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63339E3" w:rsidR="00E63F54" w:rsidRDefault="75D7F743" w:rsidP="1006C150">
      <w:pPr>
        <w:jc w:val="center"/>
      </w:pPr>
      <w:r>
        <w:rPr>
          <w:noProof/>
        </w:rPr>
        <w:drawing>
          <wp:inline distT="0" distB="0" distL="0" distR="0" wp14:anchorId="7F6F36DF" wp14:editId="110CC9C1">
            <wp:extent cx="1353429" cy="1316850"/>
            <wp:effectExtent l="0" t="0" r="0" b="0"/>
            <wp:docPr id="12427921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92163" name=""/>
                    <pic:cNvPicPr/>
                  </pic:nvPicPr>
                  <pic:blipFill>
                    <a:blip r:embed="rId4">
                      <a:extLst>
                        <a:ext uri="{28A0092B-C50C-407E-A947-70E740481C1C}">
                          <a14:useLocalDpi xmlns:a14="http://schemas.microsoft.com/office/drawing/2010/main" val="0"/>
                        </a:ext>
                      </a:extLst>
                    </a:blip>
                    <a:stretch>
                      <a:fillRect/>
                    </a:stretch>
                  </pic:blipFill>
                  <pic:spPr>
                    <a:xfrm>
                      <a:off x="0" y="0"/>
                      <a:ext cx="1353429" cy="1316850"/>
                    </a:xfrm>
                    <a:prstGeom prst="rect">
                      <a:avLst/>
                    </a:prstGeom>
                  </pic:spPr>
                </pic:pic>
              </a:graphicData>
            </a:graphic>
          </wp:inline>
        </w:drawing>
      </w:r>
    </w:p>
    <w:p w14:paraId="08B0F7DA" w14:textId="0A5C276F" w:rsidR="75D7F743" w:rsidRDefault="75D7F743" w:rsidP="1006C150">
      <w:pPr>
        <w:spacing w:after="159" w:line="254" w:lineRule="auto"/>
        <w:ind w:left="25"/>
        <w:jc w:val="center"/>
      </w:pPr>
      <w:r w:rsidRPr="1006C150">
        <w:rPr>
          <w:rFonts w:ascii="Calibri" w:eastAsia="Calibri" w:hAnsi="Calibri" w:cs="Calibri"/>
          <w:color w:val="000000" w:themeColor="text1"/>
          <w:sz w:val="20"/>
          <w:szCs w:val="20"/>
        </w:rPr>
        <w:t xml:space="preserve">Maine Historical Record Advisory Board  </w:t>
      </w:r>
    </w:p>
    <w:p w14:paraId="205F2656" w14:textId="63A2ACF4" w:rsidR="75D7F743" w:rsidRDefault="75D7F743" w:rsidP="1006C150">
      <w:pPr>
        <w:spacing w:after="0" w:line="254" w:lineRule="auto"/>
        <w:jc w:val="center"/>
      </w:pPr>
      <w:r w:rsidRPr="1006C150">
        <w:rPr>
          <w:rFonts w:ascii="Calibri" w:eastAsia="Calibri" w:hAnsi="Calibri" w:cs="Calibri"/>
          <w:color w:val="000000" w:themeColor="text1"/>
          <w:sz w:val="20"/>
          <w:szCs w:val="20"/>
        </w:rPr>
        <w:t>Meeting Minutes</w:t>
      </w:r>
    </w:p>
    <w:p w14:paraId="087C0971" w14:textId="1C7E6C3D" w:rsidR="75D7F743" w:rsidRDefault="75D7F743" w:rsidP="1006C150">
      <w:pPr>
        <w:spacing w:after="0" w:line="254" w:lineRule="auto"/>
        <w:jc w:val="center"/>
      </w:pPr>
      <w:r w:rsidRPr="1006C150">
        <w:rPr>
          <w:rFonts w:ascii="Calibri" w:eastAsia="Calibri" w:hAnsi="Calibri" w:cs="Calibri"/>
          <w:color w:val="000000" w:themeColor="text1"/>
          <w:sz w:val="20"/>
          <w:szCs w:val="20"/>
        </w:rPr>
        <w:t>January 14, 2026</w:t>
      </w:r>
    </w:p>
    <w:p w14:paraId="44957545" w14:textId="63B6C43E" w:rsidR="75D7F743" w:rsidRDefault="75D7F743" w:rsidP="1006C150">
      <w:pPr>
        <w:spacing w:after="0" w:line="254" w:lineRule="auto"/>
        <w:jc w:val="center"/>
      </w:pPr>
      <w:r w:rsidRPr="1006C150">
        <w:rPr>
          <w:rFonts w:ascii="Calibri" w:eastAsia="Calibri" w:hAnsi="Calibri" w:cs="Calibri"/>
          <w:color w:val="000000" w:themeColor="text1"/>
          <w:sz w:val="20"/>
          <w:szCs w:val="20"/>
        </w:rPr>
        <w:t>3:00 p.m. – 4:00 p.m.</w:t>
      </w:r>
    </w:p>
    <w:p w14:paraId="7FACC58E" w14:textId="18B67576" w:rsidR="75D7F743" w:rsidRDefault="75D7F743" w:rsidP="1006C150">
      <w:pPr>
        <w:spacing w:after="0" w:line="254" w:lineRule="auto"/>
        <w:jc w:val="center"/>
      </w:pPr>
      <w:r w:rsidRPr="1006C150">
        <w:rPr>
          <w:rFonts w:ascii="Calibri" w:eastAsia="Calibri" w:hAnsi="Calibri" w:cs="Calibri"/>
          <w:color w:val="000000" w:themeColor="text1"/>
          <w:sz w:val="20"/>
          <w:szCs w:val="20"/>
        </w:rPr>
        <w:t>Location: Zoom</w:t>
      </w:r>
    </w:p>
    <w:p w14:paraId="26DCC2F1" w14:textId="7A85259E" w:rsidR="75D7F743" w:rsidRDefault="75D7F743" w:rsidP="1006C150">
      <w:pPr>
        <w:spacing w:after="0" w:line="254" w:lineRule="auto"/>
        <w:jc w:val="center"/>
      </w:pPr>
      <w:r w:rsidRPr="1006C150">
        <w:rPr>
          <w:rFonts w:ascii="Calibri" w:eastAsia="Calibri" w:hAnsi="Calibri" w:cs="Calibri"/>
          <w:color w:val="000000" w:themeColor="text1"/>
          <w:sz w:val="20"/>
          <w:szCs w:val="20"/>
        </w:rPr>
        <w:t xml:space="preserve"> </w:t>
      </w:r>
    </w:p>
    <w:p w14:paraId="4E942483" w14:textId="126559AA" w:rsidR="75D7F743" w:rsidRDefault="75D7F743" w:rsidP="1006C150">
      <w:pPr>
        <w:spacing w:after="200" w:line="276" w:lineRule="auto"/>
      </w:pPr>
      <w:r w:rsidRPr="1006C150">
        <w:rPr>
          <w:rFonts w:ascii="Calibri" w:eastAsia="Calibri" w:hAnsi="Calibri" w:cs="Calibri"/>
          <w:b/>
          <w:bCs/>
          <w:sz w:val="20"/>
          <w:szCs w:val="20"/>
          <w:u w:val="single"/>
        </w:rPr>
        <w:t>Board Members Present:</w:t>
      </w:r>
      <w:r w:rsidRPr="1006C150">
        <w:rPr>
          <w:rFonts w:ascii="Calibri" w:eastAsia="Calibri" w:hAnsi="Calibri" w:cs="Calibri"/>
          <w:sz w:val="20"/>
          <w:szCs w:val="20"/>
        </w:rPr>
        <w:t xml:space="preserve"> Kevin Johnson, Larissa Vigue,</w:t>
      </w:r>
      <w:r w:rsidR="576C1307" w:rsidRPr="1006C150">
        <w:rPr>
          <w:rFonts w:ascii="Calibri" w:eastAsia="Calibri" w:hAnsi="Calibri" w:cs="Calibri"/>
          <w:sz w:val="20"/>
          <w:szCs w:val="20"/>
        </w:rPr>
        <w:t xml:space="preserve"> </w:t>
      </w:r>
      <w:r w:rsidRPr="1006C150">
        <w:rPr>
          <w:rFonts w:ascii="Calibri" w:eastAsia="Calibri" w:hAnsi="Calibri" w:cs="Calibri"/>
          <w:sz w:val="20"/>
          <w:szCs w:val="20"/>
        </w:rPr>
        <w:t>Kat Stefko, Anna Faherty, Pat Dunn, Steve Bromage</w:t>
      </w:r>
    </w:p>
    <w:p w14:paraId="65BA77AD" w14:textId="6B952D97" w:rsidR="75D7F743" w:rsidRDefault="75D7F743" w:rsidP="1006C150">
      <w:pPr>
        <w:spacing w:after="200" w:line="276" w:lineRule="auto"/>
      </w:pPr>
      <w:r w:rsidRPr="1006C150">
        <w:rPr>
          <w:rFonts w:ascii="Calibri" w:eastAsia="Calibri" w:hAnsi="Calibri" w:cs="Calibri"/>
          <w:b/>
          <w:bCs/>
          <w:sz w:val="20"/>
          <w:szCs w:val="20"/>
          <w:u w:val="single"/>
        </w:rPr>
        <w:t>Board Members Absent:</w:t>
      </w:r>
      <w:r w:rsidRPr="1006C150">
        <w:rPr>
          <w:rFonts w:ascii="Calibri" w:eastAsia="Calibri" w:hAnsi="Calibri" w:cs="Calibri"/>
          <w:sz w:val="20"/>
          <w:szCs w:val="20"/>
        </w:rPr>
        <w:t xml:space="preserve"> Earle Shettleworth,</w:t>
      </w:r>
      <w:r w:rsidR="44A6F354" w:rsidRPr="1006C150">
        <w:rPr>
          <w:rFonts w:ascii="Calibri" w:eastAsia="Calibri" w:hAnsi="Calibri" w:cs="Calibri"/>
          <w:sz w:val="20"/>
          <w:szCs w:val="20"/>
        </w:rPr>
        <w:t xml:space="preserve"> Jill </w:t>
      </w:r>
      <w:proofErr w:type="spellStart"/>
      <w:r w:rsidR="44A6F354" w:rsidRPr="1006C150">
        <w:rPr>
          <w:rFonts w:ascii="Calibri" w:eastAsia="Calibri" w:hAnsi="Calibri" w:cs="Calibri"/>
          <w:sz w:val="20"/>
          <w:szCs w:val="20"/>
        </w:rPr>
        <w:t>Peikut</w:t>
      </w:r>
      <w:proofErr w:type="spellEnd"/>
      <w:r w:rsidR="44A6F354" w:rsidRPr="1006C150">
        <w:rPr>
          <w:rFonts w:ascii="Calibri" w:eastAsia="Calibri" w:hAnsi="Calibri" w:cs="Calibri"/>
          <w:sz w:val="20"/>
          <w:szCs w:val="20"/>
        </w:rPr>
        <w:t>-Roy</w:t>
      </w:r>
    </w:p>
    <w:p w14:paraId="7A85B1B4" w14:textId="0EBA6342" w:rsidR="75D7F743" w:rsidRDefault="75D7F743" w:rsidP="1006C150">
      <w:pPr>
        <w:spacing w:after="200" w:line="276" w:lineRule="auto"/>
      </w:pPr>
      <w:r w:rsidRPr="1006C150">
        <w:rPr>
          <w:rFonts w:ascii="Calibri" w:eastAsia="Calibri" w:hAnsi="Calibri" w:cs="Calibri"/>
          <w:b/>
          <w:bCs/>
          <w:sz w:val="20"/>
          <w:szCs w:val="20"/>
          <w:u w:val="single"/>
        </w:rPr>
        <w:t>MSA Staff Present:</w:t>
      </w:r>
      <w:r w:rsidRPr="1006C150">
        <w:rPr>
          <w:rFonts w:ascii="Calibri" w:eastAsia="Calibri" w:hAnsi="Calibri" w:cs="Calibri"/>
          <w:sz w:val="20"/>
          <w:szCs w:val="20"/>
        </w:rPr>
        <w:t xml:space="preserve"> Christian Cotz, Heather Moran, Tammy Marks</w:t>
      </w:r>
    </w:p>
    <w:p w14:paraId="0946FF58" w14:textId="3E66FEFE" w:rsidR="75D7F743" w:rsidRDefault="75D7F743" w:rsidP="1006C150">
      <w:pPr>
        <w:spacing w:after="200" w:line="276" w:lineRule="auto"/>
      </w:pPr>
      <w:r w:rsidRPr="1006C150">
        <w:rPr>
          <w:rFonts w:ascii="Calibri" w:eastAsia="Calibri" w:hAnsi="Calibri" w:cs="Calibri"/>
          <w:b/>
          <w:bCs/>
          <w:sz w:val="20"/>
          <w:szCs w:val="20"/>
          <w:u w:val="single"/>
        </w:rPr>
        <w:t>Public Attendance:</w:t>
      </w:r>
      <w:r w:rsidRPr="1006C150">
        <w:rPr>
          <w:rFonts w:ascii="Calibri" w:eastAsia="Calibri" w:hAnsi="Calibri" w:cs="Calibri"/>
          <w:sz w:val="20"/>
          <w:szCs w:val="20"/>
        </w:rPr>
        <w:t xml:space="preserve"> None</w:t>
      </w:r>
    </w:p>
    <w:p w14:paraId="2CED69CF" w14:textId="45BACCE8" w:rsidR="75D7F743" w:rsidRDefault="75D7F743" w:rsidP="1006C150">
      <w:pPr>
        <w:spacing w:after="200" w:line="276" w:lineRule="auto"/>
        <w:rPr>
          <w:rFonts w:ascii="Calibri" w:eastAsia="Calibri" w:hAnsi="Calibri" w:cs="Calibri"/>
          <w:sz w:val="20"/>
          <w:szCs w:val="20"/>
        </w:rPr>
      </w:pPr>
      <w:r w:rsidRPr="1006C150">
        <w:rPr>
          <w:rFonts w:ascii="Calibri" w:eastAsia="Calibri" w:hAnsi="Calibri" w:cs="Calibri"/>
          <w:sz w:val="20"/>
          <w:szCs w:val="20"/>
        </w:rPr>
        <w:t>The meeting was called to order at 3:</w:t>
      </w:r>
      <w:r w:rsidR="3BBB43CD" w:rsidRPr="1006C150">
        <w:rPr>
          <w:rFonts w:ascii="Calibri" w:eastAsia="Calibri" w:hAnsi="Calibri" w:cs="Calibri"/>
          <w:sz w:val="20"/>
          <w:szCs w:val="20"/>
        </w:rPr>
        <w:t xml:space="preserve">03 </w:t>
      </w:r>
      <w:r w:rsidRPr="1006C150">
        <w:rPr>
          <w:rFonts w:ascii="Calibri" w:eastAsia="Calibri" w:hAnsi="Calibri" w:cs="Calibri"/>
          <w:sz w:val="20"/>
          <w:szCs w:val="20"/>
        </w:rPr>
        <w:t xml:space="preserve">p.m. </w:t>
      </w:r>
    </w:p>
    <w:p w14:paraId="2442D418" w14:textId="03B5E5AC" w:rsidR="75D7F743" w:rsidRDefault="75D7F743" w:rsidP="1006C150">
      <w:pPr>
        <w:spacing w:after="0" w:line="276" w:lineRule="auto"/>
      </w:pPr>
      <w:r w:rsidRPr="1006C150">
        <w:rPr>
          <w:rFonts w:ascii="Calibri" w:eastAsia="Calibri" w:hAnsi="Calibri" w:cs="Calibri"/>
          <w:b/>
          <w:bCs/>
          <w:sz w:val="20"/>
          <w:szCs w:val="20"/>
        </w:rPr>
        <w:t>Call to Order</w:t>
      </w:r>
    </w:p>
    <w:p w14:paraId="04C6B631" w14:textId="1284E517" w:rsidR="75D7F743" w:rsidRDefault="75D7F743" w:rsidP="1006C150">
      <w:pPr>
        <w:spacing w:after="0" w:line="257" w:lineRule="auto"/>
      </w:pPr>
      <w:r w:rsidRPr="1006C150">
        <w:rPr>
          <w:rFonts w:ascii="Calibri" w:eastAsia="Calibri" w:hAnsi="Calibri" w:cs="Calibri"/>
          <w:color w:val="000000" w:themeColor="text1"/>
          <w:sz w:val="20"/>
          <w:szCs w:val="20"/>
        </w:rPr>
        <w:t>Christian welcomed everyone to the meeting.</w:t>
      </w:r>
    </w:p>
    <w:p w14:paraId="7E9563C8" w14:textId="30622AD6" w:rsidR="75D7F743" w:rsidRDefault="75D7F743" w:rsidP="1006C150">
      <w:pPr>
        <w:spacing w:after="0" w:line="257" w:lineRule="auto"/>
      </w:pPr>
      <w:r w:rsidRPr="1006C150">
        <w:rPr>
          <w:rFonts w:ascii="Calibri" w:eastAsia="Calibri" w:hAnsi="Calibri" w:cs="Calibri"/>
          <w:b/>
          <w:bCs/>
          <w:sz w:val="20"/>
          <w:szCs w:val="20"/>
        </w:rPr>
        <w:t xml:space="preserve"> </w:t>
      </w:r>
    </w:p>
    <w:p w14:paraId="4A5F271E" w14:textId="7A700DED" w:rsidR="75D7F743" w:rsidRDefault="75D7F743" w:rsidP="1006C150">
      <w:pPr>
        <w:spacing w:after="0" w:line="257" w:lineRule="auto"/>
      </w:pPr>
      <w:r w:rsidRPr="1006C150">
        <w:rPr>
          <w:rFonts w:ascii="Calibri" w:eastAsia="Calibri" w:hAnsi="Calibri" w:cs="Calibri"/>
          <w:b/>
          <w:bCs/>
          <w:sz w:val="20"/>
          <w:szCs w:val="20"/>
        </w:rPr>
        <w:t>Welcome and Roll Call</w:t>
      </w:r>
    </w:p>
    <w:p w14:paraId="11E60C89" w14:textId="4594A48A" w:rsidR="75D7F743" w:rsidRDefault="75D7F743" w:rsidP="1006C150">
      <w:pPr>
        <w:spacing w:after="0" w:line="276" w:lineRule="auto"/>
      </w:pPr>
      <w:r w:rsidRPr="1006C150">
        <w:rPr>
          <w:rFonts w:ascii="Calibri" w:eastAsia="Calibri" w:hAnsi="Calibri" w:cs="Calibri"/>
          <w:sz w:val="20"/>
          <w:szCs w:val="20"/>
        </w:rPr>
        <w:t>Attendance was taken. A quorum was confirmed.</w:t>
      </w:r>
      <w:r w:rsidR="00C55AAF">
        <w:rPr>
          <w:rFonts w:ascii="Calibri" w:eastAsia="Calibri" w:hAnsi="Calibri" w:cs="Calibri"/>
          <w:sz w:val="20"/>
          <w:szCs w:val="20"/>
        </w:rPr>
        <w:t xml:space="preserve"> Christian reminded the </w:t>
      </w:r>
      <w:r w:rsidR="00A62C9B">
        <w:rPr>
          <w:rFonts w:ascii="Calibri" w:eastAsia="Calibri" w:hAnsi="Calibri" w:cs="Calibri"/>
          <w:sz w:val="20"/>
          <w:szCs w:val="20"/>
        </w:rPr>
        <w:t>members</w:t>
      </w:r>
      <w:r w:rsidR="00C55AAF">
        <w:rPr>
          <w:rFonts w:ascii="Calibri" w:eastAsia="Calibri" w:hAnsi="Calibri" w:cs="Calibri"/>
          <w:sz w:val="20"/>
          <w:szCs w:val="20"/>
        </w:rPr>
        <w:t xml:space="preserve"> that there </w:t>
      </w:r>
      <w:r w:rsidR="00A62C9B">
        <w:rPr>
          <w:rFonts w:ascii="Calibri" w:eastAsia="Calibri" w:hAnsi="Calibri" w:cs="Calibri"/>
          <w:sz w:val="20"/>
          <w:szCs w:val="20"/>
        </w:rPr>
        <w:t>are</w:t>
      </w:r>
      <w:r w:rsidR="00C55AAF">
        <w:rPr>
          <w:rFonts w:ascii="Calibri" w:eastAsia="Calibri" w:hAnsi="Calibri" w:cs="Calibri"/>
          <w:sz w:val="20"/>
          <w:szCs w:val="20"/>
        </w:rPr>
        <w:t xml:space="preserve"> currently three open seats</w:t>
      </w:r>
      <w:r w:rsidR="00A62C9B">
        <w:rPr>
          <w:rFonts w:ascii="Calibri" w:eastAsia="Calibri" w:hAnsi="Calibri" w:cs="Calibri"/>
          <w:sz w:val="20"/>
          <w:szCs w:val="20"/>
        </w:rPr>
        <w:t xml:space="preserve"> on the board; names have been submitted to the </w:t>
      </w:r>
      <w:r w:rsidR="009E7334">
        <w:rPr>
          <w:rFonts w:ascii="Calibri" w:eastAsia="Calibri" w:hAnsi="Calibri" w:cs="Calibri"/>
          <w:sz w:val="20"/>
          <w:szCs w:val="20"/>
        </w:rPr>
        <w:t>Governor,</w:t>
      </w:r>
      <w:r w:rsidR="00A62C9B">
        <w:rPr>
          <w:rFonts w:ascii="Calibri" w:eastAsia="Calibri" w:hAnsi="Calibri" w:cs="Calibri"/>
          <w:sz w:val="20"/>
          <w:szCs w:val="20"/>
        </w:rPr>
        <w:t xml:space="preserve"> and we are waiting to hear back.</w:t>
      </w:r>
    </w:p>
    <w:p w14:paraId="3FAA4198" w14:textId="20A28EF0" w:rsidR="75D7F743" w:rsidRDefault="75D7F743" w:rsidP="1006C150">
      <w:pPr>
        <w:spacing w:after="0" w:line="276" w:lineRule="auto"/>
      </w:pPr>
      <w:r w:rsidRPr="1006C150">
        <w:rPr>
          <w:rFonts w:ascii="Calibri" w:eastAsia="Calibri" w:hAnsi="Calibri" w:cs="Calibri"/>
          <w:sz w:val="20"/>
          <w:szCs w:val="20"/>
        </w:rPr>
        <w:t xml:space="preserve"> </w:t>
      </w:r>
    </w:p>
    <w:p w14:paraId="2F235465" w14:textId="1448B5AB" w:rsidR="75D7F743" w:rsidRDefault="75D7F743" w:rsidP="1006C150">
      <w:pPr>
        <w:spacing w:after="0" w:line="276" w:lineRule="auto"/>
      </w:pPr>
      <w:r w:rsidRPr="1006C150">
        <w:rPr>
          <w:rFonts w:ascii="Calibri" w:eastAsia="Calibri" w:hAnsi="Calibri" w:cs="Calibri"/>
          <w:b/>
          <w:bCs/>
          <w:sz w:val="20"/>
          <w:szCs w:val="20"/>
        </w:rPr>
        <w:t>Approval of Minutes</w:t>
      </w:r>
    </w:p>
    <w:p w14:paraId="2F2B31C3" w14:textId="1005A851" w:rsidR="7F0A94C7" w:rsidRDefault="7F0A94C7" w:rsidP="08A3A49A">
      <w:pPr>
        <w:widowControl w:val="0"/>
        <w:contextualSpacing/>
        <w:rPr>
          <w:rFonts w:ascii="Calibri" w:eastAsia="Calibri" w:hAnsi="Calibri" w:cs="Calibri"/>
          <w:b/>
          <w:bCs/>
          <w:sz w:val="20"/>
          <w:szCs w:val="20"/>
        </w:rPr>
      </w:pPr>
      <w:r w:rsidRPr="08A3A49A">
        <w:rPr>
          <w:rFonts w:ascii="Calibri" w:eastAsia="Calibri" w:hAnsi="Calibri" w:cs="Calibri"/>
          <w:sz w:val="20"/>
          <w:szCs w:val="20"/>
        </w:rPr>
        <w:t>The Board reviewed the minutes from the November 19, 2025, meeting. With no corrections or objections raised, the minutes were approved unanimously.</w:t>
      </w:r>
    </w:p>
    <w:p w14:paraId="1AE1D8DC" w14:textId="77777777" w:rsidR="00410725" w:rsidRDefault="00410725" w:rsidP="08A3A49A">
      <w:pPr>
        <w:widowControl w:val="0"/>
        <w:contextualSpacing/>
        <w:rPr>
          <w:rFonts w:ascii="Calibri" w:eastAsia="Calibri" w:hAnsi="Calibri" w:cs="Calibri"/>
          <w:b/>
          <w:bCs/>
          <w:sz w:val="20"/>
          <w:szCs w:val="20"/>
        </w:rPr>
      </w:pPr>
    </w:p>
    <w:p w14:paraId="07824898" w14:textId="0BD58F29" w:rsidR="7F0A94C7" w:rsidRDefault="7F0A94C7" w:rsidP="08A3A49A">
      <w:pPr>
        <w:widowControl w:val="0"/>
        <w:contextualSpacing/>
        <w:rPr>
          <w:rFonts w:ascii="Calibri" w:eastAsia="Calibri" w:hAnsi="Calibri" w:cs="Calibri"/>
          <w:b/>
          <w:bCs/>
          <w:sz w:val="20"/>
          <w:szCs w:val="20"/>
        </w:rPr>
      </w:pPr>
      <w:r w:rsidRPr="08A3A49A">
        <w:rPr>
          <w:rFonts w:ascii="Calibri" w:eastAsia="Calibri" w:hAnsi="Calibri" w:cs="Calibri"/>
          <w:b/>
          <w:bCs/>
          <w:sz w:val="20"/>
          <w:szCs w:val="20"/>
        </w:rPr>
        <w:t>MSA highlights, and Cultural Building updates</w:t>
      </w:r>
    </w:p>
    <w:p w14:paraId="4BC10519" w14:textId="77777777" w:rsidR="00DD5B6F" w:rsidRDefault="4DD14282" w:rsidP="08A3A49A">
      <w:pPr>
        <w:widowControl w:val="0"/>
        <w:spacing w:before="240" w:after="240"/>
        <w:contextualSpacing/>
        <w:rPr>
          <w:rFonts w:ascii="Calibri" w:eastAsia="Calibri" w:hAnsi="Calibri" w:cs="Calibri"/>
          <w:sz w:val="20"/>
          <w:szCs w:val="20"/>
        </w:rPr>
      </w:pPr>
      <w:r w:rsidRPr="08A3A49A">
        <w:rPr>
          <w:rFonts w:ascii="Calibri" w:eastAsia="Calibri" w:hAnsi="Calibri" w:cs="Calibri"/>
          <w:sz w:val="20"/>
          <w:szCs w:val="20"/>
        </w:rPr>
        <w:t xml:space="preserve">Christian provided the Board with updates on activities and priorities at the Maine State Archives, including the successful completion of the move back into the Cultural Building and the relocation of judicial records to the Wellness Center. It was reported that all collections were safely returned, with only minor </w:t>
      </w:r>
      <w:r w:rsidR="009E7334" w:rsidRPr="08A3A49A">
        <w:rPr>
          <w:rFonts w:ascii="Calibri" w:eastAsia="Calibri" w:hAnsi="Calibri" w:cs="Calibri"/>
          <w:sz w:val="20"/>
          <w:szCs w:val="20"/>
        </w:rPr>
        <w:t>in</w:t>
      </w:r>
      <w:r w:rsidR="009E7334">
        <w:rPr>
          <w:rFonts w:ascii="Calibri" w:eastAsia="Calibri" w:hAnsi="Calibri" w:cs="Calibri"/>
          <w:sz w:val="20"/>
          <w:szCs w:val="20"/>
        </w:rPr>
        <w:t>-house</w:t>
      </w:r>
      <w:r w:rsidRPr="08A3A49A">
        <w:rPr>
          <w:rFonts w:ascii="Calibri" w:eastAsia="Calibri" w:hAnsi="Calibri" w:cs="Calibri"/>
          <w:sz w:val="20"/>
          <w:szCs w:val="20"/>
        </w:rPr>
        <w:t xml:space="preserve"> records management work remaining. Christian expressed appreciation for the coordination and management of the move, specifically acknowledging Sarah Breaux for leadership and efforts in ensuring the successful completion of the project. </w:t>
      </w:r>
    </w:p>
    <w:p w14:paraId="1F107CDF" w14:textId="77777777" w:rsidR="00DD5B6F" w:rsidRDefault="00DD5B6F" w:rsidP="08A3A49A">
      <w:pPr>
        <w:widowControl w:val="0"/>
        <w:spacing w:before="240" w:after="240"/>
        <w:contextualSpacing/>
        <w:rPr>
          <w:rFonts w:ascii="Calibri" w:eastAsia="Calibri" w:hAnsi="Calibri" w:cs="Calibri"/>
          <w:sz w:val="20"/>
          <w:szCs w:val="20"/>
        </w:rPr>
      </w:pPr>
    </w:p>
    <w:p w14:paraId="2A5F1C05" w14:textId="1700FF3A" w:rsidR="00783F5C" w:rsidRDefault="003E13D0" w:rsidP="08A3A49A">
      <w:pPr>
        <w:widowControl w:val="0"/>
        <w:spacing w:before="240" w:after="240"/>
        <w:contextualSpacing/>
        <w:rPr>
          <w:rFonts w:ascii="Calibri" w:eastAsia="Calibri" w:hAnsi="Calibri" w:cs="Calibri"/>
          <w:sz w:val="20"/>
          <w:szCs w:val="20"/>
        </w:rPr>
      </w:pPr>
      <w:r>
        <w:rPr>
          <w:rFonts w:ascii="Calibri" w:eastAsia="Calibri" w:hAnsi="Calibri" w:cs="Calibri"/>
          <w:sz w:val="20"/>
          <w:szCs w:val="20"/>
        </w:rPr>
        <w:t>Christian told the members that we will be displaying the Declaration of Independence for the Maine Historical Society</w:t>
      </w:r>
      <w:r w:rsidR="00844195">
        <w:rPr>
          <w:rFonts w:ascii="Calibri" w:eastAsia="Calibri" w:hAnsi="Calibri" w:cs="Calibri"/>
          <w:sz w:val="20"/>
          <w:szCs w:val="20"/>
        </w:rPr>
        <w:t xml:space="preserve"> in July or August</w:t>
      </w:r>
      <w:r w:rsidR="003C55D6">
        <w:rPr>
          <w:rFonts w:ascii="Calibri" w:eastAsia="Calibri" w:hAnsi="Calibri" w:cs="Calibri"/>
          <w:sz w:val="20"/>
          <w:szCs w:val="20"/>
        </w:rPr>
        <w:t xml:space="preserve">. </w:t>
      </w:r>
      <w:r w:rsidR="00844195">
        <w:rPr>
          <w:rFonts w:ascii="Calibri" w:eastAsia="Calibri" w:hAnsi="Calibri" w:cs="Calibri"/>
          <w:sz w:val="20"/>
          <w:szCs w:val="20"/>
        </w:rPr>
        <w:t xml:space="preserve">Archives will be displaying their Declaration of Independence at the State House </w:t>
      </w:r>
      <w:r w:rsidR="001C649F">
        <w:rPr>
          <w:rFonts w:ascii="Calibri" w:eastAsia="Calibri" w:hAnsi="Calibri" w:cs="Calibri"/>
          <w:sz w:val="20"/>
          <w:szCs w:val="20"/>
        </w:rPr>
        <w:t>once we bring it back into the vault</w:t>
      </w:r>
      <w:r w:rsidR="006B4068">
        <w:rPr>
          <w:rFonts w:ascii="Calibri" w:eastAsia="Calibri" w:hAnsi="Calibri" w:cs="Calibri"/>
          <w:sz w:val="20"/>
          <w:szCs w:val="20"/>
        </w:rPr>
        <w:t xml:space="preserve"> at the Cultural Building</w:t>
      </w:r>
      <w:r w:rsidR="003C55D6">
        <w:rPr>
          <w:rFonts w:ascii="Calibri" w:eastAsia="Calibri" w:hAnsi="Calibri" w:cs="Calibri"/>
          <w:sz w:val="20"/>
          <w:szCs w:val="20"/>
        </w:rPr>
        <w:t>.</w:t>
      </w:r>
      <w:r w:rsidR="001C649F">
        <w:rPr>
          <w:rFonts w:ascii="Calibri" w:eastAsia="Calibri" w:hAnsi="Calibri" w:cs="Calibri"/>
          <w:sz w:val="20"/>
          <w:szCs w:val="20"/>
        </w:rPr>
        <w:t xml:space="preserve">  Archives will</w:t>
      </w:r>
      <w:r w:rsidR="00783F5C">
        <w:rPr>
          <w:rFonts w:ascii="Calibri" w:eastAsia="Calibri" w:hAnsi="Calibri" w:cs="Calibri"/>
          <w:sz w:val="20"/>
          <w:szCs w:val="20"/>
        </w:rPr>
        <w:t xml:space="preserve"> </w:t>
      </w:r>
      <w:r w:rsidR="001C649F">
        <w:rPr>
          <w:rFonts w:ascii="Calibri" w:eastAsia="Calibri" w:hAnsi="Calibri" w:cs="Calibri"/>
          <w:sz w:val="20"/>
          <w:szCs w:val="20"/>
        </w:rPr>
        <w:t>be having an open house</w:t>
      </w:r>
      <w:r w:rsidR="004832ED">
        <w:rPr>
          <w:rFonts w:ascii="Calibri" w:eastAsia="Calibri" w:hAnsi="Calibri" w:cs="Calibri"/>
          <w:sz w:val="20"/>
          <w:szCs w:val="20"/>
        </w:rPr>
        <w:t xml:space="preserve"> at the Cultural Building for </w:t>
      </w:r>
      <w:r w:rsidR="00783F5C">
        <w:rPr>
          <w:rFonts w:ascii="Calibri" w:eastAsia="Calibri" w:hAnsi="Calibri" w:cs="Calibri"/>
          <w:sz w:val="20"/>
          <w:szCs w:val="20"/>
        </w:rPr>
        <w:t>legislators;</w:t>
      </w:r>
      <w:r w:rsidR="00C047A8">
        <w:rPr>
          <w:rFonts w:ascii="Calibri" w:eastAsia="Calibri" w:hAnsi="Calibri" w:cs="Calibri"/>
          <w:sz w:val="20"/>
          <w:szCs w:val="20"/>
        </w:rPr>
        <w:t xml:space="preserve"> he welcomed board members to attend as well.  </w:t>
      </w:r>
    </w:p>
    <w:p w14:paraId="0F414529" w14:textId="0B65CD86" w:rsidR="4DD14282" w:rsidRDefault="00C047A8" w:rsidP="08A3A49A">
      <w:pPr>
        <w:widowControl w:val="0"/>
        <w:spacing w:before="240" w:after="240"/>
        <w:contextualSpacing/>
        <w:rPr>
          <w:rFonts w:ascii="Calibri" w:eastAsia="Calibri" w:hAnsi="Calibri" w:cs="Calibri"/>
          <w:sz w:val="20"/>
          <w:szCs w:val="20"/>
        </w:rPr>
      </w:pPr>
      <w:r>
        <w:rPr>
          <w:rFonts w:ascii="Calibri" w:eastAsia="Calibri" w:hAnsi="Calibri" w:cs="Calibri"/>
          <w:sz w:val="20"/>
          <w:szCs w:val="20"/>
        </w:rPr>
        <w:lastRenderedPageBreak/>
        <w:t xml:space="preserve">We </w:t>
      </w:r>
      <w:r w:rsidR="00783F5C">
        <w:rPr>
          <w:rFonts w:ascii="Calibri" w:eastAsia="Calibri" w:hAnsi="Calibri" w:cs="Calibri"/>
          <w:sz w:val="20"/>
          <w:szCs w:val="20"/>
        </w:rPr>
        <w:t xml:space="preserve">will be launching Open Access and </w:t>
      </w:r>
      <w:r w:rsidR="00080601">
        <w:rPr>
          <w:rFonts w:ascii="Calibri" w:eastAsia="Calibri" w:hAnsi="Calibri" w:cs="Calibri"/>
          <w:sz w:val="20"/>
          <w:szCs w:val="20"/>
        </w:rPr>
        <w:t xml:space="preserve">first want to do some beta </w:t>
      </w:r>
      <w:r w:rsidR="007327E6">
        <w:rPr>
          <w:rFonts w:ascii="Calibri" w:eastAsia="Calibri" w:hAnsi="Calibri" w:cs="Calibri"/>
          <w:sz w:val="20"/>
          <w:szCs w:val="20"/>
        </w:rPr>
        <w:t>testing;</w:t>
      </w:r>
      <w:r w:rsidR="00080601">
        <w:rPr>
          <w:rFonts w:ascii="Calibri" w:eastAsia="Calibri" w:hAnsi="Calibri" w:cs="Calibri"/>
          <w:sz w:val="20"/>
          <w:szCs w:val="20"/>
        </w:rPr>
        <w:t xml:space="preserve"> we have asked board members to take a look and provide any feedback with other beta-testers</w:t>
      </w:r>
      <w:r w:rsidR="00E33DA1">
        <w:rPr>
          <w:rFonts w:ascii="Calibri" w:eastAsia="Calibri" w:hAnsi="Calibri" w:cs="Calibri"/>
          <w:sz w:val="20"/>
          <w:szCs w:val="20"/>
        </w:rPr>
        <w:t xml:space="preserve"> before we launch the platform.  We are reviewing LePage</w:t>
      </w:r>
      <w:r w:rsidR="00EB63B9">
        <w:rPr>
          <w:rFonts w:ascii="Calibri" w:eastAsia="Calibri" w:hAnsi="Calibri" w:cs="Calibri"/>
          <w:sz w:val="20"/>
          <w:szCs w:val="20"/>
        </w:rPr>
        <w:t xml:space="preserve"> and</w:t>
      </w:r>
      <w:r w:rsidR="00E33DA1">
        <w:rPr>
          <w:rFonts w:ascii="Calibri" w:eastAsia="Calibri" w:hAnsi="Calibri" w:cs="Calibri"/>
          <w:sz w:val="20"/>
          <w:szCs w:val="20"/>
        </w:rPr>
        <w:t xml:space="preserve"> Dunlap </w:t>
      </w:r>
      <w:r w:rsidR="00EB63B9">
        <w:rPr>
          <w:rFonts w:ascii="Calibri" w:eastAsia="Calibri" w:hAnsi="Calibri" w:cs="Calibri"/>
          <w:sz w:val="20"/>
          <w:szCs w:val="20"/>
        </w:rPr>
        <w:t xml:space="preserve">digital and paper </w:t>
      </w:r>
      <w:r w:rsidR="00AD7C7D">
        <w:rPr>
          <w:rFonts w:ascii="Calibri" w:eastAsia="Calibri" w:hAnsi="Calibri" w:cs="Calibri"/>
          <w:sz w:val="20"/>
          <w:szCs w:val="20"/>
        </w:rPr>
        <w:t xml:space="preserve">collection </w:t>
      </w:r>
      <w:r w:rsidR="00A155EA">
        <w:rPr>
          <w:rFonts w:ascii="Calibri" w:eastAsia="Calibri" w:hAnsi="Calibri" w:cs="Calibri"/>
          <w:sz w:val="20"/>
          <w:szCs w:val="20"/>
        </w:rPr>
        <w:t xml:space="preserve">materials as they may be of interest to the public </w:t>
      </w:r>
      <w:r w:rsidR="00BA4D30">
        <w:rPr>
          <w:rFonts w:ascii="Calibri" w:eastAsia="Calibri" w:hAnsi="Calibri" w:cs="Calibri"/>
          <w:sz w:val="20"/>
          <w:szCs w:val="20"/>
        </w:rPr>
        <w:t xml:space="preserve">as they are running for </w:t>
      </w:r>
      <w:r w:rsidR="00EB63B9">
        <w:rPr>
          <w:rFonts w:ascii="Calibri" w:eastAsia="Calibri" w:hAnsi="Calibri" w:cs="Calibri"/>
          <w:sz w:val="20"/>
          <w:szCs w:val="20"/>
        </w:rPr>
        <w:t xml:space="preserve">office.  We also </w:t>
      </w:r>
      <w:r w:rsidR="00AD7C7D">
        <w:rPr>
          <w:rFonts w:ascii="Calibri" w:eastAsia="Calibri" w:hAnsi="Calibri" w:cs="Calibri"/>
          <w:sz w:val="20"/>
          <w:szCs w:val="20"/>
        </w:rPr>
        <w:t xml:space="preserve">have the </w:t>
      </w:r>
      <w:r w:rsidR="00E33DA1">
        <w:rPr>
          <w:rFonts w:ascii="Calibri" w:eastAsia="Calibri" w:hAnsi="Calibri" w:cs="Calibri"/>
          <w:sz w:val="20"/>
          <w:szCs w:val="20"/>
        </w:rPr>
        <w:t>Lewiston Tragedy</w:t>
      </w:r>
      <w:r w:rsidR="007327E6">
        <w:rPr>
          <w:rFonts w:ascii="Calibri" w:eastAsia="Calibri" w:hAnsi="Calibri" w:cs="Calibri"/>
          <w:sz w:val="20"/>
          <w:szCs w:val="20"/>
        </w:rPr>
        <w:t xml:space="preserve"> </w:t>
      </w:r>
      <w:r w:rsidR="00D44906">
        <w:rPr>
          <w:rFonts w:ascii="Calibri" w:eastAsia="Calibri" w:hAnsi="Calibri" w:cs="Calibri"/>
          <w:sz w:val="20"/>
          <w:szCs w:val="20"/>
        </w:rPr>
        <w:t>C</w:t>
      </w:r>
      <w:r w:rsidR="00AD7C7D">
        <w:rPr>
          <w:rFonts w:ascii="Calibri" w:eastAsia="Calibri" w:hAnsi="Calibri" w:cs="Calibri"/>
          <w:sz w:val="20"/>
          <w:szCs w:val="20"/>
        </w:rPr>
        <w:t xml:space="preserve">ommission collection </w:t>
      </w:r>
      <w:r w:rsidR="007327E6">
        <w:rPr>
          <w:rFonts w:ascii="Calibri" w:eastAsia="Calibri" w:hAnsi="Calibri" w:cs="Calibri"/>
          <w:sz w:val="20"/>
          <w:szCs w:val="20"/>
        </w:rPr>
        <w:t xml:space="preserve">materials </w:t>
      </w:r>
      <w:r w:rsidR="00AD7C7D">
        <w:rPr>
          <w:rFonts w:ascii="Calibri" w:eastAsia="Calibri" w:hAnsi="Calibri" w:cs="Calibri"/>
          <w:sz w:val="20"/>
          <w:szCs w:val="20"/>
        </w:rPr>
        <w:t xml:space="preserve">that will be posted in Open Access as well.  </w:t>
      </w:r>
      <w:r w:rsidR="00267E81">
        <w:rPr>
          <w:rFonts w:ascii="Calibri" w:eastAsia="Calibri" w:hAnsi="Calibri" w:cs="Calibri"/>
          <w:sz w:val="20"/>
          <w:szCs w:val="20"/>
        </w:rPr>
        <w:t>The next collection is the Maine Indian Trib</w:t>
      </w:r>
      <w:r w:rsidR="00195945">
        <w:rPr>
          <w:rFonts w:ascii="Calibri" w:eastAsia="Calibri" w:hAnsi="Calibri" w:cs="Calibri"/>
          <w:sz w:val="20"/>
          <w:szCs w:val="20"/>
        </w:rPr>
        <w:t>al</w:t>
      </w:r>
      <w:r w:rsidR="00675EB3">
        <w:rPr>
          <w:rFonts w:ascii="Calibri" w:eastAsia="Calibri" w:hAnsi="Calibri" w:cs="Calibri"/>
          <w:sz w:val="20"/>
          <w:szCs w:val="20"/>
        </w:rPr>
        <w:t>-State</w:t>
      </w:r>
      <w:r w:rsidR="00603897">
        <w:rPr>
          <w:rFonts w:ascii="Calibri" w:eastAsia="Calibri" w:hAnsi="Calibri" w:cs="Calibri"/>
          <w:sz w:val="20"/>
          <w:szCs w:val="20"/>
        </w:rPr>
        <w:t xml:space="preserve"> </w:t>
      </w:r>
      <w:r w:rsidR="00195945">
        <w:rPr>
          <w:rFonts w:ascii="Calibri" w:eastAsia="Calibri" w:hAnsi="Calibri" w:cs="Calibri"/>
          <w:sz w:val="20"/>
          <w:szCs w:val="20"/>
        </w:rPr>
        <w:t xml:space="preserve">Commission (MITSC) </w:t>
      </w:r>
      <w:r w:rsidR="00251CF7">
        <w:rPr>
          <w:rFonts w:ascii="Calibri" w:eastAsia="Calibri" w:hAnsi="Calibri" w:cs="Calibri"/>
          <w:sz w:val="20"/>
          <w:szCs w:val="20"/>
        </w:rPr>
        <w:t xml:space="preserve">which </w:t>
      </w:r>
      <w:r w:rsidR="00BE3892">
        <w:rPr>
          <w:rFonts w:ascii="Calibri" w:eastAsia="Calibri" w:hAnsi="Calibri" w:cs="Calibri"/>
          <w:sz w:val="20"/>
          <w:szCs w:val="20"/>
        </w:rPr>
        <w:t>is in</w:t>
      </w:r>
      <w:r w:rsidR="00251CF7">
        <w:rPr>
          <w:rFonts w:ascii="Calibri" w:eastAsia="Calibri" w:hAnsi="Calibri" w:cs="Calibri"/>
          <w:sz w:val="20"/>
          <w:szCs w:val="20"/>
        </w:rPr>
        <w:t xml:space="preserve"> Orono.  We signed an MOU with MITSC </w:t>
      </w:r>
      <w:r w:rsidR="00BE3892">
        <w:rPr>
          <w:rFonts w:ascii="Calibri" w:eastAsia="Calibri" w:hAnsi="Calibri" w:cs="Calibri"/>
          <w:sz w:val="20"/>
          <w:szCs w:val="20"/>
        </w:rPr>
        <w:t xml:space="preserve">months </w:t>
      </w:r>
      <w:r w:rsidR="00251CF7">
        <w:rPr>
          <w:rFonts w:ascii="Calibri" w:eastAsia="Calibri" w:hAnsi="Calibri" w:cs="Calibri"/>
          <w:sz w:val="20"/>
          <w:szCs w:val="20"/>
        </w:rPr>
        <w:t xml:space="preserve">ago.  We will digitize their records and </w:t>
      </w:r>
      <w:r w:rsidR="00BE3892">
        <w:rPr>
          <w:rFonts w:ascii="Calibri" w:eastAsia="Calibri" w:hAnsi="Calibri" w:cs="Calibri"/>
          <w:sz w:val="20"/>
          <w:szCs w:val="20"/>
        </w:rPr>
        <w:t xml:space="preserve">process them </w:t>
      </w:r>
      <w:r w:rsidR="004722D2">
        <w:rPr>
          <w:rFonts w:ascii="Calibri" w:eastAsia="Calibri" w:hAnsi="Calibri" w:cs="Calibri"/>
          <w:sz w:val="20"/>
          <w:szCs w:val="20"/>
        </w:rPr>
        <w:t xml:space="preserve">and send them back to them.  This will allow the records to be accessible to the students. </w:t>
      </w:r>
      <w:r w:rsidR="00251CF7">
        <w:rPr>
          <w:rFonts w:ascii="Calibri" w:eastAsia="Calibri" w:hAnsi="Calibri" w:cs="Calibri"/>
          <w:sz w:val="20"/>
          <w:szCs w:val="20"/>
        </w:rPr>
        <w:t xml:space="preserve"> </w:t>
      </w:r>
    </w:p>
    <w:p w14:paraId="7AF40FBF" w14:textId="77777777" w:rsidR="00FB662D" w:rsidRDefault="00FB662D" w:rsidP="08A3A49A">
      <w:pPr>
        <w:widowControl w:val="0"/>
        <w:spacing w:before="240" w:after="240"/>
        <w:contextualSpacing/>
        <w:rPr>
          <w:rFonts w:ascii="Calibri" w:eastAsia="Calibri" w:hAnsi="Calibri" w:cs="Calibri"/>
          <w:sz w:val="20"/>
          <w:szCs w:val="20"/>
        </w:rPr>
      </w:pPr>
    </w:p>
    <w:p w14:paraId="10BFDA55" w14:textId="49E28F55" w:rsidR="00FB662D" w:rsidRDefault="00FB662D" w:rsidP="08A3A49A">
      <w:pPr>
        <w:widowControl w:val="0"/>
        <w:spacing w:before="240" w:after="240"/>
        <w:contextualSpacing/>
        <w:rPr>
          <w:rFonts w:ascii="Calibri" w:eastAsia="Calibri" w:hAnsi="Calibri" w:cs="Calibri"/>
          <w:sz w:val="20"/>
          <w:szCs w:val="20"/>
        </w:rPr>
      </w:pPr>
      <w:r>
        <w:rPr>
          <w:rFonts w:ascii="Calibri" w:eastAsia="Calibri" w:hAnsi="Calibri" w:cs="Calibri"/>
          <w:sz w:val="20"/>
          <w:szCs w:val="20"/>
        </w:rPr>
        <w:t xml:space="preserve">We are looking at filling a few positions within the Archives.  We are interviewing applicants for an Archivist I position, and we have a Director of Digital Archives &amp; Data position that is currently </w:t>
      </w:r>
      <w:r w:rsidR="0071189A">
        <w:rPr>
          <w:rFonts w:ascii="Calibri" w:eastAsia="Calibri" w:hAnsi="Calibri" w:cs="Calibri"/>
          <w:sz w:val="20"/>
          <w:szCs w:val="20"/>
        </w:rPr>
        <w:t xml:space="preserve">posted.  </w:t>
      </w:r>
    </w:p>
    <w:p w14:paraId="419BFDE9" w14:textId="77777777" w:rsidR="007F3462" w:rsidRDefault="007F3462" w:rsidP="08A3A49A">
      <w:pPr>
        <w:widowControl w:val="0"/>
        <w:spacing w:before="240" w:after="240"/>
        <w:contextualSpacing/>
        <w:rPr>
          <w:rFonts w:ascii="Calibri" w:eastAsia="Calibri" w:hAnsi="Calibri" w:cs="Calibri"/>
          <w:sz w:val="20"/>
          <w:szCs w:val="20"/>
        </w:rPr>
      </w:pPr>
    </w:p>
    <w:p w14:paraId="0013FF68" w14:textId="03C6B664" w:rsidR="007F3462" w:rsidRDefault="002B1174" w:rsidP="08A3A49A">
      <w:pPr>
        <w:widowControl w:val="0"/>
        <w:spacing w:before="240" w:after="240"/>
        <w:contextualSpacing/>
        <w:rPr>
          <w:rFonts w:ascii="Calibri" w:eastAsia="Calibri" w:hAnsi="Calibri" w:cs="Calibri"/>
          <w:sz w:val="20"/>
          <w:szCs w:val="20"/>
        </w:rPr>
      </w:pPr>
      <w:r>
        <w:rPr>
          <w:rFonts w:ascii="Calibri" w:eastAsia="Calibri" w:hAnsi="Calibri" w:cs="Calibri"/>
          <w:sz w:val="20"/>
          <w:szCs w:val="20"/>
        </w:rPr>
        <w:t xml:space="preserve">The </w:t>
      </w:r>
      <w:proofErr w:type="spellStart"/>
      <w:r w:rsidR="007F3462">
        <w:rPr>
          <w:rFonts w:ascii="Calibri" w:eastAsia="Calibri" w:hAnsi="Calibri" w:cs="Calibri"/>
          <w:sz w:val="20"/>
          <w:szCs w:val="20"/>
        </w:rPr>
        <w:t>Semi</w:t>
      </w:r>
      <w:r w:rsidR="00FF5356">
        <w:rPr>
          <w:rFonts w:ascii="Calibri" w:eastAsia="Calibri" w:hAnsi="Calibri" w:cs="Calibri"/>
          <w:sz w:val="20"/>
          <w:szCs w:val="20"/>
        </w:rPr>
        <w:t>quin</w:t>
      </w:r>
      <w:r w:rsidR="005759B8">
        <w:rPr>
          <w:rFonts w:ascii="Calibri" w:eastAsia="Calibri" w:hAnsi="Calibri" w:cs="Calibri"/>
          <w:sz w:val="20"/>
          <w:szCs w:val="20"/>
        </w:rPr>
        <w:t>cen</w:t>
      </w:r>
      <w:r w:rsidR="00FF5356">
        <w:rPr>
          <w:rFonts w:ascii="Calibri" w:eastAsia="Calibri" w:hAnsi="Calibri" w:cs="Calibri"/>
          <w:sz w:val="20"/>
          <w:szCs w:val="20"/>
        </w:rPr>
        <w:t>tennial</w:t>
      </w:r>
      <w:proofErr w:type="spellEnd"/>
      <w:r w:rsidR="007F3462">
        <w:rPr>
          <w:rFonts w:ascii="Calibri" w:eastAsia="Calibri" w:hAnsi="Calibri" w:cs="Calibri"/>
          <w:sz w:val="20"/>
          <w:szCs w:val="20"/>
        </w:rPr>
        <w:t xml:space="preserve"> Commission is moving along with the </w:t>
      </w:r>
      <w:r>
        <w:rPr>
          <w:rFonts w:ascii="Calibri" w:eastAsia="Calibri" w:hAnsi="Calibri" w:cs="Calibri"/>
          <w:sz w:val="20"/>
          <w:szCs w:val="20"/>
        </w:rPr>
        <w:t>A</w:t>
      </w:r>
      <w:r w:rsidR="00463CB5">
        <w:rPr>
          <w:rFonts w:ascii="Calibri" w:eastAsia="Calibri" w:hAnsi="Calibri" w:cs="Calibri"/>
          <w:sz w:val="20"/>
          <w:szCs w:val="20"/>
        </w:rPr>
        <w:t xml:space="preserve">tlas </w:t>
      </w:r>
      <w:r>
        <w:rPr>
          <w:rFonts w:ascii="Calibri" w:eastAsia="Calibri" w:hAnsi="Calibri" w:cs="Calibri"/>
          <w:sz w:val="20"/>
          <w:szCs w:val="20"/>
        </w:rPr>
        <w:t>P</w:t>
      </w:r>
      <w:r w:rsidR="00463CB5">
        <w:rPr>
          <w:rFonts w:ascii="Calibri" w:eastAsia="Calibri" w:hAnsi="Calibri" w:cs="Calibri"/>
          <w:sz w:val="20"/>
          <w:szCs w:val="20"/>
        </w:rPr>
        <w:t xml:space="preserve">roject and the </w:t>
      </w:r>
      <w:r w:rsidR="007F3462">
        <w:rPr>
          <w:rFonts w:ascii="Calibri" w:eastAsia="Calibri" w:hAnsi="Calibri" w:cs="Calibri"/>
          <w:sz w:val="20"/>
          <w:szCs w:val="20"/>
        </w:rPr>
        <w:t>grants</w:t>
      </w:r>
      <w:r w:rsidR="00463CB5">
        <w:rPr>
          <w:rFonts w:ascii="Calibri" w:eastAsia="Calibri" w:hAnsi="Calibri" w:cs="Calibri"/>
          <w:sz w:val="20"/>
          <w:szCs w:val="20"/>
        </w:rPr>
        <w:t>.  We are awarding $1</w:t>
      </w:r>
      <w:r w:rsidR="00D41994">
        <w:rPr>
          <w:rFonts w:ascii="Calibri" w:eastAsia="Calibri" w:hAnsi="Calibri" w:cs="Calibri"/>
          <w:sz w:val="20"/>
          <w:szCs w:val="20"/>
        </w:rPr>
        <w:t>10,000 to 14 different entities across the state; there was a nice collection of winners</w:t>
      </w:r>
      <w:r w:rsidR="00FF5356">
        <w:rPr>
          <w:rFonts w:ascii="Calibri" w:eastAsia="Calibri" w:hAnsi="Calibri" w:cs="Calibri"/>
          <w:sz w:val="20"/>
          <w:szCs w:val="20"/>
        </w:rPr>
        <w:t>.</w:t>
      </w:r>
      <w:r w:rsidR="00262D30">
        <w:rPr>
          <w:rFonts w:ascii="Calibri" w:eastAsia="Calibri" w:hAnsi="Calibri" w:cs="Calibri"/>
          <w:sz w:val="20"/>
          <w:szCs w:val="20"/>
        </w:rPr>
        <w:t xml:space="preserve"> A list of awardees will be listed on our website </w:t>
      </w:r>
      <w:r w:rsidR="00D44558">
        <w:rPr>
          <w:rFonts w:ascii="Calibri" w:eastAsia="Calibri" w:hAnsi="Calibri" w:cs="Calibri"/>
          <w:sz w:val="20"/>
          <w:szCs w:val="20"/>
        </w:rPr>
        <w:t xml:space="preserve">and Facebook account </w:t>
      </w:r>
      <w:r w:rsidR="00262D30">
        <w:rPr>
          <w:rFonts w:ascii="Calibri" w:eastAsia="Calibri" w:hAnsi="Calibri" w:cs="Calibri"/>
          <w:sz w:val="20"/>
          <w:szCs w:val="20"/>
        </w:rPr>
        <w:t>soon.</w:t>
      </w:r>
    </w:p>
    <w:p w14:paraId="4DB67CA9" w14:textId="77777777" w:rsidR="00FF5356" w:rsidRDefault="00FF5356" w:rsidP="08A3A49A">
      <w:pPr>
        <w:widowControl w:val="0"/>
        <w:spacing w:before="240" w:after="240"/>
        <w:contextualSpacing/>
        <w:rPr>
          <w:rFonts w:ascii="Calibri" w:eastAsia="Calibri" w:hAnsi="Calibri" w:cs="Calibri"/>
          <w:sz w:val="20"/>
          <w:szCs w:val="20"/>
        </w:rPr>
      </w:pPr>
    </w:p>
    <w:p w14:paraId="66E82846" w14:textId="46BD4D76" w:rsidR="00FF5356" w:rsidRDefault="00FF5356" w:rsidP="08A3A49A">
      <w:pPr>
        <w:widowControl w:val="0"/>
        <w:spacing w:before="240" w:after="240"/>
        <w:contextualSpacing/>
        <w:rPr>
          <w:rFonts w:ascii="Calibri" w:eastAsia="Calibri" w:hAnsi="Calibri" w:cs="Calibri"/>
          <w:sz w:val="20"/>
          <w:szCs w:val="20"/>
        </w:rPr>
      </w:pPr>
      <w:r>
        <w:rPr>
          <w:rFonts w:ascii="Calibri" w:eastAsia="Calibri" w:hAnsi="Calibri" w:cs="Calibri"/>
          <w:sz w:val="20"/>
          <w:szCs w:val="20"/>
        </w:rPr>
        <w:t>We have two new members coming on to the Archives Advisory Board</w:t>
      </w:r>
      <w:r w:rsidR="001E5EF9">
        <w:rPr>
          <w:rFonts w:ascii="Calibri" w:eastAsia="Calibri" w:hAnsi="Calibri" w:cs="Calibri"/>
          <w:sz w:val="20"/>
          <w:szCs w:val="20"/>
        </w:rPr>
        <w:t>.</w:t>
      </w:r>
    </w:p>
    <w:p w14:paraId="3AD6065A" w14:textId="77777777" w:rsidR="001E5EF9" w:rsidRDefault="001E5EF9" w:rsidP="08A3A49A">
      <w:pPr>
        <w:widowControl w:val="0"/>
        <w:spacing w:before="240" w:after="240"/>
        <w:contextualSpacing/>
        <w:rPr>
          <w:rFonts w:ascii="Calibri" w:eastAsia="Calibri" w:hAnsi="Calibri" w:cs="Calibri"/>
          <w:sz w:val="20"/>
          <w:szCs w:val="20"/>
        </w:rPr>
      </w:pPr>
    </w:p>
    <w:p w14:paraId="0A2336A1" w14:textId="17E26062" w:rsidR="001E5EF9" w:rsidRPr="00267E81" w:rsidRDefault="001E5EF9" w:rsidP="08A3A49A">
      <w:pPr>
        <w:widowControl w:val="0"/>
        <w:spacing w:before="240" w:after="240"/>
        <w:contextualSpacing/>
        <w:rPr>
          <w:rFonts w:ascii="Calibri" w:eastAsia="Calibri" w:hAnsi="Calibri" w:cs="Calibri"/>
          <w:color w:val="FF0000"/>
          <w:sz w:val="20"/>
          <w:szCs w:val="20"/>
        </w:rPr>
      </w:pPr>
      <w:r>
        <w:rPr>
          <w:rFonts w:ascii="Calibri" w:eastAsia="Calibri" w:hAnsi="Calibri" w:cs="Calibri"/>
          <w:sz w:val="20"/>
          <w:szCs w:val="20"/>
        </w:rPr>
        <w:t xml:space="preserve">In our last meeting we talked about offering workshops to municipalities. We saw in </w:t>
      </w:r>
      <w:r w:rsidR="007C3B67">
        <w:rPr>
          <w:rFonts w:ascii="Calibri" w:eastAsia="Calibri" w:hAnsi="Calibri" w:cs="Calibri"/>
          <w:sz w:val="20"/>
          <w:szCs w:val="20"/>
        </w:rPr>
        <w:t xml:space="preserve">the </w:t>
      </w:r>
      <w:r w:rsidR="00BB1898">
        <w:rPr>
          <w:rFonts w:ascii="Calibri" w:eastAsia="Calibri" w:hAnsi="Calibri" w:cs="Calibri"/>
          <w:sz w:val="20"/>
          <w:szCs w:val="20"/>
        </w:rPr>
        <w:t>grant process the need and desire</w:t>
      </w:r>
      <w:r w:rsidR="00723550">
        <w:rPr>
          <w:rFonts w:ascii="Calibri" w:eastAsia="Calibri" w:hAnsi="Calibri" w:cs="Calibri"/>
          <w:sz w:val="20"/>
          <w:szCs w:val="20"/>
        </w:rPr>
        <w:t xml:space="preserve"> to digitize</w:t>
      </w:r>
      <w:r w:rsidR="00FA3F95">
        <w:rPr>
          <w:rFonts w:ascii="Calibri" w:eastAsia="Calibri" w:hAnsi="Calibri" w:cs="Calibri"/>
          <w:sz w:val="20"/>
          <w:szCs w:val="20"/>
        </w:rPr>
        <w:t xml:space="preserve"> record collections in municipalities and small historical societies. Funding is </w:t>
      </w:r>
      <w:r w:rsidR="007C3B67">
        <w:rPr>
          <w:rFonts w:ascii="Calibri" w:eastAsia="Calibri" w:hAnsi="Calibri" w:cs="Calibri"/>
          <w:sz w:val="20"/>
          <w:szCs w:val="20"/>
        </w:rPr>
        <w:t xml:space="preserve">not </w:t>
      </w:r>
      <w:r w:rsidR="001F4B89">
        <w:rPr>
          <w:rFonts w:ascii="Calibri" w:eastAsia="Calibri" w:hAnsi="Calibri" w:cs="Calibri"/>
          <w:sz w:val="20"/>
          <w:szCs w:val="20"/>
        </w:rPr>
        <w:t>available,</w:t>
      </w:r>
      <w:r w:rsidR="007C3B67">
        <w:rPr>
          <w:rFonts w:ascii="Calibri" w:eastAsia="Calibri" w:hAnsi="Calibri" w:cs="Calibri"/>
          <w:sz w:val="20"/>
          <w:szCs w:val="20"/>
        </w:rPr>
        <w:t xml:space="preserve"> so we considered providing </w:t>
      </w:r>
      <w:r w:rsidR="00755363">
        <w:rPr>
          <w:rFonts w:ascii="Calibri" w:eastAsia="Calibri" w:hAnsi="Calibri" w:cs="Calibri"/>
          <w:sz w:val="20"/>
          <w:szCs w:val="20"/>
        </w:rPr>
        <w:t>workshops</w:t>
      </w:r>
      <w:r w:rsidR="00882ED4">
        <w:rPr>
          <w:rFonts w:ascii="Calibri" w:eastAsia="Calibri" w:hAnsi="Calibri" w:cs="Calibri"/>
          <w:sz w:val="20"/>
          <w:szCs w:val="20"/>
        </w:rPr>
        <w:t xml:space="preserve"> </w:t>
      </w:r>
      <w:r w:rsidR="00AF0196">
        <w:rPr>
          <w:rFonts w:ascii="Calibri" w:eastAsia="Calibri" w:hAnsi="Calibri" w:cs="Calibri"/>
          <w:sz w:val="20"/>
          <w:szCs w:val="20"/>
        </w:rPr>
        <w:t>for</w:t>
      </w:r>
      <w:r w:rsidR="00882ED4">
        <w:rPr>
          <w:rFonts w:ascii="Calibri" w:eastAsia="Calibri" w:hAnsi="Calibri" w:cs="Calibri"/>
          <w:sz w:val="20"/>
          <w:szCs w:val="20"/>
        </w:rPr>
        <w:t xml:space="preserve"> these organizations.  We discussed offering </w:t>
      </w:r>
      <w:r w:rsidR="001F4B89">
        <w:rPr>
          <w:rFonts w:ascii="Calibri" w:eastAsia="Calibri" w:hAnsi="Calibri" w:cs="Calibri"/>
          <w:sz w:val="20"/>
          <w:szCs w:val="20"/>
        </w:rPr>
        <w:t>an</w:t>
      </w:r>
      <w:r w:rsidR="00882ED4">
        <w:rPr>
          <w:rFonts w:ascii="Calibri" w:eastAsia="Calibri" w:hAnsi="Calibri" w:cs="Calibri"/>
          <w:sz w:val="20"/>
          <w:szCs w:val="20"/>
        </w:rPr>
        <w:t xml:space="preserve"> </w:t>
      </w:r>
      <w:r w:rsidR="001F4B89">
        <w:rPr>
          <w:rFonts w:ascii="Calibri" w:eastAsia="Calibri" w:hAnsi="Calibri" w:cs="Calibri"/>
          <w:sz w:val="20"/>
          <w:szCs w:val="20"/>
        </w:rPr>
        <w:t xml:space="preserve">online round table type </w:t>
      </w:r>
      <w:r w:rsidR="00AF0196">
        <w:rPr>
          <w:rFonts w:ascii="Calibri" w:eastAsia="Calibri" w:hAnsi="Calibri" w:cs="Calibri"/>
          <w:sz w:val="20"/>
          <w:szCs w:val="20"/>
        </w:rPr>
        <w:t xml:space="preserve">Zoom with archivists, records management, digital archivist and someone from the Board on a panel to answer various questions from attendees. We </w:t>
      </w:r>
      <w:r w:rsidR="007F7E99">
        <w:rPr>
          <w:rFonts w:ascii="Calibri" w:eastAsia="Calibri" w:hAnsi="Calibri" w:cs="Calibri"/>
          <w:sz w:val="20"/>
          <w:szCs w:val="20"/>
        </w:rPr>
        <w:t>thought of</w:t>
      </w:r>
      <w:r w:rsidR="00AF0196">
        <w:rPr>
          <w:rFonts w:ascii="Calibri" w:eastAsia="Calibri" w:hAnsi="Calibri" w:cs="Calibri"/>
          <w:sz w:val="20"/>
          <w:szCs w:val="20"/>
        </w:rPr>
        <w:t xml:space="preserve"> offering two for the year</w:t>
      </w:r>
      <w:r w:rsidR="008A1556">
        <w:rPr>
          <w:rFonts w:ascii="Calibri" w:eastAsia="Calibri" w:hAnsi="Calibri" w:cs="Calibri"/>
          <w:sz w:val="20"/>
          <w:szCs w:val="20"/>
        </w:rPr>
        <w:t xml:space="preserve"> and then perhaps offer more if the need is there. All from the Board raised their hand offering to be involved </w:t>
      </w:r>
      <w:r w:rsidR="007F7E99">
        <w:rPr>
          <w:rFonts w:ascii="Calibri" w:eastAsia="Calibri" w:hAnsi="Calibri" w:cs="Calibri"/>
          <w:sz w:val="20"/>
          <w:szCs w:val="20"/>
        </w:rPr>
        <w:t>in a round table.</w:t>
      </w:r>
      <w:r w:rsidR="00682E6D">
        <w:rPr>
          <w:rFonts w:ascii="Calibri" w:eastAsia="Calibri" w:hAnsi="Calibri" w:cs="Calibri"/>
          <w:sz w:val="20"/>
          <w:szCs w:val="20"/>
        </w:rPr>
        <w:t xml:space="preserve"> Tammy will reach out to the president of the Maine Town </w:t>
      </w:r>
      <w:r w:rsidR="002E73C1">
        <w:rPr>
          <w:rFonts w:ascii="Calibri" w:eastAsia="Calibri" w:hAnsi="Calibri" w:cs="Calibri"/>
          <w:sz w:val="20"/>
          <w:szCs w:val="20"/>
        </w:rPr>
        <w:t xml:space="preserve">and City </w:t>
      </w:r>
      <w:r w:rsidR="00682E6D">
        <w:rPr>
          <w:rFonts w:ascii="Calibri" w:eastAsia="Calibri" w:hAnsi="Calibri" w:cs="Calibri"/>
          <w:sz w:val="20"/>
          <w:szCs w:val="20"/>
        </w:rPr>
        <w:t>Clerks</w:t>
      </w:r>
      <w:r w:rsidR="00B60AC7">
        <w:rPr>
          <w:rFonts w:ascii="Calibri" w:eastAsia="Calibri" w:hAnsi="Calibri" w:cs="Calibri"/>
          <w:sz w:val="20"/>
          <w:szCs w:val="20"/>
        </w:rPr>
        <w:t>’</w:t>
      </w:r>
      <w:r w:rsidR="00682E6D">
        <w:rPr>
          <w:rFonts w:ascii="Calibri" w:eastAsia="Calibri" w:hAnsi="Calibri" w:cs="Calibri"/>
          <w:sz w:val="20"/>
          <w:szCs w:val="20"/>
        </w:rPr>
        <w:t xml:space="preserve"> Association for dates/topic ideas.</w:t>
      </w:r>
    </w:p>
    <w:p w14:paraId="31DBDCAC" w14:textId="5F6A9AE8" w:rsidR="1006C150" w:rsidRDefault="1006C150" w:rsidP="08A3A49A">
      <w:pPr>
        <w:widowControl w:val="0"/>
        <w:spacing w:before="240" w:after="240"/>
        <w:contextualSpacing/>
        <w:rPr>
          <w:rFonts w:ascii="Calibri" w:eastAsia="Calibri" w:hAnsi="Calibri" w:cs="Calibri"/>
          <w:sz w:val="20"/>
          <w:szCs w:val="20"/>
        </w:rPr>
      </w:pPr>
    </w:p>
    <w:p w14:paraId="21D60E4C" w14:textId="4DA6999E" w:rsidR="1ECED093" w:rsidRDefault="1ECED093" w:rsidP="08A3A49A">
      <w:pPr>
        <w:widowControl w:val="0"/>
        <w:spacing w:before="240" w:after="240"/>
        <w:contextualSpacing/>
        <w:rPr>
          <w:rFonts w:ascii="Calibri" w:eastAsia="Calibri" w:hAnsi="Calibri" w:cs="Calibri"/>
          <w:b/>
          <w:bCs/>
          <w:sz w:val="20"/>
          <w:szCs w:val="20"/>
        </w:rPr>
      </w:pPr>
      <w:r w:rsidRPr="08A3A49A">
        <w:rPr>
          <w:rFonts w:ascii="Calibri" w:eastAsia="Calibri" w:hAnsi="Calibri" w:cs="Calibri"/>
          <w:b/>
          <w:bCs/>
          <w:sz w:val="20"/>
          <w:szCs w:val="20"/>
        </w:rPr>
        <w:t>Adjour</w:t>
      </w:r>
      <w:r w:rsidR="327A494D" w:rsidRPr="08A3A49A">
        <w:rPr>
          <w:rFonts w:ascii="Calibri" w:eastAsia="Calibri" w:hAnsi="Calibri" w:cs="Calibri"/>
          <w:b/>
          <w:bCs/>
          <w:sz w:val="20"/>
          <w:szCs w:val="20"/>
        </w:rPr>
        <w:t>n</w:t>
      </w:r>
      <w:r w:rsidRPr="08A3A49A">
        <w:rPr>
          <w:rFonts w:ascii="Calibri" w:eastAsia="Calibri" w:hAnsi="Calibri" w:cs="Calibri"/>
          <w:b/>
          <w:bCs/>
          <w:sz w:val="20"/>
          <w:szCs w:val="20"/>
        </w:rPr>
        <w:t>ment</w:t>
      </w:r>
    </w:p>
    <w:p w14:paraId="7C89D358" w14:textId="17F5FEAE" w:rsidR="45F67D3F" w:rsidRDefault="45F67D3F" w:rsidP="08A3A49A">
      <w:pPr>
        <w:widowControl w:val="0"/>
        <w:spacing w:before="240" w:after="240"/>
        <w:rPr>
          <w:rFonts w:ascii="Calibri" w:eastAsia="Calibri" w:hAnsi="Calibri" w:cs="Calibri"/>
          <w:sz w:val="20"/>
          <w:szCs w:val="20"/>
        </w:rPr>
      </w:pPr>
      <w:r w:rsidRPr="08A3A49A">
        <w:rPr>
          <w:rFonts w:ascii="Calibri" w:eastAsia="Calibri" w:hAnsi="Calibri" w:cs="Calibri"/>
          <w:sz w:val="20"/>
          <w:szCs w:val="20"/>
        </w:rPr>
        <w:t>The meeting was adjourned at approximately 3:</w:t>
      </w:r>
      <w:r w:rsidR="00410725">
        <w:rPr>
          <w:rFonts w:ascii="Calibri" w:eastAsia="Calibri" w:hAnsi="Calibri" w:cs="Calibri"/>
          <w:sz w:val="20"/>
          <w:szCs w:val="20"/>
        </w:rPr>
        <w:t>30</w:t>
      </w:r>
      <w:r w:rsidRPr="08A3A49A">
        <w:rPr>
          <w:rFonts w:ascii="Calibri" w:eastAsia="Calibri" w:hAnsi="Calibri" w:cs="Calibri"/>
          <w:sz w:val="20"/>
          <w:szCs w:val="20"/>
        </w:rPr>
        <w:t xml:space="preserve"> p.m. The next meeting </w:t>
      </w:r>
      <w:r w:rsidR="7BA5B371" w:rsidRPr="08A3A49A">
        <w:rPr>
          <w:rFonts w:ascii="Calibri" w:eastAsia="Calibri" w:hAnsi="Calibri" w:cs="Calibri"/>
          <w:sz w:val="20"/>
          <w:szCs w:val="20"/>
        </w:rPr>
        <w:t xml:space="preserve">date </w:t>
      </w:r>
      <w:r w:rsidR="18AA3AE6" w:rsidRPr="08A3A49A">
        <w:rPr>
          <w:rFonts w:ascii="Calibri" w:eastAsia="Calibri" w:hAnsi="Calibri" w:cs="Calibri"/>
          <w:sz w:val="20"/>
          <w:szCs w:val="20"/>
        </w:rPr>
        <w:t xml:space="preserve">is scheduled for March 11, </w:t>
      </w:r>
      <w:r w:rsidR="7BA5B371" w:rsidRPr="08A3A49A">
        <w:rPr>
          <w:rFonts w:ascii="Calibri" w:eastAsia="Calibri" w:hAnsi="Calibri" w:cs="Calibri"/>
          <w:sz w:val="20"/>
          <w:szCs w:val="20"/>
        </w:rPr>
        <w:t xml:space="preserve">2026. </w:t>
      </w:r>
    </w:p>
    <w:p w14:paraId="649B2FA3" w14:textId="2D06B000" w:rsidR="1006C150" w:rsidRDefault="1006C150" w:rsidP="1006C150">
      <w:pPr>
        <w:widowControl w:val="0"/>
        <w:spacing w:before="240" w:after="240"/>
        <w:contextualSpacing/>
        <w:rPr>
          <w:rFonts w:ascii="Aptos" w:eastAsia="Aptos" w:hAnsi="Aptos" w:cs="Aptos"/>
          <w:sz w:val="20"/>
          <w:szCs w:val="20"/>
        </w:rPr>
      </w:pPr>
    </w:p>
    <w:sectPr w:rsidR="1006C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C27D48"/>
    <w:rsid w:val="00080601"/>
    <w:rsid w:val="00195945"/>
    <w:rsid w:val="001C649F"/>
    <w:rsid w:val="001E5EF9"/>
    <w:rsid w:val="001F4B89"/>
    <w:rsid w:val="00251CF7"/>
    <w:rsid w:val="00262D30"/>
    <w:rsid w:val="00267E81"/>
    <w:rsid w:val="002B1174"/>
    <w:rsid w:val="002E73C1"/>
    <w:rsid w:val="003C55D6"/>
    <w:rsid w:val="003E13D0"/>
    <w:rsid w:val="00410725"/>
    <w:rsid w:val="004220AB"/>
    <w:rsid w:val="00457DCE"/>
    <w:rsid w:val="00463CB5"/>
    <w:rsid w:val="004722D2"/>
    <w:rsid w:val="004832ED"/>
    <w:rsid w:val="004939DE"/>
    <w:rsid w:val="005759B8"/>
    <w:rsid w:val="00603897"/>
    <w:rsid w:val="00675EB3"/>
    <w:rsid w:val="00682E6D"/>
    <w:rsid w:val="006B3656"/>
    <w:rsid w:val="006B4068"/>
    <w:rsid w:val="0071189A"/>
    <w:rsid w:val="00723550"/>
    <w:rsid w:val="007327E6"/>
    <w:rsid w:val="00755363"/>
    <w:rsid w:val="00783F5C"/>
    <w:rsid w:val="007C3B67"/>
    <w:rsid w:val="007F3462"/>
    <w:rsid w:val="007F7E99"/>
    <w:rsid w:val="00844195"/>
    <w:rsid w:val="00882ED4"/>
    <w:rsid w:val="008A1556"/>
    <w:rsid w:val="009E7334"/>
    <w:rsid w:val="00A155EA"/>
    <w:rsid w:val="00A62C9B"/>
    <w:rsid w:val="00AD7C7D"/>
    <w:rsid w:val="00AF0196"/>
    <w:rsid w:val="00B60AC7"/>
    <w:rsid w:val="00BA4D30"/>
    <w:rsid w:val="00BB1898"/>
    <w:rsid w:val="00BD7378"/>
    <w:rsid w:val="00BE3892"/>
    <w:rsid w:val="00C047A8"/>
    <w:rsid w:val="00C55AAF"/>
    <w:rsid w:val="00D215AB"/>
    <w:rsid w:val="00D34E2C"/>
    <w:rsid w:val="00D41994"/>
    <w:rsid w:val="00D44558"/>
    <w:rsid w:val="00D44906"/>
    <w:rsid w:val="00DD5B6F"/>
    <w:rsid w:val="00E33DA1"/>
    <w:rsid w:val="00E63F54"/>
    <w:rsid w:val="00EB63B9"/>
    <w:rsid w:val="00FA3F95"/>
    <w:rsid w:val="00FB662D"/>
    <w:rsid w:val="00FF5356"/>
    <w:rsid w:val="08A3A49A"/>
    <w:rsid w:val="1006C150"/>
    <w:rsid w:val="18AA3AE6"/>
    <w:rsid w:val="192417B4"/>
    <w:rsid w:val="1ECED093"/>
    <w:rsid w:val="1F265562"/>
    <w:rsid w:val="1F4093D6"/>
    <w:rsid w:val="1F49BB50"/>
    <w:rsid w:val="1F896313"/>
    <w:rsid w:val="27BFAA46"/>
    <w:rsid w:val="28D53CD2"/>
    <w:rsid w:val="2942593A"/>
    <w:rsid w:val="29C80282"/>
    <w:rsid w:val="2B7F28C9"/>
    <w:rsid w:val="327A494D"/>
    <w:rsid w:val="36141FB4"/>
    <w:rsid w:val="37F99AD1"/>
    <w:rsid w:val="3A88AA42"/>
    <w:rsid w:val="3BBB43CD"/>
    <w:rsid w:val="3CB167BF"/>
    <w:rsid w:val="40F560F4"/>
    <w:rsid w:val="44A6F354"/>
    <w:rsid w:val="45F67D3F"/>
    <w:rsid w:val="49BA6825"/>
    <w:rsid w:val="4DD14282"/>
    <w:rsid w:val="4F19C4A7"/>
    <w:rsid w:val="56BD3F32"/>
    <w:rsid w:val="576C1307"/>
    <w:rsid w:val="58A0E387"/>
    <w:rsid w:val="5C01D2C0"/>
    <w:rsid w:val="62C27D48"/>
    <w:rsid w:val="63BEAAEC"/>
    <w:rsid w:val="66A380A4"/>
    <w:rsid w:val="6CF3B9AA"/>
    <w:rsid w:val="75D7F743"/>
    <w:rsid w:val="7BA5B371"/>
    <w:rsid w:val="7F0A9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7D48"/>
  <w15:chartTrackingRefBased/>
  <w15:docId w15:val="{AEC1C49A-2E93-42FB-80AE-6A498A9D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Delatorre, Maricor</dc:creator>
  <cp:keywords/>
  <dc:description/>
  <cp:lastModifiedBy>Marks, Tammy</cp:lastModifiedBy>
  <cp:revision>2</cp:revision>
  <dcterms:created xsi:type="dcterms:W3CDTF">2026-01-21T19:00:00Z</dcterms:created>
  <dcterms:modified xsi:type="dcterms:W3CDTF">2026-01-21T19:00:00Z</dcterms:modified>
</cp:coreProperties>
</file>