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57ABF" w14:textId="77777777" w:rsidR="00401DF8" w:rsidRDefault="00401DF8" w:rsidP="00015992">
      <w:pPr>
        <w:tabs>
          <w:tab w:val="left" w:pos="-1440"/>
          <w:tab w:val="left" w:pos="-720"/>
          <w:tab w:val="left" w:pos="540"/>
        </w:tabs>
        <w:rPr>
          <w:rFonts w:ascii="Times New Roman" w:hAnsi="Times New Roman" w:cs="Times New Roman"/>
          <w:sz w:val="22"/>
          <w:szCs w:val="22"/>
        </w:rPr>
      </w:pPr>
    </w:p>
    <w:p w14:paraId="0A32ED8C" w14:textId="77777777" w:rsidR="0077291C" w:rsidRPr="0045202A" w:rsidRDefault="0077291C" w:rsidP="0077291C">
      <w:pPr>
        <w:ind w:left="-810" w:firstLine="810"/>
        <w:jc w:val="center"/>
        <w:rPr>
          <w:rFonts w:ascii="Times New Roman" w:hAnsi="Times New Roman" w:cs="Times New Roman"/>
          <w:sz w:val="22"/>
          <w:szCs w:val="22"/>
        </w:rPr>
      </w:pPr>
      <w:r w:rsidRPr="0045202A">
        <w:rPr>
          <w:rFonts w:ascii="Times New Roman" w:hAnsi="Times New Roman" w:cs="Times New Roman"/>
          <w:sz w:val="22"/>
          <w:szCs w:val="22"/>
        </w:rPr>
        <w:t>TABLE OF CONTENTS</w:t>
      </w:r>
    </w:p>
    <w:p w14:paraId="5ECFC682"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p>
    <w:p w14:paraId="63FF6156"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103.01</w:t>
      </w:r>
      <w:r w:rsidRPr="0045202A">
        <w:rPr>
          <w:rFonts w:ascii="Times New Roman" w:hAnsi="Times New Roman" w:cs="Times New Roman"/>
          <w:sz w:val="22"/>
          <w:szCs w:val="22"/>
        </w:rPr>
        <w:tab/>
      </w:r>
      <w:r w:rsidRPr="0045202A">
        <w:rPr>
          <w:rFonts w:ascii="Times New Roman" w:hAnsi="Times New Roman" w:cs="Times New Roman"/>
          <w:b/>
          <w:sz w:val="22"/>
          <w:szCs w:val="22"/>
        </w:rPr>
        <w:t>DEFINITIONS</w:t>
      </w:r>
      <w:r w:rsidRPr="0045202A">
        <w:rPr>
          <w:rFonts w:ascii="Times New Roman" w:hAnsi="Times New Roman" w:cs="Times New Roman"/>
          <w:sz w:val="22"/>
          <w:szCs w:val="22"/>
        </w:rPr>
        <w:tab/>
        <w:t>1</w:t>
      </w:r>
    </w:p>
    <w:p w14:paraId="57460099" w14:textId="653BD59C"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bookmarkStart w:id="0" w:name="_GoBack"/>
      <w:bookmarkEnd w:id="0"/>
    </w:p>
    <w:p w14:paraId="3391DE0D"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103.01-1</w:t>
      </w:r>
      <w:r w:rsidRPr="0045202A">
        <w:rPr>
          <w:rFonts w:ascii="Times New Roman" w:hAnsi="Times New Roman" w:cs="Times New Roman"/>
          <w:sz w:val="22"/>
          <w:szCs w:val="22"/>
        </w:rPr>
        <w:tab/>
      </w:r>
      <w:r>
        <w:rPr>
          <w:rFonts w:ascii="Times New Roman" w:hAnsi="Times New Roman" w:cs="Times New Roman"/>
          <w:sz w:val="22"/>
          <w:szCs w:val="22"/>
        </w:rPr>
        <w:t>Covered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1</w:t>
      </w:r>
    </w:p>
    <w:p w14:paraId="7E0064D9"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103.01-2</w:t>
      </w:r>
      <w:r w:rsidRPr="0045202A">
        <w:rPr>
          <w:rFonts w:ascii="Times New Roman" w:hAnsi="Times New Roman" w:cs="Times New Roman"/>
          <w:sz w:val="22"/>
          <w:szCs w:val="22"/>
        </w:rPr>
        <w:tab/>
      </w:r>
      <w:r>
        <w:rPr>
          <w:rFonts w:ascii="Times New Roman" w:hAnsi="Times New Roman" w:cs="Times New Roman"/>
          <w:sz w:val="22"/>
          <w:szCs w:val="22"/>
        </w:rPr>
        <w:t>Homebound Member</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1</w:t>
      </w:r>
    </w:p>
    <w:p w14:paraId="7029C7A6"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103.01-3</w:t>
      </w:r>
      <w:r w:rsidRPr="0045202A">
        <w:rPr>
          <w:rFonts w:ascii="Times New Roman" w:hAnsi="Times New Roman" w:cs="Times New Roman"/>
          <w:sz w:val="22"/>
          <w:szCs w:val="22"/>
        </w:rPr>
        <w:tab/>
      </w:r>
      <w:r>
        <w:rPr>
          <w:rFonts w:ascii="Times New Roman" w:hAnsi="Times New Roman" w:cs="Times New Roman"/>
          <w:sz w:val="22"/>
          <w:szCs w:val="22"/>
        </w:rPr>
        <w:t>Plan of Treatment</w:t>
      </w:r>
      <w:r w:rsidRPr="0045202A">
        <w:rPr>
          <w:rFonts w:ascii="Times New Roman" w:hAnsi="Times New Roman" w:cs="Times New Roman"/>
          <w:sz w:val="22"/>
          <w:szCs w:val="22"/>
        </w:rPr>
        <w:tab/>
        <w:t>1</w:t>
      </w:r>
    </w:p>
    <w:p w14:paraId="0DDD1E06"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103.01-4</w:t>
      </w:r>
      <w:r w:rsidRPr="0045202A">
        <w:rPr>
          <w:rFonts w:ascii="Times New Roman" w:hAnsi="Times New Roman" w:cs="Times New Roman"/>
          <w:sz w:val="22"/>
          <w:szCs w:val="22"/>
        </w:rPr>
        <w:tab/>
      </w:r>
      <w:r>
        <w:rPr>
          <w:rFonts w:ascii="Times New Roman" w:hAnsi="Times New Roman" w:cs="Times New Roman"/>
          <w:sz w:val="22"/>
          <w:szCs w:val="22"/>
        </w:rPr>
        <w:t>Primary Health Care</w:t>
      </w:r>
      <w:r w:rsidRPr="0045202A">
        <w:rPr>
          <w:rFonts w:ascii="Times New Roman" w:hAnsi="Times New Roman" w:cs="Times New Roman"/>
          <w:sz w:val="22"/>
          <w:szCs w:val="22"/>
        </w:rPr>
        <w:tab/>
        <w:t>1</w:t>
      </w:r>
    </w:p>
    <w:p w14:paraId="76D58340"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103.01-5</w:t>
      </w:r>
      <w:r w:rsidRPr="0045202A">
        <w:rPr>
          <w:rFonts w:ascii="Times New Roman" w:hAnsi="Times New Roman" w:cs="Times New Roman"/>
          <w:sz w:val="22"/>
          <w:szCs w:val="22"/>
        </w:rPr>
        <w:tab/>
      </w:r>
      <w:r>
        <w:rPr>
          <w:rFonts w:ascii="Times New Roman" w:hAnsi="Times New Roman" w:cs="Times New Roman"/>
          <w:sz w:val="22"/>
          <w:szCs w:val="22"/>
        </w:rPr>
        <w:t>Rural Health Clinic</w:t>
      </w:r>
      <w:r w:rsidRPr="0045202A">
        <w:rPr>
          <w:rFonts w:ascii="Times New Roman" w:hAnsi="Times New Roman" w:cs="Times New Roman"/>
          <w:sz w:val="22"/>
          <w:szCs w:val="22"/>
        </w:rPr>
        <w:tab/>
        <w:t>1</w:t>
      </w:r>
    </w:p>
    <w:p w14:paraId="78191B7E"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103.01-6</w:t>
      </w:r>
      <w:r w:rsidRPr="0045202A">
        <w:rPr>
          <w:rFonts w:ascii="Times New Roman" w:hAnsi="Times New Roman" w:cs="Times New Roman"/>
          <w:sz w:val="22"/>
          <w:szCs w:val="22"/>
        </w:rPr>
        <w:tab/>
      </w:r>
      <w:r>
        <w:rPr>
          <w:rFonts w:ascii="Times New Roman" w:hAnsi="Times New Roman" w:cs="Times New Roman"/>
          <w:sz w:val="22"/>
          <w:szCs w:val="22"/>
        </w:rPr>
        <w:t>Rural Health Clinic Services</w:t>
      </w:r>
      <w:r w:rsidRPr="0045202A">
        <w:rPr>
          <w:rFonts w:ascii="Times New Roman" w:hAnsi="Times New Roman" w:cs="Times New Roman"/>
          <w:sz w:val="22"/>
          <w:szCs w:val="22"/>
        </w:rPr>
        <w:tab/>
        <w:t>1</w:t>
      </w:r>
    </w:p>
    <w:p w14:paraId="7640AAAE"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103.01-7</w:t>
      </w:r>
      <w:r w:rsidRPr="0045202A">
        <w:rPr>
          <w:rFonts w:ascii="Times New Roman" w:hAnsi="Times New Roman" w:cs="Times New Roman"/>
          <w:sz w:val="22"/>
          <w:szCs w:val="22"/>
        </w:rPr>
        <w:tab/>
      </w:r>
      <w:r>
        <w:rPr>
          <w:rFonts w:ascii="Times New Roman" w:hAnsi="Times New Roman" w:cs="Times New Roman"/>
          <w:sz w:val="22"/>
          <w:szCs w:val="22"/>
        </w:rPr>
        <w:t>Unit of Rural Health Clinic Service</w:t>
      </w:r>
      <w:r w:rsidRPr="0045202A">
        <w:rPr>
          <w:rFonts w:ascii="Times New Roman" w:hAnsi="Times New Roman" w:cs="Times New Roman"/>
          <w:sz w:val="22"/>
          <w:szCs w:val="22"/>
        </w:rPr>
        <w:tab/>
      </w:r>
      <w:r>
        <w:rPr>
          <w:rFonts w:ascii="Times New Roman" w:hAnsi="Times New Roman" w:cs="Times New Roman"/>
          <w:sz w:val="22"/>
          <w:szCs w:val="22"/>
        </w:rPr>
        <w:t>2</w:t>
      </w:r>
    </w:p>
    <w:p w14:paraId="29E0C36F"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103.01-8</w:t>
      </w:r>
      <w:r w:rsidRPr="0045202A">
        <w:rPr>
          <w:rFonts w:ascii="Times New Roman" w:hAnsi="Times New Roman" w:cs="Times New Roman"/>
          <w:sz w:val="22"/>
          <w:szCs w:val="22"/>
        </w:rPr>
        <w:tab/>
      </w:r>
      <w:r>
        <w:rPr>
          <w:rFonts w:ascii="Times New Roman" w:hAnsi="Times New Roman" w:cs="Times New Roman"/>
          <w:sz w:val="22"/>
          <w:szCs w:val="22"/>
        </w:rPr>
        <w:t xml:space="preserve">Incidental </w:t>
      </w:r>
      <w:r w:rsidR="007A21D8">
        <w:rPr>
          <w:rFonts w:ascii="Times New Roman" w:hAnsi="Times New Roman" w:cs="Times New Roman"/>
          <w:sz w:val="22"/>
          <w:szCs w:val="22"/>
        </w:rPr>
        <w:t xml:space="preserve">Services and </w:t>
      </w:r>
      <w:r>
        <w:rPr>
          <w:rFonts w:ascii="Times New Roman" w:hAnsi="Times New Roman" w:cs="Times New Roman"/>
          <w:sz w:val="22"/>
          <w:szCs w:val="22"/>
        </w:rPr>
        <w:t>Supplies</w:t>
      </w:r>
      <w:r w:rsidRPr="0045202A">
        <w:rPr>
          <w:rFonts w:ascii="Times New Roman" w:hAnsi="Times New Roman" w:cs="Times New Roman"/>
          <w:sz w:val="22"/>
          <w:szCs w:val="22"/>
        </w:rPr>
        <w:tab/>
      </w:r>
      <w:r>
        <w:rPr>
          <w:rFonts w:ascii="Times New Roman" w:hAnsi="Times New Roman" w:cs="Times New Roman"/>
          <w:sz w:val="22"/>
          <w:szCs w:val="22"/>
        </w:rPr>
        <w:t>2</w:t>
      </w:r>
    </w:p>
    <w:p w14:paraId="2EB6344B" w14:textId="77777777" w:rsidR="0077291C" w:rsidRPr="0045202A" w:rsidRDefault="0077291C" w:rsidP="0077291C">
      <w:pPr>
        <w:tabs>
          <w:tab w:val="left" w:pos="1800"/>
          <w:tab w:val="left" w:leader="dot" w:pos="8280"/>
        </w:tabs>
        <w:jc w:val="both"/>
        <w:rPr>
          <w:rFonts w:ascii="Times New Roman" w:hAnsi="Times New Roman" w:cs="Times New Roman"/>
          <w:sz w:val="22"/>
          <w:szCs w:val="22"/>
        </w:rPr>
      </w:pPr>
    </w:p>
    <w:p w14:paraId="1F00F937"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103.02</w:t>
      </w:r>
      <w:r w:rsidRPr="0045202A">
        <w:rPr>
          <w:rFonts w:ascii="Times New Roman" w:hAnsi="Times New Roman" w:cs="Times New Roman"/>
          <w:sz w:val="22"/>
          <w:szCs w:val="22"/>
        </w:rPr>
        <w:tab/>
      </w:r>
      <w:r w:rsidRPr="0045202A">
        <w:rPr>
          <w:rFonts w:ascii="Times New Roman" w:hAnsi="Times New Roman" w:cs="Times New Roman"/>
          <w:b/>
          <w:sz w:val="22"/>
          <w:szCs w:val="22"/>
        </w:rPr>
        <w:t>ELIGIBILITY FOR CARE</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2</w:t>
      </w:r>
    </w:p>
    <w:p w14:paraId="03656FE7"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658297E1"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103.03</w:t>
      </w:r>
      <w:r w:rsidRPr="0045202A">
        <w:rPr>
          <w:rFonts w:ascii="Times New Roman" w:hAnsi="Times New Roman" w:cs="Times New Roman"/>
          <w:sz w:val="22"/>
          <w:szCs w:val="22"/>
        </w:rPr>
        <w:tab/>
      </w:r>
      <w:r>
        <w:rPr>
          <w:rFonts w:ascii="Times New Roman" w:hAnsi="Times New Roman" w:cs="Times New Roman"/>
          <w:b/>
          <w:sz w:val="22"/>
          <w:szCs w:val="22"/>
        </w:rPr>
        <w:t>DURATION OF CARE</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2</w:t>
      </w:r>
    </w:p>
    <w:p w14:paraId="5E097DF6"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2D321D6F"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103.04</w:t>
      </w:r>
      <w:r w:rsidRPr="0045202A">
        <w:rPr>
          <w:rFonts w:ascii="Times New Roman" w:hAnsi="Times New Roman" w:cs="Times New Roman"/>
          <w:sz w:val="22"/>
          <w:szCs w:val="22"/>
        </w:rPr>
        <w:tab/>
      </w:r>
      <w:r>
        <w:rPr>
          <w:rFonts w:ascii="Times New Roman" w:hAnsi="Times New Roman" w:cs="Times New Roman"/>
          <w:b/>
          <w:sz w:val="22"/>
          <w:szCs w:val="22"/>
        </w:rPr>
        <w:t>COVERED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t>2</w:t>
      </w:r>
    </w:p>
    <w:p w14:paraId="76A007B5"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p>
    <w:p w14:paraId="7454A988"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103.04-1</w:t>
      </w:r>
      <w:r w:rsidRPr="0045202A">
        <w:rPr>
          <w:rFonts w:ascii="Times New Roman" w:hAnsi="Times New Roman" w:cs="Times New Roman"/>
          <w:sz w:val="22"/>
          <w:szCs w:val="22"/>
        </w:rPr>
        <w:tab/>
      </w:r>
      <w:r>
        <w:rPr>
          <w:rFonts w:ascii="Times New Roman" w:hAnsi="Times New Roman" w:cs="Times New Roman"/>
          <w:sz w:val="22"/>
          <w:szCs w:val="22"/>
        </w:rPr>
        <w:t>Core Services</w:t>
      </w:r>
      <w:r w:rsidRPr="0045202A">
        <w:rPr>
          <w:rFonts w:ascii="Times New Roman" w:hAnsi="Times New Roman" w:cs="Times New Roman"/>
          <w:sz w:val="22"/>
          <w:szCs w:val="22"/>
        </w:rPr>
        <w:tab/>
        <w:t>2</w:t>
      </w:r>
    </w:p>
    <w:p w14:paraId="6EF8AD21"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103.04-2</w:t>
      </w:r>
      <w:r w:rsidRPr="0045202A">
        <w:rPr>
          <w:rFonts w:ascii="Times New Roman" w:hAnsi="Times New Roman" w:cs="Times New Roman"/>
          <w:sz w:val="22"/>
          <w:szCs w:val="22"/>
        </w:rPr>
        <w:tab/>
      </w:r>
      <w:r>
        <w:rPr>
          <w:rFonts w:ascii="Times New Roman" w:hAnsi="Times New Roman" w:cs="Times New Roman"/>
          <w:sz w:val="22"/>
          <w:szCs w:val="22"/>
        </w:rPr>
        <w:t>Other Ambulatory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3</w:t>
      </w:r>
    </w:p>
    <w:p w14:paraId="5516CC63"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103.04-3</w:t>
      </w:r>
      <w:r w:rsidRPr="0045202A">
        <w:rPr>
          <w:rFonts w:ascii="Times New Roman" w:hAnsi="Times New Roman" w:cs="Times New Roman"/>
          <w:sz w:val="22"/>
          <w:szCs w:val="22"/>
        </w:rPr>
        <w:tab/>
      </w:r>
      <w:r>
        <w:rPr>
          <w:rFonts w:ascii="Times New Roman" w:hAnsi="Times New Roman" w:cs="Times New Roman"/>
          <w:sz w:val="22"/>
          <w:szCs w:val="22"/>
        </w:rPr>
        <w:t>Off-Site Delivery of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5</w:t>
      </w:r>
    </w:p>
    <w:p w14:paraId="66ABE67A"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103.04-4</w:t>
      </w:r>
      <w:r w:rsidRPr="0045202A">
        <w:rPr>
          <w:rFonts w:ascii="Times New Roman" w:hAnsi="Times New Roman" w:cs="Times New Roman"/>
          <w:sz w:val="22"/>
          <w:szCs w:val="22"/>
        </w:rPr>
        <w:tab/>
      </w:r>
      <w:r>
        <w:rPr>
          <w:rFonts w:ascii="Times New Roman" w:hAnsi="Times New Roman" w:cs="Times New Roman"/>
          <w:sz w:val="22"/>
          <w:szCs w:val="22"/>
        </w:rPr>
        <w:t>Visiting Nurse Services</w:t>
      </w:r>
      <w:r w:rsidRPr="0045202A">
        <w:rPr>
          <w:rFonts w:ascii="Times New Roman" w:hAnsi="Times New Roman" w:cs="Times New Roman"/>
          <w:sz w:val="22"/>
          <w:szCs w:val="22"/>
        </w:rPr>
        <w:tab/>
      </w:r>
      <w:r w:rsidR="00F06CCD">
        <w:rPr>
          <w:rFonts w:ascii="Times New Roman" w:hAnsi="Times New Roman" w:cs="Times New Roman"/>
          <w:sz w:val="22"/>
          <w:szCs w:val="22"/>
        </w:rPr>
        <w:t>6</w:t>
      </w:r>
    </w:p>
    <w:p w14:paraId="6BB5C177"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103.04-5</w:t>
      </w:r>
      <w:r w:rsidRPr="0045202A">
        <w:rPr>
          <w:rFonts w:ascii="Times New Roman" w:hAnsi="Times New Roman" w:cs="Times New Roman"/>
          <w:sz w:val="22"/>
          <w:szCs w:val="22"/>
        </w:rPr>
        <w:tab/>
      </w:r>
      <w:r>
        <w:rPr>
          <w:rFonts w:ascii="Times New Roman" w:hAnsi="Times New Roman" w:cs="Times New Roman"/>
          <w:sz w:val="22"/>
          <w:szCs w:val="22"/>
        </w:rPr>
        <w:t>Interpreter Services</w:t>
      </w:r>
      <w:r w:rsidRPr="0045202A">
        <w:rPr>
          <w:rFonts w:ascii="Times New Roman" w:hAnsi="Times New Roman" w:cs="Times New Roman"/>
          <w:sz w:val="22"/>
          <w:szCs w:val="22"/>
        </w:rPr>
        <w:tab/>
      </w:r>
      <w:r>
        <w:rPr>
          <w:rFonts w:ascii="Times New Roman" w:hAnsi="Times New Roman" w:cs="Times New Roman"/>
          <w:sz w:val="22"/>
          <w:szCs w:val="22"/>
        </w:rPr>
        <w:t>6</w:t>
      </w:r>
    </w:p>
    <w:p w14:paraId="36CBE8B1"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47AAAEE2"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103.05</w:t>
      </w:r>
      <w:r w:rsidRPr="0045202A">
        <w:rPr>
          <w:rFonts w:ascii="Times New Roman" w:hAnsi="Times New Roman" w:cs="Times New Roman"/>
          <w:sz w:val="22"/>
          <w:szCs w:val="22"/>
        </w:rPr>
        <w:tab/>
      </w:r>
      <w:r>
        <w:rPr>
          <w:rFonts w:ascii="Times New Roman" w:hAnsi="Times New Roman" w:cs="Times New Roman"/>
          <w:b/>
          <w:sz w:val="22"/>
          <w:szCs w:val="22"/>
        </w:rPr>
        <w:t>NON-COVERED SERVICES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6</w:t>
      </w:r>
    </w:p>
    <w:p w14:paraId="7A03F31B"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04925F4E"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103.06</w:t>
      </w:r>
      <w:r w:rsidRPr="0045202A">
        <w:rPr>
          <w:rFonts w:ascii="Times New Roman" w:hAnsi="Times New Roman" w:cs="Times New Roman"/>
          <w:sz w:val="22"/>
          <w:szCs w:val="22"/>
        </w:rPr>
        <w:tab/>
      </w:r>
      <w:r>
        <w:rPr>
          <w:rFonts w:ascii="Times New Roman" w:hAnsi="Times New Roman" w:cs="Times New Roman"/>
          <w:b/>
          <w:sz w:val="22"/>
          <w:szCs w:val="22"/>
        </w:rPr>
        <w:t>POLICIES AND PROCEDURES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6</w:t>
      </w:r>
    </w:p>
    <w:p w14:paraId="7E5ED6A0"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175CA72C"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103.06-1</w:t>
      </w:r>
      <w:r w:rsidRPr="0045202A">
        <w:rPr>
          <w:rFonts w:ascii="Times New Roman" w:hAnsi="Times New Roman" w:cs="Times New Roman"/>
          <w:sz w:val="22"/>
          <w:szCs w:val="22"/>
        </w:rPr>
        <w:tab/>
      </w:r>
      <w:r>
        <w:rPr>
          <w:rFonts w:ascii="Times New Roman" w:hAnsi="Times New Roman" w:cs="Times New Roman"/>
          <w:sz w:val="22"/>
          <w:szCs w:val="22"/>
        </w:rPr>
        <w:t>Professional Staff</w:t>
      </w:r>
      <w:r w:rsidRPr="0045202A">
        <w:rPr>
          <w:rFonts w:ascii="Times New Roman" w:hAnsi="Times New Roman" w:cs="Times New Roman"/>
          <w:sz w:val="22"/>
          <w:szCs w:val="22"/>
        </w:rPr>
        <w:tab/>
      </w:r>
      <w:r>
        <w:rPr>
          <w:rFonts w:ascii="Times New Roman" w:hAnsi="Times New Roman" w:cs="Times New Roman"/>
          <w:sz w:val="22"/>
          <w:szCs w:val="22"/>
        </w:rPr>
        <w:t>6</w:t>
      </w:r>
    </w:p>
    <w:p w14:paraId="5885FDF4"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103.06-2</w:t>
      </w:r>
      <w:r w:rsidRPr="0045202A">
        <w:rPr>
          <w:rFonts w:ascii="Times New Roman" w:hAnsi="Times New Roman" w:cs="Times New Roman"/>
          <w:sz w:val="22"/>
          <w:szCs w:val="22"/>
        </w:rPr>
        <w:tab/>
      </w:r>
      <w:r>
        <w:rPr>
          <w:rFonts w:ascii="Times New Roman" w:hAnsi="Times New Roman" w:cs="Times New Roman"/>
          <w:sz w:val="22"/>
          <w:szCs w:val="22"/>
        </w:rPr>
        <w:t>Supervision by a Physician</w:t>
      </w:r>
      <w:r w:rsidRPr="0045202A">
        <w:rPr>
          <w:rFonts w:ascii="Times New Roman" w:hAnsi="Times New Roman" w:cs="Times New Roman"/>
          <w:sz w:val="22"/>
          <w:szCs w:val="22"/>
        </w:rPr>
        <w:tab/>
      </w:r>
      <w:r w:rsidR="00F06CCD">
        <w:rPr>
          <w:rFonts w:ascii="Times New Roman" w:hAnsi="Times New Roman" w:cs="Times New Roman"/>
          <w:sz w:val="22"/>
          <w:szCs w:val="22"/>
        </w:rPr>
        <w:t>7</w:t>
      </w:r>
    </w:p>
    <w:p w14:paraId="276C519C"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103.06-3</w:t>
      </w:r>
      <w:r w:rsidRPr="0045202A">
        <w:rPr>
          <w:rFonts w:ascii="Times New Roman" w:hAnsi="Times New Roman" w:cs="Times New Roman"/>
          <w:sz w:val="22"/>
          <w:szCs w:val="22"/>
        </w:rPr>
        <w:tab/>
      </w:r>
      <w:r>
        <w:rPr>
          <w:rFonts w:ascii="Times New Roman" w:hAnsi="Times New Roman" w:cs="Times New Roman"/>
          <w:sz w:val="22"/>
          <w:szCs w:val="22"/>
        </w:rPr>
        <w:t>Member Records</w:t>
      </w:r>
      <w:r w:rsidRPr="0045202A">
        <w:rPr>
          <w:rFonts w:ascii="Times New Roman" w:hAnsi="Times New Roman" w:cs="Times New Roman"/>
          <w:sz w:val="22"/>
          <w:szCs w:val="22"/>
        </w:rPr>
        <w:tab/>
      </w:r>
      <w:r>
        <w:rPr>
          <w:rFonts w:ascii="Times New Roman" w:hAnsi="Times New Roman" w:cs="Times New Roman"/>
          <w:sz w:val="22"/>
          <w:szCs w:val="22"/>
        </w:rPr>
        <w:t>7</w:t>
      </w:r>
    </w:p>
    <w:p w14:paraId="01838A98" w14:textId="77777777" w:rsidR="0077291C" w:rsidRPr="0045202A" w:rsidRDefault="0077291C" w:rsidP="0077291C">
      <w:pPr>
        <w:tabs>
          <w:tab w:val="left" w:pos="1620"/>
          <w:tab w:val="left" w:leader="dot" w:pos="8280"/>
        </w:tabs>
        <w:ind w:left="720" w:hanging="720"/>
        <w:jc w:val="both"/>
        <w:rPr>
          <w:rFonts w:ascii="Times New Roman" w:hAnsi="Times New Roman" w:cs="Times New Roman"/>
          <w:sz w:val="22"/>
          <w:szCs w:val="22"/>
        </w:rPr>
      </w:pPr>
      <w:r w:rsidRPr="0045202A">
        <w:rPr>
          <w:rFonts w:ascii="Times New Roman" w:hAnsi="Times New Roman" w:cs="Times New Roman"/>
          <w:sz w:val="22"/>
          <w:szCs w:val="22"/>
        </w:rPr>
        <w:tab/>
      </w:r>
      <w:r>
        <w:rPr>
          <w:rFonts w:ascii="Times New Roman" w:hAnsi="Times New Roman" w:cs="Times New Roman"/>
          <w:sz w:val="22"/>
          <w:szCs w:val="22"/>
        </w:rPr>
        <w:t>103.06-4</w:t>
      </w:r>
      <w:r w:rsidRPr="0045202A">
        <w:rPr>
          <w:rFonts w:ascii="Times New Roman" w:hAnsi="Times New Roman" w:cs="Times New Roman"/>
          <w:sz w:val="22"/>
          <w:szCs w:val="22"/>
        </w:rPr>
        <w:tab/>
      </w:r>
      <w:r>
        <w:rPr>
          <w:rFonts w:ascii="Times New Roman" w:hAnsi="Times New Roman" w:cs="Times New Roman"/>
          <w:sz w:val="22"/>
          <w:szCs w:val="22"/>
        </w:rPr>
        <w:t>Program Integrity</w:t>
      </w:r>
      <w:r w:rsidRPr="0045202A">
        <w:rPr>
          <w:rFonts w:ascii="Times New Roman" w:hAnsi="Times New Roman" w:cs="Times New Roman"/>
          <w:sz w:val="22"/>
          <w:szCs w:val="22"/>
        </w:rPr>
        <w:tab/>
      </w:r>
      <w:r>
        <w:rPr>
          <w:rFonts w:ascii="Times New Roman" w:hAnsi="Times New Roman" w:cs="Times New Roman"/>
          <w:sz w:val="22"/>
          <w:szCs w:val="22"/>
        </w:rPr>
        <w:t>9</w:t>
      </w:r>
    </w:p>
    <w:p w14:paraId="2E68902F"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7C701FEE"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103.07</w:t>
      </w:r>
      <w:r w:rsidRPr="0045202A">
        <w:rPr>
          <w:rFonts w:ascii="Times New Roman" w:hAnsi="Times New Roman" w:cs="Times New Roman"/>
          <w:sz w:val="22"/>
          <w:szCs w:val="22"/>
        </w:rPr>
        <w:tab/>
      </w:r>
      <w:r>
        <w:rPr>
          <w:rFonts w:ascii="Times New Roman" w:hAnsi="Times New Roman" w:cs="Times New Roman"/>
          <w:b/>
          <w:sz w:val="22"/>
          <w:szCs w:val="22"/>
        </w:rPr>
        <w:t>REIMBURSEMENT</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Pr>
          <w:rFonts w:ascii="Times New Roman" w:hAnsi="Times New Roman" w:cs="Times New Roman"/>
          <w:sz w:val="22"/>
          <w:szCs w:val="22"/>
        </w:rPr>
        <w:t>9</w:t>
      </w:r>
    </w:p>
    <w:p w14:paraId="7485F664"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524A4566" w14:textId="77777777" w:rsidR="007A21D8" w:rsidRDefault="007A21D8"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ab/>
        <w:t>103.07-1</w:t>
      </w:r>
      <w:r>
        <w:rPr>
          <w:rFonts w:ascii="Times New Roman" w:hAnsi="Times New Roman" w:cs="Times New Roman"/>
          <w:sz w:val="22"/>
          <w:szCs w:val="22"/>
        </w:rPr>
        <w:tab/>
        <w:t>General Reimbursement</w:t>
      </w:r>
      <w:r>
        <w:rPr>
          <w:rFonts w:ascii="Times New Roman" w:hAnsi="Times New Roman" w:cs="Times New Roman"/>
          <w:sz w:val="22"/>
          <w:szCs w:val="22"/>
        </w:rPr>
        <w:tab/>
      </w:r>
      <w:r w:rsidR="00F06CCD">
        <w:rPr>
          <w:rFonts w:ascii="Times New Roman" w:hAnsi="Times New Roman" w:cs="Times New Roman"/>
          <w:sz w:val="22"/>
          <w:szCs w:val="22"/>
        </w:rPr>
        <w:t>9</w:t>
      </w:r>
    </w:p>
    <w:p w14:paraId="065549A0" w14:textId="77777777" w:rsidR="007A21D8" w:rsidRDefault="007A21D8"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ab/>
        <w:t>103.07-2</w:t>
      </w:r>
      <w:r>
        <w:rPr>
          <w:rFonts w:ascii="Times New Roman" w:hAnsi="Times New Roman" w:cs="Times New Roman"/>
          <w:sz w:val="22"/>
          <w:szCs w:val="22"/>
        </w:rPr>
        <w:tab/>
        <w:t>PPS Reimbursement Methodology</w:t>
      </w:r>
      <w:r>
        <w:rPr>
          <w:rFonts w:ascii="Times New Roman" w:hAnsi="Times New Roman" w:cs="Times New Roman"/>
          <w:sz w:val="22"/>
          <w:szCs w:val="22"/>
        </w:rPr>
        <w:tab/>
      </w:r>
      <w:r w:rsidR="00F06CCD">
        <w:rPr>
          <w:rFonts w:ascii="Times New Roman" w:hAnsi="Times New Roman" w:cs="Times New Roman"/>
          <w:sz w:val="22"/>
          <w:szCs w:val="22"/>
        </w:rPr>
        <w:t>9</w:t>
      </w:r>
    </w:p>
    <w:p w14:paraId="10F6445D"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p>
    <w:p w14:paraId="52A950F7"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103.08</w:t>
      </w:r>
      <w:r w:rsidRPr="0045202A">
        <w:rPr>
          <w:rFonts w:ascii="Times New Roman" w:hAnsi="Times New Roman" w:cs="Times New Roman"/>
          <w:sz w:val="22"/>
          <w:szCs w:val="22"/>
        </w:rPr>
        <w:tab/>
      </w:r>
      <w:r>
        <w:rPr>
          <w:rFonts w:ascii="Times New Roman" w:hAnsi="Times New Roman" w:cs="Times New Roman"/>
          <w:b/>
          <w:sz w:val="22"/>
          <w:szCs w:val="22"/>
        </w:rPr>
        <w:t>COPAYMENT</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sidR="00F06CCD">
        <w:rPr>
          <w:rFonts w:ascii="Times New Roman" w:hAnsi="Times New Roman" w:cs="Times New Roman"/>
          <w:sz w:val="22"/>
          <w:szCs w:val="22"/>
        </w:rPr>
        <w:t>11</w:t>
      </w:r>
    </w:p>
    <w:p w14:paraId="449401E0" w14:textId="77777777" w:rsidR="00FD69F8" w:rsidRDefault="00FD69F8" w:rsidP="0077291C">
      <w:pPr>
        <w:tabs>
          <w:tab w:val="left" w:pos="1620"/>
          <w:tab w:val="left" w:leader="dot" w:pos="8280"/>
        </w:tabs>
        <w:ind w:left="720" w:hanging="720"/>
        <w:jc w:val="both"/>
        <w:rPr>
          <w:rFonts w:ascii="Times New Roman" w:hAnsi="Times New Roman" w:cs="Times New Roman"/>
          <w:sz w:val="22"/>
          <w:szCs w:val="22"/>
        </w:rPr>
      </w:pPr>
    </w:p>
    <w:p w14:paraId="7D18C8A9" w14:textId="77777777" w:rsidR="0077291C" w:rsidRDefault="0077291C" w:rsidP="0077291C">
      <w:pPr>
        <w:tabs>
          <w:tab w:val="left" w:pos="1620"/>
          <w:tab w:val="left" w:leader="dot" w:pos="8280"/>
        </w:tabs>
        <w:ind w:left="720" w:hanging="720"/>
        <w:jc w:val="both"/>
        <w:rPr>
          <w:rFonts w:ascii="Times New Roman" w:hAnsi="Times New Roman" w:cs="Times New Roman"/>
          <w:sz w:val="22"/>
          <w:szCs w:val="22"/>
        </w:rPr>
      </w:pPr>
      <w:r>
        <w:rPr>
          <w:rFonts w:ascii="Times New Roman" w:hAnsi="Times New Roman" w:cs="Times New Roman"/>
          <w:sz w:val="22"/>
          <w:szCs w:val="22"/>
        </w:rPr>
        <w:t>103.09</w:t>
      </w:r>
      <w:r w:rsidRPr="0045202A">
        <w:rPr>
          <w:rFonts w:ascii="Times New Roman" w:hAnsi="Times New Roman" w:cs="Times New Roman"/>
          <w:sz w:val="22"/>
          <w:szCs w:val="22"/>
        </w:rPr>
        <w:tab/>
      </w:r>
      <w:r>
        <w:rPr>
          <w:rFonts w:ascii="Times New Roman" w:hAnsi="Times New Roman" w:cs="Times New Roman"/>
          <w:b/>
          <w:sz w:val="22"/>
          <w:szCs w:val="22"/>
        </w:rPr>
        <w:t>BILLING INSTRUCTIONS</w:t>
      </w:r>
      <w:r w:rsidRPr="0045202A">
        <w:rPr>
          <w:rFonts w:ascii="Times New Roman" w:hAnsi="Times New Roman" w:cs="Times New Roman"/>
          <w:sz w:val="22"/>
          <w:szCs w:val="22"/>
        </w:rPr>
        <w:t xml:space="preserve"> </w:t>
      </w:r>
      <w:r w:rsidRPr="0045202A">
        <w:rPr>
          <w:rFonts w:ascii="Times New Roman" w:hAnsi="Times New Roman" w:cs="Times New Roman"/>
          <w:sz w:val="22"/>
          <w:szCs w:val="22"/>
        </w:rPr>
        <w:tab/>
      </w:r>
      <w:r w:rsidR="00F06CCD">
        <w:rPr>
          <w:rFonts w:ascii="Times New Roman" w:hAnsi="Times New Roman" w:cs="Times New Roman"/>
          <w:sz w:val="22"/>
          <w:szCs w:val="22"/>
        </w:rPr>
        <w:t>12</w:t>
      </w:r>
    </w:p>
    <w:p w14:paraId="3AD6F6E1" w14:textId="77777777" w:rsidR="0077291C" w:rsidRPr="008B72AB" w:rsidRDefault="0077291C" w:rsidP="0077291C">
      <w:pPr>
        <w:tabs>
          <w:tab w:val="left" w:leader="dot" w:pos="9090"/>
          <w:tab w:val="left" w:pos="9270"/>
        </w:tabs>
      </w:pPr>
    </w:p>
    <w:p w14:paraId="14A788AF" w14:textId="77777777" w:rsidR="007636CB" w:rsidRDefault="007636CB">
      <w:pPr>
        <w:rPr>
          <w:rFonts w:ascii="Times New Roman" w:hAnsi="Times New Roman" w:cs="Times New Roman"/>
          <w:sz w:val="22"/>
          <w:szCs w:val="22"/>
        </w:rPr>
        <w:sectPr w:rsidR="007636CB" w:rsidSect="000E1C15">
          <w:headerReference w:type="first" r:id="rId8"/>
          <w:footerReference w:type="first" r:id="rId9"/>
          <w:pgSz w:w="12240" w:h="15840"/>
          <w:pgMar w:top="1440" w:right="1530" w:bottom="1080" w:left="1728" w:header="720" w:footer="576" w:gutter="0"/>
          <w:pgNumType w:fmt="lowerRoman" w:start="1"/>
          <w:cols w:space="720"/>
          <w:titlePg/>
          <w:docGrid w:linePitch="360"/>
        </w:sectPr>
      </w:pPr>
    </w:p>
    <w:p w14:paraId="7A334C81"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lastRenderedPageBreak/>
        <w:t>103.01</w:t>
      </w:r>
      <w:r w:rsidRPr="008B72AB">
        <w:rPr>
          <w:rFonts w:ascii="Times New Roman" w:hAnsi="Times New Roman" w:cs="Times New Roman"/>
          <w:sz w:val="22"/>
          <w:szCs w:val="22"/>
        </w:rPr>
        <w:tab/>
      </w:r>
      <w:r w:rsidRPr="008B72AB">
        <w:rPr>
          <w:rFonts w:ascii="Times New Roman" w:hAnsi="Times New Roman" w:cs="Times New Roman"/>
          <w:b/>
          <w:sz w:val="22"/>
          <w:szCs w:val="22"/>
        </w:rPr>
        <w:t>DEFINITIONS</w:t>
      </w:r>
    </w:p>
    <w:p w14:paraId="1D0AF424" w14:textId="77777777" w:rsidR="00440373" w:rsidRPr="008B72AB" w:rsidRDefault="00440373">
      <w:pPr>
        <w:rPr>
          <w:rFonts w:ascii="Times New Roman" w:hAnsi="Times New Roman" w:cs="Times New Roman"/>
          <w:sz w:val="22"/>
          <w:szCs w:val="22"/>
        </w:rPr>
      </w:pPr>
    </w:p>
    <w:p w14:paraId="4844C58C"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103.01-1</w:t>
      </w:r>
      <w:r w:rsidRPr="008B72AB">
        <w:rPr>
          <w:rFonts w:ascii="Times New Roman" w:hAnsi="Times New Roman" w:cs="Times New Roman"/>
          <w:sz w:val="22"/>
          <w:szCs w:val="22"/>
        </w:rPr>
        <w:tab/>
      </w:r>
      <w:r w:rsidR="000C25E8">
        <w:rPr>
          <w:rFonts w:ascii="Times New Roman" w:hAnsi="Times New Roman" w:cs="Times New Roman"/>
          <w:b/>
          <w:sz w:val="22"/>
          <w:szCs w:val="22"/>
        </w:rPr>
        <w:t>Covered S</w:t>
      </w:r>
      <w:r w:rsidRPr="008B72AB">
        <w:rPr>
          <w:rFonts w:ascii="Times New Roman" w:hAnsi="Times New Roman" w:cs="Times New Roman"/>
          <w:b/>
          <w:sz w:val="22"/>
          <w:szCs w:val="22"/>
        </w:rPr>
        <w:t>ervices</w:t>
      </w:r>
      <w:r w:rsidRPr="008B72AB">
        <w:rPr>
          <w:rFonts w:ascii="Times New Roman" w:hAnsi="Times New Roman" w:cs="Times New Roman"/>
          <w:sz w:val="22"/>
          <w:szCs w:val="22"/>
        </w:rPr>
        <w:t xml:space="preserve"> are thos</w:t>
      </w:r>
      <w:r w:rsidR="00EA3A03">
        <w:rPr>
          <w:rFonts w:ascii="Times New Roman" w:hAnsi="Times New Roman" w:cs="Times New Roman"/>
          <w:sz w:val="22"/>
          <w:szCs w:val="22"/>
        </w:rPr>
        <w:t>e services described in 103.04</w:t>
      </w:r>
      <w:r w:rsidRPr="008B72AB">
        <w:rPr>
          <w:rFonts w:ascii="Times New Roman" w:hAnsi="Times New Roman" w:cs="Times New Roman"/>
          <w:sz w:val="22"/>
          <w:szCs w:val="22"/>
        </w:rPr>
        <w:t xml:space="preserve"> for which payment can be made under Title XIX and Title XXI by the Department of Health and Human Services.</w:t>
      </w:r>
    </w:p>
    <w:p w14:paraId="115B55BE" w14:textId="77777777" w:rsidR="00440373" w:rsidRPr="008B72AB" w:rsidRDefault="00440373">
      <w:pPr>
        <w:rPr>
          <w:rFonts w:ascii="Times New Roman" w:hAnsi="Times New Roman" w:cs="Times New Roman"/>
          <w:sz w:val="22"/>
          <w:szCs w:val="22"/>
        </w:rPr>
      </w:pPr>
    </w:p>
    <w:p w14:paraId="77F5113E" w14:textId="77777777" w:rsidR="00440373" w:rsidRPr="008B72AB" w:rsidRDefault="00440373">
      <w:pPr>
        <w:tabs>
          <w:tab w:val="left" w:pos="720"/>
        </w:tabs>
        <w:ind w:left="1620" w:hanging="2340"/>
        <w:rPr>
          <w:rFonts w:ascii="Times New Roman" w:hAnsi="Times New Roman" w:cs="Times New Roman"/>
          <w:sz w:val="22"/>
          <w:szCs w:val="22"/>
        </w:rPr>
      </w:pPr>
      <w:r w:rsidRPr="008B72AB">
        <w:rPr>
          <w:rFonts w:ascii="Times New Roman" w:hAnsi="Times New Roman" w:cs="Times New Roman"/>
          <w:sz w:val="22"/>
          <w:szCs w:val="22"/>
        </w:rPr>
        <w:tab/>
        <w:t>103.01-2</w:t>
      </w:r>
      <w:r w:rsidRPr="008B72AB">
        <w:rPr>
          <w:rFonts w:ascii="Times New Roman" w:hAnsi="Times New Roman" w:cs="Times New Roman"/>
          <w:sz w:val="22"/>
          <w:szCs w:val="22"/>
        </w:rPr>
        <w:tab/>
      </w:r>
      <w:r w:rsidR="000C25E8">
        <w:rPr>
          <w:rFonts w:ascii="Times New Roman" w:hAnsi="Times New Roman" w:cs="Times New Roman"/>
          <w:b/>
          <w:sz w:val="22"/>
          <w:szCs w:val="22"/>
        </w:rPr>
        <w:t>A Homebound M</w:t>
      </w:r>
      <w:r w:rsidRPr="008B72AB">
        <w:rPr>
          <w:rFonts w:ascii="Times New Roman" w:hAnsi="Times New Roman" w:cs="Times New Roman"/>
          <w:b/>
          <w:sz w:val="22"/>
          <w:szCs w:val="22"/>
        </w:rPr>
        <w:t>ember</w:t>
      </w:r>
      <w:r w:rsidRPr="008B72AB">
        <w:rPr>
          <w:rFonts w:ascii="Times New Roman" w:hAnsi="Times New Roman" w:cs="Times New Roman"/>
          <w:sz w:val="22"/>
          <w:szCs w:val="22"/>
        </w:rPr>
        <w:t xml:space="preserve"> is an individual who is permanently or temporarily confined to his or her place of residence because of a medical or health condition. The individual may be considered homebound if he or she leaves the place of residence infrequently. For this purpose, "place of residence" does not include a hospital or long term care facility.</w:t>
      </w:r>
    </w:p>
    <w:p w14:paraId="0FA372B5" w14:textId="77777777" w:rsidR="00440373" w:rsidRPr="008B72AB" w:rsidRDefault="00440373">
      <w:pPr>
        <w:rPr>
          <w:rFonts w:ascii="Times New Roman" w:hAnsi="Times New Roman" w:cs="Times New Roman"/>
          <w:sz w:val="22"/>
          <w:szCs w:val="22"/>
        </w:rPr>
      </w:pPr>
    </w:p>
    <w:p w14:paraId="0C7454E9" w14:textId="77777777" w:rsidR="00440373" w:rsidRPr="008B72AB" w:rsidRDefault="00440373">
      <w:pPr>
        <w:ind w:left="1627" w:hanging="907"/>
        <w:rPr>
          <w:rFonts w:ascii="Times New Roman" w:hAnsi="Times New Roman" w:cs="Times New Roman"/>
          <w:sz w:val="22"/>
          <w:szCs w:val="22"/>
        </w:rPr>
      </w:pPr>
      <w:r w:rsidRPr="008B72AB">
        <w:rPr>
          <w:rFonts w:ascii="Times New Roman" w:hAnsi="Times New Roman" w:cs="Times New Roman"/>
          <w:sz w:val="22"/>
          <w:szCs w:val="22"/>
        </w:rPr>
        <w:t>103.01-3</w:t>
      </w:r>
      <w:r w:rsidRPr="008B72AB">
        <w:rPr>
          <w:rFonts w:ascii="Times New Roman" w:hAnsi="Times New Roman" w:cs="Times New Roman"/>
          <w:sz w:val="22"/>
          <w:szCs w:val="22"/>
        </w:rPr>
        <w:tab/>
      </w:r>
      <w:r w:rsidR="000C25E8">
        <w:rPr>
          <w:rFonts w:ascii="Times New Roman" w:hAnsi="Times New Roman" w:cs="Times New Roman"/>
          <w:b/>
          <w:sz w:val="22"/>
          <w:szCs w:val="22"/>
        </w:rPr>
        <w:t>Plan of T</w:t>
      </w:r>
      <w:r w:rsidRPr="008B72AB">
        <w:rPr>
          <w:rFonts w:ascii="Times New Roman" w:hAnsi="Times New Roman" w:cs="Times New Roman"/>
          <w:b/>
          <w:sz w:val="22"/>
          <w:szCs w:val="22"/>
        </w:rPr>
        <w:t>reatment</w:t>
      </w:r>
      <w:r w:rsidRPr="008B72AB">
        <w:rPr>
          <w:rFonts w:ascii="Times New Roman" w:hAnsi="Times New Roman" w:cs="Times New Roman"/>
          <w:sz w:val="22"/>
          <w:szCs w:val="22"/>
        </w:rPr>
        <w:t xml:space="preserve"> is a written plan of medical services for part-time or intermittent visiting nurse care that is established and reviewed at least every </w:t>
      </w:r>
      <w:r w:rsidR="007A21D8">
        <w:rPr>
          <w:rFonts w:ascii="Times New Roman" w:hAnsi="Times New Roman" w:cs="Times New Roman"/>
          <w:sz w:val="22"/>
          <w:szCs w:val="22"/>
        </w:rPr>
        <w:t>sixty (</w:t>
      </w:r>
      <w:r w:rsidRPr="008B72AB">
        <w:rPr>
          <w:rFonts w:ascii="Times New Roman" w:hAnsi="Times New Roman" w:cs="Times New Roman"/>
          <w:sz w:val="22"/>
          <w:szCs w:val="22"/>
        </w:rPr>
        <w:t>60</w:t>
      </w:r>
      <w:r w:rsidR="007A21D8">
        <w:rPr>
          <w:rFonts w:ascii="Times New Roman" w:hAnsi="Times New Roman" w:cs="Times New Roman"/>
          <w:sz w:val="22"/>
          <w:szCs w:val="22"/>
        </w:rPr>
        <w:t>)</w:t>
      </w:r>
      <w:r w:rsidRPr="008B72AB">
        <w:rPr>
          <w:rFonts w:ascii="Times New Roman" w:hAnsi="Times New Roman" w:cs="Times New Roman"/>
          <w:sz w:val="22"/>
          <w:szCs w:val="22"/>
        </w:rPr>
        <w:t xml:space="preserve"> days by a supervising physician of the clinic. When delegated by the supervising physician, and when in compliance with all other State licensure requirements it may also be established by a physician assistant, nurse practitioner, nurse midwife, or clinical nurse specialist and reviewed and approved at least every </w:t>
      </w:r>
      <w:r w:rsidR="007A21D8">
        <w:rPr>
          <w:rFonts w:ascii="Times New Roman" w:hAnsi="Times New Roman" w:cs="Times New Roman"/>
          <w:sz w:val="22"/>
          <w:szCs w:val="22"/>
        </w:rPr>
        <w:t>sixty (</w:t>
      </w:r>
      <w:r w:rsidRPr="008B72AB">
        <w:rPr>
          <w:rFonts w:ascii="Times New Roman" w:hAnsi="Times New Roman" w:cs="Times New Roman"/>
          <w:sz w:val="22"/>
          <w:szCs w:val="22"/>
        </w:rPr>
        <w:t>60</w:t>
      </w:r>
      <w:r w:rsidR="007A21D8">
        <w:rPr>
          <w:rFonts w:ascii="Times New Roman" w:hAnsi="Times New Roman" w:cs="Times New Roman"/>
          <w:sz w:val="22"/>
          <w:szCs w:val="22"/>
        </w:rPr>
        <w:t>)</w:t>
      </w:r>
      <w:r w:rsidRPr="008B72AB">
        <w:rPr>
          <w:rFonts w:ascii="Times New Roman" w:hAnsi="Times New Roman" w:cs="Times New Roman"/>
          <w:sz w:val="22"/>
          <w:szCs w:val="22"/>
        </w:rPr>
        <w:t xml:space="preserve"> days by a supervising physician of the clinic.</w:t>
      </w:r>
    </w:p>
    <w:p w14:paraId="65EA293D" w14:textId="77777777" w:rsidR="00440373" w:rsidRPr="008B72AB" w:rsidRDefault="00440373">
      <w:pPr>
        <w:ind w:left="1620"/>
        <w:rPr>
          <w:rFonts w:ascii="Times New Roman" w:hAnsi="Times New Roman" w:cs="Times New Roman"/>
          <w:sz w:val="22"/>
          <w:szCs w:val="22"/>
        </w:rPr>
      </w:pPr>
    </w:p>
    <w:p w14:paraId="633CE4A5"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103.01-4</w:t>
      </w:r>
      <w:r w:rsidRPr="008B72AB">
        <w:rPr>
          <w:rFonts w:ascii="Times New Roman" w:hAnsi="Times New Roman" w:cs="Times New Roman"/>
          <w:sz w:val="22"/>
          <w:szCs w:val="22"/>
        </w:rPr>
        <w:tab/>
      </w:r>
      <w:r w:rsidR="000C25E8">
        <w:rPr>
          <w:rFonts w:ascii="Times New Roman" w:hAnsi="Times New Roman" w:cs="Times New Roman"/>
          <w:b/>
          <w:sz w:val="22"/>
          <w:szCs w:val="22"/>
        </w:rPr>
        <w:t>Primary Health C</w:t>
      </w:r>
      <w:r w:rsidRPr="008B72AB">
        <w:rPr>
          <w:rFonts w:ascii="Times New Roman" w:hAnsi="Times New Roman" w:cs="Times New Roman"/>
          <w:b/>
          <w:sz w:val="22"/>
          <w:szCs w:val="22"/>
        </w:rPr>
        <w:t>are</w:t>
      </w:r>
      <w:r w:rsidRPr="008B72AB">
        <w:rPr>
          <w:rFonts w:ascii="Times New Roman" w:hAnsi="Times New Roman" w:cs="Times New Roman"/>
          <w:sz w:val="22"/>
          <w:szCs w:val="22"/>
        </w:rPr>
        <w:t xml:space="preserve"> refers to preventative, diagnostic and therapeutic services furnished by the clinic's professional staff and, where appropriate, the supplies commonly used to support those services, basic laboratory services essential for diagnosis and treatment, and emergency medical care for the treatment of life-threatening injuries and acute illness.</w:t>
      </w:r>
    </w:p>
    <w:p w14:paraId="321C85D4" w14:textId="77777777" w:rsidR="00440373" w:rsidRPr="008B72AB" w:rsidRDefault="00440373">
      <w:pPr>
        <w:rPr>
          <w:rFonts w:ascii="Times New Roman" w:hAnsi="Times New Roman" w:cs="Times New Roman"/>
          <w:sz w:val="22"/>
          <w:szCs w:val="22"/>
        </w:rPr>
      </w:pPr>
    </w:p>
    <w:p w14:paraId="0B46E179"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103.01-5</w:t>
      </w:r>
      <w:r w:rsidRPr="008B72AB">
        <w:rPr>
          <w:rFonts w:ascii="Times New Roman" w:hAnsi="Times New Roman" w:cs="Times New Roman"/>
          <w:sz w:val="22"/>
          <w:szCs w:val="22"/>
        </w:rPr>
        <w:tab/>
      </w:r>
      <w:r w:rsidRPr="008B72AB">
        <w:rPr>
          <w:rFonts w:ascii="Times New Roman" w:hAnsi="Times New Roman" w:cs="Times New Roman"/>
          <w:b/>
          <w:sz w:val="22"/>
          <w:szCs w:val="22"/>
        </w:rPr>
        <w:t>Rural Health Clinic</w:t>
      </w:r>
      <w:r w:rsidR="000C25E8">
        <w:rPr>
          <w:rFonts w:ascii="Times New Roman" w:hAnsi="Times New Roman" w:cs="Times New Roman"/>
          <w:sz w:val="22"/>
          <w:szCs w:val="22"/>
        </w:rPr>
        <w:t xml:space="preserve"> means a Primary Health C</w:t>
      </w:r>
      <w:r w:rsidRPr="008B72AB">
        <w:rPr>
          <w:rFonts w:ascii="Times New Roman" w:hAnsi="Times New Roman" w:cs="Times New Roman"/>
          <w:sz w:val="22"/>
          <w:szCs w:val="22"/>
        </w:rPr>
        <w:t>are clin</w:t>
      </w:r>
      <w:r w:rsidR="000C25E8">
        <w:rPr>
          <w:rFonts w:ascii="Times New Roman" w:hAnsi="Times New Roman" w:cs="Times New Roman"/>
          <w:sz w:val="22"/>
          <w:szCs w:val="22"/>
        </w:rPr>
        <w:t>ic that is both certified as a Rural Health C</w:t>
      </w:r>
      <w:r w:rsidRPr="008B72AB">
        <w:rPr>
          <w:rFonts w:ascii="Times New Roman" w:hAnsi="Times New Roman" w:cs="Times New Roman"/>
          <w:sz w:val="22"/>
          <w:szCs w:val="22"/>
        </w:rPr>
        <w:t>linic by Medicare and enrolled as a MaineCare provider. A clinic may be either a provider based clinic or an independent clinic.</w:t>
      </w:r>
    </w:p>
    <w:p w14:paraId="39448F10" w14:textId="77777777" w:rsidR="00440373" w:rsidRPr="008B72AB" w:rsidRDefault="00440373">
      <w:pPr>
        <w:rPr>
          <w:rFonts w:ascii="Times New Roman" w:hAnsi="Times New Roman" w:cs="Times New Roman"/>
          <w:sz w:val="22"/>
          <w:szCs w:val="22"/>
        </w:rPr>
      </w:pPr>
    </w:p>
    <w:p w14:paraId="163123D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A.</w:t>
      </w:r>
      <w:r w:rsidRPr="008B72AB">
        <w:rPr>
          <w:rFonts w:ascii="Times New Roman" w:hAnsi="Times New Roman" w:cs="Times New Roman"/>
          <w:sz w:val="22"/>
          <w:szCs w:val="22"/>
        </w:rPr>
        <w:tab/>
        <w:t>A provider-based clinic exists when:</w:t>
      </w:r>
    </w:p>
    <w:p w14:paraId="7637DBF1" w14:textId="77777777" w:rsidR="00440373" w:rsidRPr="008B72AB" w:rsidRDefault="00440373">
      <w:pPr>
        <w:rPr>
          <w:rFonts w:ascii="Times New Roman" w:hAnsi="Times New Roman" w:cs="Times New Roman"/>
          <w:sz w:val="22"/>
          <w:szCs w:val="22"/>
        </w:rPr>
      </w:pPr>
    </w:p>
    <w:p w14:paraId="57FDB6A4"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1.</w:t>
      </w:r>
      <w:r w:rsidRPr="008B72AB">
        <w:rPr>
          <w:rFonts w:ascii="Times New Roman" w:hAnsi="Times New Roman" w:cs="Times New Roman"/>
          <w:sz w:val="22"/>
          <w:szCs w:val="22"/>
        </w:rPr>
        <w:tab/>
        <w:t>the clinic is an integral part of an existing hospital, skilled nursing facility, or home health agency participating in Medicare; and</w:t>
      </w:r>
    </w:p>
    <w:p w14:paraId="3B54A8CA" w14:textId="77777777" w:rsidR="00440373" w:rsidRPr="008B72AB" w:rsidRDefault="00440373">
      <w:pPr>
        <w:rPr>
          <w:rFonts w:ascii="Times New Roman" w:hAnsi="Times New Roman" w:cs="Times New Roman"/>
          <w:sz w:val="22"/>
          <w:szCs w:val="22"/>
        </w:rPr>
      </w:pPr>
    </w:p>
    <w:p w14:paraId="39DC26D9"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2.</w:t>
      </w:r>
      <w:r w:rsidRPr="008B72AB">
        <w:rPr>
          <w:rFonts w:ascii="Times New Roman" w:hAnsi="Times New Roman" w:cs="Times New Roman"/>
          <w:sz w:val="22"/>
          <w:szCs w:val="22"/>
        </w:rPr>
        <w:tab/>
        <w:t>the clinic is operated with other departments of the provider under common licensure, governance, and professional supervision.</w:t>
      </w:r>
    </w:p>
    <w:p w14:paraId="4DCB2806" w14:textId="77777777" w:rsidR="00440373" w:rsidRPr="008B72AB" w:rsidRDefault="00440373">
      <w:pPr>
        <w:rPr>
          <w:rFonts w:ascii="Times New Roman" w:hAnsi="Times New Roman" w:cs="Times New Roman"/>
          <w:sz w:val="22"/>
          <w:szCs w:val="22"/>
        </w:rPr>
      </w:pPr>
    </w:p>
    <w:p w14:paraId="05CB5C2E" w14:textId="77777777" w:rsidR="00440373" w:rsidRPr="008B72AB" w:rsidRDefault="000C25E8" w:rsidP="00C238C6">
      <w:pPr>
        <w:ind w:left="2160" w:right="-180" w:hanging="54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An independent clinic is a Rural Health C</w:t>
      </w:r>
      <w:r w:rsidR="00440373" w:rsidRPr="008B72AB">
        <w:rPr>
          <w:rFonts w:ascii="Times New Roman" w:hAnsi="Times New Roman" w:cs="Times New Roman"/>
          <w:sz w:val="22"/>
          <w:szCs w:val="22"/>
        </w:rPr>
        <w:t>linic operating as a separate entity.</w:t>
      </w:r>
    </w:p>
    <w:p w14:paraId="659BF6B3" w14:textId="77777777" w:rsidR="00440373" w:rsidRPr="008B72AB" w:rsidRDefault="00440373">
      <w:pPr>
        <w:rPr>
          <w:rFonts w:ascii="Times New Roman" w:hAnsi="Times New Roman" w:cs="Times New Roman"/>
          <w:sz w:val="22"/>
          <w:szCs w:val="22"/>
        </w:rPr>
      </w:pPr>
    </w:p>
    <w:p w14:paraId="2B540E64"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103.01-6</w:t>
      </w:r>
      <w:r w:rsidRPr="008B72AB">
        <w:rPr>
          <w:rFonts w:ascii="Times New Roman" w:hAnsi="Times New Roman" w:cs="Times New Roman"/>
          <w:sz w:val="22"/>
          <w:szCs w:val="22"/>
        </w:rPr>
        <w:tab/>
      </w:r>
      <w:r w:rsidRPr="008B72AB">
        <w:rPr>
          <w:rFonts w:ascii="Times New Roman" w:hAnsi="Times New Roman" w:cs="Times New Roman"/>
          <w:b/>
          <w:sz w:val="22"/>
          <w:szCs w:val="22"/>
        </w:rPr>
        <w:t>Rural Health Clinic Services</w:t>
      </w:r>
      <w:r w:rsidR="000C25E8">
        <w:rPr>
          <w:rFonts w:ascii="Times New Roman" w:hAnsi="Times New Roman" w:cs="Times New Roman"/>
          <w:sz w:val="22"/>
          <w:szCs w:val="22"/>
        </w:rPr>
        <w:t xml:space="preserve"> are those Primary Health C</w:t>
      </w:r>
      <w:r w:rsidRPr="008B72AB">
        <w:rPr>
          <w:rFonts w:ascii="Times New Roman" w:hAnsi="Times New Roman" w:cs="Times New Roman"/>
          <w:sz w:val="22"/>
          <w:szCs w:val="22"/>
        </w:rPr>
        <w:t>are services furnished by the facility's professional staff during a visit.</w:t>
      </w:r>
    </w:p>
    <w:p w14:paraId="52B8D23E" w14:textId="77777777" w:rsidR="00440373" w:rsidRPr="00C238C6" w:rsidRDefault="00440373">
      <w:pPr>
        <w:rPr>
          <w:rFonts w:ascii="Times New Roman" w:hAnsi="Times New Roman" w:cs="Times New Roman"/>
          <w:sz w:val="22"/>
          <w:szCs w:val="22"/>
        </w:rPr>
      </w:pPr>
    </w:p>
    <w:p w14:paraId="17666C0B" w14:textId="77777777" w:rsidR="001358A7" w:rsidRPr="008B72AB" w:rsidRDefault="00440373" w:rsidP="001358A7">
      <w:pPr>
        <w:overflowPunct/>
        <w:autoSpaceDE/>
        <w:autoSpaceDN/>
        <w:adjustRightInd/>
        <w:textAlignment w:val="auto"/>
        <w:rPr>
          <w:rFonts w:ascii="Times New Roman" w:hAnsi="Times New Roman" w:cs="Times New Roman"/>
          <w:sz w:val="22"/>
          <w:szCs w:val="22"/>
        </w:rPr>
      </w:pPr>
      <w:r w:rsidRPr="008B72AB">
        <w:br w:type="page"/>
      </w:r>
    </w:p>
    <w:p w14:paraId="4F4B9B77" w14:textId="77777777" w:rsidR="00440373" w:rsidRPr="008B72AB" w:rsidRDefault="00440373" w:rsidP="00440373">
      <w:pPr>
        <w:numPr>
          <w:ilvl w:val="1"/>
          <w:numId w:val="3"/>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b/>
          <w:sz w:val="22"/>
          <w:szCs w:val="22"/>
        </w:rPr>
        <w:lastRenderedPageBreak/>
        <w:t>DEFINITIONS</w:t>
      </w:r>
      <w:r w:rsidRPr="008B72AB">
        <w:rPr>
          <w:rFonts w:ascii="Times New Roman" w:hAnsi="Times New Roman" w:cs="Times New Roman"/>
          <w:sz w:val="22"/>
          <w:szCs w:val="22"/>
        </w:rPr>
        <w:t xml:space="preserve"> (cont.)</w:t>
      </w:r>
    </w:p>
    <w:p w14:paraId="22980A49" w14:textId="77777777" w:rsidR="00440373" w:rsidRPr="008B72AB" w:rsidRDefault="00440373">
      <w:pPr>
        <w:rPr>
          <w:rFonts w:ascii="Times New Roman" w:hAnsi="Times New Roman" w:cs="Times New Roman"/>
          <w:b/>
          <w:sz w:val="22"/>
          <w:szCs w:val="22"/>
        </w:rPr>
      </w:pPr>
    </w:p>
    <w:p w14:paraId="3DCF5522"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103.01-7</w:t>
      </w:r>
      <w:r w:rsidRPr="008B72AB">
        <w:rPr>
          <w:rFonts w:ascii="Times New Roman" w:hAnsi="Times New Roman" w:cs="Times New Roman"/>
          <w:sz w:val="22"/>
          <w:szCs w:val="22"/>
        </w:rPr>
        <w:tab/>
      </w:r>
      <w:r w:rsidR="000C25E8">
        <w:rPr>
          <w:rFonts w:ascii="Times New Roman" w:hAnsi="Times New Roman" w:cs="Times New Roman"/>
          <w:b/>
          <w:sz w:val="22"/>
          <w:szCs w:val="22"/>
        </w:rPr>
        <w:t>A Unit of Rural Health Clinic S</w:t>
      </w:r>
      <w:r w:rsidRPr="008B72AB">
        <w:rPr>
          <w:rFonts w:ascii="Times New Roman" w:hAnsi="Times New Roman" w:cs="Times New Roman"/>
          <w:b/>
          <w:sz w:val="22"/>
          <w:szCs w:val="22"/>
        </w:rPr>
        <w:t>ervice</w:t>
      </w:r>
      <w:r w:rsidRPr="008B72AB">
        <w:rPr>
          <w:rFonts w:ascii="Times New Roman" w:hAnsi="Times New Roman" w:cs="Times New Roman"/>
          <w:sz w:val="22"/>
          <w:szCs w:val="22"/>
        </w:rPr>
        <w:t xml:space="preserve"> is a visit that includes a face-to-face contact with one or more of the clinic's health professional staff and, where appropriate, receipt of appropriate supplies, treatments, and laboratory services.</w:t>
      </w:r>
    </w:p>
    <w:p w14:paraId="5601BF2F" w14:textId="77777777" w:rsidR="00440373" w:rsidRPr="008B72AB" w:rsidRDefault="00440373">
      <w:pPr>
        <w:ind w:left="720"/>
        <w:rPr>
          <w:rFonts w:ascii="Times New Roman" w:hAnsi="Times New Roman" w:cs="Times New Roman"/>
          <w:sz w:val="22"/>
          <w:szCs w:val="22"/>
        </w:rPr>
      </w:pPr>
    </w:p>
    <w:p w14:paraId="1C105301" w14:textId="77777777" w:rsidR="00440373" w:rsidRPr="000C25E8" w:rsidRDefault="00440373" w:rsidP="000C25E8">
      <w:pPr>
        <w:tabs>
          <w:tab w:val="left" w:pos="720"/>
        </w:tabs>
        <w:ind w:left="1620" w:hanging="2340"/>
        <w:rPr>
          <w:rFonts w:ascii="Times New Roman" w:hAnsi="Times New Roman" w:cs="Times New Roman"/>
          <w:b/>
          <w:sz w:val="22"/>
          <w:szCs w:val="22"/>
        </w:rPr>
      </w:pPr>
      <w:r w:rsidRPr="008B72AB">
        <w:rPr>
          <w:rFonts w:ascii="Times New Roman" w:hAnsi="Times New Roman" w:cs="Times New Roman"/>
          <w:sz w:val="22"/>
          <w:szCs w:val="22"/>
        </w:rPr>
        <w:tab/>
        <w:t>103.01-8</w:t>
      </w:r>
      <w:r w:rsidRPr="008B72AB">
        <w:rPr>
          <w:rFonts w:ascii="Times New Roman" w:hAnsi="Times New Roman" w:cs="Times New Roman"/>
          <w:sz w:val="22"/>
          <w:szCs w:val="22"/>
        </w:rPr>
        <w:tab/>
      </w:r>
      <w:r w:rsidRPr="008B72AB">
        <w:rPr>
          <w:rFonts w:ascii="Times New Roman" w:hAnsi="Times New Roman" w:cs="Times New Roman"/>
          <w:b/>
          <w:sz w:val="22"/>
          <w:szCs w:val="22"/>
        </w:rPr>
        <w:t>Incidental S</w:t>
      </w:r>
      <w:r w:rsidR="000C25E8">
        <w:rPr>
          <w:rFonts w:ascii="Times New Roman" w:hAnsi="Times New Roman" w:cs="Times New Roman"/>
          <w:b/>
          <w:sz w:val="22"/>
          <w:szCs w:val="22"/>
        </w:rPr>
        <w:t>upplies and S</w:t>
      </w:r>
      <w:r w:rsidRPr="008B72AB">
        <w:rPr>
          <w:rFonts w:ascii="Times New Roman" w:hAnsi="Times New Roman" w:cs="Times New Roman"/>
          <w:b/>
          <w:sz w:val="22"/>
          <w:szCs w:val="22"/>
        </w:rPr>
        <w:t>ervices</w:t>
      </w:r>
      <w:r w:rsidRPr="001F2075">
        <w:rPr>
          <w:rFonts w:ascii="Times New Roman" w:hAnsi="Times New Roman" w:cs="Times New Roman"/>
          <w:sz w:val="22"/>
          <w:szCs w:val="22"/>
        </w:rPr>
        <w:t xml:space="preserve"> </w:t>
      </w:r>
      <w:r w:rsidRPr="008B72AB">
        <w:rPr>
          <w:rFonts w:ascii="Times New Roman" w:hAnsi="Times New Roman" w:cs="Times New Roman"/>
          <w:sz w:val="22"/>
          <w:szCs w:val="22"/>
        </w:rPr>
        <w:t>refer to certain services and supplies authorized by licensed medical, dental and mental health practitioners.</w:t>
      </w:r>
    </w:p>
    <w:p w14:paraId="394D1A8A" w14:textId="77777777" w:rsidR="00440373" w:rsidRPr="008B72AB" w:rsidRDefault="00440373">
      <w:pPr>
        <w:rPr>
          <w:rFonts w:ascii="Times New Roman" w:hAnsi="Times New Roman" w:cs="Times New Roman"/>
          <w:sz w:val="22"/>
          <w:szCs w:val="22"/>
        </w:rPr>
      </w:pPr>
    </w:p>
    <w:p w14:paraId="5DFFFD6B" w14:textId="77777777" w:rsidR="00440373" w:rsidRPr="008B72AB" w:rsidRDefault="00440373">
      <w:pPr>
        <w:ind w:left="720" w:hanging="720"/>
        <w:rPr>
          <w:rFonts w:ascii="Times New Roman" w:hAnsi="Times New Roman" w:cs="Times New Roman"/>
          <w:sz w:val="22"/>
          <w:szCs w:val="22"/>
        </w:rPr>
      </w:pPr>
      <w:r w:rsidRPr="008B72AB">
        <w:rPr>
          <w:rFonts w:ascii="Times New Roman" w:hAnsi="Times New Roman" w:cs="Times New Roman"/>
          <w:sz w:val="22"/>
          <w:szCs w:val="22"/>
        </w:rPr>
        <w:t>103.02</w:t>
      </w:r>
      <w:r w:rsidRPr="008B72AB">
        <w:rPr>
          <w:rFonts w:ascii="Times New Roman" w:hAnsi="Times New Roman" w:cs="Times New Roman"/>
          <w:sz w:val="22"/>
          <w:szCs w:val="22"/>
        </w:rPr>
        <w:tab/>
      </w:r>
      <w:r w:rsidRPr="008B72AB">
        <w:rPr>
          <w:rFonts w:ascii="Times New Roman" w:hAnsi="Times New Roman" w:cs="Times New Roman"/>
          <w:b/>
          <w:sz w:val="22"/>
          <w:szCs w:val="22"/>
        </w:rPr>
        <w:t>ELIGIBILITY FOR CARE</w:t>
      </w:r>
    </w:p>
    <w:p w14:paraId="40A9D12E" w14:textId="77777777" w:rsidR="00440373" w:rsidRPr="008B72AB" w:rsidRDefault="00440373">
      <w:pPr>
        <w:rPr>
          <w:rFonts w:ascii="Times New Roman" w:hAnsi="Times New Roman" w:cs="Times New Roman"/>
          <w:sz w:val="22"/>
          <w:szCs w:val="22"/>
        </w:rPr>
      </w:pPr>
    </w:p>
    <w:p w14:paraId="4DCAAD59" w14:textId="77777777" w:rsidR="00440373" w:rsidRPr="008B72AB" w:rsidRDefault="00440373">
      <w:pPr>
        <w:ind w:left="720" w:hanging="1440"/>
        <w:rPr>
          <w:rFonts w:ascii="Times New Roman" w:hAnsi="Times New Roman" w:cs="Times New Roman"/>
          <w:sz w:val="22"/>
          <w:szCs w:val="22"/>
        </w:rPr>
      </w:pPr>
      <w:r w:rsidRPr="008B72AB">
        <w:rPr>
          <w:rFonts w:ascii="Times New Roman" w:hAnsi="Times New Roman" w:cs="Times New Roman"/>
          <w:sz w:val="22"/>
          <w:szCs w:val="22"/>
        </w:rPr>
        <w:tab/>
        <w:t xml:space="preserve">Individuals must meet the financial eligibility criteria as set forth in the </w:t>
      </w:r>
      <w:r w:rsidRPr="001F1470">
        <w:rPr>
          <w:rFonts w:ascii="Times New Roman" w:hAnsi="Times New Roman" w:cs="Times New Roman"/>
          <w:i/>
          <w:sz w:val="22"/>
          <w:szCs w:val="22"/>
        </w:rPr>
        <w:t>MaineCare Eligibility Manual</w:t>
      </w:r>
      <w:r w:rsidRPr="008B72AB">
        <w:rPr>
          <w:rFonts w:ascii="Times New Roman" w:hAnsi="Times New Roman" w:cs="Times New Roman"/>
          <w:sz w:val="22"/>
          <w:szCs w:val="22"/>
        </w:rPr>
        <w:t>. Some members may have restrictions on the type and amount of services they are eligible to receive.</w:t>
      </w:r>
    </w:p>
    <w:p w14:paraId="73690ECA" w14:textId="77777777" w:rsidR="00440373" w:rsidRPr="008B72AB" w:rsidRDefault="00440373">
      <w:pPr>
        <w:ind w:left="720" w:hanging="1440"/>
        <w:rPr>
          <w:rFonts w:ascii="Times New Roman" w:hAnsi="Times New Roman" w:cs="Times New Roman"/>
          <w:sz w:val="22"/>
          <w:szCs w:val="22"/>
        </w:rPr>
      </w:pPr>
    </w:p>
    <w:p w14:paraId="206944F6" w14:textId="77777777" w:rsidR="00440373" w:rsidRPr="008B72AB" w:rsidRDefault="00440373">
      <w:pPr>
        <w:ind w:left="720" w:hanging="1440"/>
        <w:rPr>
          <w:rFonts w:ascii="Times New Roman" w:hAnsi="Times New Roman" w:cs="Times New Roman"/>
          <w:sz w:val="22"/>
          <w:szCs w:val="22"/>
        </w:rPr>
      </w:pPr>
      <w:r w:rsidRPr="008B72AB">
        <w:rPr>
          <w:rFonts w:ascii="Times New Roman" w:hAnsi="Times New Roman" w:cs="Times New Roman"/>
          <w:sz w:val="22"/>
          <w:szCs w:val="22"/>
        </w:rPr>
        <w:tab/>
        <w:t>It is the responsibility of the provider to verify a member's eligibility for MaineCare prior to providing services as described in Chapter I.</w:t>
      </w:r>
    </w:p>
    <w:p w14:paraId="0187424D" w14:textId="77777777" w:rsidR="00440373" w:rsidRPr="008B72AB" w:rsidRDefault="00440373">
      <w:pPr>
        <w:rPr>
          <w:rFonts w:ascii="Times New Roman" w:hAnsi="Times New Roman" w:cs="Times New Roman"/>
          <w:sz w:val="22"/>
          <w:szCs w:val="22"/>
        </w:rPr>
      </w:pPr>
    </w:p>
    <w:p w14:paraId="3D07288A" w14:textId="77777777" w:rsidR="00440373" w:rsidRPr="008B72AB" w:rsidRDefault="00440373">
      <w:pPr>
        <w:ind w:left="720" w:hanging="720"/>
        <w:rPr>
          <w:rFonts w:ascii="Times New Roman" w:hAnsi="Times New Roman" w:cs="Times New Roman"/>
          <w:sz w:val="22"/>
          <w:szCs w:val="22"/>
        </w:rPr>
      </w:pPr>
      <w:r w:rsidRPr="008B72AB">
        <w:rPr>
          <w:rFonts w:ascii="Times New Roman" w:hAnsi="Times New Roman" w:cs="Times New Roman"/>
          <w:sz w:val="22"/>
          <w:szCs w:val="22"/>
        </w:rPr>
        <w:t>103.03</w:t>
      </w:r>
      <w:r w:rsidRPr="008B72AB">
        <w:rPr>
          <w:rFonts w:ascii="Times New Roman" w:hAnsi="Times New Roman" w:cs="Times New Roman"/>
          <w:sz w:val="22"/>
          <w:szCs w:val="22"/>
        </w:rPr>
        <w:tab/>
      </w:r>
      <w:r w:rsidRPr="008B72AB">
        <w:rPr>
          <w:rFonts w:ascii="Times New Roman" w:hAnsi="Times New Roman" w:cs="Times New Roman"/>
          <w:b/>
          <w:sz w:val="22"/>
          <w:szCs w:val="22"/>
        </w:rPr>
        <w:t>DURATION OF CARE</w:t>
      </w:r>
    </w:p>
    <w:p w14:paraId="56AB022F" w14:textId="77777777" w:rsidR="00440373" w:rsidRPr="008B72AB" w:rsidRDefault="00440373">
      <w:pPr>
        <w:rPr>
          <w:rFonts w:ascii="Times New Roman" w:hAnsi="Times New Roman" w:cs="Times New Roman"/>
          <w:sz w:val="22"/>
          <w:szCs w:val="22"/>
        </w:rPr>
      </w:pPr>
    </w:p>
    <w:p w14:paraId="797FB863" w14:textId="77777777" w:rsidR="00440373" w:rsidRPr="008B72AB" w:rsidRDefault="00440373">
      <w:pPr>
        <w:ind w:left="720" w:hanging="1440"/>
        <w:rPr>
          <w:rFonts w:ascii="Times New Roman" w:hAnsi="Times New Roman" w:cs="Times New Roman"/>
          <w:sz w:val="22"/>
          <w:szCs w:val="22"/>
        </w:rPr>
      </w:pPr>
      <w:r w:rsidRPr="008B72AB">
        <w:rPr>
          <w:rFonts w:ascii="Times New Roman" w:hAnsi="Times New Roman" w:cs="Times New Roman"/>
          <w:sz w:val="22"/>
          <w:szCs w:val="22"/>
        </w:rPr>
        <w:tab/>
        <w:t xml:space="preserve">Each Title XIX and Title </w:t>
      </w:r>
      <w:r w:rsidR="000C25E8">
        <w:rPr>
          <w:rFonts w:ascii="Times New Roman" w:hAnsi="Times New Roman" w:cs="Times New Roman"/>
          <w:sz w:val="22"/>
          <w:szCs w:val="22"/>
        </w:rPr>
        <w:t>XXI member may receive as many Covered S</w:t>
      </w:r>
      <w:r w:rsidRPr="008B72AB">
        <w:rPr>
          <w:rFonts w:ascii="Times New Roman" w:hAnsi="Times New Roman" w:cs="Times New Roman"/>
          <w:sz w:val="22"/>
          <w:szCs w:val="22"/>
        </w:rPr>
        <w:t>ervices as are medically necessary. The Department reserves the right to request additional information to evaluate medical necessity.</w:t>
      </w:r>
    </w:p>
    <w:p w14:paraId="33D19CB6" w14:textId="77777777" w:rsidR="00440373" w:rsidRPr="008B72AB" w:rsidRDefault="00440373">
      <w:pPr>
        <w:rPr>
          <w:rFonts w:ascii="Times New Roman" w:hAnsi="Times New Roman" w:cs="Times New Roman"/>
          <w:sz w:val="22"/>
          <w:szCs w:val="22"/>
        </w:rPr>
      </w:pPr>
    </w:p>
    <w:p w14:paraId="0B75B794" w14:textId="77777777" w:rsidR="00440373" w:rsidRPr="008B72AB" w:rsidRDefault="00440373" w:rsidP="00440373">
      <w:pPr>
        <w:numPr>
          <w:ilvl w:val="1"/>
          <w:numId w:val="2"/>
        </w:numPr>
        <w:overflowPunct/>
        <w:autoSpaceDE/>
        <w:autoSpaceDN/>
        <w:adjustRightInd/>
        <w:textAlignment w:val="auto"/>
        <w:rPr>
          <w:rFonts w:ascii="Times New Roman" w:hAnsi="Times New Roman" w:cs="Times New Roman"/>
          <w:b/>
          <w:sz w:val="22"/>
          <w:szCs w:val="22"/>
        </w:rPr>
      </w:pPr>
      <w:r w:rsidRPr="008B72AB">
        <w:rPr>
          <w:rFonts w:ascii="Times New Roman" w:hAnsi="Times New Roman" w:cs="Times New Roman"/>
          <w:b/>
          <w:sz w:val="22"/>
          <w:szCs w:val="22"/>
        </w:rPr>
        <w:t>COVERED SERVICES</w:t>
      </w:r>
    </w:p>
    <w:p w14:paraId="3E106ADA" w14:textId="77777777" w:rsidR="00440373" w:rsidRPr="008B72AB" w:rsidRDefault="00440373">
      <w:pPr>
        <w:rPr>
          <w:rFonts w:ascii="Times New Roman" w:hAnsi="Times New Roman" w:cs="Times New Roman"/>
          <w:sz w:val="22"/>
          <w:szCs w:val="22"/>
        </w:rPr>
      </w:pPr>
    </w:p>
    <w:p w14:paraId="16E00EFB" w14:textId="77777777" w:rsidR="00440373" w:rsidRPr="008B72AB" w:rsidRDefault="000C25E8">
      <w:pPr>
        <w:ind w:left="720" w:hanging="1440"/>
        <w:rPr>
          <w:rFonts w:ascii="Times New Roman" w:hAnsi="Times New Roman" w:cs="Times New Roman"/>
          <w:sz w:val="22"/>
          <w:szCs w:val="22"/>
        </w:rPr>
      </w:pPr>
      <w:r>
        <w:rPr>
          <w:rFonts w:ascii="Times New Roman" w:hAnsi="Times New Roman" w:cs="Times New Roman"/>
          <w:sz w:val="22"/>
          <w:szCs w:val="22"/>
        </w:rPr>
        <w:tab/>
        <w:t>Covered S</w:t>
      </w:r>
      <w:r w:rsidR="00440373" w:rsidRPr="008B72AB">
        <w:rPr>
          <w:rFonts w:ascii="Times New Roman" w:hAnsi="Times New Roman" w:cs="Times New Roman"/>
          <w:sz w:val="22"/>
          <w:szCs w:val="22"/>
        </w:rPr>
        <w:t>ervices include core services, and other ambulatory services.</w:t>
      </w:r>
    </w:p>
    <w:p w14:paraId="2CAB683C" w14:textId="77777777" w:rsidR="00440373" w:rsidRPr="008B72AB" w:rsidRDefault="00440373">
      <w:pPr>
        <w:rPr>
          <w:rFonts w:ascii="Times New Roman" w:hAnsi="Times New Roman" w:cs="Times New Roman"/>
          <w:sz w:val="22"/>
          <w:szCs w:val="22"/>
        </w:rPr>
      </w:pPr>
    </w:p>
    <w:p w14:paraId="46CA905A" w14:textId="77777777" w:rsidR="00440373" w:rsidRPr="008B72AB" w:rsidRDefault="00440373">
      <w:pPr>
        <w:tabs>
          <w:tab w:val="left" w:pos="1620"/>
        </w:tabs>
        <w:ind w:firstLine="720"/>
        <w:rPr>
          <w:rFonts w:ascii="Times New Roman" w:hAnsi="Times New Roman" w:cs="Times New Roman"/>
          <w:sz w:val="22"/>
          <w:szCs w:val="22"/>
        </w:rPr>
      </w:pPr>
      <w:r w:rsidRPr="008B72AB">
        <w:rPr>
          <w:rFonts w:ascii="Times New Roman" w:hAnsi="Times New Roman" w:cs="Times New Roman"/>
          <w:sz w:val="22"/>
          <w:szCs w:val="22"/>
        </w:rPr>
        <w:t>103.04-1</w:t>
      </w:r>
      <w:r w:rsidRPr="008B72AB">
        <w:rPr>
          <w:rFonts w:ascii="Times New Roman" w:hAnsi="Times New Roman" w:cs="Times New Roman"/>
          <w:sz w:val="22"/>
          <w:szCs w:val="22"/>
        </w:rPr>
        <w:tab/>
        <w:t>Core Services</w:t>
      </w:r>
      <w:r w:rsidR="007A21D8">
        <w:rPr>
          <w:rFonts w:ascii="Times New Roman" w:hAnsi="Times New Roman" w:cs="Times New Roman"/>
          <w:sz w:val="22"/>
          <w:szCs w:val="22"/>
        </w:rPr>
        <w:t xml:space="preserve"> are billable at the PPS rate. Core Services include:</w:t>
      </w:r>
    </w:p>
    <w:p w14:paraId="64109C44" w14:textId="77777777" w:rsidR="00440373" w:rsidRPr="008B72AB" w:rsidRDefault="00440373">
      <w:pPr>
        <w:rPr>
          <w:rFonts w:ascii="Times New Roman" w:hAnsi="Times New Roman" w:cs="Times New Roman"/>
          <w:sz w:val="22"/>
          <w:szCs w:val="22"/>
        </w:rPr>
      </w:pPr>
    </w:p>
    <w:p w14:paraId="6C47D928"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A.</w:t>
      </w:r>
      <w:r w:rsidRPr="008B72AB">
        <w:rPr>
          <w:rFonts w:ascii="Times New Roman" w:hAnsi="Times New Roman" w:cs="Times New Roman"/>
          <w:sz w:val="22"/>
          <w:szCs w:val="22"/>
        </w:rPr>
        <w:tab/>
        <w:t xml:space="preserve">services provided by physicians, physician assistants, advanced practice registered nurses, </w:t>
      </w:r>
      <w:r w:rsidR="007A21D8">
        <w:rPr>
          <w:rFonts w:ascii="Times New Roman" w:hAnsi="Times New Roman" w:cs="Times New Roman"/>
          <w:sz w:val="22"/>
          <w:szCs w:val="22"/>
        </w:rPr>
        <w:t xml:space="preserve">clinical </w:t>
      </w:r>
      <w:r w:rsidRPr="008B72AB">
        <w:rPr>
          <w:rFonts w:ascii="Times New Roman" w:hAnsi="Times New Roman" w:cs="Times New Roman"/>
          <w:sz w:val="22"/>
          <w:szCs w:val="22"/>
        </w:rPr>
        <w:t xml:space="preserve">psychologists, </w:t>
      </w:r>
      <w:r w:rsidR="007A21D8">
        <w:rPr>
          <w:rFonts w:ascii="Times New Roman" w:hAnsi="Times New Roman" w:cs="Times New Roman"/>
          <w:sz w:val="22"/>
          <w:szCs w:val="22"/>
        </w:rPr>
        <w:t xml:space="preserve">licensed </w:t>
      </w:r>
      <w:r w:rsidRPr="008B72AB">
        <w:rPr>
          <w:rFonts w:ascii="Times New Roman" w:hAnsi="Times New Roman" w:cs="Times New Roman"/>
          <w:sz w:val="22"/>
          <w:szCs w:val="22"/>
        </w:rPr>
        <w:t xml:space="preserve">clinical social workers, and </w:t>
      </w:r>
      <w:r w:rsidR="00D15C60">
        <w:rPr>
          <w:rFonts w:ascii="Times New Roman" w:hAnsi="Times New Roman" w:cs="Times New Roman"/>
          <w:sz w:val="22"/>
          <w:szCs w:val="22"/>
        </w:rPr>
        <w:t xml:space="preserve">licensed </w:t>
      </w:r>
      <w:r w:rsidRPr="008B72AB">
        <w:rPr>
          <w:rFonts w:ascii="Times New Roman" w:hAnsi="Times New Roman" w:cs="Times New Roman"/>
          <w:sz w:val="22"/>
          <w:szCs w:val="22"/>
        </w:rPr>
        <w:t>clinical professional counselors;</w:t>
      </w:r>
    </w:p>
    <w:p w14:paraId="1B62C86C" w14:textId="77777777" w:rsidR="00440373" w:rsidRPr="008B72AB" w:rsidRDefault="00440373">
      <w:pPr>
        <w:rPr>
          <w:rFonts w:ascii="Times New Roman" w:hAnsi="Times New Roman" w:cs="Times New Roman"/>
          <w:sz w:val="22"/>
          <w:szCs w:val="22"/>
        </w:rPr>
      </w:pPr>
    </w:p>
    <w:p w14:paraId="37AF987F" w14:textId="77777777" w:rsidR="00440373" w:rsidRPr="008B72AB"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B.</w:t>
      </w:r>
      <w:r w:rsidRPr="008B72AB">
        <w:rPr>
          <w:rFonts w:ascii="Times New Roman" w:hAnsi="Times New Roman" w:cs="Times New Roman"/>
          <w:sz w:val="22"/>
          <w:szCs w:val="22"/>
        </w:rPr>
        <w:tab/>
        <w:t>services and supplies furnished as incident to services of conditionally, temporarily, fully licensed, otherwise legally recognized or approved practitioners who are designated in Section 103.06-1 of this Manual; and</w:t>
      </w:r>
    </w:p>
    <w:p w14:paraId="667A21FE" w14:textId="77777777" w:rsidR="00440373" w:rsidRPr="008B72AB" w:rsidRDefault="00440373">
      <w:pPr>
        <w:rPr>
          <w:rFonts w:ascii="Times New Roman" w:hAnsi="Times New Roman" w:cs="Times New Roman"/>
          <w:sz w:val="22"/>
          <w:szCs w:val="22"/>
        </w:rPr>
      </w:pPr>
    </w:p>
    <w:p w14:paraId="7676EFA7"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C.</w:t>
      </w:r>
      <w:r w:rsidRPr="008B72AB">
        <w:rPr>
          <w:rFonts w:ascii="Times New Roman" w:hAnsi="Times New Roman" w:cs="Times New Roman"/>
          <w:sz w:val="22"/>
          <w:szCs w:val="22"/>
        </w:rPr>
        <w:tab/>
        <w:t>basic laboratory services essential for the immediate diagnosis and treatment of illness or injury, including, but not limited to:</w:t>
      </w:r>
    </w:p>
    <w:p w14:paraId="4BD4C677" w14:textId="77777777" w:rsidR="00440373" w:rsidRPr="008B72AB" w:rsidRDefault="00440373">
      <w:pPr>
        <w:rPr>
          <w:rFonts w:ascii="Times New Roman" w:hAnsi="Times New Roman" w:cs="Times New Roman"/>
          <w:sz w:val="22"/>
          <w:szCs w:val="22"/>
        </w:rPr>
      </w:pPr>
    </w:p>
    <w:p w14:paraId="3CCE932E"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chemical examination of urine by stick or tablet method or both (including urine ketones);</w:t>
      </w:r>
    </w:p>
    <w:p w14:paraId="5BF11E48" w14:textId="77777777" w:rsidR="00440373" w:rsidRPr="008B72AB" w:rsidRDefault="00440373">
      <w:pPr>
        <w:rPr>
          <w:rFonts w:ascii="Times New Roman" w:hAnsi="Times New Roman" w:cs="Times New Roman"/>
          <w:sz w:val="22"/>
          <w:szCs w:val="22"/>
        </w:rPr>
      </w:pPr>
    </w:p>
    <w:p w14:paraId="4C239070"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hemoglobin test or hematocrit;</w:t>
      </w:r>
    </w:p>
    <w:p w14:paraId="0B690231" w14:textId="77777777" w:rsidR="00440373" w:rsidRPr="008B72AB" w:rsidRDefault="00440373"/>
    <w:p w14:paraId="5685BBAF" w14:textId="77777777" w:rsidR="001358A7" w:rsidRPr="008B72AB" w:rsidRDefault="00440373">
      <w:r w:rsidRPr="008B72AB">
        <w:br w:type="page"/>
      </w:r>
    </w:p>
    <w:p w14:paraId="637E1704"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lastRenderedPageBreak/>
        <w:t>103.04</w:t>
      </w:r>
      <w:r w:rsidRPr="008B72AB">
        <w:rPr>
          <w:rFonts w:ascii="Times New Roman" w:hAnsi="Times New Roman" w:cs="Times New Roman"/>
          <w:sz w:val="22"/>
          <w:szCs w:val="22"/>
        </w:rPr>
        <w:tab/>
      </w: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7745EA9D" w14:textId="77777777" w:rsidR="00440373" w:rsidRPr="008B72AB" w:rsidRDefault="00440373">
      <w:pPr>
        <w:rPr>
          <w:rFonts w:ascii="Times New Roman" w:hAnsi="Times New Roman" w:cs="Times New Roman"/>
          <w:sz w:val="22"/>
          <w:szCs w:val="22"/>
        </w:rPr>
      </w:pPr>
    </w:p>
    <w:p w14:paraId="50467408"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t>blood sugar test;</w:t>
      </w:r>
    </w:p>
    <w:p w14:paraId="39DE3F6F" w14:textId="77777777" w:rsidR="00440373" w:rsidRPr="008B72AB" w:rsidRDefault="00440373">
      <w:pPr>
        <w:rPr>
          <w:rFonts w:ascii="Times New Roman" w:hAnsi="Times New Roman" w:cs="Times New Roman"/>
          <w:sz w:val="22"/>
          <w:szCs w:val="22"/>
        </w:rPr>
      </w:pPr>
    </w:p>
    <w:p w14:paraId="1E3447B7"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t>examination of stool specimens for occult blood;</w:t>
      </w:r>
    </w:p>
    <w:p w14:paraId="56AFE868" w14:textId="77777777" w:rsidR="00440373" w:rsidRPr="008B72AB" w:rsidRDefault="00440373">
      <w:pPr>
        <w:rPr>
          <w:rFonts w:ascii="Times New Roman" w:hAnsi="Times New Roman" w:cs="Times New Roman"/>
          <w:sz w:val="22"/>
          <w:szCs w:val="22"/>
        </w:rPr>
      </w:pPr>
    </w:p>
    <w:p w14:paraId="3573CF13"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pregnancy tests; and</w:t>
      </w:r>
    </w:p>
    <w:p w14:paraId="36DBD7F5" w14:textId="77777777" w:rsidR="00440373" w:rsidRPr="008B72AB" w:rsidRDefault="00440373">
      <w:pPr>
        <w:rPr>
          <w:rFonts w:ascii="Times New Roman" w:hAnsi="Times New Roman" w:cs="Times New Roman"/>
          <w:sz w:val="22"/>
          <w:szCs w:val="22"/>
        </w:rPr>
      </w:pPr>
    </w:p>
    <w:p w14:paraId="2AF8937E" w14:textId="77777777" w:rsidR="00440373" w:rsidRPr="008B72AB" w:rsidRDefault="00440373" w:rsidP="00440373">
      <w:pPr>
        <w:numPr>
          <w:ilvl w:val="0"/>
          <w:numId w:val="4"/>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sz w:val="22"/>
          <w:szCs w:val="22"/>
        </w:rPr>
        <w:t>primary culturing for transmittal to a certified laboratory.</w:t>
      </w:r>
    </w:p>
    <w:p w14:paraId="1D3F192D" w14:textId="77777777" w:rsidR="00440373" w:rsidRPr="008B72AB" w:rsidRDefault="00440373">
      <w:pPr>
        <w:ind w:left="2160"/>
        <w:rPr>
          <w:rFonts w:ascii="Times New Roman" w:hAnsi="Times New Roman" w:cs="Times New Roman"/>
          <w:sz w:val="22"/>
          <w:szCs w:val="22"/>
        </w:rPr>
      </w:pPr>
    </w:p>
    <w:p w14:paraId="18B58301" w14:textId="77777777" w:rsidR="00440373" w:rsidRPr="008B72AB" w:rsidRDefault="00440373">
      <w:pPr>
        <w:tabs>
          <w:tab w:val="left" w:pos="1620"/>
        </w:tabs>
        <w:ind w:left="2340" w:hanging="3060"/>
        <w:rPr>
          <w:rFonts w:ascii="Times New Roman" w:hAnsi="Times New Roman" w:cs="Times New Roman"/>
          <w:sz w:val="22"/>
          <w:szCs w:val="22"/>
        </w:rPr>
      </w:pPr>
      <w:r w:rsidRPr="008B72AB">
        <w:rPr>
          <w:rFonts w:ascii="Times New Roman" w:hAnsi="Times New Roman" w:cs="Times New Roman"/>
          <w:sz w:val="22"/>
          <w:szCs w:val="22"/>
        </w:rPr>
        <w:tab/>
        <w:t>Note:</w:t>
      </w:r>
      <w:r w:rsidRPr="008B72AB">
        <w:rPr>
          <w:rFonts w:ascii="Times New Roman" w:hAnsi="Times New Roman" w:cs="Times New Roman"/>
          <w:sz w:val="22"/>
          <w:szCs w:val="22"/>
        </w:rPr>
        <w:tab/>
        <w:t xml:space="preserve">To qualify for reimbursement, laboratory services must be in compliance with the rules implementing the </w:t>
      </w:r>
      <w:r w:rsidRPr="00926FE6">
        <w:rPr>
          <w:rFonts w:ascii="Times New Roman" w:hAnsi="Times New Roman" w:cs="Times New Roman"/>
          <w:i/>
          <w:sz w:val="22"/>
          <w:szCs w:val="22"/>
        </w:rPr>
        <w:t>Clinical Laboratory Improvement Amendments of 1988</w:t>
      </w:r>
      <w:r w:rsidRPr="008B72AB">
        <w:rPr>
          <w:rFonts w:ascii="Times New Roman" w:hAnsi="Times New Roman" w:cs="Times New Roman"/>
          <w:sz w:val="22"/>
          <w:szCs w:val="22"/>
        </w:rPr>
        <w:t xml:space="preserve"> (CLIA "88") and any related amendments.</w:t>
      </w:r>
    </w:p>
    <w:p w14:paraId="066F84EC" w14:textId="77777777" w:rsidR="00440373" w:rsidRPr="008B72AB" w:rsidRDefault="00440373">
      <w:pPr>
        <w:rPr>
          <w:rFonts w:ascii="Times New Roman" w:hAnsi="Times New Roman" w:cs="Times New Roman"/>
          <w:sz w:val="22"/>
          <w:szCs w:val="22"/>
        </w:rPr>
      </w:pPr>
    </w:p>
    <w:p w14:paraId="7F4B171D"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D.</w:t>
      </w:r>
      <w:r w:rsidRPr="008B72AB">
        <w:rPr>
          <w:rFonts w:ascii="Times New Roman" w:hAnsi="Times New Roman" w:cs="Times New Roman"/>
          <w:sz w:val="22"/>
          <w:szCs w:val="22"/>
        </w:rPr>
        <w:tab/>
        <w:t>emergency medical care treating life-threatening injuries and acute illnesses, including drugs and biologicals such as:</w:t>
      </w:r>
    </w:p>
    <w:p w14:paraId="7EC2BB60" w14:textId="77777777" w:rsidR="00440373" w:rsidRPr="008B72AB" w:rsidRDefault="00440373">
      <w:pPr>
        <w:rPr>
          <w:rFonts w:ascii="Times New Roman" w:hAnsi="Times New Roman" w:cs="Times New Roman"/>
          <w:sz w:val="22"/>
          <w:szCs w:val="22"/>
        </w:rPr>
      </w:pPr>
    </w:p>
    <w:p w14:paraId="0F9B5E38"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analgesics</w:t>
      </w:r>
    </w:p>
    <w:p w14:paraId="567A4610" w14:textId="77777777" w:rsidR="00440373" w:rsidRPr="008B72AB" w:rsidRDefault="00440373">
      <w:pPr>
        <w:rPr>
          <w:rFonts w:ascii="Times New Roman" w:hAnsi="Times New Roman" w:cs="Times New Roman"/>
          <w:sz w:val="22"/>
          <w:szCs w:val="22"/>
        </w:rPr>
      </w:pPr>
    </w:p>
    <w:p w14:paraId="2BDEA4BD"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local anesthetics</w:t>
      </w:r>
    </w:p>
    <w:p w14:paraId="1762A0BB" w14:textId="77777777" w:rsidR="00440373" w:rsidRPr="008B72AB" w:rsidRDefault="00440373">
      <w:pPr>
        <w:rPr>
          <w:rFonts w:ascii="Times New Roman" w:hAnsi="Times New Roman" w:cs="Times New Roman"/>
          <w:sz w:val="22"/>
          <w:szCs w:val="22"/>
        </w:rPr>
      </w:pPr>
    </w:p>
    <w:p w14:paraId="3DBCF702" w14:textId="77777777" w:rsidR="00440373" w:rsidRPr="008B72AB" w:rsidRDefault="00440373">
      <w:pPr>
        <w:ind w:left="2700" w:hanging="540"/>
        <w:rPr>
          <w:rFonts w:ascii="Times New Roman" w:hAnsi="Times New Roman" w:cs="Times New Roman"/>
          <w:b/>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t>antibiotics</w:t>
      </w:r>
    </w:p>
    <w:p w14:paraId="155CCFBC" w14:textId="77777777" w:rsidR="00440373" w:rsidRPr="008B72AB" w:rsidRDefault="00440373">
      <w:pPr>
        <w:rPr>
          <w:rFonts w:ascii="Times New Roman" w:hAnsi="Times New Roman" w:cs="Times New Roman"/>
          <w:sz w:val="22"/>
          <w:szCs w:val="22"/>
        </w:rPr>
      </w:pPr>
    </w:p>
    <w:p w14:paraId="249A2821"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t>anticonvulsants</w:t>
      </w:r>
    </w:p>
    <w:p w14:paraId="490242BE" w14:textId="77777777" w:rsidR="00440373" w:rsidRPr="008B72AB" w:rsidRDefault="00440373">
      <w:pPr>
        <w:rPr>
          <w:rFonts w:ascii="Times New Roman" w:hAnsi="Times New Roman" w:cs="Times New Roman"/>
          <w:sz w:val="22"/>
          <w:szCs w:val="22"/>
        </w:rPr>
      </w:pPr>
    </w:p>
    <w:p w14:paraId="76C75B2C"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antidotes and emetics</w:t>
      </w:r>
    </w:p>
    <w:p w14:paraId="59019341" w14:textId="77777777" w:rsidR="00440373" w:rsidRPr="008B72AB" w:rsidRDefault="00440373">
      <w:pPr>
        <w:rPr>
          <w:rFonts w:ascii="Times New Roman" w:hAnsi="Times New Roman" w:cs="Times New Roman"/>
          <w:sz w:val="22"/>
          <w:szCs w:val="22"/>
        </w:rPr>
      </w:pPr>
    </w:p>
    <w:p w14:paraId="2C7B1096"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6.</w:t>
      </w:r>
      <w:r w:rsidRPr="008B72AB">
        <w:rPr>
          <w:rFonts w:ascii="Times New Roman" w:hAnsi="Times New Roman" w:cs="Times New Roman"/>
          <w:sz w:val="22"/>
          <w:szCs w:val="22"/>
        </w:rPr>
        <w:tab/>
        <w:t>serums and toxoids</w:t>
      </w:r>
    </w:p>
    <w:p w14:paraId="08381A85" w14:textId="77777777" w:rsidR="00440373" w:rsidRPr="008B72AB" w:rsidRDefault="00440373">
      <w:pPr>
        <w:rPr>
          <w:rFonts w:ascii="Times New Roman" w:hAnsi="Times New Roman" w:cs="Times New Roman"/>
          <w:sz w:val="22"/>
          <w:szCs w:val="22"/>
        </w:rPr>
      </w:pPr>
    </w:p>
    <w:p w14:paraId="6B5E137D"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E.</w:t>
      </w:r>
      <w:r w:rsidRPr="008B72AB">
        <w:rPr>
          <w:rFonts w:ascii="Times New Roman" w:hAnsi="Times New Roman" w:cs="Times New Roman"/>
          <w:sz w:val="22"/>
          <w:szCs w:val="22"/>
        </w:rPr>
        <w:tab/>
        <w:t>visiting nurse services (as described in 103.04-4).</w:t>
      </w:r>
    </w:p>
    <w:p w14:paraId="131EA4F0" w14:textId="77777777" w:rsidR="00440373" w:rsidRPr="008B72AB" w:rsidRDefault="00440373">
      <w:pPr>
        <w:pStyle w:val="Header"/>
        <w:tabs>
          <w:tab w:val="clear" w:pos="4320"/>
          <w:tab w:val="clear" w:pos="8640"/>
        </w:tabs>
        <w:rPr>
          <w:rFonts w:ascii="Times New Roman" w:hAnsi="Times New Roman" w:cs="Times New Roman"/>
          <w:sz w:val="22"/>
          <w:szCs w:val="22"/>
        </w:rPr>
      </w:pPr>
    </w:p>
    <w:p w14:paraId="19AA4EDA"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103.04-2</w:t>
      </w:r>
      <w:r w:rsidRPr="008B72AB">
        <w:rPr>
          <w:rFonts w:ascii="Times New Roman" w:hAnsi="Times New Roman" w:cs="Times New Roman"/>
          <w:sz w:val="22"/>
          <w:szCs w:val="22"/>
        </w:rPr>
        <w:tab/>
      </w:r>
      <w:r w:rsidRPr="008B72AB">
        <w:rPr>
          <w:rFonts w:ascii="Times New Roman" w:hAnsi="Times New Roman" w:cs="Times New Roman"/>
          <w:b/>
          <w:sz w:val="22"/>
          <w:szCs w:val="22"/>
        </w:rPr>
        <w:t>Other Ambulatory Services</w:t>
      </w:r>
      <w:r w:rsidRPr="008B72AB">
        <w:rPr>
          <w:rFonts w:ascii="Times New Roman" w:hAnsi="Times New Roman" w:cs="Times New Roman"/>
          <w:sz w:val="22"/>
          <w:szCs w:val="22"/>
        </w:rPr>
        <w:t xml:space="preserve"> include:</w:t>
      </w:r>
    </w:p>
    <w:p w14:paraId="359FB57F" w14:textId="77777777" w:rsidR="00440373" w:rsidRPr="008B72AB" w:rsidRDefault="00440373">
      <w:pPr>
        <w:rPr>
          <w:rFonts w:ascii="Times New Roman" w:hAnsi="Times New Roman" w:cs="Times New Roman"/>
          <w:sz w:val="22"/>
          <w:szCs w:val="22"/>
        </w:rPr>
      </w:pPr>
    </w:p>
    <w:p w14:paraId="4B029ABC" w14:textId="77777777" w:rsidR="00440373" w:rsidRPr="008B72AB"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A.</w:t>
      </w:r>
      <w:r w:rsidRPr="008B72AB">
        <w:rPr>
          <w:rFonts w:ascii="Times New Roman" w:hAnsi="Times New Roman" w:cs="Times New Roman"/>
          <w:sz w:val="22"/>
          <w:szCs w:val="22"/>
        </w:rPr>
        <w:tab/>
        <w:t xml:space="preserve">Podiatric services for the diagnosis and treatment of problems concerning the human foot. These are limited by the conditions in Chapter II, Section 95, </w:t>
      </w:r>
      <w:r w:rsidR="001A1ABC">
        <w:rPr>
          <w:rFonts w:ascii="Times New Roman" w:hAnsi="Times New Roman" w:cs="Times New Roman"/>
          <w:sz w:val="22"/>
          <w:szCs w:val="22"/>
        </w:rPr>
        <w:t>“</w:t>
      </w:r>
      <w:r w:rsidRPr="008B72AB">
        <w:rPr>
          <w:rFonts w:ascii="Times New Roman" w:hAnsi="Times New Roman" w:cs="Times New Roman"/>
          <w:sz w:val="22"/>
          <w:szCs w:val="22"/>
        </w:rPr>
        <w:t>Podiatry Services</w:t>
      </w:r>
      <w:r w:rsidR="001A1ABC">
        <w:rPr>
          <w:rFonts w:ascii="Times New Roman" w:hAnsi="Times New Roman" w:cs="Times New Roman"/>
          <w:sz w:val="22"/>
          <w:szCs w:val="22"/>
        </w:rPr>
        <w:t>”</w:t>
      </w:r>
      <w:r w:rsidRPr="008B72AB">
        <w:rPr>
          <w:rFonts w:ascii="Times New Roman" w:hAnsi="Times New Roman" w:cs="Times New Roman"/>
          <w:sz w:val="22"/>
          <w:szCs w:val="22"/>
        </w:rPr>
        <w:t xml:space="preserve">, of the </w:t>
      </w:r>
      <w:r w:rsidRPr="001F1470">
        <w:rPr>
          <w:rFonts w:ascii="Times New Roman" w:hAnsi="Times New Roman" w:cs="Times New Roman"/>
          <w:i/>
          <w:sz w:val="22"/>
          <w:szCs w:val="22"/>
        </w:rPr>
        <w:t>MaineCare Benefits Manual</w:t>
      </w:r>
      <w:r w:rsidRPr="008B72AB">
        <w:rPr>
          <w:rFonts w:ascii="Times New Roman" w:hAnsi="Times New Roman" w:cs="Times New Roman"/>
          <w:sz w:val="22"/>
          <w:szCs w:val="22"/>
        </w:rPr>
        <w:t>.</w:t>
      </w:r>
    </w:p>
    <w:p w14:paraId="3DF6F0B8" w14:textId="77777777" w:rsidR="00440373" w:rsidRPr="008B72AB" w:rsidRDefault="00440373">
      <w:pPr>
        <w:tabs>
          <w:tab w:val="left" w:pos="1620"/>
        </w:tabs>
        <w:ind w:left="2160" w:hanging="2880"/>
        <w:rPr>
          <w:rFonts w:ascii="Times New Roman" w:hAnsi="Times New Roman" w:cs="Times New Roman"/>
          <w:sz w:val="22"/>
          <w:szCs w:val="22"/>
        </w:rPr>
      </w:pPr>
    </w:p>
    <w:p w14:paraId="457D9531" w14:textId="77777777" w:rsidR="00440373" w:rsidRPr="008B72AB" w:rsidRDefault="00440373" w:rsidP="00440373">
      <w:pPr>
        <w:tabs>
          <w:tab w:val="left" w:pos="0"/>
          <w:tab w:val="left" w:pos="1620"/>
        </w:tabs>
        <w:ind w:left="2160" w:hanging="1440"/>
        <w:rPr>
          <w:rFonts w:ascii="Times New Roman" w:hAnsi="Times New Roman" w:cs="Times New Roman"/>
          <w:sz w:val="22"/>
          <w:szCs w:val="22"/>
        </w:rPr>
      </w:pPr>
      <w:r w:rsidRPr="008B72AB">
        <w:rPr>
          <w:rFonts w:ascii="Times New Roman" w:hAnsi="Times New Roman" w:cs="Times New Roman"/>
          <w:sz w:val="22"/>
          <w:szCs w:val="22"/>
        </w:rPr>
        <w:tab/>
        <w:t>B.</w:t>
      </w:r>
      <w:r w:rsidRPr="008B72AB">
        <w:rPr>
          <w:rFonts w:ascii="Times New Roman" w:hAnsi="Times New Roman" w:cs="Times New Roman"/>
          <w:sz w:val="22"/>
          <w:szCs w:val="22"/>
        </w:rPr>
        <w:tab/>
      </w:r>
      <w:r w:rsidRPr="008B72AB">
        <w:rPr>
          <w:rStyle w:val="Emphasis"/>
          <w:rFonts w:ascii="Times New Roman" w:hAnsi="Times New Roman"/>
          <w:i w:val="0"/>
          <w:sz w:val="22"/>
          <w:szCs w:val="22"/>
        </w:rPr>
        <w:t>Prevention, Health Promotion and Optional Treatment Services ((PHPOT)</w:t>
      </w:r>
      <w:r w:rsidR="001A1ABC">
        <w:rPr>
          <w:rStyle w:val="Emphasis"/>
          <w:rFonts w:ascii="Times New Roman" w:hAnsi="Times New Roman"/>
          <w:i w:val="0"/>
          <w:sz w:val="22"/>
          <w:szCs w:val="22"/>
        </w:rPr>
        <w:t> </w:t>
      </w:r>
      <w:r w:rsidRPr="008B72AB">
        <w:rPr>
          <w:rStyle w:val="Emphasis"/>
          <w:rFonts w:ascii="Times New Roman" w:hAnsi="Times New Roman"/>
          <w:i w:val="0"/>
          <w:sz w:val="22"/>
          <w:szCs w:val="22"/>
        </w:rPr>
        <w:t xml:space="preserve">formerly EPSDT) </w:t>
      </w:r>
      <w:r w:rsidRPr="008B72AB">
        <w:rPr>
          <w:rFonts w:ascii="Times New Roman" w:hAnsi="Times New Roman" w:cs="Times New Roman"/>
          <w:sz w:val="22"/>
          <w:szCs w:val="22"/>
        </w:rPr>
        <w:t>provided to eligible children in accordance with Chapter</w:t>
      </w:r>
      <w:r w:rsidR="001A1ABC">
        <w:rPr>
          <w:rFonts w:ascii="Times New Roman" w:hAnsi="Times New Roman" w:cs="Times New Roman"/>
          <w:sz w:val="22"/>
          <w:szCs w:val="22"/>
        </w:rPr>
        <w:t> </w:t>
      </w:r>
      <w:r w:rsidRPr="008B72AB">
        <w:rPr>
          <w:rFonts w:ascii="Times New Roman" w:hAnsi="Times New Roman" w:cs="Times New Roman"/>
          <w:sz w:val="22"/>
          <w:szCs w:val="22"/>
        </w:rPr>
        <w:t xml:space="preserve">II, Section 94, of the </w:t>
      </w:r>
      <w:r w:rsidRPr="001A1ABC">
        <w:rPr>
          <w:rFonts w:ascii="Times New Roman" w:hAnsi="Times New Roman" w:cs="Times New Roman"/>
          <w:i/>
          <w:sz w:val="22"/>
          <w:szCs w:val="22"/>
        </w:rPr>
        <w:t>MaineCare Benefits Manual</w:t>
      </w:r>
      <w:r w:rsidRPr="008B72AB">
        <w:rPr>
          <w:rFonts w:ascii="Times New Roman" w:hAnsi="Times New Roman" w:cs="Times New Roman"/>
          <w:sz w:val="22"/>
          <w:szCs w:val="22"/>
        </w:rPr>
        <w:t>.</w:t>
      </w:r>
    </w:p>
    <w:p w14:paraId="7DD1442D" w14:textId="77777777" w:rsidR="00440373" w:rsidRPr="008B72AB" w:rsidRDefault="00440373">
      <w:pPr>
        <w:ind w:left="-720"/>
        <w:rPr>
          <w:rFonts w:ascii="Times New Roman" w:hAnsi="Times New Roman" w:cs="Times New Roman"/>
          <w:sz w:val="22"/>
          <w:szCs w:val="22"/>
        </w:rPr>
      </w:pPr>
    </w:p>
    <w:p w14:paraId="60316835" w14:textId="77777777" w:rsidR="00440373" w:rsidRPr="008B72AB" w:rsidRDefault="00440373">
      <w:pPr>
        <w:tabs>
          <w:tab w:val="left" w:pos="1620"/>
        </w:tabs>
        <w:ind w:left="2160" w:hanging="2880"/>
      </w:pPr>
      <w:r w:rsidRPr="008B72AB">
        <w:rPr>
          <w:rFonts w:ascii="Times New Roman" w:hAnsi="Times New Roman" w:cs="Times New Roman"/>
          <w:sz w:val="22"/>
          <w:szCs w:val="22"/>
        </w:rPr>
        <w:tab/>
        <w:t>C.</w:t>
      </w:r>
      <w:r w:rsidRPr="008B72AB">
        <w:rPr>
          <w:rFonts w:ascii="Times New Roman" w:hAnsi="Times New Roman" w:cs="Times New Roman"/>
          <w:sz w:val="22"/>
          <w:szCs w:val="22"/>
        </w:rPr>
        <w:tab/>
        <w:t xml:space="preserve">Asthma </w:t>
      </w:r>
      <w:r w:rsidR="00D15C60">
        <w:rPr>
          <w:rFonts w:ascii="Times New Roman" w:hAnsi="Times New Roman" w:cs="Times New Roman"/>
          <w:sz w:val="22"/>
          <w:szCs w:val="22"/>
        </w:rPr>
        <w:t>programs</w:t>
      </w:r>
      <w:r w:rsidRPr="008B72AB">
        <w:rPr>
          <w:rFonts w:ascii="Times New Roman" w:hAnsi="Times New Roman" w:cs="Times New Roman"/>
          <w:sz w:val="22"/>
          <w:szCs w:val="22"/>
        </w:rPr>
        <w:t xml:space="preserve"> are reimbursable if they are based on the Open Airways or Breathe Easier curricula. Any other asthma management service which is approved by the National Heart, Lung and Blood Institute/American Lung Association or the Asthma and Allergy Foundation of America, is also reimbursable</w:t>
      </w:r>
      <w:r w:rsidRPr="008B72AB">
        <w:t>.</w:t>
      </w:r>
    </w:p>
    <w:p w14:paraId="6277AED1" w14:textId="77777777" w:rsidR="001358A7" w:rsidRPr="008B72AB" w:rsidRDefault="00440373" w:rsidP="00440373">
      <w:pPr>
        <w:tabs>
          <w:tab w:val="left" w:pos="720"/>
        </w:tabs>
      </w:pPr>
      <w:r w:rsidRPr="008B72AB">
        <w:br w:type="page"/>
      </w:r>
    </w:p>
    <w:p w14:paraId="247A618B" w14:textId="77777777" w:rsidR="00440373" w:rsidRPr="008B72AB" w:rsidRDefault="00440373" w:rsidP="00440373">
      <w:pPr>
        <w:tabs>
          <w:tab w:val="left" w:pos="720"/>
        </w:tabs>
        <w:rPr>
          <w:rFonts w:ascii="Times New Roman" w:hAnsi="Times New Roman" w:cs="Times New Roman"/>
          <w:sz w:val="22"/>
          <w:szCs w:val="22"/>
        </w:rPr>
      </w:pPr>
      <w:r w:rsidRPr="008B72AB">
        <w:rPr>
          <w:rFonts w:ascii="Times New Roman" w:hAnsi="Times New Roman" w:cs="Times New Roman"/>
          <w:sz w:val="22"/>
          <w:szCs w:val="22"/>
        </w:rPr>
        <w:lastRenderedPageBreak/>
        <w:t xml:space="preserve">103.04 </w:t>
      </w:r>
      <w:r w:rsidRPr="008B72AB">
        <w:rPr>
          <w:rFonts w:ascii="Times New Roman" w:hAnsi="Times New Roman" w:cs="Times New Roman"/>
          <w:sz w:val="22"/>
          <w:szCs w:val="22"/>
        </w:rPr>
        <w:tab/>
      </w: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05FCCE44" w14:textId="77777777" w:rsidR="00440373" w:rsidRPr="008B72AB" w:rsidRDefault="00440373">
      <w:pPr>
        <w:rPr>
          <w:rFonts w:ascii="Times New Roman" w:hAnsi="Times New Roman" w:cs="Times New Roman"/>
          <w:b/>
          <w:sz w:val="22"/>
          <w:szCs w:val="22"/>
        </w:rPr>
      </w:pPr>
    </w:p>
    <w:p w14:paraId="4E81C618" w14:textId="77777777" w:rsidR="00440373" w:rsidRPr="008B72AB" w:rsidRDefault="00440373">
      <w:pPr>
        <w:tabs>
          <w:tab w:val="left" w:pos="2070"/>
        </w:tabs>
        <w:ind w:left="-720"/>
        <w:rPr>
          <w:rFonts w:ascii="Times New Roman" w:hAnsi="Times New Roman" w:cs="Times New Roman"/>
          <w:sz w:val="22"/>
          <w:szCs w:val="22"/>
        </w:rPr>
      </w:pPr>
      <w:r w:rsidRPr="008B72AB">
        <w:rPr>
          <w:rFonts w:ascii="Times New Roman" w:hAnsi="Times New Roman" w:cs="Times New Roman"/>
          <w:sz w:val="22"/>
          <w:szCs w:val="22"/>
        </w:rPr>
        <w:tab/>
      </w:r>
      <w:r w:rsidRPr="008B72AB">
        <w:rPr>
          <w:rFonts w:ascii="Times New Roman" w:hAnsi="Times New Roman" w:cs="Times New Roman"/>
          <w:sz w:val="22"/>
          <w:szCs w:val="22"/>
        </w:rPr>
        <w:tab/>
        <w:t xml:space="preserve">Each asthma </w:t>
      </w:r>
      <w:r w:rsidR="00D15C60">
        <w:rPr>
          <w:rFonts w:ascii="Times New Roman" w:hAnsi="Times New Roman" w:cs="Times New Roman"/>
          <w:sz w:val="22"/>
          <w:szCs w:val="22"/>
        </w:rPr>
        <w:t>program</w:t>
      </w:r>
      <w:r w:rsidRPr="008B72AB">
        <w:rPr>
          <w:rFonts w:ascii="Times New Roman" w:hAnsi="Times New Roman" w:cs="Times New Roman"/>
          <w:sz w:val="22"/>
          <w:szCs w:val="22"/>
        </w:rPr>
        <w:t xml:space="preserve"> must have:</w:t>
      </w:r>
    </w:p>
    <w:p w14:paraId="639953D1" w14:textId="77777777" w:rsidR="00440373" w:rsidRPr="008B72AB" w:rsidRDefault="00440373">
      <w:pPr>
        <w:rPr>
          <w:rFonts w:ascii="Times New Roman" w:hAnsi="Times New Roman" w:cs="Times New Roman"/>
          <w:sz w:val="22"/>
          <w:szCs w:val="22"/>
        </w:rPr>
      </w:pPr>
    </w:p>
    <w:p w14:paraId="0C31759C"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physician advisor;</w:t>
      </w:r>
    </w:p>
    <w:p w14:paraId="60799EBD" w14:textId="77777777" w:rsidR="00440373" w:rsidRPr="008B72AB" w:rsidRDefault="00440373">
      <w:pPr>
        <w:rPr>
          <w:rFonts w:ascii="Times New Roman" w:hAnsi="Times New Roman" w:cs="Times New Roman"/>
          <w:sz w:val="22"/>
          <w:szCs w:val="22"/>
        </w:rPr>
      </w:pPr>
    </w:p>
    <w:p w14:paraId="34CB93EC"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primary instructor (a licensed health professional or a health educator with baccalaureate degree);</w:t>
      </w:r>
    </w:p>
    <w:p w14:paraId="00F6A7B8" w14:textId="77777777" w:rsidR="00440373" w:rsidRPr="008B72AB" w:rsidRDefault="00440373">
      <w:pPr>
        <w:rPr>
          <w:rFonts w:ascii="Times New Roman" w:hAnsi="Times New Roman" w:cs="Times New Roman"/>
          <w:sz w:val="22"/>
          <w:szCs w:val="22"/>
        </w:rPr>
      </w:pPr>
    </w:p>
    <w:p w14:paraId="118CEF4D" w14:textId="77777777" w:rsidR="00440373" w:rsidRPr="008B72AB" w:rsidRDefault="00440373" w:rsidP="00440373">
      <w:pPr>
        <w:numPr>
          <w:ilvl w:val="0"/>
          <w:numId w:val="1"/>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sz w:val="22"/>
          <w:szCs w:val="22"/>
        </w:rPr>
        <w:t>pre-assessment and post-assessment for each participant which shall be kept as part of the member's record;</w:t>
      </w:r>
    </w:p>
    <w:p w14:paraId="66C50BF4" w14:textId="77777777" w:rsidR="00440373" w:rsidRPr="008B72AB" w:rsidRDefault="00440373">
      <w:pPr>
        <w:ind w:left="2700" w:hanging="3420"/>
        <w:rPr>
          <w:rFonts w:ascii="Times New Roman" w:hAnsi="Times New Roman" w:cs="Times New Roman"/>
          <w:sz w:val="22"/>
          <w:szCs w:val="22"/>
        </w:rPr>
      </w:pPr>
    </w:p>
    <w:p w14:paraId="306870B6"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t>an advisory committee which may be part of an overall patient education advisory committee; and</w:t>
      </w:r>
    </w:p>
    <w:p w14:paraId="31B8C8D7" w14:textId="77777777" w:rsidR="00440373" w:rsidRPr="008B72AB" w:rsidRDefault="00440373">
      <w:pPr>
        <w:rPr>
          <w:rFonts w:ascii="Times New Roman" w:hAnsi="Times New Roman" w:cs="Times New Roman"/>
          <w:sz w:val="22"/>
          <w:szCs w:val="22"/>
        </w:rPr>
      </w:pPr>
    </w:p>
    <w:p w14:paraId="18FDA7F7"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a physician referral for all participants.</w:t>
      </w:r>
    </w:p>
    <w:p w14:paraId="562169A0" w14:textId="77777777" w:rsidR="00440373" w:rsidRPr="008B72AB" w:rsidRDefault="00440373">
      <w:pPr>
        <w:rPr>
          <w:rFonts w:ascii="Times New Roman" w:hAnsi="Times New Roman" w:cs="Times New Roman"/>
          <w:sz w:val="22"/>
          <w:szCs w:val="22"/>
        </w:rPr>
      </w:pPr>
    </w:p>
    <w:p w14:paraId="5ADDF01F" w14:textId="77777777" w:rsidR="00440373" w:rsidRPr="008B72AB" w:rsidRDefault="00440373">
      <w:pPr>
        <w:tabs>
          <w:tab w:val="left" w:pos="1620"/>
        </w:tabs>
        <w:ind w:left="2340" w:hanging="3060"/>
        <w:rPr>
          <w:rFonts w:ascii="Times New Roman" w:hAnsi="Times New Roman" w:cs="Times New Roman"/>
          <w:sz w:val="22"/>
          <w:szCs w:val="22"/>
        </w:rPr>
      </w:pPr>
      <w:r w:rsidRPr="008B72AB">
        <w:rPr>
          <w:rFonts w:ascii="Times New Roman" w:hAnsi="Times New Roman" w:cs="Times New Roman"/>
          <w:sz w:val="22"/>
          <w:szCs w:val="22"/>
        </w:rPr>
        <w:tab/>
        <w:t>Note:</w:t>
      </w:r>
      <w:r w:rsidRPr="008B72AB">
        <w:rPr>
          <w:rFonts w:ascii="Times New Roman" w:hAnsi="Times New Roman" w:cs="Times New Roman"/>
          <w:sz w:val="22"/>
          <w:szCs w:val="22"/>
        </w:rPr>
        <w:tab/>
        <w:t xml:space="preserve">Providers should bill the actual cost of the asthma </w:t>
      </w:r>
      <w:r w:rsidR="00D15C60">
        <w:rPr>
          <w:rFonts w:ascii="Times New Roman" w:hAnsi="Times New Roman" w:cs="Times New Roman"/>
          <w:sz w:val="22"/>
          <w:szCs w:val="22"/>
        </w:rPr>
        <w:t xml:space="preserve">program </w:t>
      </w:r>
      <w:r w:rsidRPr="008B72AB">
        <w:rPr>
          <w:rFonts w:ascii="Times New Roman" w:hAnsi="Times New Roman" w:cs="Times New Roman"/>
          <w:sz w:val="22"/>
          <w:szCs w:val="22"/>
        </w:rPr>
        <w:t>upon completion of the service, using the procedure code listed in Chapter III, Section 103.</w:t>
      </w:r>
    </w:p>
    <w:p w14:paraId="0F51BCAB" w14:textId="77777777" w:rsidR="00440373" w:rsidRPr="008B72AB" w:rsidRDefault="00440373"/>
    <w:p w14:paraId="4DBF92B5" w14:textId="77777777" w:rsidR="00440373" w:rsidRPr="008B72AB" w:rsidRDefault="00440373">
      <w:pPr>
        <w:pStyle w:val="BodyTextIndent2"/>
        <w:pBdr>
          <w:left w:val="none" w:sz="0" w:space="0" w:color="auto"/>
        </w:pBdr>
        <w:ind w:right="-126"/>
        <w:jc w:val="left"/>
        <w:rPr>
          <w:rFonts w:ascii="Times New Roman" w:hAnsi="Times New Roman"/>
          <w:sz w:val="22"/>
        </w:rPr>
      </w:pPr>
      <w:r w:rsidRPr="008B72AB">
        <w:rPr>
          <w:rFonts w:ascii="Times New Roman" w:hAnsi="Times New Roman"/>
          <w:sz w:val="22"/>
        </w:rPr>
        <w:tab/>
        <w:t>D.</w:t>
      </w:r>
      <w:r w:rsidRPr="008B72AB">
        <w:rPr>
          <w:rFonts w:ascii="Times New Roman" w:hAnsi="Times New Roman"/>
          <w:sz w:val="22"/>
        </w:rPr>
        <w:tab/>
        <w:t xml:space="preserve">Ambulatory Diabetes Education and Follow-Up (ADEF) Services, or similar services approved by the </w:t>
      </w:r>
      <w:r w:rsidR="00D15C60">
        <w:rPr>
          <w:rFonts w:ascii="Times New Roman" w:hAnsi="Times New Roman"/>
          <w:sz w:val="22"/>
        </w:rPr>
        <w:t xml:space="preserve">Centers for Medicare and Medicaid Services (CMS) approved national accreditation organization, </w:t>
      </w:r>
      <w:r w:rsidRPr="008B72AB">
        <w:rPr>
          <w:rFonts w:ascii="Times New Roman" w:hAnsi="Times New Roman"/>
          <w:sz w:val="22"/>
        </w:rPr>
        <w:t>will be reimbursed when a provider enrolled with the Maine Diabetes</w:t>
      </w:r>
      <w:r w:rsidR="00D15C60">
        <w:rPr>
          <w:rFonts w:ascii="Times New Roman" w:hAnsi="Times New Roman"/>
          <w:sz w:val="22"/>
        </w:rPr>
        <w:t xml:space="preserve"> and Prevention</w:t>
      </w:r>
      <w:r w:rsidRPr="008B72AB">
        <w:rPr>
          <w:rFonts w:ascii="Times New Roman" w:hAnsi="Times New Roman"/>
          <w:sz w:val="22"/>
        </w:rPr>
        <w:t xml:space="preserve"> Control Pro</w:t>
      </w:r>
      <w:r w:rsidR="00D15C60">
        <w:rPr>
          <w:rFonts w:ascii="Times New Roman" w:hAnsi="Times New Roman"/>
          <w:sz w:val="22"/>
        </w:rPr>
        <w:t>gram</w:t>
      </w:r>
      <w:r w:rsidRPr="008B72AB">
        <w:rPr>
          <w:rFonts w:ascii="Times New Roman" w:hAnsi="Times New Roman"/>
          <w:sz w:val="22"/>
        </w:rPr>
        <w:t xml:space="preserve"> furnishes this service to a MaineCare member whose physician has prescribed this </w:t>
      </w:r>
      <w:r w:rsidR="002745C0">
        <w:rPr>
          <w:rFonts w:ascii="Times New Roman" w:hAnsi="Times New Roman"/>
          <w:sz w:val="22"/>
        </w:rPr>
        <w:t>program</w:t>
      </w:r>
      <w:r w:rsidRPr="008B72AB">
        <w:rPr>
          <w:rFonts w:ascii="Times New Roman" w:hAnsi="Times New Roman"/>
          <w:sz w:val="22"/>
        </w:rPr>
        <w:t xml:space="preserve"> for the management of the member's diabetes. The service includes:</w:t>
      </w:r>
    </w:p>
    <w:p w14:paraId="496C187F" w14:textId="77777777" w:rsidR="00440373" w:rsidRPr="008B72AB" w:rsidRDefault="00440373">
      <w:pPr>
        <w:ind w:left="-720"/>
        <w:rPr>
          <w:rFonts w:ascii="Times New Roman" w:hAnsi="Times New Roman" w:cs="Times New Roman"/>
          <w:sz w:val="22"/>
          <w:szCs w:val="22"/>
        </w:rPr>
      </w:pPr>
    </w:p>
    <w:p w14:paraId="52F4ABCF"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1.</w:t>
      </w:r>
      <w:r w:rsidRPr="008B72AB">
        <w:rPr>
          <w:rFonts w:ascii="Times New Roman" w:hAnsi="Times New Roman" w:cs="Times New Roman"/>
          <w:sz w:val="22"/>
          <w:szCs w:val="22"/>
        </w:rPr>
        <w:tab/>
        <w:t>a pre-assessment interview to determine the member's knowledge, skills and attitudes about diabetes management and to develop an individualized education plan and behavior change goals;</w:t>
      </w:r>
    </w:p>
    <w:p w14:paraId="0F6FFEB7" w14:textId="77777777" w:rsidR="00440373" w:rsidRPr="008B72AB" w:rsidRDefault="00440373">
      <w:pPr>
        <w:rPr>
          <w:rFonts w:ascii="Times New Roman" w:hAnsi="Times New Roman" w:cs="Times New Roman"/>
          <w:sz w:val="22"/>
          <w:szCs w:val="22"/>
        </w:rPr>
      </w:pPr>
    </w:p>
    <w:p w14:paraId="568B7624" w14:textId="77777777" w:rsidR="00440373" w:rsidRPr="008B72AB" w:rsidRDefault="00440373">
      <w:pPr>
        <w:ind w:left="270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 xml:space="preserve">group class instruction covering the comprehensive curriculum outlined by the Maine Diabetes </w:t>
      </w:r>
      <w:r w:rsidR="002745C0">
        <w:rPr>
          <w:rFonts w:ascii="Times New Roman" w:hAnsi="Times New Roman" w:cs="Times New Roman"/>
          <w:sz w:val="22"/>
          <w:szCs w:val="22"/>
        </w:rPr>
        <w:t xml:space="preserve">and Prevention </w:t>
      </w:r>
      <w:r w:rsidRPr="008B72AB">
        <w:rPr>
          <w:rFonts w:ascii="Times New Roman" w:hAnsi="Times New Roman" w:cs="Times New Roman"/>
          <w:sz w:val="22"/>
          <w:szCs w:val="22"/>
        </w:rPr>
        <w:t>Control Pro</w:t>
      </w:r>
      <w:r w:rsidR="002745C0">
        <w:rPr>
          <w:rFonts w:ascii="Times New Roman" w:hAnsi="Times New Roman" w:cs="Times New Roman"/>
          <w:sz w:val="22"/>
          <w:szCs w:val="22"/>
        </w:rPr>
        <w:t>gram</w:t>
      </w:r>
      <w:r w:rsidRPr="008B72AB">
        <w:rPr>
          <w:rFonts w:ascii="Times New Roman" w:hAnsi="Times New Roman" w:cs="Times New Roman"/>
          <w:sz w:val="22"/>
          <w:szCs w:val="22"/>
        </w:rPr>
        <w:t xml:space="preserve"> and based on the individualized education plan;</w:t>
      </w:r>
    </w:p>
    <w:p w14:paraId="3F401DBE" w14:textId="77777777" w:rsidR="00440373" w:rsidRPr="008B72AB" w:rsidRDefault="00440373">
      <w:pPr>
        <w:rPr>
          <w:rFonts w:ascii="Times New Roman" w:hAnsi="Times New Roman" w:cs="Times New Roman"/>
          <w:sz w:val="22"/>
          <w:szCs w:val="22"/>
        </w:rPr>
      </w:pPr>
    </w:p>
    <w:p w14:paraId="19C1D39F" w14:textId="77777777" w:rsidR="00440373" w:rsidRPr="008B72AB" w:rsidRDefault="00440373">
      <w:pPr>
        <w:tabs>
          <w:tab w:val="left" w:pos="2160"/>
        </w:tabs>
        <w:ind w:left="2700" w:hanging="3420"/>
        <w:rPr>
          <w:rFonts w:ascii="Times New Roman" w:hAnsi="Times New Roman" w:cs="Times New Roman"/>
          <w:sz w:val="22"/>
          <w:szCs w:val="22"/>
        </w:rPr>
      </w:pPr>
      <w:r w:rsidRPr="008B72AB">
        <w:rPr>
          <w:rFonts w:ascii="Times New Roman" w:hAnsi="Times New Roman" w:cs="Times New Roman"/>
          <w:sz w:val="22"/>
          <w:szCs w:val="22"/>
        </w:rPr>
        <w:tab/>
        <w:t>3.</w:t>
      </w:r>
      <w:r w:rsidRPr="008B72AB">
        <w:rPr>
          <w:rFonts w:ascii="Times New Roman" w:hAnsi="Times New Roman" w:cs="Times New Roman"/>
          <w:sz w:val="22"/>
          <w:szCs w:val="22"/>
        </w:rPr>
        <w:tab/>
        <w:t>a meal planning interview to determine the member's knowledge, skills and attitudes about meal planning and to develop an individualized meal plan and behavior change goals;</w:t>
      </w:r>
    </w:p>
    <w:p w14:paraId="3BE04D2F" w14:textId="77777777" w:rsidR="00440373" w:rsidRPr="008B72AB" w:rsidRDefault="00440373">
      <w:pPr>
        <w:rPr>
          <w:rFonts w:ascii="Times New Roman" w:hAnsi="Times New Roman" w:cs="Times New Roman"/>
          <w:sz w:val="22"/>
          <w:szCs w:val="22"/>
        </w:rPr>
      </w:pPr>
    </w:p>
    <w:p w14:paraId="26FDD66C" w14:textId="77777777" w:rsidR="00440373" w:rsidRPr="008B72AB" w:rsidRDefault="00440373">
      <w:pPr>
        <w:tabs>
          <w:tab w:val="left" w:pos="2160"/>
        </w:tabs>
        <w:ind w:left="2707" w:hanging="3427"/>
        <w:rPr>
          <w:rFonts w:ascii="Times New Roman" w:hAnsi="Times New Roman" w:cs="Times New Roman"/>
          <w:sz w:val="22"/>
          <w:szCs w:val="22"/>
        </w:rPr>
      </w:pPr>
      <w:r w:rsidRPr="008B72AB">
        <w:rPr>
          <w:rFonts w:ascii="Times New Roman" w:hAnsi="Times New Roman" w:cs="Times New Roman"/>
          <w:sz w:val="22"/>
          <w:szCs w:val="22"/>
        </w:rPr>
        <w:tab/>
        <w:t>4.</w:t>
      </w:r>
      <w:r w:rsidRPr="008B72AB">
        <w:rPr>
          <w:rFonts w:ascii="Times New Roman" w:hAnsi="Times New Roman" w:cs="Times New Roman"/>
          <w:sz w:val="22"/>
          <w:szCs w:val="22"/>
        </w:rPr>
        <w:tab/>
        <w:t>A post-assessment interview to assess and document what the member has learned during the service, and to develop a plan for follow-up sessions to address the component areas not learned in the class series, and finalize behavioral goals; and</w:t>
      </w:r>
    </w:p>
    <w:p w14:paraId="7317B89C" w14:textId="77777777" w:rsidR="00A762CA" w:rsidRPr="008B72AB" w:rsidRDefault="00440373" w:rsidP="00A762CA">
      <w:pPr>
        <w:overflowPunct/>
        <w:autoSpaceDE/>
        <w:autoSpaceDN/>
        <w:adjustRightInd/>
        <w:textAlignment w:val="auto"/>
        <w:rPr>
          <w:rFonts w:ascii="Times New Roman" w:hAnsi="Times New Roman" w:cs="Times New Roman"/>
          <w:sz w:val="22"/>
          <w:szCs w:val="22"/>
        </w:rPr>
      </w:pPr>
      <w:r w:rsidRPr="008B72AB">
        <w:br w:type="page"/>
      </w:r>
    </w:p>
    <w:p w14:paraId="70122E88" w14:textId="77777777" w:rsidR="00440373" w:rsidRPr="008B72AB" w:rsidRDefault="00440373" w:rsidP="00440373">
      <w:pPr>
        <w:numPr>
          <w:ilvl w:val="1"/>
          <w:numId w:val="5"/>
        </w:numPr>
        <w:overflowPunct/>
        <w:autoSpaceDE/>
        <w:autoSpaceDN/>
        <w:adjustRightInd/>
        <w:textAlignment w:val="auto"/>
        <w:rPr>
          <w:rFonts w:ascii="Times New Roman" w:hAnsi="Times New Roman" w:cs="Times New Roman"/>
          <w:sz w:val="22"/>
          <w:szCs w:val="22"/>
        </w:rPr>
      </w:pPr>
      <w:r w:rsidRPr="008B72AB">
        <w:rPr>
          <w:rFonts w:ascii="Times New Roman" w:hAnsi="Times New Roman" w:cs="Times New Roman"/>
          <w:b/>
          <w:sz w:val="22"/>
          <w:szCs w:val="22"/>
        </w:rPr>
        <w:lastRenderedPageBreak/>
        <w:t>COVERED SERVICES</w:t>
      </w:r>
      <w:r w:rsidRPr="008B72AB">
        <w:rPr>
          <w:rFonts w:ascii="Times New Roman" w:hAnsi="Times New Roman" w:cs="Times New Roman"/>
          <w:sz w:val="22"/>
          <w:szCs w:val="22"/>
        </w:rPr>
        <w:t xml:space="preserve"> (cont.)</w:t>
      </w:r>
    </w:p>
    <w:p w14:paraId="04900CF9" w14:textId="77777777" w:rsidR="00440373" w:rsidRPr="008B72AB" w:rsidRDefault="00440373">
      <w:pPr>
        <w:rPr>
          <w:rFonts w:ascii="Times New Roman" w:hAnsi="Times New Roman" w:cs="Times New Roman"/>
          <w:b/>
          <w:sz w:val="22"/>
          <w:szCs w:val="22"/>
        </w:rPr>
      </w:pPr>
    </w:p>
    <w:p w14:paraId="254E5FC9" w14:textId="77777777" w:rsidR="00440373" w:rsidRPr="008B72AB" w:rsidRDefault="00440373">
      <w:pPr>
        <w:ind w:left="2700" w:hanging="547"/>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follow-up contacts to reassess and reinforce self-care skills, evaluate learning retention and progress toward achieving the member's behavior change goals. At a minimum, three-month, six-month, and one-year follow-up visits from the date of the last class are required to complete the member's participation in the service.</w:t>
      </w:r>
    </w:p>
    <w:p w14:paraId="4ABD65C1" w14:textId="77777777" w:rsidR="00440373" w:rsidRPr="008B72AB" w:rsidRDefault="00440373">
      <w:pPr>
        <w:ind w:left="-720"/>
        <w:rPr>
          <w:rFonts w:ascii="Times New Roman" w:hAnsi="Times New Roman" w:cs="Times New Roman"/>
          <w:sz w:val="22"/>
          <w:szCs w:val="22"/>
        </w:rPr>
      </w:pPr>
    </w:p>
    <w:p w14:paraId="5EF57EBE" w14:textId="77777777" w:rsidR="00440373" w:rsidRPr="008B72AB" w:rsidRDefault="00440373">
      <w:pPr>
        <w:ind w:left="2700" w:hanging="3420"/>
        <w:rPr>
          <w:rFonts w:ascii="Times New Roman" w:hAnsi="Times New Roman" w:cs="Times New Roman"/>
          <w:sz w:val="22"/>
          <w:szCs w:val="22"/>
        </w:rPr>
      </w:pPr>
      <w:r w:rsidRPr="008B72AB">
        <w:rPr>
          <w:rFonts w:ascii="Times New Roman" w:hAnsi="Times New Roman" w:cs="Times New Roman"/>
          <w:sz w:val="22"/>
          <w:szCs w:val="22"/>
        </w:rPr>
        <w:tab/>
        <w:t>When the MaineCare member is under age 21, this service will also be reimbursed when provided to the person/people who provide the member's daily care.</w:t>
      </w:r>
    </w:p>
    <w:p w14:paraId="0B0C32DE" w14:textId="77777777" w:rsidR="00440373" w:rsidRPr="008B72AB" w:rsidRDefault="00440373">
      <w:pPr>
        <w:rPr>
          <w:rFonts w:ascii="Times New Roman" w:hAnsi="Times New Roman" w:cs="Times New Roman"/>
          <w:sz w:val="22"/>
          <w:szCs w:val="22"/>
        </w:rPr>
      </w:pPr>
    </w:p>
    <w:p w14:paraId="6E081B14" w14:textId="003C8F73" w:rsidR="00255831" w:rsidRPr="006B6F56"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E.</w:t>
      </w:r>
      <w:r w:rsidRPr="008B72AB">
        <w:rPr>
          <w:rFonts w:ascii="Times New Roman" w:hAnsi="Times New Roman" w:cs="Times New Roman"/>
          <w:sz w:val="22"/>
          <w:szCs w:val="22"/>
        </w:rPr>
        <w:tab/>
      </w:r>
      <w:bookmarkStart w:id="1" w:name="OLE_LINK1"/>
      <w:bookmarkStart w:id="2" w:name="OLE_LINK2"/>
      <w:r w:rsidR="007515F9" w:rsidRPr="008B72AB">
        <w:rPr>
          <w:rFonts w:ascii="Times New Roman" w:hAnsi="Times New Roman" w:cs="Times New Roman"/>
          <w:sz w:val="22"/>
          <w:szCs w:val="22"/>
        </w:rPr>
        <w:t xml:space="preserve">Effective August 1, 2014, </w:t>
      </w:r>
      <w:r w:rsidR="002745C0">
        <w:rPr>
          <w:rFonts w:ascii="Times New Roman" w:hAnsi="Times New Roman" w:cs="Times New Roman"/>
          <w:sz w:val="22"/>
          <w:szCs w:val="22"/>
        </w:rPr>
        <w:t>Tobacco</w:t>
      </w:r>
      <w:r w:rsidR="007515F9" w:rsidRPr="008B72AB">
        <w:rPr>
          <w:rFonts w:ascii="Times New Roman" w:hAnsi="Times New Roman" w:cs="Times New Roman"/>
          <w:sz w:val="22"/>
          <w:szCs w:val="22"/>
        </w:rPr>
        <w:t xml:space="preserve"> </w:t>
      </w:r>
      <w:r w:rsidR="002745C0" w:rsidRPr="006B6F56">
        <w:rPr>
          <w:rFonts w:ascii="Times New Roman" w:hAnsi="Times New Roman" w:cs="Times New Roman"/>
          <w:sz w:val="22"/>
          <w:szCs w:val="22"/>
        </w:rPr>
        <w:t>c</w:t>
      </w:r>
      <w:r w:rsidR="007515F9" w:rsidRPr="006B6F56">
        <w:rPr>
          <w:rFonts w:ascii="Times New Roman" w:hAnsi="Times New Roman" w:cs="Times New Roman"/>
          <w:sz w:val="22"/>
          <w:szCs w:val="22"/>
        </w:rPr>
        <w:t xml:space="preserve">essation </w:t>
      </w:r>
      <w:r w:rsidR="00255831" w:rsidRPr="006B6F56">
        <w:rPr>
          <w:rFonts w:ascii="Times New Roman" w:hAnsi="Times New Roman" w:cs="Times New Roman"/>
          <w:sz w:val="22"/>
          <w:szCs w:val="22"/>
        </w:rPr>
        <w:t xml:space="preserve">treatment services </w:t>
      </w:r>
      <w:r w:rsidR="007515F9" w:rsidRPr="006B6F56">
        <w:rPr>
          <w:rFonts w:ascii="Times New Roman" w:hAnsi="Times New Roman" w:cs="Times New Roman"/>
          <w:sz w:val="22"/>
          <w:szCs w:val="22"/>
        </w:rPr>
        <w:t xml:space="preserve">will be reimbursed, for eligible Members, provided by physicians or other providers who can provide </w:t>
      </w:r>
      <w:r w:rsidR="002745C0" w:rsidRPr="006B6F56">
        <w:rPr>
          <w:rFonts w:ascii="Times New Roman" w:hAnsi="Times New Roman" w:cs="Times New Roman"/>
          <w:sz w:val="22"/>
          <w:szCs w:val="22"/>
        </w:rPr>
        <w:t xml:space="preserve">tobacco </w:t>
      </w:r>
      <w:r w:rsidR="007515F9" w:rsidRPr="006B6F56">
        <w:rPr>
          <w:rFonts w:ascii="Times New Roman" w:hAnsi="Times New Roman" w:cs="Times New Roman"/>
          <w:sz w:val="22"/>
          <w:szCs w:val="22"/>
        </w:rPr>
        <w:t xml:space="preserve">cessation </w:t>
      </w:r>
      <w:r w:rsidR="00255831" w:rsidRPr="006B6F56">
        <w:rPr>
          <w:rFonts w:ascii="Times New Roman" w:hAnsi="Times New Roman" w:cs="Times New Roman"/>
          <w:sz w:val="22"/>
          <w:szCs w:val="22"/>
        </w:rPr>
        <w:t>treatment services</w:t>
      </w:r>
      <w:r w:rsidR="007515F9" w:rsidRPr="006B6F56">
        <w:rPr>
          <w:rFonts w:ascii="Times New Roman" w:hAnsi="Times New Roman" w:cs="Times New Roman"/>
          <w:sz w:val="22"/>
          <w:szCs w:val="22"/>
        </w:rPr>
        <w:t xml:space="preserve"> under their licenses or permits. </w:t>
      </w:r>
      <w:bookmarkEnd w:id="1"/>
      <w:bookmarkEnd w:id="2"/>
      <w:r w:rsidR="007515F9" w:rsidRPr="006B6F56">
        <w:rPr>
          <w:rFonts w:ascii="Times New Roman" w:hAnsi="Times New Roman" w:cs="Times New Roman"/>
          <w:sz w:val="22"/>
          <w:szCs w:val="22"/>
        </w:rPr>
        <w:t>There are no annual or lifetime limits on</w:t>
      </w:r>
      <w:r w:rsidR="003479A2">
        <w:rPr>
          <w:rFonts w:ascii="Times New Roman" w:hAnsi="Times New Roman" w:cs="Times New Roman"/>
          <w:sz w:val="22"/>
          <w:szCs w:val="22"/>
        </w:rPr>
        <w:t xml:space="preserve"> </w:t>
      </w:r>
      <w:r w:rsidR="007A3001" w:rsidRPr="006B6F56">
        <w:rPr>
          <w:rFonts w:ascii="Times New Roman" w:hAnsi="Times New Roman" w:cs="Times New Roman"/>
          <w:sz w:val="22"/>
          <w:szCs w:val="22"/>
        </w:rPr>
        <w:t>tobacco cessation</w:t>
      </w:r>
      <w:r w:rsidR="00E42637" w:rsidRPr="006B6F56">
        <w:rPr>
          <w:rFonts w:ascii="Times New Roman" w:hAnsi="Times New Roman" w:cs="Times New Roman"/>
          <w:sz w:val="22"/>
          <w:szCs w:val="22"/>
        </w:rPr>
        <w:t xml:space="preserve"> </w:t>
      </w:r>
      <w:r w:rsidR="00255831" w:rsidRPr="006B6F56">
        <w:rPr>
          <w:rFonts w:ascii="Times New Roman" w:hAnsi="Times New Roman" w:cs="Times New Roman"/>
          <w:sz w:val="22"/>
          <w:szCs w:val="22"/>
        </w:rPr>
        <w:t xml:space="preserve">treatment </w:t>
      </w:r>
      <w:r w:rsidR="00E42637" w:rsidRPr="006B6F56">
        <w:rPr>
          <w:rFonts w:ascii="Times New Roman" w:hAnsi="Times New Roman" w:cs="Times New Roman"/>
          <w:sz w:val="22"/>
          <w:szCs w:val="22"/>
        </w:rPr>
        <w:t xml:space="preserve">services. </w:t>
      </w:r>
      <w:r w:rsidR="00255831" w:rsidRPr="006B6F56">
        <w:rPr>
          <w:rFonts w:ascii="Times New Roman" w:hAnsi="Times New Roman" w:cs="Times New Roman"/>
          <w:sz w:val="22"/>
          <w:szCs w:val="22"/>
        </w:rPr>
        <w:t xml:space="preserve">Counseling </w:t>
      </w:r>
      <w:r w:rsidR="002745C0" w:rsidRPr="006B6F56">
        <w:rPr>
          <w:rFonts w:ascii="Times New Roman" w:hAnsi="Times New Roman" w:cs="Times New Roman"/>
          <w:sz w:val="22"/>
          <w:szCs w:val="22"/>
        </w:rPr>
        <w:t xml:space="preserve">services may be provided in the form of individual or group counseling. Both forms of counseling may be provided by licensed practitioners within the scope of licensure as defined under State law and who are eligible to provide other coverable services in Section 103. </w:t>
      </w:r>
    </w:p>
    <w:p w14:paraId="4803C374" w14:textId="77777777" w:rsidR="00255831" w:rsidRPr="006B6F56" w:rsidRDefault="00255831">
      <w:pPr>
        <w:tabs>
          <w:tab w:val="left" w:pos="1620"/>
        </w:tabs>
        <w:ind w:left="2160" w:hanging="2880"/>
        <w:rPr>
          <w:rFonts w:ascii="Times New Roman" w:hAnsi="Times New Roman" w:cs="Times New Roman"/>
          <w:sz w:val="22"/>
          <w:szCs w:val="22"/>
        </w:rPr>
      </w:pPr>
    </w:p>
    <w:p w14:paraId="536E1647" w14:textId="1D23107A" w:rsidR="00440373" w:rsidRPr="006B6F56" w:rsidRDefault="00255831" w:rsidP="006B6F56">
      <w:pPr>
        <w:tabs>
          <w:tab w:val="left" w:pos="1620"/>
        </w:tabs>
        <w:ind w:left="2160" w:hanging="2880"/>
        <w:rPr>
          <w:rFonts w:ascii="Times New Roman" w:hAnsi="Times New Roman" w:cs="Times New Roman"/>
          <w:sz w:val="22"/>
          <w:szCs w:val="22"/>
        </w:rPr>
      </w:pPr>
      <w:r w:rsidRPr="006B6F56">
        <w:rPr>
          <w:rFonts w:ascii="Times New Roman" w:hAnsi="Times New Roman" w:cs="Times New Roman"/>
          <w:sz w:val="22"/>
          <w:szCs w:val="22"/>
        </w:rPr>
        <w:tab/>
      </w:r>
      <w:r w:rsidRPr="006B6F56">
        <w:rPr>
          <w:rFonts w:ascii="Times New Roman" w:hAnsi="Times New Roman" w:cs="Times New Roman"/>
          <w:sz w:val="22"/>
          <w:szCs w:val="22"/>
        </w:rPr>
        <w:tab/>
        <w:t>Tobacco cessation treatment services includes the provision of all pharmacotherapy approved by the Food and Drug Administration (FDA) for tobacco dependence treatment. MaineCare members are not required to participate in tobacco cessation counseling to receive tobacco cessation products</w:t>
      </w:r>
      <w:r w:rsidR="003479A2">
        <w:rPr>
          <w:rFonts w:ascii="Times New Roman" w:hAnsi="Times New Roman" w:cs="Times New Roman"/>
          <w:sz w:val="22"/>
          <w:szCs w:val="22"/>
        </w:rPr>
        <w:t xml:space="preserve"> </w:t>
      </w:r>
      <w:r w:rsidRPr="006B6F56">
        <w:rPr>
          <w:rFonts w:ascii="Times New Roman" w:hAnsi="Times New Roman" w:cs="Times New Roman"/>
          <w:sz w:val="22"/>
          <w:szCs w:val="22"/>
        </w:rPr>
        <w:t>Tobacco cessa</w:t>
      </w:r>
      <w:r w:rsidR="008C3008" w:rsidRPr="006B6F56">
        <w:rPr>
          <w:rFonts w:ascii="Times New Roman" w:hAnsi="Times New Roman" w:cs="Times New Roman"/>
          <w:sz w:val="22"/>
          <w:szCs w:val="22"/>
        </w:rPr>
        <w:t>tion products are “covered services</w:t>
      </w:r>
      <w:r w:rsidRPr="006B6F56">
        <w:rPr>
          <w:rFonts w:ascii="Times New Roman" w:hAnsi="Times New Roman" w:cs="Times New Roman"/>
          <w:sz w:val="22"/>
          <w:szCs w:val="22"/>
        </w:rPr>
        <w:t xml:space="preserve">” reimbursable pursuant to Ch. II, Section 80.05 of the </w:t>
      </w:r>
      <w:r w:rsidRPr="001F1470">
        <w:rPr>
          <w:rFonts w:ascii="Times New Roman" w:hAnsi="Times New Roman" w:cs="Times New Roman"/>
          <w:i/>
          <w:sz w:val="22"/>
          <w:szCs w:val="22"/>
        </w:rPr>
        <w:t>MaineCare Benefits Manual</w:t>
      </w:r>
      <w:r w:rsidRPr="006B6F56">
        <w:rPr>
          <w:rFonts w:ascii="Times New Roman" w:hAnsi="Times New Roman" w:cs="Times New Roman"/>
          <w:sz w:val="22"/>
          <w:szCs w:val="22"/>
        </w:rPr>
        <w:t>. The services for tobacco cessation treatment are copay exempt.</w:t>
      </w:r>
      <w:r w:rsidR="003479A2">
        <w:rPr>
          <w:rFonts w:ascii="Times New Roman" w:hAnsi="Times New Roman" w:cs="Times New Roman"/>
          <w:sz w:val="22"/>
          <w:szCs w:val="22"/>
        </w:rPr>
        <w:t xml:space="preserve"> </w:t>
      </w:r>
      <w:r w:rsidRPr="006B6F56">
        <w:rPr>
          <w:rFonts w:ascii="Times New Roman" w:hAnsi="Times New Roman" w:cs="Times New Roman"/>
          <w:sz w:val="22"/>
          <w:szCs w:val="22"/>
        </w:rPr>
        <w:t>To</w:t>
      </w:r>
      <w:r w:rsidR="002745C0" w:rsidRPr="006B6F56">
        <w:rPr>
          <w:rFonts w:ascii="Times New Roman" w:hAnsi="Times New Roman" w:cs="Times New Roman"/>
          <w:sz w:val="22"/>
          <w:szCs w:val="22"/>
        </w:rPr>
        <w:t>bacco</w:t>
      </w:r>
      <w:r w:rsidR="00440373" w:rsidRPr="006B6F56">
        <w:rPr>
          <w:rFonts w:ascii="Times New Roman" w:hAnsi="Times New Roman" w:cs="Times New Roman"/>
          <w:sz w:val="22"/>
          <w:szCs w:val="22"/>
        </w:rPr>
        <w:t xml:space="preserve"> cessation </w:t>
      </w:r>
      <w:r w:rsidRPr="006B6F56">
        <w:rPr>
          <w:rFonts w:ascii="Times New Roman" w:hAnsi="Times New Roman" w:cs="Times New Roman"/>
          <w:sz w:val="22"/>
          <w:szCs w:val="22"/>
        </w:rPr>
        <w:t>treatment services</w:t>
      </w:r>
      <w:r w:rsidR="00440373" w:rsidRPr="006B6F56">
        <w:rPr>
          <w:rFonts w:ascii="Times New Roman" w:hAnsi="Times New Roman" w:cs="Times New Roman"/>
          <w:sz w:val="22"/>
          <w:szCs w:val="22"/>
        </w:rPr>
        <w:t xml:space="preserve"> may be billed alone, or in combination with other RHC services. Documentation of the</w:t>
      </w:r>
      <w:r w:rsidR="003479A2">
        <w:rPr>
          <w:rFonts w:ascii="Times New Roman" w:hAnsi="Times New Roman" w:cs="Times New Roman"/>
          <w:sz w:val="22"/>
          <w:szCs w:val="22"/>
        </w:rPr>
        <w:t xml:space="preserve"> </w:t>
      </w:r>
      <w:r w:rsidR="007A3001" w:rsidRPr="006B6F56">
        <w:rPr>
          <w:rFonts w:ascii="Times New Roman" w:hAnsi="Times New Roman" w:cs="Times New Roman"/>
          <w:sz w:val="22"/>
          <w:szCs w:val="22"/>
        </w:rPr>
        <w:t>tobacco cessation</w:t>
      </w:r>
      <w:r w:rsidR="00440373" w:rsidRPr="006B6F56">
        <w:rPr>
          <w:rFonts w:ascii="Times New Roman" w:hAnsi="Times New Roman" w:cs="Times New Roman"/>
          <w:sz w:val="22"/>
          <w:szCs w:val="22"/>
        </w:rPr>
        <w:t xml:space="preserve"> </w:t>
      </w:r>
      <w:r w:rsidRPr="006B6F56">
        <w:rPr>
          <w:rFonts w:ascii="Times New Roman" w:hAnsi="Times New Roman" w:cs="Times New Roman"/>
          <w:sz w:val="22"/>
          <w:szCs w:val="22"/>
        </w:rPr>
        <w:t>treatment services</w:t>
      </w:r>
      <w:r w:rsidR="00440373" w:rsidRPr="006B6F56">
        <w:rPr>
          <w:rFonts w:ascii="Times New Roman" w:hAnsi="Times New Roman" w:cs="Times New Roman"/>
          <w:sz w:val="22"/>
          <w:szCs w:val="22"/>
        </w:rPr>
        <w:t xml:space="preserve"> must be contained in the medical record. </w:t>
      </w:r>
    </w:p>
    <w:p w14:paraId="4159732A" w14:textId="5A8D1D8A" w:rsidR="00440373" w:rsidRPr="006B6F56" w:rsidRDefault="00440373" w:rsidP="00912914">
      <w:pPr>
        <w:tabs>
          <w:tab w:val="left" w:pos="2160"/>
        </w:tabs>
        <w:ind w:left="2880" w:hanging="3600"/>
        <w:rPr>
          <w:rFonts w:ascii="Times New Roman" w:hAnsi="Times New Roman" w:cs="Times New Roman"/>
          <w:sz w:val="22"/>
          <w:szCs w:val="22"/>
        </w:rPr>
      </w:pPr>
    </w:p>
    <w:p w14:paraId="1FA3F624" w14:textId="77777777" w:rsidR="00255831" w:rsidRPr="008B72AB" w:rsidRDefault="00255831" w:rsidP="00926FE6">
      <w:pPr>
        <w:tabs>
          <w:tab w:val="left" w:pos="1620"/>
          <w:tab w:val="left" w:pos="2160"/>
        </w:tabs>
        <w:ind w:left="2160" w:hanging="2160"/>
        <w:rPr>
          <w:rFonts w:ascii="Times New Roman" w:hAnsi="Times New Roman" w:cs="Times New Roman"/>
          <w:sz w:val="22"/>
          <w:szCs w:val="22"/>
        </w:rPr>
      </w:pPr>
      <w:r w:rsidRPr="006B6F56">
        <w:rPr>
          <w:rFonts w:ascii="Times New Roman" w:hAnsi="Times New Roman" w:cs="Times New Roman"/>
          <w:sz w:val="22"/>
          <w:szCs w:val="22"/>
        </w:rPr>
        <w:tab/>
        <w:t>F.</w:t>
      </w:r>
      <w:r w:rsidR="00926FE6">
        <w:rPr>
          <w:rFonts w:ascii="Times New Roman" w:hAnsi="Times New Roman" w:cs="Times New Roman"/>
          <w:sz w:val="22"/>
          <w:szCs w:val="22"/>
        </w:rPr>
        <w:tab/>
      </w:r>
      <w:r w:rsidRPr="006B6F56">
        <w:rPr>
          <w:rFonts w:ascii="Times New Roman" w:hAnsi="Times New Roman" w:cs="Times New Roman"/>
          <w:sz w:val="22"/>
          <w:szCs w:val="22"/>
        </w:rPr>
        <w:t>Contraception (injectable, impla</w:t>
      </w:r>
      <w:r w:rsidR="000663E1" w:rsidRPr="006B6F56">
        <w:rPr>
          <w:rFonts w:ascii="Times New Roman" w:hAnsi="Times New Roman" w:cs="Times New Roman"/>
          <w:sz w:val="22"/>
          <w:szCs w:val="22"/>
        </w:rPr>
        <w:t>n</w:t>
      </w:r>
      <w:r w:rsidRPr="006B6F56">
        <w:rPr>
          <w:rFonts w:ascii="Times New Roman" w:hAnsi="Times New Roman" w:cs="Times New Roman"/>
          <w:sz w:val="22"/>
          <w:szCs w:val="22"/>
        </w:rPr>
        <w:t>table capsules, intrauterine devices) and the administration of influenza and pneumococcal vaccines.</w:t>
      </w:r>
    </w:p>
    <w:p w14:paraId="70267B6C" w14:textId="77777777" w:rsidR="00440373" w:rsidRPr="008B72AB" w:rsidRDefault="00440373">
      <w:pPr>
        <w:rPr>
          <w:rFonts w:ascii="Times New Roman" w:hAnsi="Times New Roman" w:cs="Times New Roman"/>
          <w:sz w:val="22"/>
          <w:szCs w:val="22"/>
        </w:rPr>
      </w:pPr>
    </w:p>
    <w:p w14:paraId="0F59CEDB" w14:textId="77777777" w:rsidR="00E16A60" w:rsidRDefault="00440373" w:rsidP="00926FE6">
      <w:pPr>
        <w:ind w:left="2160" w:hanging="1440"/>
        <w:rPr>
          <w:rFonts w:ascii="Times New Roman" w:hAnsi="Times New Roman" w:cs="Times New Roman"/>
          <w:sz w:val="22"/>
          <w:szCs w:val="22"/>
        </w:rPr>
      </w:pPr>
      <w:r w:rsidRPr="008B72AB">
        <w:rPr>
          <w:rFonts w:ascii="Times New Roman" w:hAnsi="Times New Roman" w:cs="Times New Roman"/>
          <w:sz w:val="22"/>
          <w:szCs w:val="22"/>
        </w:rPr>
        <w:t>103.04-3</w:t>
      </w:r>
      <w:r w:rsidRPr="008B72AB">
        <w:rPr>
          <w:rFonts w:ascii="Times New Roman" w:hAnsi="Times New Roman" w:cs="Times New Roman"/>
          <w:sz w:val="22"/>
          <w:szCs w:val="22"/>
        </w:rPr>
        <w:tab/>
      </w:r>
      <w:r w:rsidRPr="008B72AB">
        <w:rPr>
          <w:rFonts w:ascii="Times New Roman" w:hAnsi="Times New Roman" w:cs="Times New Roman"/>
          <w:b/>
          <w:sz w:val="22"/>
          <w:szCs w:val="22"/>
        </w:rPr>
        <w:t>Off-site delivery of services</w:t>
      </w:r>
      <w:r w:rsidRPr="008B72AB">
        <w:rPr>
          <w:rFonts w:ascii="Times New Roman" w:hAnsi="Times New Roman" w:cs="Times New Roman"/>
          <w:sz w:val="22"/>
          <w:szCs w:val="22"/>
        </w:rPr>
        <w:t xml:space="preserve"> furnished by cl</w:t>
      </w:r>
      <w:r w:rsidR="000C25E8">
        <w:rPr>
          <w:rFonts w:ascii="Times New Roman" w:hAnsi="Times New Roman" w:cs="Times New Roman"/>
          <w:sz w:val="22"/>
          <w:szCs w:val="22"/>
        </w:rPr>
        <w:t>inic staff are reimbursed when Rural Health Clinic S</w:t>
      </w:r>
      <w:r w:rsidRPr="008B72AB">
        <w:rPr>
          <w:rFonts w:ascii="Times New Roman" w:hAnsi="Times New Roman" w:cs="Times New Roman"/>
          <w:sz w:val="22"/>
          <w:szCs w:val="22"/>
        </w:rPr>
        <w:t>ervices are provided away from the clinic and when it is documented in the member's chart that it is the most appropriate setting for the provision of services. Examples of off-site service locations</w:t>
      </w:r>
      <w:r w:rsidR="00926FE6">
        <w:rPr>
          <w:rFonts w:ascii="Times New Roman" w:hAnsi="Times New Roman" w:cs="Times New Roman"/>
          <w:sz w:val="22"/>
          <w:szCs w:val="22"/>
        </w:rPr>
        <w:t xml:space="preserve"> </w:t>
      </w:r>
      <w:r w:rsidRPr="008B72AB">
        <w:rPr>
          <w:rFonts w:ascii="Times New Roman" w:hAnsi="Times New Roman" w:cs="Times New Roman"/>
          <w:sz w:val="22"/>
          <w:szCs w:val="22"/>
        </w:rPr>
        <w:t>include: a nursing facility, an emergency room, or a member’s home.</w:t>
      </w:r>
    </w:p>
    <w:p w14:paraId="03615B57" w14:textId="77777777" w:rsidR="00E16A60" w:rsidRDefault="00E16A60" w:rsidP="006B6F56">
      <w:pPr>
        <w:ind w:left="2160" w:hanging="2970"/>
        <w:rPr>
          <w:rFonts w:ascii="Times New Roman" w:hAnsi="Times New Roman" w:cs="Times New Roman"/>
          <w:sz w:val="22"/>
          <w:szCs w:val="22"/>
        </w:rPr>
      </w:pPr>
    </w:p>
    <w:p w14:paraId="48F9B96D" w14:textId="77777777" w:rsidR="00E16A60" w:rsidRDefault="00E16A60" w:rsidP="006B6F56">
      <w:pPr>
        <w:ind w:left="2160" w:hanging="2970"/>
        <w:rPr>
          <w:rFonts w:ascii="Times New Roman" w:hAnsi="Times New Roman" w:cs="Times New Roman"/>
          <w:sz w:val="22"/>
          <w:szCs w:val="22"/>
        </w:rPr>
      </w:pPr>
    </w:p>
    <w:p w14:paraId="2F4B5381" w14:textId="77777777" w:rsidR="00E16A60" w:rsidRDefault="00E16A60" w:rsidP="006B6F56">
      <w:pPr>
        <w:ind w:left="2160" w:hanging="2970"/>
        <w:rPr>
          <w:rFonts w:ascii="Times New Roman" w:hAnsi="Times New Roman" w:cs="Times New Roman"/>
          <w:sz w:val="22"/>
          <w:szCs w:val="22"/>
        </w:rPr>
      </w:pPr>
    </w:p>
    <w:p w14:paraId="77CF4B95" w14:textId="77777777" w:rsidR="00E16A60" w:rsidRDefault="00E16A60" w:rsidP="006B6F56">
      <w:pPr>
        <w:ind w:left="2160" w:hanging="2970"/>
        <w:rPr>
          <w:rFonts w:ascii="Times New Roman" w:hAnsi="Times New Roman" w:cs="Times New Roman"/>
          <w:sz w:val="22"/>
          <w:szCs w:val="22"/>
        </w:rPr>
      </w:pPr>
    </w:p>
    <w:p w14:paraId="66939D85" w14:textId="77777777" w:rsidR="00E16A60" w:rsidRDefault="00E16A60" w:rsidP="006B6F56">
      <w:pPr>
        <w:ind w:left="2160" w:hanging="2970"/>
        <w:rPr>
          <w:rFonts w:ascii="Times New Roman" w:hAnsi="Times New Roman" w:cs="Times New Roman"/>
          <w:sz w:val="22"/>
          <w:szCs w:val="22"/>
        </w:rPr>
      </w:pPr>
    </w:p>
    <w:p w14:paraId="480EE40A" w14:textId="77777777" w:rsidR="00E16A60" w:rsidRDefault="00E16A60" w:rsidP="006B6F56">
      <w:pPr>
        <w:ind w:left="2160" w:hanging="2970"/>
        <w:rPr>
          <w:rFonts w:ascii="Times New Roman" w:hAnsi="Times New Roman" w:cs="Times New Roman"/>
          <w:sz w:val="22"/>
          <w:szCs w:val="22"/>
        </w:rPr>
      </w:pPr>
    </w:p>
    <w:p w14:paraId="7E4F1C9C" w14:textId="77777777" w:rsidR="00E16A60" w:rsidRDefault="00E16A60" w:rsidP="006B6F56">
      <w:pPr>
        <w:ind w:left="2160" w:hanging="2970"/>
        <w:rPr>
          <w:rFonts w:ascii="Times New Roman" w:hAnsi="Times New Roman" w:cs="Times New Roman"/>
          <w:sz w:val="22"/>
          <w:szCs w:val="22"/>
        </w:rPr>
      </w:pPr>
    </w:p>
    <w:p w14:paraId="3C0989BA" w14:textId="77777777" w:rsidR="00E16A60" w:rsidRDefault="00E16A60" w:rsidP="006B6F56">
      <w:pPr>
        <w:ind w:left="2160" w:hanging="2970"/>
        <w:rPr>
          <w:rFonts w:ascii="Times New Roman" w:hAnsi="Times New Roman" w:cs="Times New Roman"/>
          <w:sz w:val="22"/>
          <w:szCs w:val="22"/>
        </w:rPr>
      </w:pPr>
    </w:p>
    <w:p w14:paraId="54F5848D" w14:textId="77777777" w:rsidR="00905888" w:rsidRDefault="00905888" w:rsidP="00D03F59">
      <w:pPr>
        <w:tabs>
          <w:tab w:val="left" w:pos="720"/>
        </w:tabs>
        <w:ind w:left="2160" w:hanging="2160"/>
        <w:rPr>
          <w:rFonts w:ascii="Times New Roman" w:hAnsi="Times New Roman" w:cs="Times New Roman"/>
          <w:sz w:val="22"/>
          <w:szCs w:val="22"/>
        </w:rPr>
      </w:pPr>
      <w:r>
        <w:rPr>
          <w:rFonts w:ascii="Times New Roman" w:hAnsi="Times New Roman" w:cs="Times New Roman"/>
          <w:sz w:val="22"/>
          <w:szCs w:val="22"/>
        </w:rPr>
        <w:lastRenderedPageBreak/>
        <w:t>103.04</w:t>
      </w:r>
      <w:r w:rsidR="00D03F59">
        <w:rPr>
          <w:rFonts w:ascii="Times New Roman" w:hAnsi="Times New Roman" w:cs="Times New Roman"/>
          <w:sz w:val="22"/>
          <w:szCs w:val="22"/>
        </w:rPr>
        <w:tab/>
      </w:r>
      <w:r w:rsidRPr="008B72AB">
        <w:rPr>
          <w:rFonts w:ascii="Times New Roman" w:hAnsi="Times New Roman" w:cs="Times New Roman"/>
          <w:b/>
          <w:sz w:val="22"/>
          <w:szCs w:val="22"/>
        </w:rPr>
        <w:t>COVERED SERVICES</w:t>
      </w:r>
      <w:r w:rsidRPr="008B72AB">
        <w:rPr>
          <w:rFonts w:ascii="Times New Roman" w:hAnsi="Times New Roman" w:cs="Times New Roman"/>
          <w:sz w:val="22"/>
          <w:szCs w:val="22"/>
        </w:rPr>
        <w:t xml:space="preserve"> (cont.)</w:t>
      </w:r>
    </w:p>
    <w:p w14:paraId="69EB0936" w14:textId="77777777" w:rsidR="00905888" w:rsidRDefault="00905888" w:rsidP="00905888">
      <w:pPr>
        <w:overflowPunct/>
        <w:autoSpaceDE/>
        <w:autoSpaceDN/>
        <w:adjustRightInd/>
        <w:textAlignment w:val="auto"/>
        <w:rPr>
          <w:rFonts w:ascii="Times New Roman" w:hAnsi="Times New Roman" w:cs="Times New Roman"/>
          <w:sz w:val="22"/>
          <w:szCs w:val="22"/>
        </w:rPr>
      </w:pPr>
    </w:p>
    <w:p w14:paraId="78CD3D59" w14:textId="77777777" w:rsidR="00440373" w:rsidRPr="008651E9" w:rsidRDefault="00905888">
      <w:pPr>
        <w:tabs>
          <w:tab w:val="left" w:pos="720"/>
        </w:tabs>
        <w:ind w:left="2160" w:hanging="2880"/>
        <w:rPr>
          <w:rFonts w:ascii="Times New Roman" w:hAnsi="Times New Roman" w:cs="Times New Roman"/>
          <w:sz w:val="22"/>
          <w:szCs w:val="22"/>
        </w:rPr>
      </w:pPr>
      <w:r>
        <w:rPr>
          <w:rFonts w:ascii="Times New Roman" w:hAnsi="Times New Roman" w:cs="Times New Roman"/>
          <w:sz w:val="22"/>
          <w:szCs w:val="22"/>
        </w:rPr>
        <w:tab/>
      </w:r>
      <w:r w:rsidR="00440373" w:rsidRPr="00CC66FF">
        <w:rPr>
          <w:rFonts w:ascii="Times New Roman" w:hAnsi="Times New Roman" w:cs="Times New Roman"/>
          <w:sz w:val="22"/>
          <w:szCs w:val="22"/>
        </w:rPr>
        <w:t>103.04-4</w:t>
      </w:r>
      <w:r w:rsidR="00440373" w:rsidRPr="00CC66FF">
        <w:rPr>
          <w:rFonts w:ascii="Times New Roman" w:hAnsi="Times New Roman" w:cs="Times New Roman"/>
          <w:sz w:val="22"/>
          <w:szCs w:val="22"/>
        </w:rPr>
        <w:tab/>
      </w:r>
      <w:r w:rsidR="00440373" w:rsidRPr="008651E9">
        <w:rPr>
          <w:rFonts w:ascii="Times New Roman" w:hAnsi="Times New Roman" w:cs="Times New Roman"/>
          <w:b/>
          <w:sz w:val="22"/>
          <w:szCs w:val="22"/>
        </w:rPr>
        <w:t>Visiting nurse services</w:t>
      </w:r>
      <w:r w:rsidR="00440373" w:rsidRPr="008651E9">
        <w:rPr>
          <w:rFonts w:ascii="Times New Roman" w:hAnsi="Times New Roman" w:cs="Times New Roman"/>
          <w:sz w:val="22"/>
          <w:szCs w:val="22"/>
        </w:rPr>
        <w:t xml:space="preserve"> will be reimbursed when:</w:t>
      </w:r>
    </w:p>
    <w:p w14:paraId="74B76C46" w14:textId="77777777" w:rsidR="00440373" w:rsidRPr="008651E9" w:rsidRDefault="00440373">
      <w:pPr>
        <w:tabs>
          <w:tab w:val="left" w:pos="720"/>
        </w:tabs>
        <w:ind w:left="2160" w:hanging="2880"/>
        <w:rPr>
          <w:rFonts w:ascii="Times New Roman" w:hAnsi="Times New Roman" w:cs="Times New Roman"/>
          <w:sz w:val="22"/>
          <w:szCs w:val="22"/>
        </w:rPr>
      </w:pPr>
    </w:p>
    <w:p w14:paraId="3BC1BDD4" w14:textId="77777777" w:rsidR="00440373" w:rsidRPr="008B72AB" w:rsidRDefault="00440373">
      <w:pPr>
        <w:tabs>
          <w:tab w:val="left" w:pos="2160"/>
        </w:tabs>
        <w:ind w:left="2520" w:hanging="3240"/>
      </w:pPr>
      <w:r w:rsidRPr="008651E9">
        <w:rPr>
          <w:rFonts w:ascii="Times New Roman" w:hAnsi="Times New Roman" w:cs="Times New Roman"/>
          <w:sz w:val="22"/>
          <w:szCs w:val="22"/>
        </w:rPr>
        <w:tab/>
        <w:t>A.</w:t>
      </w:r>
      <w:r w:rsidRPr="008651E9">
        <w:rPr>
          <w:rFonts w:ascii="Times New Roman" w:hAnsi="Times New Roman" w:cs="Times New Roman"/>
          <w:sz w:val="22"/>
          <w:szCs w:val="22"/>
        </w:rPr>
        <w:tab/>
        <w:t>a registered nurse or licensed practical nurse provides the services to a member who is homebound;</w:t>
      </w:r>
    </w:p>
    <w:p w14:paraId="129C465C" w14:textId="77777777" w:rsidR="00440373" w:rsidRPr="008B72AB" w:rsidRDefault="00440373">
      <w:pPr>
        <w:rPr>
          <w:rFonts w:ascii="Times New Roman" w:hAnsi="Times New Roman" w:cs="Times New Roman"/>
          <w:sz w:val="22"/>
          <w:szCs w:val="22"/>
        </w:rPr>
      </w:pPr>
    </w:p>
    <w:p w14:paraId="1043F0D2" w14:textId="77777777" w:rsidR="00440373" w:rsidRPr="008B72AB" w:rsidRDefault="00440373">
      <w:pPr>
        <w:ind w:left="2520" w:hanging="360"/>
        <w:rPr>
          <w:rFonts w:ascii="Times New Roman" w:hAnsi="Times New Roman" w:cs="Times New Roman"/>
          <w:sz w:val="22"/>
          <w:szCs w:val="22"/>
        </w:rPr>
      </w:pPr>
      <w:r w:rsidRPr="008B72AB">
        <w:rPr>
          <w:rFonts w:ascii="Times New Roman" w:hAnsi="Times New Roman" w:cs="Times New Roman"/>
          <w:sz w:val="22"/>
          <w:szCs w:val="22"/>
        </w:rPr>
        <w:t>B.</w:t>
      </w:r>
      <w:r w:rsidRPr="008B72AB">
        <w:rPr>
          <w:rFonts w:ascii="Times New Roman" w:hAnsi="Times New Roman" w:cs="Times New Roman"/>
          <w:sz w:val="22"/>
          <w:szCs w:val="22"/>
        </w:rPr>
        <w:tab/>
        <w:t>the services are provide</w:t>
      </w:r>
      <w:r w:rsidR="000C25E8">
        <w:rPr>
          <w:rFonts w:ascii="Times New Roman" w:hAnsi="Times New Roman" w:cs="Times New Roman"/>
          <w:sz w:val="22"/>
          <w:szCs w:val="22"/>
        </w:rPr>
        <w:t>d in accordance with a written Plan of T</w:t>
      </w:r>
      <w:r w:rsidRPr="008B72AB">
        <w:rPr>
          <w:rFonts w:ascii="Times New Roman" w:hAnsi="Times New Roman" w:cs="Times New Roman"/>
          <w:sz w:val="22"/>
          <w:szCs w:val="22"/>
        </w:rPr>
        <w:t>reatment;</w:t>
      </w:r>
    </w:p>
    <w:p w14:paraId="197A6103" w14:textId="77777777" w:rsidR="00440373" w:rsidRPr="008B72AB" w:rsidRDefault="00440373">
      <w:pPr>
        <w:tabs>
          <w:tab w:val="left" w:pos="2160"/>
        </w:tabs>
        <w:ind w:left="2520" w:hanging="3240"/>
        <w:rPr>
          <w:rFonts w:ascii="Times New Roman" w:hAnsi="Times New Roman" w:cs="Times New Roman"/>
          <w:sz w:val="22"/>
          <w:szCs w:val="22"/>
        </w:rPr>
      </w:pPr>
    </w:p>
    <w:p w14:paraId="06E876D3" w14:textId="77777777" w:rsidR="00440373" w:rsidRPr="008B72AB" w:rsidRDefault="00440373">
      <w:pPr>
        <w:tabs>
          <w:tab w:val="left" w:pos="2160"/>
        </w:tabs>
        <w:ind w:left="2520" w:hanging="3240"/>
        <w:rPr>
          <w:rFonts w:ascii="Times New Roman" w:hAnsi="Times New Roman" w:cs="Times New Roman"/>
          <w:sz w:val="22"/>
          <w:szCs w:val="22"/>
        </w:rPr>
      </w:pPr>
      <w:r w:rsidRPr="008B72AB">
        <w:rPr>
          <w:rFonts w:ascii="Times New Roman" w:hAnsi="Times New Roman" w:cs="Times New Roman"/>
          <w:sz w:val="22"/>
          <w:szCs w:val="22"/>
        </w:rPr>
        <w:tab/>
        <w:t xml:space="preserve">C </w:t>
      </w:r>
      <w:r w:rsidRPr="008B72AB">
        <w:rPr>
          <w:rFonts w:ascii="Times New Roman" w:hAnsi="Times New Roman" w:cs="Times New Roman"/>
          <w:sz w:val="22"/>
          <w:szCs w:val="22"/>
        </w:rPr>
        <w:tab/>
        <w:t>the member's record documents that the member would not otherwise receive these services;</w:t>
      </w:r>
    </w:p>
    <w:p w14:paraId="1F23421D" w14:textId="77777777" w:rsidR="00440373" w:rsidRPr="008B72AB" w:rsidRDefault="00440373">
      <w:pPr>
        <w:tabs>
          <w:tab w:val="left" w:pos="2160"/>
        </w:tabs>
        <w:ind w:left="2520" w:hanging="3240"/>
        <w:rPr>
          <w:rFonts w:ascii="Times New Roman" w:hAnsi="Times New Roman" w:cs="Times New Roman"/>
          <w:sz w:val="22"/>
          <w:szCs w:val="22"/>
        </w:rPr>
      </w:pPr>
    </w:p>
    <w:p w14:paraId="26AC14A0" w14:textId="77777777" w:rsidR="00440373" w:rsidRPr="008B72AB" w:rsidRDefault="00440373">
      <w:pPr>
        <w:tabs>
          <w:tab w:val="left" w:pos="2160"/>
        </w:tabs>
        <w:ind w:left="2520" w:hanging="3240"/>
        <w:rPr>
          <w:rFonts w:ascii="Times New Roman" w:hAnsi="Times New Roman" w:cs="Times New Roman"/>
          <w:sz w:val="22"/>
          <w:szCs w:val="22"/>
        </w:rPr>
      </w:pPr>
      <w:r w:rsidRPr="008B72AB">
        <w:rPr>
          <w:rFonts w:ascii="Times New Roman" w:hAnsi="Times New Roman" w:cs="Times New Roman"/>
          <w:sz w:val="22"/>
          <w:szCs w:val="22"/>
        </w:rPr>
        <w:tab/>
        <w:t>D.</w:t>
      </w:r>
      <w:r w:rsidRPr="008B72AB">
        <w:rPr>
          <w:rFonts w:ascii="Times New Roman" w:hAnsi="Times New Roman" w:cs="Times New Roman"/>
          <w:sz w:val="22"/>
          <w:szCs w:val="22"/>
        </w:rPr>
        <w:tab/>
        <w:t>the services are provided in an area that the Secretary of the U.S. Department of Health and Human Services has determined has a shortage of home health agencies; and</w:t>
      </w:r>
    </w:p>
    <w:p w14:paraId="329FF98B" w14:textId="77777777" w:rsidR="00440373" w:rsidRPr="008B72AB" w:rsidRDefault="00440373">
      <w:pPr>
        <w:rPr>
          <w:rFonts w:ascii="Times New Roman" w:hAnsi="Times New Roman" w:cs="Times New Roman"/>
          <w:sz w:val="22"/>
          <w:szCs w:val="22"/>
        </w:rPr>
      </w:pPr>
    </w:p>
    <w:p w14:paraId="3E3524E9" w14:textId="77777777" w:rsidR="00440373" w:rsidRPr="008B72AB" w:rsidRDefault="000C25E8">
      <w:pPr>
        <w:ind w:left="2520" w:hanging="3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the Rural Health C</w:t>
      </w:r>
      <w:r w:rsidR="00440373" w:rsidRPr="008B72AB">
        <w:rPr>
          <w:rFonts w:ascii="Times New Roman" w:hAnsi="Times New Roman" w:cs="Times New Roman"/>
          <w:sz w:val="22"/>
          <w:szCs w:val="22"/>
        </w:rPr>
        <w:t>linic that provides in-home services by a registered licensed practical nurse is licensed by the State of Maine as a home health service provider.</w:t>
      </w:r>
    </w:p>
    <w:p w14:paraId="17D5C933" w14:textId="77777777" w:rsidR="00440373" w:rsidRPr="008B72AB" w:rsidRDefault="00440373">
      <w:pPr>
        <w:rPr>
          <w:rFonts w:ascii="Times New Roman" w:hAnsi="Times New Roman" w:cs="Times New Roman"/>
          <w:sz w:val="22"/>
          <w:szCs w:val="22"/>
        </w:rPr>
      </w:pPr>
    </w:p>
    <w:p w14:paraId="7F947919" w14:textId="77777777" w:rsidR="00440373" w:rsidRPr="008B72AB" w:rsidRDefault="00926FE6" w:rsidP="00440373">
      <w:pPr>
        <w:tabs>
          <w:tab w:val="left" w:pos="720"/>
        </w:tabs>
        <w:ind w:left="2160" w:hanging="2880"/>
        <w:rPr>
          <w:rFonts w:ascii="Times New Roman" w:hAnsi="Times New Roman" w:cs="Times New Roman"/>
          <w:sz w:val="22"/>
          <w:szCs w:val="22"/>
        </w:rPr>
      </w:pPr>
      <w:r>
        <w:rPr>
          <w:rFonts w:ascii="Times New Roman" w:hAnsi="Times New Roman" w:cs="Times New Roman"/>
          <w:sz w:val="22"/>
          <w:szCs w:val="22"/>
        </w:rPr>
        <w:tab/>
      </w:r>
      <w:r w:rsidR="00440373" w:rsidRPr="008B72AB">
        <w:rPr>
          <w:rFonts w:ascii="Times New Roman" w:hAnsi="Times New Roman" w:cs="Times New Roman"/>
          <w:sz w:val="22"/>
          <w:szCs w:val="22"/>
        </w:rPr>
        <w:t>103.04-5</w:t>
      </w:r>
      <w:r w:rsidR="00440373" w:rsidRPr="008B72AB">
        <w:rPr>
          <w:rFonts w:ascii="Times New Roman" w:hAnsi="Times New Roman" w:cs="Times New Roman"/>
          <w:sz w:val="22"/>
          <w:szCs w:val="22"/>
        </w:rPr>
        <w:tab/>
      </w:r>
      <w:r w:rsidR="00440373" w:rsidRPr="008B72AB">
        <w:rPr>
          <w:rFonts w:ascii="Times New Roman" w:hAnsi="Times New Roman" w:cs="Times New Roman"/>
          <w:b/>
          <w:sz w:val="22"/>
          <w:szCs w:val="22"/>
        </w:rPr>
        <w:t>Interpreter Services</w:t>
      </w:r>
      <w:r w:rsidR="00440373" w:rsidRPr="008B72AB">
        <w:rPr>
          <w:rFonts w:ascii="Times New Roman" w:hAnsi="Times New Roman" w:cs="Times New Roman"/>
          <w:sz w:val="22"/>
          <w:szCs w:val="22"/>
        </w:rPr>
        <w:t xml:space="preserve"> – Refer to Chapter I of the </w:t>
      </w:r>
      <w:r w:rsidR="00440373" w:rsidRPr="001F1470">
        <w:rPr>
          <w:rFonts w:ascii="Times New Roman" w:hAnsi="Times New Roman" w:cs="Times New Roman"/>
          <w:i/>
          <w:sz w:val="22"/>
          <w:szCs w:val="22"/>
        </w:rPr>
        <w:t>MaineCare Benefits Manual</w:t>
      </w:r>
      <w:r w:rsidR="00440373" w:rsidRPr="008B72AB">
        <w:rPr>
          <w:rFonts w:ascii="Times New Roman" w:hAnsi="Times New Roman" w:cs="Times New Roman"/>
          <w:sz w:val="22"/>
          <w:szCs w:val="22"/>
        </w:rPr>
        <w:t xml:space="preserve"> for information about reimbursement for interpreter services.</w:t>
      </w:r>
    </w:p>
    <w:p w14:paraId="7DF6B089" w14:textId="77777777" w:rsidR="00440373" w:rsidRPr="008B72AB" w:rsidRDefault="00440373">
      <w:pPr>
        <w:rPr>
          <w:rFonts w:ascii="Times New Roman" w:hAnsi="Times New Roman" w:cs="Times New Roman"/>
          <w:sz w:val="22"/>
          <w:szCs w:val="22"/>
        </w:rPr>
      </w:pPr>
    </w:p>
    <w:p w14:paraId="7BDF6CBB"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t>103.05</w:t>
      </w:r>
      <w:r w:rsidR="00926FE6">
        <w:rPr>
          <w:rFonts w:ascii="Times New Roman" w:hAnsi="Times New Roman" w:cs="Times New Roman"/>
          <w:sz w:val="22"/>
          <w:szCs w:val="22"/>
        </w:rPr>
        <w:tab/>
      </w:r>
      <w:r w:rsidRPr="008B72AB">
        <w:rPr>
          <w:rFonts w:ascii="Times New Roman" w:hAnsi="Times New Roman" w:cs="Times New Roman"/>
          <w:b/>
          <w:sz w:val="22"/>
          <w:szCs w:val="22"/>
        </w:rPr>
        <w:t>NON-COVERED SERVICES</w:t>
      </w:r>
    </w:p>
    <w:p w14:paraId="455B309A" w14:textId="77777777" w:rsidR="00440373" w:rsidRPr="008B72AB" w:rsidRDefault="00440373">
      <w:pPr>
        <w:rPr>
          <w:rFonts w:ascii="Times New Roman" w:hAnsi="Times New Roman" w:cs="Times New Roman"/>
          <w:sz w:val="22"/>
          <w:szCs w:val="22"/>
        </w:rPr>
      </w:pPr>
    </w:p>
    <w:p w14:paraId="566468B9" w14:textId="77777777" w:rsidR="00440373" w:rsidRPr="008B72AB" w:rsidRDefault="00440373">
      <w:pPr>
        <w:ind w:left="720"/>
        <w:rPr>
          <w:rFonts w:ascii="Times New Roman" w:hAnsi="Times New Roman" w:cs="Times New Roman"/>
          <w:sz w:val="22"/>
          <w:szCs w:val="22"/>
        </w:rPr>
      </w:pPr>
      <w:r w:rsidRPr="008B72AB">
        <w:rPr>
          <w:rFonts w:ascii="Times New Roman" w:hAnsi="Times New Roman" w:cs="Times New Roman"/>
          <w:sz w:val="22"/>
          <w:szCs w:val="22"/>
        </w:rPr>
        <w:t xml:space="preserve">All services must be provided geographically in the </w:t>
      </w:r>
      <w:r w:rsidR="00255831">
        <w:rPr>
          <w:rFonts w:ascii="Times New Roman" w:hAnsi="Times New Roman" w:cs="Times New Roman"/>
          <w:sz w:val="22"/>
          <w:szCs w:val="22"/>
        </w:rPr>
        <w:t>f</w:t>
      </w:r>
      <w:r w:rsidRPr="008B72AB">
        <w:rPr>
          <w:rFonts w:ascii="Times New Roman" w:hAnsi="Times New Roman" w:cs="Times New Roman"/>
          <w:sz w:val="22"/>
          <w:szCs w:val="22"/>
        </w:rPr>
        <w:t xml:space="preserve">ederally defined service area, and/or be otherwise provided in conformance with </w:t>
      </w:r>
      <w:r w:rsidR="00255831">
        <w:rPr>
          <w:rFonts w:ascii="Times New Roman" w:hAnsi="Times New Roman" w:cs="Times New Roman"/>
          <w:sz w:val="22"/>
          <w:szCs w:val="22"/>
        </w:rPr>
        <w:t>f</w:t>
      </w:r>
      <w:r w:rsidRPr="008B72AB">
        <w:rPr>
          <w:rFonts w:ascii="Times New Roman" w:hAnsi="Times New Roman" w:cs="Times New Roman"/>
          <w:sz w:val="22"/>
          <w:szCs w:val="22"/>
        </w:rPr>
        <w:t xml:space="preserve">ederal requirements. See Chapter I of the </w:t>
      </w:r>
      <w:r w:rsidRPr="001F1470">
        <w:rPr>
          <w:rFonts w:ascii="Times New Roman" w:hAnsi="Times New Roman" w:cs="Times New Roman"/>
          <w:i/>
          <w:sz w:val="22"/>
          <w:szCs w:val="22"/>
        </w:rPr>
        <w:t>MaineCare Benefits Manual</w:t>
      </w:r>
      <w:r w:rsidRPr="008B72AB">
        <w:rPr>
          <w:rFonts w:ascii="Times New Roman" w:hAnsi="Times New Roman" w:cs="Times New Roman"/>
          <w:sz w:val="22"/>
          <w:szCs w:val="22"/>
        </w:rPr>
        <w:t xml:space="preserve"> for other details on non-covered services.</w:t>
      </w:r>
    </w:p>
    <w:p w14:paraId="651266CF" w14:textId="77777777" w:rsidR="00440373" w:rsidRPr="008B72AB" w:rsidRDefault="00440373">
      <w:pPr>
        <w:rPr>
          <w:rFonts w:ascii="Times New Roman" w:hAnsi="Times New Roman" w:cs="Times New Roman"/>
          <w:sz w:val="22"/>
          <w:szCs w:val="22"/>
        </w:rPr>
      </w:pPr>
    </w:p>
    <w:p w14:paraId="0DFEF8BB" w14:textId="77777777" w:rsidR="00440373" w:rsidRPr="008B72AB" w:rsidRDefault="00440373">
      <w:pPr>
        <w:rPr>
          <w:rFonts w:ascii="Times New Roman" w:hAnsi="Times New Roman" w:cs="Times New Roman"/>
          <w:sz w:val="22"/>
          <w:szCs w:val="22"/>
        </w:rPr>
      </w:pPr>
      <w:r w:rsidRPr="008B72AB">
        <w:rPr>
          <w:rFonts w:ascii="Times New Roman" w:hAnsi="Times New Roman" w:cs="Times New Roman"/>
          <w:sz w:val="22"/>
          <w:szCs w:val="22"/>
        </w:rPr>
        <w:t>103. 06</w:t>
      </w:r>
      <w:r w:rsidR="00926FE6">
        <w:rPr>
          <w:rFonts w:ascii="Times New Roman" w:hAnsi="Times New Roman" w:cs="Times New Roman"/>
          <w:sz w:val="22"/>
          <w:szCs w:val="22"/>
        </w:rPr>
        <w:tab/>
      </w:r>
      <w:r w:rsidRPr="008B72AB">
        <w:rPr>
          <w:rFonts w:ascii="Times New Roman" w:hAnsi="Times New Roman" w:cs="Times New Roman"/>
          <w:b/>
          <w:sz w:val="22"/>
          <w:szCs w:val="22"/>
        </w:rPr>
        <w:t>POLICIES AND PROCEDURES</w:t>
      </w:r>
    </w:p>
    <w:p w14:paraId="0998D622" w14:textId="77777777" w:rsidR="00440373" w:rsidRPr="008B72AB" w:rsidRDefault="00440373">
      <w:pPr>
        <w:rPr>
          <w:rFonts w:ascii="Times New Roman" w:hAnsi="Times New Roman" w:cs="Times New Roman"/>
          <w:sz w:val="22"/>
          <w:szCs w:val="22"/>
        </w:rPr>
      </w:pPr>
    </w:p>
    <w:p w14:paraId="475B92AB" w14:textId="5A6294D8"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103.06-1</w:t>
      </w:r>
      <w:r w:rsidR="00F81FEF">
        <w:rPr>
          <w:rFonts w:ascii="Times New Roman" w:hAnsi="Times New Roman" w:cs="Times New Roman"/>
          <w:sz w:val="22"/>
          <w:szCs w:val="22"/>
        </w:rPr>
        <w:tab/>
      </w:r>
      <w:r w:rsidRPr="008B72AB">
        <w:rPr>
          <w:rFonts w:ascii="Times New Roman" w:hAnsi="Times New Roman" w:cs="Times New Roman"/>
          <w:b/>
          <w:sz w:val="22"/>
          <w:szCs w:val="22"/>
        </w:rPr>
        <w:t>Professional Staff</w:t>
      </w:r>
    </w:p>
    <w:p w14:paraId="1F168C6E" w14:textId="77777777" w:rsidR="00440373" w:rsidRPr="008B72AB" w:rsidRDefault="00440373">
      <w:pPr>
        <w:rPr>
          <w:rFonts w:ascii="Times New Roman" w:hAnsi="Times New Roman" w:cs="Times New Roman"/>
          <w:sz w:val="22"/>
          <w:szCs w:val="22"/>
        </w:rPr>
      </w:pPr>
    </w:p>
    <w:p w14:paraId="3F16176D" w14:textId="77777777" w:rsidR="00E04AD8" w:rsidRDefault="00440373" w:rsidP="00926FE6">
      <w:pPr>
        <w:ind w:left="1620" w:right="-90" w:hanging="2340"/>
        <w:rPr>
          <w:rFonts w:ascii="Times New Roman" w:hAnsi="Times New Roman" w:cs="Times New Roman"/>
          <w:sz w:val="22"/>
          <w:szCs w:val="22"/>
        </w:rPr>
      </w:pPr>
      <w:r w:rsidRPr="008B72AB">
        <w:rPr>
          <w:rFonts w:ascii="Times New Roman" w:hAnsi="Times New Roman" w:cs="Times New Roman"/>
          <w:sz w:val="22"/>
          <w:szCs w:val="22"/>
        </w:rPr>
        <w:tab/>
        <w:t>In order for a clinic to receive reimbursement, its professional staff must be conditionally, temporarily or fully licensed, or otherwise recognized or approved to practice, in the state where services are provided as documented by written evidence from the appropriate governing body, including: physicians, podiatrists, physician assistants, advanced practice registered nurse practitioners, nurse-midwives, clinical nurse specialists, clinical psychologists, clinical social workers, clinical professional counselors, registered nurses, licensed practical nurses, respiratory therapists, dentists and dental hygienists.</w:t>
      </w:r>
      <w:r w:rsidR="003479A2">
        <w:rPr>
          <w:rFonts w:ascii="Times New Roman" w:hAnsi="Times New Roman" w:cs="Times New Roman"/>
          <w:sz w:val="22"/>
          <w:szCs w:val="22"/>
        </w:rPr>
        <w:t xml:space="preserve"> </w:t>
      </w:r>
      <w:r w:rsidRPr="008B72AB">
        <w:rPr>
          <w:rFonts w:ascii="Times New Roman" w:hAnsi="Times New Roman" w:cs="Times New Roman"/>
          <w:sz w:val="22"/>
          <w:szCs w:val="22"/>
        </w:rPr>
        <w:t>MaineCare will also reimburse for advanced practice or registered nurses who hold a current, unencumbered compact license from another compact state that they claim as their legal residence.</w:t>
      </w:r>
      <w:r w:rsidR="003479A2">
        <w:rPr>
          <w:rFonts w:ascii="Times New Roman" w:hAnsi="Times New Roman" w:cs="Times New Roman"/>
          <w:sz w:val="22"/>
          <w:szCs w:val="22"/>
        </w:rPr>
        <w:t xml:space="preserve"> </w:t>
      </w:r>
      <w:r w:rsidRPr="008B72AB">
        <w:rPr>
          <w:rFonts w:ascii="Times New Roman" w:hAnsi="Times New Roman" w:cs="Times New Roman"/>
          <w:sz w:val="22"/>
          <w:szCs w:val="22"/>
        </w:rPr>
        <w:t>Qualifications of any other staff must be provided</w:t>
      </w:r>
      <w:r w:rsidRPr="008B72AB">
        <w:t xml:space="preserve"> </w:t>
      </w:r>
      <w:r w:rsidRPr="008B72AB">
        <w:rPr>
          <w:rFonts w:ascii="Times New Roman" w:hAnsi="Times New Roman" w:cs="Times New Roman"/>
          <w:sz w:val="22"/>
          <w:szCs w:val="22"/>
        </w:rPr>
        <w:t xml:space="preserve">and billed in accordance with all other applicable sections of the </w:t>
      </w:r>
      <w:r w:rsidRPr="00926FE6">
        <w:rPr>
          <w:rFonts w:ascii="Times New Roman" w:hAnsi="Times New Roman" w:cs="Times New Roman"/>
          <w:i/>
          <w:sz w:val="22"/>
          <w:szCs w:val="22"/>
        </w:rPr>
        <w:t>MaineCare Benefits Manual</w:t>
      </w:r>
      <w:r w:rsidRPr="008B72AB">
        <w:rPr>
          <w:rFonts w:ascii="Times New Roman" w:hAnsi="Times New Roman" w:cs="Times New Roman"/>
          <w:sz w:val="22"/>
          <w:szCs w:val="22"/>
        </w:rPr>
        <w:t>.</w:t>
      </w:r>
    </w:p>
    <w:p w14:paraId="4D8D84AB" w14:textId="77777777" w:rsidR="00E04AD8" w:rsidRDefault="00E04AD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9276651" w14:textId="77777777" w:rsidR="00905888" w:rsidRPr="008B72AB" w:rsidRDefault="00905888" w:rsidP="00905888">
      <w:pPr>
        <w:rPr>
          <w:rFonts w:ascii="Times New Roman" w:hAnsi="Times New Roman" w:cs="Times New Roman"/>
          <w:sz w:val="22"/>
          <w:szCs w:val="22"/>
        </w:rPr>
      </w:pPr>
      <w:r w:rsidRPr="008B72AB">
        <w:rPr>
          <w:rFonts w:ascii="Times New Roman" w:hAnsi="Times New Roman" w:cs="Times New Roman"/>
          <w:sz w:val="22"/>
          <w:szCs w:val="22"/>
        </w:rPr>
        <w:lastRenderedPageBreak/>
        <w:t>103. 06</w:t>
      </w:r>
      <w:r w:rsidR="00D03F59">
        <w:rPr>
          <w:rFonts w:ascii="Times New Roman" w:hAnsi="Times New Roman" w:cs="Times New Roman"/>
          <w:sz w:val="22"/>
          <w:szCs w:val="22"/>
        </w:rPr>
        <w:tab/>
      </w:r>
      <w:r w:rsidR="00675B82">
        <w:rPr>
          <w:rFonts w:ascii="Times New Roman" w:hAnsi="Times New Roman" w:cs="Times New Roman"/>
          <w:sz w:val="22"/>
          <w:szCs w:val="22"/>
        </w:rPr>
        <w:t xml:space="preserve"> </w:t>
      </w:r>
      <w:r w:rsidRPr="008B72AB">
        <w:rPr>
          <w:rFonts w:ascii="Times New Roman" w:hAnsi="Times New Roman" w:cs="Times New Roman"/>
          <w:b/>
          <w:sz w:val="22"/>
          <w:szCs w:val="22"/>
        </w:rPr>
        <w:t>POLICIES AND PROCEDURES</w:t>
      </w:r>
      <w:r>
        <w:rPr>
          <w:rFonts w:ascii="Times New Roman" w:hAnsi="Times New Roman" w:cs="Times New Roman"/>
          <w:b/>
          <w:sz w:val="22"/>
          <w:szCs w:val="22"/>
        </w:rPr>
        <w:t xml:space="preserve"> </w:t>
      </w:r>
      <w:r w:rsidRPr="00E04AD8">
        <w:rPr>
          <w:rFonts w:ascii="Times New Roman" w:hAnsi="Times New Roman" w:cs="Times New Roman"/>
          <w:sz w:val="22"/>
          <w:szCs w:val="22"/>
        </w:rPr>
        <w:t>(cont.)</w:t>
      </w:r>
    </w:p>
    <w:p w14:paraId="078D153C" w14:textId="77777777" w:rsidR="00905888" w:rsidRPr="008B72AB" w:rsidRDefault="00905888">
      <w:pPr>
        <w:ind w:left="1620" w:hanging="2340"/>
        <w:rPr>
          <w:rFonts w:ascii="Times New Roman" w:hAnsi="Times New Roman" w:cs="Times New Roman"/>
          <w:sz w:val="22"/>
          <w:szCs w:val="22"/>
        </w:rPr>
      </w:pPr>
    </w:p>
    <w:p w14:paraId="4A74502D"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103.06-2</w:t>
      </w:r>
      <w:r w:rsidRPr="008B72AB">
        <w:rPr>
          <w:rFonts w:ascii="Times New Roman" w:hAnsi="Times New Roman" w:cs="Times New Roman"/>
          <w:sz w:val="22"/>
          <w:szCs w:val="22"/>
        </w:rPr>
        <w:tab/>
      </w:r>
      <w:r w:rsidRPr="008B72AB">
        <w:rPr>
          <w:rFonts w:ascii="Times New Roman" w:hAnsi="Times New Roman" w:cs="Times New Roman"/>
          <w:b/>
          <w:sz w:val="22"/>
          <w:szCs w:val="22"/>
        </w:rPr>
        <w:t>Supervision By a Physician</w:t>
      </w:r>
    </w:p>
    <w:p w14:paraId="6B349CB8" w14:textId="77777777" w:rsidR="00440373" w:rsidRPr="008B72AB" w:rsidRDefault="00440373">
      <w:pPr>
        <w:rPr>
          <w:rFonts w:ascii="Times New Roman" w:hAnsi="Times New Roman" w:cs="Times New Roman"/>
          <w:sz w:val="22"/>
          <w:szCs w:val="22"/>
        </w:rPr>
      </w:pPr>
    </w:p>
    <w:p w14:paraId="5C6D3EE5" w14:textId="77777777" w:rsidR="00440373" w:rsidRPr="008B72AB" w:rsidRDefault="00440373">
      <w:pPr>
        <w:ind w:left="1620" w:hanging="2340"/>
      </w:pPr>
      <w:r w:rsidRPr="008B72AB">
        <w:rPr>
          <w:rFonts w:ascii="Times New Roman" w:hAnsi="Times New Roman" w:cs="Times New Roman"/>
          <w:sz w:val="22"/>
          <w:szCs w:val="22"/>
        </w:rPr>
        <w:tab/>
        <w:t>The responsible supervising physician, or other suitably licensed practitioner, to the extent required by applicable state laws or regulations, whose presence at the clinic is not required at all times, must</w:t>
      </w:r>
      <w:r w:rsidRPr="008B72AB">
        <w:t>:</w:t>
      </w:r>
    </w:p>
    <w:p w14:paraId="6612C15D" w14:textId="77777777" w:rsidR="00905888" w:rsidRDefault="00905888">
      <w:pPr>
        <w:ind w:left="2160" w:hanging="540"/>
        <w:rPr>
          <w:rFonts w:ascii="Times New Roman" w:hAnsi="Times New Roman" w:cs="Times New Roman"/>
          <w:sz w:val="22"/>
          <w:szCs w:val="22"/>
        </w:rPr>
      </w:pPr>
    </w:p>
    <w:p w14:paraId="7890F56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1.</w:t>
      </w:r>
      <w:r w:rsidRPr="008B72AB">
        <w:rPr>
          <w:rFonts w:ascii="Times New Roman" w:hAnsi="Times New Roman" w:cs="Times New Roman"/>
          <w:sz w:val="22"/>
          <w:szCs w:val="22"/>
        </w:rPr>
        <w:tab/>
        <w:t>always be available through telecommunication for consultation, assistance or referral;</w:t>
      </w:r>
    </w:p>
    <w:p w14:paraId="6C22A051" w14:textId="77777777" w:rsidR="00440373" w:rsidRPr="008B72AB" w:rsidRDefault="00440373">
      <w:pPr>
        <w:rPr>
          <w:rFonts w:ascii="Times New Roman" w:hAnsi="Times New Roman" w:cs="Times New Roman"/>
          <w:sz w:val="22"/>
          <w:szCs w:val="22"/>
        </w:rPr>
      </w:pPr>
    </w:p>
    <w:p w14:paraId="076D3D0A"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t>supervise the services of the clinic's medical staff providing services under the responsible physician supervisory agreement;</w:t>
      </w:r>
    </w:p>
    <w:p w14:paraId="04CB549F" w14:textId="77777777" w:rsidR="00440373" w:rsidRPr="008B72AB" w:rsidRDefault="00440373">
      <w:pPr>
        <w:rPr>
          <w:rFonts w:ascii="Times New Roman" w:hAnsi="Times New Roman" w:cs="Times New Roman"/>
          <w:sz w:val="22"/>
          <w:szCs w:val="22"/>
        </w:rPr>
      </w:pPr>
    </w:p>
    <w:p w14:paraId="0779FCC8"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t>supervise nurses and other auxiliary medical staff providing services or supplies; and</w:t>
      </w:r>
    </w:p>
    <w:p w14:paraId="6DE32DCA" w14:textId="77777777" w:rsidR="00440373" w:rsidRPr="008B72AB" w:rsidRDefault="00440373">
      <w:pPr>
        <w:rPr>
          <w:rFonts w:ascii="Times New Roman" w:hAnsi="Times New Roman" w:cs="Times New Roman"/>
          <w:sz w:val="22"/>
          <w:szCs w:val="22"/>
        </w:rPr>
      </w:pPr>
    </w:p>
    <w:p w14:paraId="3F6093DF" w14:textId="77777777" w:rsidR="00440373" w:rsidRPr="008B72AB" w:rsidRDefault="00440373">
      <w:pPr>
        <w:tabs>
          <w:tab w:val="left" w:pos="1620"/>
        </w:tabs>
        <w:ind w:left="2160" w:hanging="2880"/>
        <w:rPr>
          <w:rFonts w:ascii="Times New Roman" w:hAnsi="Times New Roman" w:cs="Times New Roman"/>
          <w:sz w:val="22"/>
          <w:szCs w:val="22"/>
        </w:rPr>
      </w:pPr>
      <w:r w:rsidRPr="008B72AB">
        <w:rPr>
          <w:rFonts w:ascii="Times New Roman" w:hAnsi="Times New Roman" w:cs="Times New Roman"/>
          <w:sz w:val="22"/>
          <w:szCs w:val="22"/>
        </w:rPr>
        <w:tab/>
        <w:t>4.</w:t>
      </w:r>
      <w:r w:rsidRPr="008B72AB">
        <w:rPr>
          <w:rFonts w:ascii="Times New Roman" w:hAnsi="Times New Roman" w:cs="Times New Roman"/>
          <w:sz w:val="22"/>
          <w:szCs w:val="22"/>
        </w:rPr>
        <w:tab/>
        <w:t>review, approve, cosign and date the medical records of members seen by the clinic's medical staff practicing under the physician's supervision.</w:t>
      </w:r>
    </w:p>
    <w:p w14:paraId="7715A4A8" w14:textId="77777777" w:rsidR="00440373" w:rsidRPr="008B72AB" w:rsidRDefault="00440373">
      <w:pPr>
        <w:rPr>
          <w:rFonts w:ascii="Times New Roman" w:hAnsi="Times New Roman" w:cs="Times New Roman"/>
          <w:sz w:val="22"/>
          <w:szCs w:val="22"/>
        </w:rPr>
      </w:pPr>
    </w:p>
    <w:p w14:paraId="145AA849" w14:textId="77777777" w:rsidR="00440373" w:rsidRPr="008B72AB" w:rsidRDefault="00440373">
      <w:pPr>
        <w:ind w:left="1620" w:hanging="900"/>
        <w:rPr>
          <w:rFonts w:ascii="Times New Roman" w:hAnsi="Times New Roman" w:cs="Times New Roman"/>
          <w:sz w:val="22"/>
          <w:szCs w:val="22"/>
        </w:rPr>
      </w:pPr>
      <w:r w:rsidRPr="008B72AB">
        <w:rPr>
          <w:rFonts w:ascii="Times New Roman" w:hAnsi="Times New Roman" w:cs="Times New Roman"/>
          <w:sz w:val="22"/>
          <w:szCs w:val="22"/>
        </w:rPr>
        <w:t>103.06-3</w:t>
      </w:r>
      <w:r w:rsidRPr="008B72AB">
        <w:rPr>
          <w:rFonts w:ascii="Times New Roman" w:hAnsi="Times New Roman" w:cs="Times New Roman"/>
          <w:sz w:val="22"/>
          <w:szCs w:val="22"/>
        </w:rPr>
        <w:tab/>
      </w:r>
      <w:r w:rsidRPr="008B72AB">
        <w:rPr>
          <w:rFonts w:ascii="Times New Roman" w:hAnsi="Times New Roman" w:cs="Times New Roman"/>
          <w:b/>
          <w:sz w:val="22"/>
          <w:szCs w:val="22"/>
        </w:rPr>
        <w:t>Member Records</w:t>
      </w:r>
    </w:p>
    <w:p w14:paraId="74F6B7AE" w14:textId="77777777" w:rsidR="00440373" w:rsidRPr="008B72AB" w:rsidRDefault="00440373">
      <w:pPr>
        <w:rPr>
          <w:rFonts w:ascii="Times New Roman" w:hAnsi="Times New Roman" w:cs="Times New Roman"/>
          <w:sz w:val="22"/>
          <w:szCs w:val="22"/>
        </w:rPr>
      </w:pPr>
    </w:p>
    <w:p w14:paraId="37F19322" w14:textId="77777777" w:rsidR="00440373" w:rsidRPr="008B72AB" w:rsidRDefault="00440373">
      <w:pPr>
        <w:ind w:left="1620" w:hanging="2340"/>
        <w:rPr>
          <w:rFonts w:ascii="Times New Roman" w:hAnsi="Times New Roman" w:cs="Times New Roman"/>
          <w:sz w:val="22"/>
          <w:szCs w:val="22"/>
        </w:rPr>
      </w:pPr>
      <w:r w:rsidRPr="008B72AB">
        <w:rPr>
          <w:rFonts w:ascii="Times New Roman" w:hAnsi="Times New Roman" w:cs="Times New Roman"/>
          <w:sz w:val="22"/>
          <w:szCs w:val="22"/>
        </w:rPr>
        <w:tab/>
        <w:t>There shall be a specific record for each member which shall include, but not necessarily be limited to:</w:t>
      </w:r>
    </w:p>
    <w:p w14:paraId="49A6622F" w14:textId="77777777" w:rsidR="00440373" w:rsidRPr="008B72AB" w:rsidRDefault="00440373">
      <w:pPr>
        <w:rPr>
          <w:rFonts w:ascii="Times New Roman" w:hAnsi="Times New Roman" w:cs="Times New Roman"/>
          <w:sz w:val="22"/>
          <w:szCs w:val="22"/>
        </w:rPr>
      </w:pPr>
    </w:p>
    <w:p w14:paraId="0F116EF5" w14:textId="77777777" w:rsidR="00440373" w:rsidRPr="008B72AB" w:rsidRDefault="00440373" w:rsidP="00440373">
      <w:pPr>
        <w:tabs>
          <w:tab w:val="left" w:pos="1620"/>
        </w:tabs>
        <w:ind w:left="2160" w:hanging="540"/>
        <w:rPr>
          <w:rFonts w:ascii="Times New Roman" w:hAnsi="Times New Roman" w:cs="Times New Roman"/>
          <w:sz w:val="22"/>
          <w:szCs w:val="22"/>
        </w:rPr>
      </w:pPr>
      <w:r w:rsidRPr="008B72AB">
        <w:rPr>
          <w:rFonts w:ascii="Times New Roman" w:hAnsi="Times New Roman" w:cs="Times New Roman"/>
          <w:sz w:val="22"/>
          <w:szCs w:val="22"/>
        </w:rPr>
        <w:t>A.</w:t>
      </w:r>
      <w:r w:rsidRPr="008B72AB">
        <w:rPr>
          <w:rFonts w:ascii="Times New Roman" w:hAnsi="Times New Roman" w:cs="Times New Roman"/>
          <w:sz w:val="22"/>
          <w:szCs w:val="22"/>
        </w:rPr>
        <w:tab/>
        <w:t>the member's name, address, and birth date;</w:t>
      </w:r>
    </w:p>
    <w:p w14:paraId="2ADA643A" w14:textId="77777777" w:rsidR="00440373" w:rsidRPr="008B72AB" w:rsidRDefault="00440373" w:rsidP="00440373">
      <w:pPr>
        <w:ind w:left="-720" w:hanging="540"/>
        <w:rPr>
          <w:rFonts w:ascii="Times New Roman" w:hAnsi="Times New Roman" w:cs="Times New Roman"/>
          <w:sz w:val="22"/>
          <w:szCs w:val="22"/>
        </w:rPr>
      </w:pPr>
    </w:p>
    <w:p w14:paraId="1743D9E4" w14:textId="77777777" w:rsidR="00440373" w:rsidRPr="008B72AB" w:rsidRDefault="00440373" w:rsidP="00440373">
      <w:pPr>
        <w:tabs>
          <w:tab w:val="left" w:pos="1620"/>
        </w:tabs>
        <w:ind w:left="2160" w:hanging="540"/>
        <w:rPr>
          <w:rFonts w:ascii="Times New Roman" w:hAnsi="Times New Roman" w:cs="Times New Roman"/>
          <w:sz w:val="22"/>
          <w:szCs w:val="22"/>
        </w:rPr>
      </w:pPr>
      <w:r w:rsidRPr="008B72AB">
        <w:rPr>
          <w:rFonts w:ascii="Times New Roman" w:hAnsi="Times New Roman" w:cs="Times New Roman"/>
          <w:sz w:val="22"/>
          <w:szCs w:val="22"/>
        </w:rPr>
        <w:t>B.</w:t>
      </w:r>
      <w:r w:rsidRPr="008B72AB">
        <w:rPr>
          <w:rFonts w:ascii="Times New Roman" w:hAnsi="Times New Roman" w:cs="Times New Roman"/>
          <w:sz w:val="22"/>
          <w:szCs w:val="22"/>
        </w:rPr>
        <w:tab/>
        <w:t>the member's social and medical history, as appropriate;</w:t>
      </w:r>
    </w:p>
    <w:p w14:paraId="210ACAFC" w14:textId="77777777" w:rsidR="00440373" w:rsidRPr="008B72AB" w:rsidRDefault="00440373">
      <w:pPr>
        <w:rPr>
          <w:rFonts w:ascii="Times New Roman" w:hAnsi="Times New Roman" w:cs="Times New Roman"/>
          <w:sz w:val="22"/>
          <w:szCs w:val="22"/>
        </w:rPr>
      </w:pPr>
    </w:p>
    <w:p w14:paraId="3619E024"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C.</w:t>
      </w:r>
      <w:r w:rsidRPr="008B72AB">
        <w:rPr>
          <w:rFonts w:ascii="Times New Roman" w:hAnsi="Times New Roman" w:cs="Times New Roman"/>
          <w:sz w:val="22"/>
          <w:szCs w:val="22"/>
        </w:rPr>
        <w:tab/>
        <w:t>a description of the findings from the physical examination;</w:t>
      </w:r>
    </w:p>
    <w:p w14:paraId="19B8A091" w14:textId="77777777" w:rsidR="00440373" w:rsidRPr="008B72AB" w:rsidRDefault="00440373">
      <w:pPr>
        <w:rPr>
          <w:rFonts w:ascii="Times New Roman" w:hAnsi="Times New Roman" w:cs="Times New Roman"/>
          <w:sz w:val="22"/>
          <w:szCs w:val="22"/>
        </w:rPr>
      </w:pPr>
    </w:p>
    <w:p w14:paraId="5AF4AC3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D.</w:t>
      </w:r>
      <w:r w:rsidRPr="008B72AB">
        <w:rPr>
          <w:rFonts w:ascii="Times New Roman" w:hAnsi="Times New Roman" w:cs="Times New Roman"/>
          <w:sz w:val="22"/>
          <w:szCs w:val="22"/>
        </w:rPr>
        <w:tab/>
        <w:t>long and short range goals, as appropriate;</w:t>
      </w:r>
    </w:p>
    <w:p w14:paraId="777EEBFA" w14:textId="77777777" w:rsidR="00440373" w:rsidRPr="008B72AB" w:rsidRDefault="00440373">
      <w:pPr>
        <w:rPr>
          <w:rFonts w:ascii="Times New Roman" w:hAnsi="Times New Roman" w:cs="Times New Roman"/>
          <w:sz w:val="22"/>
          <w:szCs w:val="22"/>
        </w:rPr>
      </w:pPr>
    </w:p>
    <w:p w14:paraId="5B2FD2A6"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E.</w:t>
      </w:r>
      <w:r w:rsidRPr="008B72AB">
        <w:rPr>
          <w:rFonts w:ascii="Times New Roman" w:hAnsi="Times New Roman" w:cs="Times New Roman"/>
          <w:sz w:val="22"/>
          <w:szCs w:val="22"/>
        </w:rPr>
        <w:tab/>
        <w:t>a description of any tests ordered and performed and their results;</w:t>
      </w:r>
    </w:p>
    <w:p w14:paraId="54B11BD2" w14:textId="77777777" w:rsidR="00440373" w:rsidRPr="008B72AB" w:rsidRDefault="00440373">
      <w:pPr>
        <w:rPr>
          <w:rFonts w:ascii="Times New Roman" w:hAnsi="Times New Roman" w:cs="Times New Roman"/>
          <w:sz w:val="22"/>
          <w:szCs w:val="22"/>
        </w:rPr>
      </w:pPr>
    </w:p>
    <w:p w14:paraId="2985283F" w14:textId="77777777" w:rsidR="00440373" w:rsidRPr="008B72AB" w:rsidRDefault="00440373">
      <w:pPr>
        <w:ind w:left="2160" w:right="-306" w:hanging="540"/>
        <w:rPr>
          <w:rFonts w:ascii="Times New Roman" w:hAnsi="Times New Roman" w:cs="Times New Roman"/>
          <w:sz w:val="22"/>
          <w:szCs w:val="22"/>
        </w:rPr>
      </w:pPr>
      <w:r w:rsidRPr="008B72AB">
        <w:rPr>
          <w:rFonts w:ascii="Times New Roman" w:hAnsi="Times New Roman" w:cs="Times New Roman"/>
          <w:sz w:val="22"/>
          <w:szCs w:val="22"/>
        </w:rPr>
        <w:t>F.</w:t>
      </w:r>
      <w:r w:rsidRPr="008B72AB">
        <w:rPr>
          <w:rFonts w:ascii="Times New Roman" w:hAnsi="Times New Roman" w:cs="Times New Roman"/>
          <w:sz w:val="22"/>
          <w:szCs w:val="22"/>
        </w:rPr>
        <w:tab/>
        <w:t>a description of treatment or follow-up care and dates scheduled for revisits;</w:t>
      </w:r>
    </w:p>
    <w:p w14:paraId="7465D45F" w14:textId="77777777" w:rsidR="00440373" w:rsidRPr="008B72AB" w:rsidRDefault="00440373">
      <w:pPr>
        <w:rPr>
          <w:rFonts w:ascii="Times New Roman" w:hAnsi="Times New Roman" w:cs="Times New Roman"/>
          <w:sz w:val="22"/>
          <w:szCs w:val="22"/>
        </w:rPr>
      </w:pPr>
    </w:p>
    <w:p w14:paraId="01913867"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G.</w:t>
      </w:r>
      <w:r w:rsidRPr="008B72AB">
        <w:rPr>
          <w:rFonts w:ascii="Times New Roman" w:hAnsi="Times New Roman" w:cs="Times New Roman"/>
          <w:sz w:val="22"/>
          <w:szCs w:val="22"/>
        </w:rPr>
        <w:tab/>
        <w:t>any medications and/or supplies dispensed or prescribed;</w:t>
      </w:r>
    </w:p>
    <w:p w14:paraId="3B2D6C82" w14:textId="77777777" w:rsidR="00440373" w:rsidRPr="008B72AB" w:rsidRDefault="00440373">
      <w:pPr>
        <w:rPr>
          <w:rFonts w:ascii="Times New Roman" w:hAnsi="Times New Roman" w:cs="Times New Roman"/>
          <w:sz w:val="22"/>
          <w:szCs w:val="22"/>
        </w:rPr>
      </w:pPr>
    </w:p>
    <w:p w14:paraId="58A88DB2"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H.</w:t>
      </w:r>
      <w:r w:rsidRPr="008B72AB">
        <w:rPr>
          <w:rFonts w:ascii="Times New Roman" w:hAnsi="Times New Roman" w:cs="Times New Roman"/>
          <w:sz w:val="22"/>
          <w:szCs w:val="22"/>
        </w:rPr>
        <w:tab/>
        <w:t>any recommendations for and referral to other sources of care;</w:t>
      </w:r>
    </w:p>
    <w:p w14:paraId="5550BC21" w14:textId="77777777" w:rsidR="00440373" w:rsidRPr="008B72AB" w:rsidRDefault="00440373">
      <w:pPr>
        <w:rPr>
          <w:rFonts w:ascii="Times New Roman" w:hAnsi="Times New Roman" w:cs="Times New Roman"/>
          <w:sz w:val="22"/>
          <w:szCs w:val="22"/>
        </w:rPr>
      </w:pPr>
    </w:p>
    <w:p w14:paraId="154E2F5C" w14:textId="77777777" w:rsidR="00440373" w:rsidRPr="008B72AB" w:rsidRDefault="00440373">
      <w:pPr>
        <w:ind w:left="2160" w:hanging="540"/>
        <w:rPr>
          <w:rFonts w:ascii="Times New Roman" w:hAnsi="Times New Roman" w:cs="Times New Roman"/>
          <w:sz w:val="22"/>
          <w:szCs w:val="22"/>
        </w:rPr>
      </w:pPr>
      <w:smartTag w:uri="urn:schemas-microsoft-com:office:smarttags" w:element="PostalCode">
        <w:r w:rsidRPr="008B72AB">
          <w:rPr>
            <w:rFonts w:ascii="Times New Roman" w:hAnsi="Times New Roman" w:cs="Times New Roman"/>
            <w:sz w:val="22"/>
            <w:szCs w:val="22"/>
          </w:rPr>
          <w:t>I.</w:t>
        </w:r>
      </w:smartTag>
      <w:r w:rsidRPr="008B72AB">
        <w:rPr>
          <w:rFonts w:ascii="Times New Roman" w:hAnsi="Times New Roman" w:cs="Times New Roman"/>
          <w:sz w:val="22"/>
          <w:szCs w:val="22"/>
        </w:rPr>
        <w:tab/>
        <w:t>the dates on which all services were provided; and</w:t>
      </w:r>
    </w:p>
    <w:p w14:paraId="737B8914" w14:textId="77777777" w:rsidR="00440373" w:rsidRPr="008B72AB" w:rsidRDefault="00440373">
      <w:pPr>
        <w:rPr>
          <w:rFonts w:ascii="Times New Roman" w:hAnsi="Times New Roman" w:cs="Times New Roman"/>
          <w:sz w:val="22"/>
          <w:szCs w:val="22"/>
        </w:rPr>
      </w:pPr>
    </w:p>
    <w:p w14:paraId="6546A7FE" w14:textId="77777777" w:rsidR="00440373" w:rsidRPr="008B72AB" w:rsidRDefault="00440373">
      <w:pPr>
        <w:ind w:left="2160" w:hanging="540"/>
        <w:rPr>
          <w:rFonts w:ascii="Times New Roman" w:hAnsi="Times New Roman" w:cs="Times New Roman"/>
          <w:sz w:val="22"/>
          <w:szCs w:val="22"/>
        </w:rPr>
      </w:pPr>
      <w:r w:rsidRPr="008B72AB">
        <w:rPr>
          <w:rFonts w:ascii="Times New Roman" w:hAnsi="Times New Roman" w:cs="Times New Roman"/>
          <w:sz w:val="22"/>
          <w:szCs w:val="22"/>
        </w:rPr>
        <w:t>J.</w:t>
      </w:r>
      <w:r w:rsidRPr="008B72AB">
        <w:rPr>
          <w:rFonts w:ascii="Times New Roman" w:hAnsi="Times New Roman" w:cs="Times New Roman"/>
          <w:sz w:val="22"/>
          <w:szCs w:val="22"/>
        </w:rPr>
        <w:tab/>
        <w:t>written progress notes, which shall identify the services provided and progress toward achievement of goals.</w:t>
      </w:r>
    </w:p>
    <w:p w14:paraId="62A7B27C" w14:textId="77777777" w:rsidR="00440373" w:rsidRPr="008B72AB" w:rsidRDefault="00440373">
      <w:pPr>
        <w:rPr>
          <w:rFonts w:ascii="Times New Roman" w:hAnsi="Times New Roman" w:cs="Times New Roman"/>
          <w:sz w:val="22"/>
          <w:szCs w:val="22"/>
        </w:rPr>
      </w:pPr>
    </w:p>
    <w:p w14:paraId="56771883" w14:textId="77777777" w:rsidR="00E04AD8" w:rsidRDefault="00440373" w:rsidP="00E04AD8">
      <w:pPr>
        <w:tabs>
          <w:tab w:val="left" w:pos="1620"/>
        </w:tabs>
        <w:ind w:left="2160" w:hanging="540"/>
        <w:rPr>
          <w:rFonts w:ascii="Times New Roman" w:hAnsi="Times New Roman" w:cs="Times New Roman"/>
          <w:sz w:val="22"/>
          <w:szCs w:val="22"/>
        </w:rPr>
      </w:pPr>
      <w:r w:rsidRPr="008B72AB">
        <w:rPr>
          <w:rFonts w:ascii="Times New Roman" w:hAnsi="Times New Roman" w:cs="Times New Roman"/>
          <w:sz w:val="22"/>
          <w:szCs w:val="22"/>
        </w:rPr>
        <w:t>K.</w:t>
      </w:r>
      <w:r w:rsidRPr="008B72AB">
        <w:rPr>
          <w:rFonts w:ascii="Times New Roman" w:hAnsi="Times New Roman" w:cs="Times New Roman"/>
          <w:sz w:val="22"/>
          <w:szCs w:val="22"/>
        </w:rPr>
        <w:tab/>
        <w:t>For members receiving mental health services, the following additional record-keeping requirements apply:</w:t>
      </w:r>
      <w:r w:rsidR="00E04AD8">
        <w:rPr>
          <w:rFonts w:ascii="Times New Roman" w:hAnsi="Times New Roman" w:cs="Times New Roman"/>
          <w:sz w:val="22"/>
          <w:szCs w:val="22"/>
        </w:rPr>
        <w:br w:type="page"/>
      </w:r>
    </w:p>
    <w:p w14:paraId="31F42EC9" w14:textId="77777777" w:rsidR="00E04AD8" w:rsidRPr="008B72AB" w:rsidRDefault="00E04AD8" w:rsidP="00E04AD8">
      <w:pPr>
        <w:rPr>
          <w:rFonts w:ascii="Times New Roman" w:hAnsi="Times New Roman" w:cs="Times New Roman"/>
          <w:sz w:val="22"/>
          <w:szCs w:val="22"/>
        </w:rPr>
      </w:pPr>
      <w:r w:rsidRPr="008B72AB">
        <w:rPr>
          <w:rFonts w:ascii="Times New Roman" w:hAnsi="Times New Roman" w:cs="Times New Roman"/>
          <w:sz w:val="22"/>
          <w:szCs w:val="22"/>
        </w:rPr>
        <w:lastRenderedPageBreak/>
        <w:t xml:space="preserve">103.06 </w:t>
      </w:r>
      <w:r w:rsidR="00675B82">
        <w:rPr>
          <w:rFonts w:ascii="Times New Roman" w:hAnsi="Times New Roman" w:cs="Times New Roman"/>
          <w:sz w:val="22"/>
          <w:szCs w:val="22"/>
        </w:rPr>
        <w:t xml:space="preserve"> </w:t>
      </w:r>
      <w:r w:rsidRPr="008B72AB">
        <w:rPr>
          <w:rFonts w:ascii="Times New Roman" w:hAnsi="Times New Roman" w:cs="Times New Roman"/>
          <w:b/>
          <w:sz w:val="22"/>
          <w:szCs w:val="22"/>
        </w:rPr>
        <w:t>POLICIES AND PROCEDURES</w:t>
      </w:r>
      <w:r w:rsidRPr="008B72AB">
        <w:rPr>
          <w:rFonts w:ascii="Times New Roman" w:hAnsi="Times New Roman" w:cs="Times New Roman"/>
          <w:sz w:val="22"/>
          <w:szCs w:val="22"/>
        </w:rPr>
        <w:t xml:space="preserve"> (cont.)</w:t>
      </w:r>
    </w:p>
    <w:p w14:paraId="7FB39CA6" w14:textId="77777777" w:rsidR="00E04AD8" w:rsidRDefault="00E04AD8" w:rsidP="0071609D">
      <w:pPr>
        <w:pStyle w:val="ListParagraph"/>
        <w:tabs>
          <w:tab w:val="left" w:pos="2520"/>
        </w:tabs>
        <w:ind w:left="2520" w:hanging="360"/>
        <w:rPr>
          <w:rFonts w:ascii="Times New Roman" w:hAnsi="Times New Roman"/>
          <w:sz w:val="22"/>
          <w:szCs w:val="22"/>
        </w:rPr>
      </w:pPr>
    </w:p>
    <w:p w14:paraId="288D7F06" w14:textId="77777777" w:rsidR="00440373" w:rsidRPr="00314158" w:rsidRDefault="0071609D" w:rsidP="0071609D">
      <w:pPr>
        <w:pStyle w:val="ListParagraph"/>
        <w:tabs>
          <w:tab w:val="left" w:pos="2520"/>
        </w:tabs>
        <w:ind w:left="2520" w:hanging="36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440373" w:rsidRPr="00926FE6">
        <w:rPr>
          <w:rFonts w:ascii="Times New Roman" w:hAnsi="Times New Roman"/>
          <w:b/>
          <w:sz w:val="22"/>
          <w:szCs w:val="22"/>
        </w:rPr>
        <w:t>Initial Assessment/Clinical Evaluation</w:t>
      </w:r>
      <w:r w:rsidR="00440373" w:rsidRPr="00314158">
        <w:rPr>
          <w:rFonts w:ascii="Times New Roman" w:hAnsi="Times New Roman"/>
          <w:sz w:val="22"/>
          <w:szCs w:val="22"/>
        </w:rPr>
        <w:t>. An initial assessment, which must include a direct encounter with the member, and his/her</w:t>
      </w:r>
      <w:r w:rsidR="00314158" w:rsidRPr="00314158">
        <w:rPr>
          <w:rFonts w:ascii="Times New Roman" w:hAnsi="Times New Roman"/>
          <w:sz w:val="22"/>
          <w:szCs w:val="22"/>
        </w:rPr>
        <w:t xml:space="preserve"> </w:t>
      </w:r>
      <w:r w:rsidR="00440373" w:rsidRPr="00314158">
        <w:rPr>
          <w:rFonts w:ascii="Times New Roman" w:hAnsi="Times New Roman"/>
          <w:sz w:val="22"/>
          <w:szCs w:val="22"/>
        </w:rPr>
        <w:t>family if appropriate, shall be performed and included in the member's RHC record. The assessment must include the member's medical and social history and must include the member's diagnosis and the professional who made the diagnosis and that person's credentials.</w:t>
      </w:r>
    </w:p>
    <w:p w14:paraId="574EC040" w14:textId="77777777" w:rsidR="00440373" w:rsidRPr="008B72AB" w:rsidRDefault="00440373" w:rsidP="0071609D">
      <w:pPr>
        <w:tabs>
          <w:tab w:val="left" w:pos="1620"/>
        </w:tabs>
        <w:ind w:left="2520" w:hanging="360"/>
        <w:rPr>
          <w:rFonts w:ascii="Times New Roman" w:hAnsi="Times New Roman" w:cs="Times New Roman"/>
          <w:sz w:val="22"/>
          <w:szCs w:val="22"/>
        </w:rPr>
      </w:pPr>
    </w:p>
    <w:p w14:paraId="03324480" w14:textId="77777777" w:rsidR="00440373" w:rsidRPr="008B72AB" w:rsidRDefault="00703C76"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2.</w:t>
      </w:r>
      <w:r w:rsidRPr="008B72AB">
        <w:rPr>
          <w:rFonts w:ascii="Times New Roman" w:hAnsi="Times New Roman" w:cs="Times New Roman"/>
          <w:sz w:val="22"/>
          <w:szCs w:val="22"/>
        </w:rPr>
        <w:tab/>
      </w:r>
      <w:r w:rsidR="00440373" w:rsidRPr="00926FE6">
        <w:rPr>
          <w:rFonts w:ascii="Times New Roman" w:hAnsi="Times New Roman" w:cs="Times New Roman"/>
          <w:b/>
          <w:sz w:val="22"/>
          <w:szCs w:val="22"/>
        </w:rPr>
        <w:t>Individual Treatment/Service Plan</w:t>
      </w:r>
      <w:r w:rsidR="00440373" w:rsidRPr="008B72AB">
        <w:rPr>
          <w:rFonts w:ascii="Times New Roman" w:hAnsi="Times New Roman" w:cs="Times New Roman"/>
          <w:sz w:val="22"/>
          <w:szCs w:val="22"/>
        </w:rPr>
        <w:t>. An individual treatment/service plan must be developed by the third mental health visit. This individual treatment/service plan shall be in writing and shall identify mental health treatment needs, and shall delineate all specific services to be provided, the frequency and duration of each service, the mental health personnel who will provide the service, and the goals and/or expected outcomes of each service. Treatment plans must be reviewed and approved by a psychiatrist, physician, psychologist, or licensed clinical social worker, licensed clinical professional counselor or advanced practice psychiatric and mental health nurse, or a registered nurse certified in the specialized field of mental health within thirty (30) days</w:t>
      </w:r>
      <w:r w:rsidR="005741AF" w:rsidRPr="008B72AB">
        <w:rPr>
          <w:rFonts w:ascii="Times New Roman" w:hAnsi="Times New Roman" w:cs="Times New Roman"/>
          <w:sz w:val="22"/>
          <w:szCs w:val="22"/>
        </w:rPr>
        <w:t xml:space="preserve"> of entry of the member into mental health treatment.</w:t>
      </w:r>
      <w:r w:rsidR="00440373" w:rsidRPr="008B72AB">
        <w:rPr>
          <w:rFonts w:ascii="Times New Roman" w:hAnsi="Times New Roman" w:cs="Times New Roman"/>
          <w:sz w:val="22"/>
          <w:szCs w:val="22"/>
        </w:rPr>
        <w:t xml:space="preserve"> </w:t>
      </w:r>
    </w:p>
    <w:p w14:paraId="3A7A8F88" w14:textId="77777777" w:rsidR="00440373" w:rsidRPr="008B72AB" w:rsidRDefault="00440373" w:rsidP="0071609D">
      <w:pPr>
        <w:tabs>
          <w:tab w:val="left" w:pos="2520"/>
        </w:tabs>
        <w:ind w:left="2520" w:hanging="360"/>
        <w:rPr>
          <w:rFonts w:ascii="Times New Roman" w:hAnsi="Times New Roman" w:cs="Times New Roman"/>
          <w:sz w:val="22"/>
          <w:szCs w:val="22"/>
        </w:rPr>
      </w:pPr>
    </w:p>
    <w:p w14:paraId="0AE1349F" w14:textId="77777777" w:rsidR="00440373" w:rsidRPr="008B72AB" w:rsidRDefault="00703C76"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3.</w:t>
      </w:r>
      <w:r w:rsidRPr="008B72AB">
        <w:rPr>
          <w:rFonts w:ascii="Times New Roman" w:hAnsi="Times New Roman" w:cs="Times New Roman"/>
          <w:sz w:val="22"/>
          <w:szCs w:val="22"/>
        </w:rPr>
        <w:tab/>
      </w:r>
      <w:r w:rsidR="00440373" w:rsidRPr="008B72AB">
        <w:rPr>
          <w:rFonts w:ascii="Times New Roman" w:hAnsi="Times New Roman" w:cs="Times New Roman"/>
          <w:sz w:val="22"/>
          <w:szCs w:val="22"/>
        </w:rPr>
        <w:t>Written treatment or progress notes shall be maintained in chronological order, and shall be made for each mental health visit. These notes shall identify who provided the service, the provider's credentials, on what date the service was provided, its duration, and the progress the member is making toward attaining the goals or outcomes identified in the treatment plan.</w:t>
      </w:r>
    </w:p>
    <w:p w14:paraId="7CAC6491" w14:textId="77777777" w:rsidR="00440373" w:rsidRPr="008B72AB" w:rsidRDefault="00440373" w:rsidP="0071609D">
      <w:pPr>
        <w:tabs>
          <w:tab w:val="left" w:pos="2520"/>
        </w:tabs>
        <w:ind w:left="2520" w:hanging="360"/>
        <w:rPr>
          <w:rFonts w:ascii="Times New Roman" w:hAnsi="Times New Roman" w:cs="Times New Roman"/>
          <w:sz w:val="22"/>
          <w:szCs w:val="22"/>
        </w:rPr>
      </w:pPr>
    </w:p>
    <w:p w14:paraId="7C9B0057" w14:textId="77777777" w:rsidR="00440373" w:rsidRPr="008B72AB" w:rsidRDefault="00703C76" w:rsidP="0071609D">
      <w:pPr>
        <w:tabs>
          <w:tab w:val="left" w:pos="2520"/>
        </w:tabs>
        <w:ind w:left="2520" w:right="-180" w:hanging="360"/>
        <w:rPr>
          <w:rFonts w:ascii="Times New Roman" w:hAnsi="Times New Roman" w:cs="Times New Roman"/>
          <w:sz w:val="22"/>
          <w:szCs w:val="22"/>
        </w:rPr>
      </w:pPr>
      <w:r w:rsidRPr="008B72AB">
        <w:rPr>
          <w:rFonts w:ascii="Times New Roman" w:hAnsi="Times New Roman" w:cs="Times New Roman"/>
          <w:sz w:val="22"/>
          <w:szCs w:val="22"/>
        </w:rPr>
        <w:t>4.</w:t>
      </w:r>
      <w:r w:rsidRPr="008B72AB">
        <w:rPr>
          <w:rFonts w:ascii="Times New Roman" w:hAnsi="Times New Roman" w:cs="Times New Roman"/>
          <w:sz w:val="22"/>
          <w:szCs w:val="22"/>
        </w:rPr>
        <w:tab/>
      </w:r>
      <w:r w:rsidR="00440373" w:rsidRPr="008B72AB">
        <w:rPr>
          <w:rFonts w:ascii="Times New Roman" w:hAnsi="Times New Roman" w:cs="Times New Roman"/>
          <w:sz w:val="22"/>
          <w:szCs w:val="22"/>
        </w:rPr>
        <w:t>The clinical record shall also specifically include written information or reports on all medication reviews, medical consultations, psychometric testing, and collateral contacts made on behalf of the member (name, relationship to member, etc.).</w:t>
      </w:r>
    </w:p>
    <w:p w14:paraId="6168F893" w14:textId="77777777" w:rsidR="00440373" w:rsidRPr="008B72AB" w:rsidRDefault="00440373" w:rsidP="0071609D">
      <w:pPr>
        <w:tabs>
          <w:tab w:val="left" w:pos="2520"/>
        </w:tabs>
        <w:ind w:left="2520" w:hanging="360"/>
        <w:rPr>
          <w:rFonts w:ascii="Times New Roman" w:hAnsi="Times New Roman" w:cs="Times New Roman"/>
          <w:sz w:val="22"/>
          <w:szCs w:val="22"/>
        </w:rPr>
      </w:pPr>
    </w:p>
    <w:p w14:paraId="1314F9B2" w14:textId="77777777" w:rsidR="00440373" w:rsidRPr="008B72AB" w:rsidRDefault="00440373"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5.</w:t>
      </w:r>
      <w:r w:rsidRPr="008B72AB">
        <w:rPr>
          <w:rFonts w:ascii="Times New Roman" w:hAnsi="Times New Roman" w:cs="Times New Roman"/>
          <w:sz w:val="22"/>
          <w:szCs w:val="22"/>
        </w:rPr>
        <w:tab/>
        <w:t>In cases where RHC mental health services are needed in excess of two hours per week to prevent hospitalization, documentation must be included in the file and signed by a psychiatrist, physician, psychologist, licensed clinical social worker, licensed clinical professional counselor, clinical nurse specialist, or a registered nurse certified in the specialized field of mental health.</w:t>
      </w:r>
    </w:p>
    <w:p w14:paraId="26BBD06C" w14:textId="77777777" w:rsidR="00440373" w:rsidRPr="008B72AB" w:rsidRDefault="00440373" w:rsidP="0071609D">
      <w:pPr>
        <w:tabs>
          <w:tab w:val="left" w:pos="2520"/>
        </w:tabs>
        <w:ind w:left="2520" w:hanging="360"/>
      </w:pPr>
    </w:p>
    <w:p w14:paraId="0E377FE7" w14:textId="77777777" w:rsidR="00440373" w:rsidRPr="008B72AB" w:rsidRDefault="00440373" w:rsidP="00926FE6">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6.</w:t>
      </w:r>
      <w:r w:rsidRPr="008B72AB">
        <w:rPr>
          <w:rFonts w:ascii="Times New Roman" w:hAnsi="Times New Roman" w:cs="Times New Roman"/>
          <w:sz w:val="22"/>
          <w:szCs w:val="22"/>
        </w:rPr>
        <w:tab/>
      </w:r>
      <w:r w:rsidRPr="00926FE6">
        <w:rPr>
          <w:rFonts w:ascii="Times New Roman" w:hAnsi="Times New Roman" w:cs="Times New Roman"/>
          <w:b/>
          <w:sz w:val="22"/>
          <w:szCs w:val="22"/>
        </w:rPr>
        <w:t>Discharge/Closing Summary</w:t>
      </w:r>
      <w:r w:rsidRPr="008B72AB">
        <w:rPr>
          <w:rFonts w:ascii="Times New Roman" w:hAnsi="Times New Roman" w:cs="Times New Roman"/>
          <w:sz w:val="22"/>
          <w:szCs w:val="22"/>
        </w:rPr>
        <w:t>. A closing summary shall be signed and dated and included in the clinical record of discharge treatment and outcome in relation to the individual treatment/service plan</w:t>
      </w:r>
      <w:r w:rsidR="005741AF" w:rsidRPr="008B72AB">
        <w:rPr>
          <w:rFonts w:ascii="Times New Roman" w:hAnsi="Times New Roman" w:cs="Times New Roman"/>
          <w:sz w:val="22"/>
          <w:szCs w:val="22"/>
        </w:rPr>
        <w:t xml:space="preserve"> </w:t>
      </w:r>
    </w:p>
    <w:p w14:paraId="02326B08" w14:textId="77777777" w:rsidR="00703C76" w:rsidRPr="008B72AB" w:rsidRDefault="00703C76" w:rsidP="0071609D">
      <w:pPr>
        <w:tabs>
          <w:tab w:val="left" w:pos="2430"/>
          <w:tab w:val="left" w:pos="2520"/>
        </w:tabs>
        <w:ind w:left="2520" w:hanging="360"/>
        <w:rPr>
          <w:rFonts w:ascii="Times New Roman" w:hAnsi="Times New Roman" w:cs="Times New Roman"/>
          <w:sz w:val="22"/>
          <w:szCs w:val="22"/>
        </w:rPr>
      </w:pPr>
    </w:p>
    <w:p w14:paraId="6340C887" w14:textId="77777777" w:rsidR="00440373" w:rsidRPr="008B72AB" w:rsidRDefault="00D3017D" w:rsidP="0071609D">
      <w:pPr>
        <w:tabs>
          <w:tab w:val="left" w:pos="2520"/>
        </w:tabs>
        <w:ind w:left="2520" w:hanging="360"/>
        <w:rPr>
          <w:rFonts w:ascii="Times New Roman" w:hAnsi="Times New Roman" w:cs="Times New Roman"/>
          <w:sz w:val="22"/>
          <w:szCs w:val="22"/>
        </w:rPr>
      </w:pPr>
      <w:r w:rsidRPr="008B72AB">
        <w:rPr>
          <w:rFonts w:ascii="Times New Roman" w:hAnsi="Times New Roman" w:cs="Times New Roman"/>
          <w:sz w:val="22"/>
          <w:szCs w:val="22"/>
        </w:rPr>
        <w:t>7.</w:t>
      </w:r>
      <w:r w:rsidRPr="008B72AB">
        <w:rPr>
          <w:rFonts w:ascii="Times New Roman" w:hAnsi="Times New Roman" w:cs="Times New Roman"/>
          <w:sz w:val="22"/>
          <w:szCs w:val="22"/>
        </w:rPr>
        <w:tab/>
      </w:r>
      <w:r w:rsidR="00440373" w:rsidRPr="008B72AB">
        <w:rPr>
          <w:rFonts w:ascii="Times New Roman" w:hAnsi="Times New Roman" w:cs="Times New Roman"/>
          <w:sz w:val="22"/>
          <w:szCs w:val="22"/>
        </w:rPr>
        <w:t>In the event a member receives group services, there shall be no names of other group participants in the member's record.</w:t>
      </w:r>
    </w:p>
    <w:p w14:paraId="22F4C9E7" w14:textId="77777777" w:rsidR="00703C76" w:rsidRPr="008B72AB" w:rsidRDefault="00703C76" w:rsidP="00703C76">
      <w:pPr>
        <w:tabs>
          <w:tab w:val="left" w:pos="1260"/>
        </w:tabs>
        <w:ind w:left="2700"/>
        <w:rPr>
          <w:rFonts w:ascii="Times New Roman" w:hAnsi="Times New Roman" w:cs="Times New Roman"/>
          <w:sz w:val="22"/>
          <w:szCs w:val="22"/>
        </w:rPr>
        <w:sectPr w:rsidR="00703C76" w:rsidRPr="008B72AB" w:rsidSect="00DF1026">
          <w:headerReference w:type="default" r:id="rId10"/>
          <w:footerReference w:type="default" r:id="rId11"/>
          <w:pgSz w:w="12240" w:h="15840"/>
          <w:pgMar w:top="1440" w:right="2160" w:bottom="1080" w:left="1260" w:header="720" w:footer="576" w:gutter="0"/>
          <w:pgNumType w:start="1"/>
          <w:cols w:space="720"/>
          <w:docGrid w:linePitch="360"/>
        </w:sectPr>
      </w:pPr>
    </w:p>
    <w:p w14:paraId="23F279C3" w14:textId="77777777" w:rsidR="00440373" w:rsidRPr="0001426F" w:rsidRDefault="00703C76">
      <w:pPr>
        <w:rPr>
          <w:rFonts w:ascii="Times New Roman" w:hAnsi="Times New Roman" w:cs="Times New Roman"/>
          <w:sz w:val="22"/>
          <w:szCs w:val="22"/>
        </w:rPr>
      </w:pPr>
      <w:r w:rsidRPr="0001426F">
        <w:rPr>
          <w:rFonts w:ascii="Times New Roman" w:hAnsi="Times New Roman" w:cs="Times New Roman"/>
          <w:sz w:val="22"/>
          <w:szCs w:val="22"/>
        </w:rPr>
        <w:lastRenderedPageBreak/>
        <w:t>1</w:t>
      </w:r>
      <w:r w:rsidR="00440373" w:rsidRPr="0001426F">
        <w:rPr>
          <w:rFonts w:ascii="Times New Roman" w:hAnsi="Times New Roman" w:cs="Times New Roman"/>
          <w:sz w:val="22"/>
          <w:szCs w:val="22"/>
        </w:rPr>
        <w:t xml:space="preserve">03.06 </w:t>
      </w:r>
      <w:r w:rsidR="00440373" w:rsidRPr="0001426F">
        <w:rPr>
          <w:rFonts w:ascii="Times New Roman" w:hAnsi="Times New Roman" w:cs="Times New Roman"/>
          <w:b/>
          <w:sz w:val="22"/>
          <w:szCs w:val="22"/>
        </w:rPr>
        <w:t>POLICIES AND PROCEDURES</w:t>
      </w:r>
      <w:r w:rsidR="00440373" w:rsidRPr="0001426F">
        <w:rPr>
          <w:rFonts w:ascii="Times New Roman" w:hAnsi="Times New Roman" w:cs="Times New Roman"/>
          <w:sz w:val="22"/>
          <w:szCs w:val="22"/>
        </w:rPr>
        <w:t xml:space="preserve"> (cont.)</w:t>
      </w:r>
    </w:p>
    <w:p w14:paraId="2835F553" w14:textId="77777777" w:rsidR="00440373" w:rsidRPr="0001426F" w:rsidRDefault="00440373">
      <w:pPr>
        <w:rPr>
          <w:rFonts w:ascii="Times New Roman" w:hAnsi="Times New Roman" w:cs="Times New Roman"/>
          <w:sz w:val="22"/>
          <w:szCs w:val="22"/>
        </w:rPr>
      </w:pPr>
    </w:p>
    <w:p w14:paraId="39112F92" w14:textId="77777777" w:rsidR="00440373" w:rsidRPr="0001426F" w:rsidRDefault="00440373">
      <w:pPr>
        <w:ind w:left="1620"/>
        <w:rPr>
          <w:rFonts w:ascii="Times New Roman" w:hAnsi="Times New Roman" w:cs="Times New Roman"/>
          <w:sz w:val="22"/>
          <w:szCs w:val="22"/>
        </w:rPr>
      </w:pPr>
      <w:r w:rsidRPr="0001426F">
        <w:rPr>
          <w:rFonts w:ascii="Times New Roman" w:hAnsi="Times New Roman" w:cs="Times New Roman"/>
          <w:sz w:val="22"/>
          <w:szCs w:val="22"/>
        </w:rPr>
        <w:t xml:space="preserve">Entries are required for each service billed and must include the name, credentials, and signature of the service provider. See Chapter I of the </w:t>
      </w:r>
      <w:r w:rsidRPr="0001426F">
        <w:rPr>
          <w:rFonts w:ascii="Times New Roman" w:hAnsi="Times New Roman" w:cs="Times New Roman"/>
          <w:i/>
          <w:sz w:val="22"/>
          <w:szCs w:val="22"/>
        </w:rPr>
        <w:t>MaineCare Benefits Manual</w:t>
      </w:r>
      <w:r w:rsidRPr="0001426F">
        <w:rPr>
          <w:rFonts w:ascii="Times New Roman" w:hAnsi="Times New Roman" w:cs="Times New Roman"/>
          <w:sz w:val="22"/>
          <w:szCs w:val="22"/>
        </w:rPr>
        <w:t xml:space="preserve"> for additional record keeping requirements.</w:t>
      </w:r>
    </w:p>
    <w:p w14:paraId="635AB347" w14:textId="77777777" w:rsidR="00440373" w:rsidRPr="0001426F" w:rsidRDefault="00440373">
      <w:pPr>
        <w:rPr>
          <w:rFonts w:ascii="Times New Roman" w:hAnsi="Times New Roman" w:cs="Times New Roman"/>
          <w:sz w:val="22"/>
          <w:szCs w:val="22"/>
        </w:rPr>
      </w:pPr>
    </w:p>
    <w:p w14:paraId="299C9053" w14:textId="77777777" w:rsidR="00440373" w:rsidRPr="0001426F" w:rsidRDefault="00440373">
      <w:pPr>
        <w:ind w:left="1620"/>
        <w:rPr>
          <w:rFonts w:ascii="Times New Roman" w:hAnsi="Times New Roman" w:cs="Times New Roman"/>
          <w:sz w:val="22"/>
          <w:szCs w:val="22"/>
        </w:rPr>
      </w:pPr>
      <w:r w:rsidRPr="0001426F">
        <w:rPr>
          <w:rFonts w:ascii="Times New Roman" w:hAnsi="Times New Roman" w:cs="Times New Roman"/>
          <w:sz w:val="22"/>
          <w:szCs w:val="22"/>
        </w:rPr>
        <w:t>Physician supervision must be performed in accordance with the Maine Board of Licensure in Medicine or the Maine Board of Licensure in Osteopathy requirements.</w:t>
      </w:r>
    </w:p>
    <w:p w14:paraId="76597858" w14:textId="77777777" w:rsidR="00440373" w:rsidRPr="0001426F" w:rsidRDefault="00440373">
      <w:pPr>
        <w:ind w:left="1620"/>
        <w:rPr>
          <w:rFonts w:ascii="Times New Roman" w:hAnsi="Times New Roman" w:cs="Times New Roman"/>
          <w:sz w:val="22"/>
          <w:szCs w:val="22"/>
        </w:rPr>
      </w:pPr>
    </w:p>
    <w:p w14:paraId="616AD103" w14:textId="77777777" w:rsidR="00440373" w:rsidRPr="0001426F" w:rsidRDefault="00440373" w:rsidP="00D03F59">
      <w:pPr>
        <w:tabs>
          <w:tab w:val="left" w:pos="1620"/>
        </w:tabs>
        <w:ind w:firstLine="720"/>
        <w:rPr>
          <w:rFonts w:ascii="Times New Roman" w:hAnsi="Times New Roman" w:cs="Times New Roman"/>
          <w:b/>
          <w:sz w:val="22"/>
          <w:szCs w:val="22"/>
        </w:rPr>
      </w:pPr>
      <w:r w:rsidRPr="0001426F">
        <w:rPr>
          <w:rFonts w:ascii="Times New Roman" w:hAnsi="Times New Roman" w:cs="Times New Roman"/>
          <w:sz w:val="22"/>
          <w:szCs w:val="22"/>
        </w:rPr>
        <w:t>103.06-4</w:t>
      </w:r>
      <w:r w:rsidR="00D03F59" w:rsidRPr="0001426F">
        <w:rPr>
          <w:rFonts w:ascii="Times New Roman" w:hAnsi="Times New Roman" w:cs="Times New Roman"/>
          <w:sz w:val="22"/>
          <w:szCs w:val="22"/>
        </w:rPr>
        <w:tab/>
      </w:r>
      <w:r w:rsidRPr="0001426F">
        <w:rPr>
          <w:rFonts w:ascii="Times New Roman" w:hAnsi="Times New Roman" w:cs="Times New Roman"/>
          <w:b/>
          <w:sz w:val="22"/>
          <w:szCs w:val="22"/>
        </w:rPr>
        <w:t>Program Integrity</w:t>
      </w:r>
    </w:p>
    <w:p w14:paraId="59E14278" w14:textId="77777777" w:rsidR="00440373" w:rsidRPr="0001426F" w:rsidRDefault="00440373" w:rsidP="001A3E7E">
      <w:pPr>
        <w:tabs>
          <w:tab w:val="left" w:pos="1620"/>
        </w:tabs>
        <w:ind w:left="-720"/>
        <w:rPr>
          <w:rFonts w:ascii="Times New Roman" w:hAnsi="Times New Roman" w:cs="Times New Roman"/>
          <w:b/>
          <w:sz w:val="22"/>
          <w:szCs w:val="22"/>
        </w:rPr>
      </w:pPr>
    </w:p>
    <w:p w14:paraId="31BFE264" w14:textId="77777777" w:rsidR="00440373" w:rsidRPr="0001426F" w:rsidRDefault="00440373" w:rsidP="00D03F59">
      <w:pPr>
        <w:ind w:left="1620"/>
        <w:rPr>
          <w:rFonts w:ascii="Times New Roman" w:hAnsi="Times New Roman" w:cs="Times New Roman"/>
          <w:sz w:val="22"/>
          <w:szCs w:val="22"/>
        </w:rPr>
      </w:pPr>
      <w:r w:rsidRPr="0001426F">
        <w:rPr>
          <w:rFonts w:ascii="Times New Roman" w:hAnsi="Times New Roman" w:cs="Times New Roman"/>
          <w:sz w:val="22"/>
          <w:szCs w:val="22"/>
        </w:rPr>
        <w:t xml:space="preserve">See Chapter I of the </w:t>
      </w:r>
      <w:r w:rsidRPr="0001426F">
        <w:rPr>
          <w:rFonts w:ascii="Times New Roman" w:hAnsi="Times New Roman" w:cs="Times New Roman"/>
          <w:i/>
          <w:sz w:val="22"/>
          <w:szCs w:val="22"/>
        </w:rPr>
        <w:t>MaineCare Benefits Manual</w:t>
      </w:r>
      <w:r w:rsidRPr="0001426F">
        <w:rPr>
          <w:rFonts w:ascii="Times New Roman" w:hAnsi="Times New Roman" w:cs="Times New Roman"/>
          <w:sz w:val="22"/>
          <w:szCs w:val="22"/>
        </w:rPr>
        <w:t>.</w:t>
      </w:r>
    </w:p>
    <w:p w14:paraId="295CE647" w14:textId="77777777" w:rsidR="00440373" w:rsidRPr="0001426F" w:rsidRDefault="00440373">
      <w:pPr>
        <w:rPr>
          <w:rFonts w:ascii="Times New Roman" w:hAnsi="Times New Roman" w:cs="Times New Roman"/>
          <w:sz w:val="22"/>
          <w:szCs w:val="22"/>
        </w:rPr>
      </w:pPr>
    </w:p>
    <w:p w14:paraId="6BFB045D" w14:textId="77777777" w:rsidR="00440373" w:rsidRPr="0001426F" w:rsidRDefault="00440373">
      <w:pPr>
        <w:ind w:left="720" w:hanging="720"/>
        <w:rPr>
          <w:rFonts w:ascii="Times New Roman" w:hAnsi="Times New Roman" w:cs="Times New Roman"/>
          <w:b/>
          <w:sz w:val="22"/>
          <w:szCs w:val="22"/>
        </w:rPr>
      </w:pPr>
      <w:r w:rsidRPr="0001426F">
        <w:rPr>
          <w:rFonts w:ascii="Times New Roman" w:hAnsi="Times New Roman" w:cs="Times New Roman"/>
          <w:sz w:val="22"/>
          <w:szCs w:val="22"/>
        </w:rPr>
        <w:t>103.07</w:t>
      </w:r>
      <w:r w:rsidRPr="0001426F">
        <w:rPr>
          <w:rFonts w:ascii="Times New Roman" w:hAnsi="Times New Roman" w:cs="Times New Roman"/>
          <w:sz w:val="22"/>
          <w:szCs w:val="22"/>
        </w:rPr>
        <w:tab/>
      </w:r>
      <w:r w:rsidRPr="0001426F">
        <w:rPr>
          <w:rFonts w:ascii="Times New Roman" w:hAnsi="Times New Roman" w:cs="Times New Roman"/>
          <w:b/>
          <w:sz w:val="22"/>
          <w:szCs w:val="22"/>
        </w:rPr>
        <w:t>REIMBURSEMENT</w:t>
      </w:r>
    </w:p>
    <w:p w14:paraId="17E34412" w14:textId="77777777" w:rsidR="00440373" w:rsidRPr="0001426F" w:rsidRDefault="00440373">
      <w:pPr>
        <w:rPr>
          <w:rFonts w:ascii="Times New Roman" w:hAnsi="Times New Roman" w:cs="Times New Roman"/>
          <w:sz w:val="22"/>
          <w:szCs w:val="22"/>
        </w:rPr>
      </w:pPr>
    </w:p>
    <w:p w14:paraId="04B729C1" w14:textId="77777777" w:rsidR="008225EC" w:rsidRPr="0001426F" w:rsidRDefault="008225EC" w:rsidP="005A2267">
      <w:pPr>
        <w:ind w:left="1584" w:right="-270" w:hanging="864"/>
        <w:rPr>
          <w:rFonts w:ascii="Times New Roman" w:hAnsi="Times New Roman" w:cs="Times New Roman"/>
          <w:sz w:val="22"/>
          <w:szCs w:val="22"/>
        </w:rPr>
      </w:pPr>
      <w:r w:rsidRPr="0001426F">
        <w:rPr>
          <w:rFonts w:ascii="Times New Roman" w:hAnsi="Times New Roman" w:cs="Times New Roman"/>
          <w:sz w:val="22"/>
          <w:szCs w:val="22"/>
        </w:rPr>
        <w:t>103.07-1</w:t>
      </w:r>
      <w:r w:rsidR="00926FE6" w:rsidRPr="0001426F">
        <w:rPr>
          <w:rFonts w:ascii="Times New Roman" w:hAnsi="Times New Roman" w:cs="Times New Roman"/>
          <w:b/>
          <w:sz w:val="22"/>
          <w:szCs w:val="22"/>
        </w:rPr>
        <w:tab/>
      </w:r>
      <w:r w:rsidRPr="0001426F">
        <w:rPr>
          <w:rFonts w:ascii="Times New Roman" w:hAnsi="Times New Roman" w:cs="Times New Roman"/>
          <w:b/>
          <w:sz w:val="22"/>
          <w:szCs w:val="22"/>
        </w:rPr>
        <w:t>General Reimbursement</w:t>
      </w:r>
    </w:p>
    <w:p w14:paraId="01C981F8" w14:textId="77777777" w:rsidR="008225EC" w:rsidRPr="0001426F" w:rsidRDefault="008225EC" w:rsidP="005A2267">
      <w:pPr>
        <w:ind w:left="1584" w:right="-270" w:hanging="864"/>
        <w:rPr>
          <w:rFonts w:ascii="Times New Roman" w:hAnsi="Times New Roman" w:cs="Times New Roman"/>
          <w:sz w:val="22"/>
          <w:szCs w:val="22"/>
        </w:rPr>
      </w:pPr>
    </w:p>
    <w:p w14:paraId="2A8BCB0E" w14:textId="77777777" w:rsidR="008225EC" w:rsidRPr="0001426F" w:rsidRDefault="008225EC" w:rsidP="005A2267">
      <w:pPr>
        <w:ind w:left="1584" w:right="-270"/>
        <w:rPr>
          <w:rFonts w:ascii="Times New Roman" w:hAnsi="Times New Roman" w:cs="Times New Roman"/>
          <w:sz w:val="22"/>
          <w:szCs w:val="22"/>
        </w:rPr>
      </w:pPr>
      <w:r w:rsidRPr="0001426F">
        <w:rPr>
          <w:rFonts w:ascii="Times New Roman" w:hAnsi="Times New Roman" w:cs="Times New Roman"/>
          <w:sz w:val="22"/>
          <w:szCs w:val="22"/>
        </w:rPr>
        <w:t xml:space="preserve">RHCs are reimbursed in accordance with the requirements of section 702 of the </w:t>
      </w:r>
      <w:r w:rsidRPr="0001426F">
        <w:rPr>
          <w:rFonts w:ascii="Times New Roman" w:hAnsi="Times New Roman" w:cs="Times New Roman"/>
          <w:i/>
          <w:sz w:val="22"/>
          <w:szCs w:val="22"/>
        </w:rPr>
        <w:t>Benefits Improvement and Protection Act (BIPA) of 2000</w:t>
      </w:r>
      <w:r w:rsidRPr="0001426F">
        <w:rPr>
          <w:rFonts w:ascii="Times New Roman" w:hAnsi="Times New Roman" w:cs="Times New Roman"/>
          <w:sz w:val="22"/>
          <w:szCs w:val="22"/>
        </w:rPr>
        <w:t xml:space="preserve">, including requirements for a Prospective Payment System. </w:t>
      </w:r>
    </w:p>
    <w:p w14:paraId="4FF9A843" w14:textId="77777777" w:rsidR="00255831" w:rsidRPr="0001426F" w:rsidRDefault="00255831" w:rsidP="005A2267">
      <w:pPr>
        <w:ind w:left="1584" w:right="-270"/>
        <w:rPr>
          <w:rFonts w:ascii="Times New Roman" w:hAnsi="Times New Roman" w:cs="Times New Roman"/>
          <w:sz w:val="22"/>
          <w:szCs w:val="22"/>
        </w:rPr>
      </w:pPr>
    </w:p>
    <w:p w14:paraId="37B8EA75" w14:textId="77777777" w:rsidR="00255831" w:rsidRPr="0001426F" w:rsidRDefault="00255831" w:rsidP="005A2267">
      <w:pPr>
        <w:tabs>
          <w:tab w:val="left" w:pos="720"/>
        </w:tabs>
        <w:ind w:left="1620" w:right="-270"/>
        <w:rPr>
          <w:rFonts w:ascii="Times New Roman" w:hAnsi="Times New Roman" w:cs="Times New Roman"/>
          <w:sz w:val="22"/>
          <w:szCs w:val="22"/>
        </w:rPr>
      </w:pPr>
      <w:r w:rsidRPr="0001426F">
        <w:rPr>
          <w:rFonts w:ascii="Times New Roman" w:hAnsi="Times New Roman" w:cs="Times New Roman"/>
          <w:sz w:val="22"/>
          <w:szCs w:val="22"/>
        </w:rPr>
        <w:t>Reimbursement is generally limited to one core service visit, and/or one ambulatory service visit per day. Reimbursement for a second core visit is also covered if the member has both an encounter with a physician,</w:t>
      </w:r>
      <w:r w:rsidRPr="0001426F">
        <w:rPr>
          <w:sz w:val="22"/>
          <w:szCs w:val="22"/>
        </w:rPr>
        <w:t xml:space="preserve"> </w:t>
      </w:r>
      <w:r w:rsidRPr="0001426F">
        <w:rPr>
          <w:rFonts w:ascii="Times New Roman" w:hAnsi="Times New Roman" w:cs="Times New Roman"/>
          <w:sz w:val="22"/>
          <w:szCs w:val="22"/>
        </w:rPr>
        <w:t>physician</w:t>
      </w:r>
      <w:r w:rsidRPr="0001426F">
        <w:rPr>
          <w:sz w:val="22"/>
          <w:szCs w:val="22"/>
        </w:rPr>
        <w:t xml:space="preserve"> </w:t>
      </w:r>
      <w:r w:rsidRPr="0001426F">
        <w:rPr>
          <w:rFonts w:ascii="Times New Roman" w:hAnsi="Times New Roman" w:cs="Times New Roman"/>
          <w:sz w:val="22"/>
          <w:szCs w:val="22"/>
        </w:rPr>
        <w:t>assistant, nurse practitioner or visiting nurse, and in addition to that encounter, is seen by a licensed clinical psychologist, clinical social worker, clinical professional counselor, clinical nurse specialist, or a registered nurse certified in</w:t>
      </w:r>
      <w:r w:rsidRPr="0001426F">
        <w:rPr>
          <w:sz w:val="22"/>
          <w:szCs w:val="22"/>
        </w:rPr>
        <w:t xml:space="preserve"> </w:t>
      </w:r>
      <w:r w:rsidRPr="0001426F">
        <w:rPr>
          <w:rFonts w:ascii="Times New Roman" w:hAnsi="Times New Roman" w:cs="Times New Roman"/>
          <w:sz w:val="22"/>
          <w:szCs w:val="22"/>
        </w:rPr>
        <w:t>the specialized field of mental health, on the same day. An additional visit of any kind will only be reimbursed for unforeseen circumstances as documented in the member’s record.</w:t>
      </w:r>
    </w:p>
    <w:p w14:paraId="4C07555B" w14:textId="77777777" w:rsidR="00255831" w:rsidRPr="0001426F" w:rsidRDefault="00255831" w:rsidP="005A2267">
      <w:pPr>
        <w:ind w:left="1584" w:right="-270"/>
        <w:rPr>
          <w:rFonts w:ascii="Times New Roman" w:hAnsi="Times New Roman" w:cs="Times New Roman"/>
          <w:sz w:val="22"/>
          <w:szCs w:val="22"/>
        </w:rPr>
      </w:pPr>
    </w:p>
    <w:p w14:paraId="50626F81" w14:textId="77777777" w:rsidR="00330037" w:rsidRPr="0001426F" w:rsidRDefault="00330037" w:rsidP="005A2267">
      <w:pPr>
        <w:tabs>
          <w:tab w:val="left" w:pos="1620"/>
        </w:tabs>
        <w:ind w:left="1620" w:right="-270"/>
        <w:rPr>
          <w:rFonts w:ascii="Times New Roman" w:hAnsi="Times New Roman" w:cs="Times New Roman"/>
          <w:sz w:val="22"/>
          <w:szCs w:val="22"/>
        </w:rPr>
      </w:pPr>
      <w:r w:rsidRPr="0001426F">
        <w:rPr>
          <w:rFonts w:ascii="Times New Roman" w:hAnsi="Times New Roman" w:cs="Times New Roman"/>
          <w:sz w:val="22"/>
          <w:szCs w:val="22"/>
        </w:rPr>
        <w:t>Additional clinic visits required in the member’s treatment plan that do not qualify as clinic visits for reimbursement purposes, such as a visit for venipuncture only, are non-billable and are included in the RHC’s cost based reimbursement.</w:t>
      </w:r>
    </w:p>
    <w:p w14:paraId="6B5C93D5" w14:textId="77777777" w:rsidR="008225EC" w:rsidRPr="0001426F" w:rsidRDefault="008225EC" w:rsidP="005A2267">
      <w:pPr>
        <w:ind w:right="-270"/>
        <w:rPr>
          <w:rFonts w:ascii="Times New Roman" w:hAnsi="Times New Roman" w:cs="Times New Roman"/>
          <w:sz w:val="22"/>
          <w:szCs w:val="22"/>
        </w:rPr>
      </w:pPr>
    </w:p>
    <w:p w14:paraId="59A048C4" w14:textId="4E2AFFC0" w:rsidR="008D4D52" w:rsidRPr="0001426F" w:rsidRDefault="008D4D52" w:rsidP="005A2267">
      <w:pPr>
        <w:tabs>
          <w:tab w:val="left" w:pos="1620"/>
        </w:tabs>
        <w:overflowPunct/>
        <w:autoSpaceDE/>
        <w:autoSpaceDN/>
        <w:adjustRightInd/>
        <w:ind w:left="720" w:right="-270"/>
        <w:textAlignment w:val="auto"/>
        <w:rPr>
          <w:rFonts w:ascii="Times New Roman" w:hAnsi="Times New Roman" w:cs="Times New Roman"/>
          <w:sz w:val="22"/>
          <w:szCs w:val="22"/>
        </w:rPr>
      </w:pPr>
      <w:r w:rsidRPr="0001426F">
        <w:rPr>
          <w:rFonts w:ascii="Times New Roman" w:hAnsi="Times New Roman" w:cs="Times New Roman"/>
          <w:sz w:val="22"/>
          <w:szCs w:val="22"/>
        </w:rPr>
        <w:t>103.07</w:t>
      </w:r>
      <w:r w:rsidR="00675B82" w:rsidRPr="0001426F">
        <w:rPr>
          <w:rFonts w:ascii="Times New Roman" w:hAnsi="Times New Roman" w:cs="Times New Roman"/>
          <w:sz w:val="22"/>
          <w:szCs w:val="22"/>
        </w:rPr>
        <w:t>-</w:t>
      </w:r>
      <w:r w:rsidRPr="0001426F">
        <w:rPr>
          <w:rFonts w:ascii="Times New Roman" w:hAnsi="Times New Roman" w:cs="Times New Roman"/>
          <w:sz w:val="22"/>
          <w:szCs w:val="22"/>
        </w:rPr>
        <w:t>2</w:t>
      </w:r>
      <w:r w:rsidR="00D03F59" w:rsidRPr="0001426F">
        <w:rPr>
          <w:rFonts w:ascii="Times New Roman" w:hAnsi="Times New Roman" w:cs="Times New Roman"/>
          <w:sz w:val="22"/>
          <w:szCs w:val="22"/>
        </w:rPr>
        <w:tab/>
      </w:r>
      <w:r w:rsidRPr="0001426F">
        <w:rPr>
          <w:rFonts w:ascii="Times New Roman" w:hAnsi="Times New Roman" w:cs="Times New Roman"/>
          <w:b/>
          <w:sz w:val="22"/>
          <w:szCs w:val="22"/>
        </w:rPr>
        <w:t>PPS Reimbursement Methodology</w:t>
      </w:r>
    </w:p>
    <w:p w14:paraId="751460BD" w14:textId="77777777" w:rsidR="008225EC" w:rsidRPr="0001426F" w:rsidRDefault="008225EC" w:rsidP="005A2267">
      <w:pPr>
        <w:overflowPunct/>
        <w:autoSpaceDE/>
        <w:autoSpaceDN/>
        <w:adjustRightInd/>
        <w:ind w:left="720" w:right="-270"/>
        <w:textAlignment w:val="auto"/>
        <w:rPr>
          <w:rFonts w:ascii="Times New Roman" w:hAnsi="Times New Roman" w:cs="Times New Roman"/>
          <w:sz w:val="22"/>
          <w:szCs w:val="22"/>
        </w:rPr>
      </w:pPr>
    </w:p>
    <w:p w14:paraId="29D03530" w14:textId="77777777" w:rsidR="008D4D52" w:rsidRPr="0001426F" w:rsidRDefault="00912914" w:rsidP="005A2267">
      <w:pPr>
        <w:tabs>
          <w:tab w:val="left" w:pos="720"/>
          <w:tab w:val="num" w:pos="1620"/>
        </w:tabs>
        <w:ind w:left="1620" w:right="-270" w:hanging="900"/>
        <w:rPr>
          <w:rFonts w:ascii="Times New Roman" w:hAnsi="Times New Roman" w:cs="Times New Roman"/>
          <w:sz w:val="22"/>
          <w:szCs w:val="22"/>
        </w:rPr>
      </w:pPr>
      <w:r w:rsidRPr="0001426F">
        <w:rPr>
          <w:rFonts w:ascii="Times New Roman" w:hAnsi="Times New Roman" w:cs="Times New Roman"/>
          <w:sz w:val="22"/>
          <w:szCs w:val="22"/>
        </w:rPr>
        <w:tab/>
      </w:r>
      <w:r w:rsidR="008D4D52" w:rsidRPr="0001426F">
        <w:rPr>
          <w:rFonts w:ascii="Times New Roman" w:hAnsi="Times New Roman" w:cs="Times New Roman"/>
          <w:sz w:val="22"/>
          <w:szCs w:val="22"/>
        </w:rPr>
        <w:t>A.</w:t>
      </w:r>
      <w:r w:rsidR="008D4D52" w:rsidRPr="0001426F">
        <w:rPr>
          <w:rFonts w:ascii="Times New Roman" w:hAnsi="Times New Roman" w:cs="Times New Roman"/>
          <w:sz w:val="22"/>
          <w:szCs w:val="22"/>
        </w:rPr>
        <w:tab/>
      </w:r>
      <w:r w:rsidR="008D4D52" w:rsidRPr="0001426F">
        <w:rPr>
          <w:rFonts w:ascii="Times New Roman" w:hAnsi="Times New Roman" w:cs="Times New Roman"/>
          <w:b/>
          <w:sz w:val="22"/>
          <w:szCs w:val="22"/>
        </w:rPr>
        <w:t xml:space="preserve">Initial PPS Rates and Annual </w:t>
      </w:r>
      <w:r w:rsidR="00E83D50" w:rsidRPr="0001426F">
        <w:rPr>
          <w:rFonts w:ascii="Times New Roman" w:hAnsi="Times New Roman" w:cs="Times New Roman"/>
          <w:b/>
          <w:sz w:val="22"/>
          <w:szCs w:val="22"/>
        </w:rPr>
        <w:t>Adjustments</w:t>
      </w:r>
    </w:p>
    <w:p w14:paraId="33953619" w14:textId="77777777" w:rsidR="008D4D52" w:rsidRPr="0001426F" w:rsidRDefault="008D4D52" w:rsidP="005A2267">
      <w:pPr>
        <w:tabs>
          <w:tab w:val="left" w:pos="720"/>
          <w:tab w:val="num" w:pos="1620"/>
        </w:tabs>
        <w:ind w:left="1620" w:right="-270" w:hanging="900"/>
        <w:rPr>
          <w:rFonts w:ascii="Times New Roman" w:hAnsi="Times New Roman" w:cs="Times New Roman"/>
          <w:sz w:val="22"/>
          <w:szCs w:val="22"/>
        </w:rPr>
      </w:pPr>
    </w:p>
    <w:p w14:paraId="7E4937BE" w14:textId="200F7EF1" w:rsidR="00440373" w:rsidRDefault="000C25E8" w:rsidP="005A2267">
      <w:pPr>
        <w:tabs>
          <w:tab w:val="left" w:pos="720"/>
          <w:tab w:val="num" w:pos="1620"/>
        </w:tabs>
        <w:ind w:left="2160" w:right="-270"/>
        <w:rPr>
          <w:rFonts w:ascii="Times New Roman" w:hAnsi="Times New Roman" w:cs="Times New Roman"/>
          <w:sz w:val="22"/>
          <w:szCs w:val="22"/>
        </w:rPr>
      </w:pPr>
      <w:r w:rsidRPr="0001426F">
        <w:rPr>
          <w:rFonts w:ascii="Times New Roman" w:hAnsi="Times New Roman" w:cs="Times New Roman"/>
          <w:sz w:val="22"/>
          <w:szCs w:val="22"/>
        </w:rPr>
        <w:t>Effective January 1, 20</w:t>
      </w:r>
      <w:r w:rsidR="009E0280" w:rsidRPr="0001426F">
        <w:rPr>
          <w:rFonts w:ascii="Times New Roman" w:hAnsi="Times New Roman" w:cs="Times New Roman"/>
          <w:sz w:val="22"/>
          <w:szCs w:val="22"/>
        </w:rPr>
        <w:t>20</w:t>
      </w:r>
      <w:r w:rsidRPr="0001426F">
        <w:rPr>
          <w:rFonts w:ascii="Times New Roman" w:hAnsi="Times New Roman" w:cs="Times New Roman"/>
          <w:sz w:val="22"/>
          <w:szCs w:val="22"/>
        </w:rPr>
        <w:t>, Rural Health C</w:t>
      </w:r>
      <w:r w:rsidR="00440373" w:rsidRPr="0001426F">
        <w:rPr>
          <w:rFonts w:ascii="Times New Roman" w:hAnsi="Times New Roman" w:cs="Times New Roman"/>
          <w:sz w:val="22"/>
          <w:szCs w:val="22"/>
        </w:rPr>
        <w:t xml:space="preserve">linics </w:t>
      </w:r>
      <w:r w:rsidR="009E0280" w:rsidRPr="0001426F">
        <w:rPr>
          <w:rFonts w:ascii="Times New Roman" w:hAnsi="Times New Roman" w:cs="Times New Roman"/>
          <w:sz w:val="22"/>
          <w:szCs w:val="22"/>
        </w:rPr>
        <w:t>can choose to</w:t>
      </w:r>
      <w:r w:rsidR="00440373" w:rsidRPr="0001426F">
        <w:rPr>
          <w:rFonts w:ascii="Times New Roman" w:hAnsi="Times New Roman" w:cs="Times New Roman"/>
          <w:sz w:val="22"/>
          <w:szCs w:val="22"/>
        </w:rPr>
        <w:t xml:space="preserve"> be reimbursed on the basis of 100% of the average of their reasonabl</w:t>
      </w:r>
      <w:r w:rsidRPr="0001426F">
        <w:rPr>
          <w:rFonts w:ascii="Times New Roman" w:hAnsi="Times New Roman" w:cs="Times New Roman"/>
          <w:sz w:val="22"/>
          <w:szCs w:val="22"/>
        </w:rPr>
        <w:t>e costs of providing MaineCare-</w:t>
      </w:r>
      <w:r w:rsidR="00E83D50" w:rsidRPr="0001426F">
        <w:rPr>
          <w:rFonts w:ascii="Times New Roman" w:hAnsi="Times New Roman" w:cs="Times New Roman"/>
          <w:sz w:val="22"/>
          <w:szCs w:val="22"/>
        </w:rPr>
        <w:t>c</w:t>
      </w:r>
      <w:r w:rsidRPr="0001426F">
        <w:rPr>
          <w:rFonts w:ascii="Times New Roman" w:hAnsi="Times New Roman" w:cs="Times New Roman"/>
          <w:sz w:val="22"/>
          <w:szCs w:val="22"/>
        </w:rPr>
        <w:t xml:space="preserve">overed </w:t>
      </w:r>
      <w:r w:rsidR="00E83D50" w:rsidRPr="0001426F">
        <w:rPr>
          <w:rFonts w:ascii="Times New Roman" w:hAnsi="Times New Roman" w:cs="Times New Roman"/>
          <w:sz w:val="22"/>
          <w:szCs w:val="22"/>
        </w:rPr>
        <w:t>s</w:t>
      </w:r>
      <w:r w:rsidR="00440373" w:rsidRPr="0001426F">
        <w:rPr>
          <w:rFonts w:ascii="Times New Roman" w:hAnsi="Times New Roman" w:cs="Times New Roman"/>
          <w:sz w:val="22"/>
          <w:szCs w:val="22"/>
        </w:rPr>
        <w:t>ervices during</w:t>
      </w:r>
      <w:r w:rsidR="00EB48A1">
        <w:rPr>
          <w:rFonts w:ascii="Times New Roman" w:hAnsi="Times New Roman" w:cs="Times New Roman"/>
          <w:sz w:val="22"/>
          <w:szCs w:val="22"/>
        </w:rPr>
        <w:t>: (a)</w:t>
      </w:r>
      <w:r w:rsidR="00440373" w:rsidRPr="0001426F">
        <w:rPr>
          <w:rFonts w:ascii="Times New Roman" w:hAnsi="Times New Roman" w:cs="Times New Roman"/>
          <w:sz w:val="22"/>
          <w:szCs w:val="22"/>
        </w:rPr>
        <w:t xml:space="preserve"> calendar years</w:t>
      </w:r>
      <w:r w:rsidR="003479A2" w:rsidRPr="0001426F">
        <w:rPr>
          <w:rFonts w:ascii="Times New Roman" w:hAnsi="Times New Roman" w:cs="Times New Roman"/>
          <w:sz w:val="22"/>
          <w:szCs w:val="22"/>
        </w:rPr>
        <w:t xml:space="preserve"> </w:t>
      </w:r>
      <w:r w:rsidR="00440373" w:rsidRPr="0001426F">
        <w:rPr>
          <w:rFonts w:ascii="Times New Roman" w:hAnsi="Times New Roman" w:cs="Times New Roman"/>
          <w:sz w:val="22"/>
          <w:szCs w:val="22"/>
        </w:rPr>
        <w:t>1999 and 2000</w:t>
      </w:r>
      <w:r w:rsidR="009E0280" w:rsidRPr="0001426F">
        <w:rPr>
          <w:rFonts w:ascii="Times New Roman" w:hAnsi="Times New Roman" w:cs="Times New Roman"/>
          <w:sz w:val="22"/>
          <w:szCs w:val="22"/>
        </w:rPr>
        <w:t xml:space="preserve"> with historical </w:t>
      </w:r>
      <w:r w:rsidR="005A79A5" w:rsidRPr="0001426F">
        <w:rPr>
          <w:rFonts w:ascii="Times New Roman" w:hAnsi="Times New Roman" w:cs="Times New Roman"/>
          <w:sz w:val="22"/>
          <w:szCs w:val="22"/>
        </w:rPr>
        <w:t>Medicare Economic Index (</w:t>
      </w:r>
      <w:r w:rsidR="009E0280" w:rsidRPr="0001426F">
        <w:rPr>
          <w:rFonts w:ascii="Times New Roman" w:hAnsi="Times New Roman" w:cs="Times New Roman"/>
          <w:sz w:val="22"/>
          <w:szCs w:val="22"/>
        </w:rPr>
        <w:t>MEI</w:t>
      </w:r>
      <w:r w:rsidR="005A79A5" w:rsidRPr="0001426F">
        <w:rPr>
          <w:rFonts w:ascii="Times New Roman" w:hAnsi="Times New Roman" w:cs="Times New Roman"/>
          <w:sz w:val="22"/>
          <w:szCs w:val="22"/>
        </w:rPr>
        <w:t>) adjustments</w:t>
      </w:r>
      <w:r w:rsidR="00EB48A1">
        <w:rPr>
          <w:rFonts w:ascii="Times New Roman" w:hAnsi="Times New Roman" w:cs="Times New Roman"/>
          <w:sz w:val="22"/>
          <w:szCs w:val="22"/>
        </w:rPr>
        <w:t>;</w:t>
      </w:r>
      <w:r w:rsidR="009E0280" w:rsidRPr="0001426F">
        <w:rPr>
          <w:rFonts w:ascii="Times New Roman" w:hAnsi="Times New Roman" w:cs="Times New Roman"/>
          <w:sz w:val="22"/>
          <w:szCs w:val="22"/>
        </w:rPr>
        <w:t xml:space="preserve"> or </w:t>
      </w:r>
      <w:r w:rsidR="00EB48A1">
        <w:rPr>
          <w:rFonts w:ascii="Times New Roman" w:hAnsi="Times New Roman" w:cs="Times New Roman"/>
          <w:sz w:val="22"/>
          <w:szCs w:val="22"/>
        </w:rPr>
        <w:t xml:space="preserve">(b) </w:t>
      </w:r>
      <w:r w:rsidR="009E0280" w:rsidRPr="0001426F">
        <w:rPr>
          <w:rFonts w:ascii="Times New Roman" w:hAnsi="Times New Roman" w:cs="Times New Roman"/>
          <w:sz w:val="22"/>
          <w:szCs w:val="22"/>
        </w:rPr>
        <w:t>calendar years 2016 and 2017.</w:t>
      </w:r>
      <w:r w:rsidR="00440373" w:rsidRPr="0001426F">
        <w:rPr>
          <w:rFonts w:ascii="Times New Roman" w:hAnsi="Times New Roman" w:cs="Times New Roman"/>
          <w:sz w:val="22"/>
          <w:szCs w:val="22"/>
        </w:rPr>
        <w:t xml:space="preserve"> </w:t>
      </w:r>
      <w:r w:rsidR="009E0280" w:rsidRPr="0001426F">
        <w:rPr>
          <w:rFonts w:ascii="Times New Roman" w:hAnsi="Times New Roman" w:cs="Times New Roman"/>
          <w:sz w:val="22"/>
          <w:szCs w:val="22"/>
        </w:rPr>
        <w:t xml:space="preserve"> The resulting average will be </w:t>
      </w:r>
      <w:r w:rsidR="00440373" w:rsidRPr="0001426F">
        <w:rPr>
          <w:rFonts w:ascii="Times New Roman" w:hAnsi="Times New Roman" w:cs="Times New Roman"/>
          <w:sz w:val="22"/>
          <w:szCs w:val="22"/>
        </w:rPr>
        <w:t>adjusted to take into account any increase or decrease in the approved scope of services furnished during the provider’s fiscal year 2001</w:t>
      </w:r>
      <w:r w:rsidR="005A79A5" w:rsidRPr="0001426F">
        <w:rPr>
          <w:rFonts w:ascii="Times New Roman" w:hAnsi="Times New Roman" w:cs="Times New Roman"/>
          <w:sz w:val="22"/>
          <w:szCs w:val="22"/>
        </w:rPr>
        <w:t xml:space="preserve"> </w:t>
      </w:r>
      <w:r w:rsidR="00EB48A1">
        <w:rPr>
          <w:rFonts w:ascii="Times New Roman" w:hAnsi="Times New Roman" w:cs="Times New Roman"/>
          <w:sz w:val="22"/>
          <w:szCs w:val="22"/>
        </w:rPr>
        <w:t xml:space="preserve">(for choice (a)), </w:t>
      </w:r>
      <w:r w:rsidR="005A79A5" w:rsidRPr="0001426F">
        <w:rPr>
          <w:rFonts w:ascii="Times New Roman" w:hAnsi="Times New Roman" w:cs="Times New Roman"/>
          <w:sz w:val="22"/>
          <w:szCs w:val="22"/>
        </w:rPr>
        <w:t>or</w:t>
      </w:r>
      <w:r w:rsidR="009E0280" w:rsidRPr="0001426F">
        <w:rPr>
          <w:rFonts w:ascii="Times New Roman" w:hAnsi="Times New Roman" w:cs="Times New Roman"/>
          <w:sz w:val="22"/>
          <w:szCs w:val="22"/>
        </w:rPr>
        <w:t xml:space="preserve"> 2018</w:t>
      </w:r>
      <w:r w:rsidR="00EB48A1">
        <w:rPr>
          <w:rFonts w:ascii="Times New Roman" w:hAnsi="Times New Roman" w:cs="Times New Roman"/>
          <w:sz w:val="22"/>
          <w:szCs w:val="22"/>
        </w:rPr>
        <w:t xml:space="preserve"> (for choice (b))</w:t>
      </w:r>
      <w:r w:rsidR="009E0280" w:rsidRPr="0001426F">
        <w:rPr>
          <w:rFonts w:ascii="Times New Roman" w:hAnsi="Times New Roman" w:cs="Times New Roman"/>
          <w:sz w:val="22"/>
          <w:szCs w:val="22"/>
        </w:rPr>
        <w:t>, respectively</w:t>
      </w:r>
      <w:r w:rsidR="00440373" w:rsidRPr="0001426F">
        <w:rPr>
          <w:rFonts w:ascii="Times New Roman" w:hAnsi="Times New Roman" w:cs="Times New Roman"/>
          <w:sz w:val="22"/>
          <w:szCs w:val="22"/>
        </w:rPr>
        <w:t xml:space="preserve"> (calculating the amount of payment on a per visit basis).</w:t>
      </w:r>
      <w:r w:rsidR="00675B82" w:rsidRPr="0001426F">
        <w:rPr>
          <w:rFonts w:ascii="Times New Roman" w:hAnsi="Times New Roman" w:cs="Times New Roman"/>
          <w:sz w:val="22"/>
          <w:szCs w:val="22"/>
        </w:rPr>
        <w:t>*</w:t>
      </w:r>
    </w:p>
    <w:p w14:paraId="59EC6BFB" w14:textId="77777777" w:rsidR="00675B82" w:rsidRDefault="00675B82" w:rsidP="005A2267">
      <w:pPr>
        <w:tabs>
          <w:tab w:val="left" w:pos="720"/>
          <w:tab w:val="num" w:pos="1620"/>
        </w:tabs>
        <w:ind w:left="2160" w:right="-270"/>
        <w:rPr>
          <w:rFonts w:ascii="Times New Roman" w:hAnsi="Times New Roman" w:cs="Times New Roman"/>
          <w:sz w:val="22"/>
          <w:szCs w:val="22"/>
        </w:rPr>
      </w:pPr>
    </w:p>
    <w:p w14:paraId="5DF7750B" w14:textId="77777777" w:rsidR="00675B82" w:rsidRDefault="00675B82" w:rsidP="005A2267">
      <w:pPr>
        <w:tabs>
          <w:tab w:val="left" w:pos="720"/>
          <w:tab w:val="num" w:pos="1620"/>
        </w:tabs>
        <w:ind w:left="2160" w:right="-270"/>
        <w:rPr>
          <w:rFonts w:ascii="Times New Roman" w:hAnsi="Times New Roman" w:cs="Times New Roman"/>
          <w:sz w:val="22"/>
          <w:szCs w:val="22"/>
        </w:rPr>
      </w:pPr>
    </w:p>
    <w:p w14:paraId="7952004F" w14:textId="77777777" w:rsidR="00E92429" w:rsidRDefault="00E92429" w:rsidP="005A2267">
      <w:pPr>
        <w:tabs>
          <w:tab w:val="left" w:pos="720"/>
          <w:tab w:val="num" w:pos="1620"/>
        </w:tabs>
        <w:ind w:left="2160" w:right="-270"/>
        <w:rPr>
          <w:rFonts w:ascii="Times New Roman" w:hAnsi="Times New Roman" w:cs="Times New Roman"/>
          <w:sz w:val="22"/>
          <w:szCs w:val="22"/>
        </w:rPr>
      </w:pPr>
    </w:p>
    <w:p w14:paraId="59E2C451" w14:textId="77777777" w:rsidR="00675B82" w:rsidRPr="0001426F" w:rsidRDefault="00446D76" w:rsidP="00675B82">
      <w:pPr>
        <w:tabs>
          <w:tab w:val="left" w:pos="720"/>
          <w:tab w:val="num" w:pos="1620"/>
        </w:tabs>
        <w:ind w:right="-270"/>
        <w:rPr>
          <w:rFonts w:ascii="Times New Roman" w:hAnsi="Times New Roman" w:cs="Times New Roman"/>
          <w:sz w:val="22"/>
          <w:szCs w:val="22"/>
        </w:rPr>
      </w:pPr>
      <w:bookmarkStart w:id="3" w:name="_Hlk42501813"/>
      <w:r w:rsidRPr="00446D76">
        <w:rPr>
          <w:rFonts w:ascii="Times New Roman" w:hAnsi="Times New Roman" w:cs="Times New Roman"/>
          <w:sz w:val="22"/>
          <w:szCs w:val="22"/>
        </w:rPr>
        <w:lastRenderedPageBreak/>
        <w:t>103.07</w:t>
      </w:r>
      <w:r w:rsidRPr="00446D76">
        <w:rPr>
          <w:rFonts w:ascii="Times New Roman" w:hAnsi="Times New Roman" w:cs="Times New Roman"/>
          <w:b/>
          <w:sz w:val="22"/>
          <w:szCs w:val="22"/>
        </w:rPr>
        <w:t xml:space="preserve"> REIMBURSEMENT</w:t>
      </w:r>
      <w:r>
        <w:rPr>
          <w:rFonts w:ascii="Times New Roman" w:hAnsi="Times New Roman" w:cs="Times New Roman"/>
          <w:sz w:val="22"/>
          <w:szCs w:val="22"/>
        </w:rPr>
        <w:t xml:space="preserve"> (cont.)</w:t>
      </w:r>
    </w:p>
    <w:bookmarkEnd w:id="3"/>
    <w:p w14:paraId="6B924DBC" w14:textId="77777777" w:rsidR="00440373" w:rsidRPr="0001426F" w:rsidRDefault="00440373" w:rsidP="005A2267">
      <w:pPr>
        <w:ind w:left="-720" w:right="-270"/>
        <w:rPr>
          <w:rFonts w:ascii="Times New Roman" w:hAnsi="Times New Roman" w:cs="Times New Roman"/>
          <w:sz w:val="22"/>
          <w:szCs w:val="22"/>
        </w:rPr>
      </w:pPr>
    </w:p>
    <w:p w14:paraId="66BD1E3B" w14:textId="7D3151B4" w:rsidR="00675B82" w:rsidRPr="0001426F" w:rsidRDefault="00440373" w:rsidP="005A2267">
      <w:pPr>
        <w:ind w:left="2160" w:right="-270"/>
        <w:rPr>
          <w:rFonts w:ascii="Times New Roman" w:hAnsi="Times New Roman" w:cs="Times New Roman"/>
          <w:sz w:val="22"/>
          <w:szCs w:val="22"/>
        </w:rPr>
      </w:pPr>
      <w:r w:rsidRPr="0001426F">
        <w:rPr>
          <w:rFonts w:ascii="Times New Roman" w:hAnsi="Times New Roman" w:cs="Times New Roman"/>
          <w:sz w:val="22"/>
          <w:szCs w:val="22"/>
        </w:rPr>
        <w:t>At the start of each subsequent year, beginning in CY 2002</w:t>
      </w:r>
      <w:r w:rsidR="009E0280" w:rsidRPr="0001426F">
        <w:rPr>
          <w:rFonts w:ascii="Times New Roman" w:hAnsi="Times New Roman" w:cs="Times New Roman"/>
          <w:sz w:val="22"/>
          <w:szCs w:val="22"/>
        </w:rPr>
        <w:t xml:space="preserve"> </w:t>
      </w:r>
      <w:r w:rsidR="00EB48A1">
        <w:rPr>
          <w:rFonts w:ascii="Times New Roman" w:hAnsi="Times New Roman" w:cs="Times New Roman"/>
          <w:sz w:val="22"/>
          <w:szCs w:val="22"/>
        </w:rPr>
        <w:t xml:space="preserve">(for choice (a)) </w:t>
      </w:r>
      <w:r w:rsidR="009E0280" w:rsidRPr="0001426F">
        <w:rPr>
          <w:rFonts w:ascii="Times New Roman" w:hAnsi="Times New Roman" w:cs="Times New Roman"/>
          <w:sz w:val="22"/>
          <w:szCs w:val="22"/>
        </w:rPr>
        <w:t>or CY 2021</w:t>
      </w:r>
      <w:r w:rsidR="00EB48A1">
        <w:rPr>
          <w:rFonts w:ascii="Times New Roman" w:hAnsi="Times New Roman" w:cs="Times New Roman"/>
          <w:sz w:val="22"/>
          <w:szCs w:val="22"/>
        </w:rPr>
        <w:t xml:space="preserve"> (for choice (b))</w:t>
      </w:r>
      <w:r w:rsidRPr="0001426F">
        <w:rPr>
          <w:rFonts w:ascii="Times New Roman" w:hAnsi="Times New Roman" w:cs="Times New Roman"/>
          <w:sz w:val="22"/>
          <w:szCs w:val="22"/>
        </w:rPr>
        <w:t xml:space="preserve">, each RHC is entitled to the payment amount (on a per visit basis) to which the clinic was entitled under the Act in the previous fiscal year, inflated by the percentage increase in the MEI for primary care services, and adjusted to take into account any increase or decrease for </w:t>
      </w:r>
      <w:r w:rsidR="00E83D50" w:rsidRPr="0001426F">
        <w:rPr>
          <w:rFonts w:ascii="Times New Roman" w:hAnsi="Times New Roman" w:cs="Times New Roman"/>
          <w:sz w:val="22"/>
          <w:szCs w:val="22"/>
        </w:rPr>
        <w:t>a MaineCare</w:t>
      </w:r>
      <w:r w:rsidRPr="0001426F">
        <w:rPr>
          <w:rFonts w:ascii="Times New Roman" w:hAnsi="Times New Roman" w:cs="Times New Roman"/>
          <w:sz w:val="22"/>
          <w:szCs w:val="22"/>
        </w:rPr>
        <w:t xml:space="preserve"> approved </w:t>
      </w:r>
      <w:r w:rsidR="00912914" w:rsidRPr="0001426F">
        <w:rPr>
          <w:rFonts w:ascii="Times New Roman" w:hAnsi="Times New Roman" w:cs="Times New Roman"/>
          <w:sz w:val="22"/>
          <w:szCs w:val="22"/>
        </w:rPr>
        <w:t xml:space="preserve">“change in </w:t>
      </w:r>
      <w:r w:rsidRPr="0001426F">
        <w:rPr>
          <w:rFonts w:ascii="Times New Roman" w:hAnsi="Times New Roman" w:cs="Times New Roman"/>
          <w:sz w:val="22"/>
          <w:szCs w:val="22"/>
        </w:rPr>
        <w:t>scope of service</w:t>
      </w:r>
      <w:r w:rsidR="00912914" w:rsidRPr="0001426F">
        <w:rPr>
          <w:rFonts w:ascii="Times New Roman" w:hAnsi="Times New Roman" w:cs="Times New Roman"/>
          <w:sz w:val="22"/>
          <w:szCs w:val="22"/>
        </w:rPr>
        <w:t>s.”</w:t>
      </w:r>
      <w:r w:rsidRPr="0001426F">
        <w:rPr>
          <w:rFonts w:ascii="Times New Roman" w:hAnsi="Times New Roman" w:cs="Times New Roman"/>
          <w:sz w:val="22"/>
          <w:szCs w:val="22"/>
        </w:rPr>
        <w:t xml:space="preserve"> </w:t>
      </w:r>
      <w:r w:rsidR="00675B82" w:rsidRPr="0001426F">
        <w:rPr>
          <w:rFonts w:ascii="Times New Roman" w:hAnsi="Times New Roman" w:cs="Times New Roman"/>
          <w:sz w:val="22"/>
          <w:szCs w:val="22"/>
        </w:rPr>
        <w:t>*</w:t>
      </w:r>
    </w:p>
    <w:p w14:paraId="003D9DDF" w14:textId="77777777" w:rsidR="00675B82" w:rsidRPr="0001426F" w:rsidRDefault="00675B82" w:rsidP="005A2267">
      <w:pPr>
        <w:ind w:left="2160" w:right="-270"/>
        <w:rPr>
          <w:rFonts w:ascii="Times New Roman" w:hAnsi="Times New Roman" w:cs="Times New Roman"/>
          <w:sz w:val="22"/>
          <w:szCs w:val="22"/>
        </w:rPr>
      </w:pPr>
    </w:p>
    <w:p w14:paraId="56DE1EB8" w14:textId="29A918D7" w:rsidR="00926FE6" w:rsidRPr="008F60F4" w:rsidRDefault="00675B82" w:rsidP="00675B82">
      <w:pPr>
        <w:ind w:left="1440" w:right="-270"/>
        <w:rPr>
          <w:rFonts w:ascii="Times New Roman" w:hAnsi="Times New Roman" w:cs="Times New Roman"/>
          <w:b/>
          <w:sz w:val="20"/>
          <w:szCs w:val="20"/>
        </w:rPr>
      </w:pPr>
      <w:r w:rsidRPr="008F60F4">
        <w:rPr>
          <w:rFonts w:ascii="Times New Roman" w:hAnsi="Times New Roman" w:cs="Times New Roman"/>
          <w:b/>
          <w:sz w:val="20"/>
          <w:szCs w:val="20"/>
        </w:rPr>
        <w:t>*</w:t>
      </w:r>
      <w:r w:rsidR="00D20292" w:rsidRPr="0001426F">
        <w:rPr>
          <w:rFonts w:ascii="Times New Roman" w:hAnsi="Times New Roman" w:cs="Times New Roman"/>
          <w:b/>
          <w:sz w:val="20"/>
          <w:szCs w:val="20"/>
        </w:rPr>
        <w:t xml:space="preserve"> The Department submit</w:t>
      </w:r>
      <w:r w:rsidR="006A5DA7">
        <w:rPr>
          <w:rFonts w:ascii="Times New Roman" w:hAnsi="Times New Roman" w:cs="Times New Roman"/>
          <w:b/>
          <w:sz w:val="20"/>
          <w:szCs w:val="20"/>
        </w:rPr>
        <w:t>ted</w:t>
      </w:r>
      <w:r w:rsidR="00D20292" w:rsidRPr="0001426F">
        <w:rPr>
          <w:rFonts w:ascii="Times New Roman" w:hAnsi="Times New Roman" w:cs="Times New Roman"/>
          <w:b/>
          <w:sz w:val="20"/>
          <w:szCs w:val="20"/>
        </w:rPr>
        <w:t xml:space="preserve"> to CMS and anticipates approval </w:t>
      </w:r>
      <w:r w:rsidR="006A5DA7">
        <w:rPr>
          <w:rFonts w:ascii="Times New Roman" w:hAnsi="Times New Roman" w:cs="Times New Roman"/>
          <w:b/>
          <w:sz w:val="20"/>
          <w:szCs w:val="20"/>
        </w:rPr>
        <w:t>of</w:t>
      </w:r>
      <w:r w:rsidR="00D20292" w:rsidRPr="0001426F">
        <w:rPr>
          <w:rFonts w:ascii="Times New Roman" w:hAnsi="Times New Roman" w:cs="Times New Roman"/>
          <w:b/>
          <w:sz w:val="20"/>
          <w:szCs w:val="20"/>
        </w:rPr>
        <w:t xml:space="preserve"> a State Plan Amendment</w:t>
      </w:r>
      <w:r w:rsidR="006A5DA7">
        <w:rPr>
          <w:rFonts w:ascii="Times New Roman" w:hAnsi="Times New Roman" w:cs="Times New Roman"/>
          <w:b/>
          <w:sz w:val="20"/>
          <w:szCs w:val="20"/>
        </w:rPr>
        <w:t xml:space="preserve"> (SPA)</w:t>
      </w:r>
      <w:r w:rsidR="00D20292" w:rsidRPr="0001426F">
        <w:rPr>
          <w:rFonts w:ascii="Times New Roman" w:hAnsi="Times New Roman" w:cs="Times New Roman"/>
          <w:b/>
          <w:sz w:val="20"/>
          <w:szCs w:val="20"/>
        </w:rPr>
        <w:t xml:space="preserve"> related to these provisions.</w:t>
      </w:r>
    </w:p>
    <w:p w14:paraId="224D6737" w14:textId="77777777" w:rsidR="00675B82" w:rsidRPr="0001426F" w:rsidRDefault="00675B82" w:rsidP="00675B82">
      <w:pPr>
        <w:ind w:left="1440" w:right="-270"/>
        <w:rPr>
          <w:rFonts w:ascii="Times New Roman" w:hAnsi="Times New Roman" w:cs="Times New Roman"/>
          <w:sz w:val="22"/>
          <w:szCs w:val="22"/>
        </w:rPr>
      </w:pPr>
    </w:p>
    <w:p w14:paraId="0E7D8033" w14:textId="77777777" w:rsidR="00912914" w:rsidRPr="00675B82" w:rsidRDefault="00440373" w:rsidP="008D12D6">
      <w:pPr>
        <w:ind w:left="2160"/>
        <w:rPr>
          <w:rFonts w:ascii="Times New Roman" w:hAnsi="Times New Roman" w:cs="Times New Roman"/>
          <w:sz w:val="22"/>
          <w:szCs w:val="22"/>
        </w:rPr>
      </w:pPr>
      <w:r w:rsidRPr="00675B82">
        <w:rPr>
          <w:rFonts w:ascii="Times New Roman" w:hAnsi="Times New Roman" w:cs="Times New Roman"/>
          <w:sz w:val="22"/>
          <w:szCs w:val="22"/>
        </w:rPr>
        <w:t xml:space="preserve">Newly qualified RHCs after </w:t>
      </w:r>
      <w:r w:rsidR="00912914" w:rsidRPr="00675B82">
        <w:rPr>
          <w:rFonts w:ascii="Times New Roman" w:hAnsi="Times New Roman" w:cs="Times New Roman"/>
          <w:sz w:val="22"/>
          <w:szCs w:val="22"/>
        </w:rPr>
        <w:t xml:space="preserve">state </w:t>
      </w:r>
      <w:r w:rsidRPr="00675B82">
        <w:rPr>
          <w:rFonts w:ascii="Times New Roman" w:hAnsi="Times New Roman" w:cs="Times New Roman"/>
          <w:sz w:val="22"/>
          <w:szCs w:val="22"/>
        </w:rPr>
        <w:t>fiscal year 20</w:t>
      </w:r>
      <w:r w:rsidR="00912914" w:rsidRPr="00675B82">
        <w:rPr>
          <w:rFonts w:ascii="Times New Roman" w:hAnsi="Times New Roman" w:cs="Times New Roman"/>
          <w:sz w:val="22"/>
          <w:szCs w:val="22"/>
        </w:rPr>
        <w:t>1</w:t>
      </w:r>
      <w:r w:rsidR="003115E4" w:rsidRPr="00675B82">
        <w:rPr>
          <w:rFonts w:ascii="Times New Roman" w:hAnsi="Times New Roman" w:cs="Times New Roman"/>
          <w:sz w:val="22"/>
          <w:szCs w:val="22"/>
        </w:rPr>
        <w:t>7</w:t>
      </w:r>
      <w:r w:rsidRPr="00675B82">
        <w:rPr>
          <w:rFonts w:ascii="Times New Roman" w:hAnsi="Times New Roman" w:cs="Times New Roman"/>
          <w:sz w:val="22"/>
          <w:szCs w:val="22"/>
        </w:rPr>
        <w:t xml:space="preserve"> will have initial payments </w:t>
      </w:r>
      <w:r w:rsidR="00912914" w:rsidRPr="00675B82">
        <w:rPr>
          <w:rFonts w:ascii="Times New Roman" w:hAnsi="Times New Roman" w:cs="Times New Roman"/>
          <w:sz w:val="22"/>
          <w:szCs w:val="22"/>
        </w:rPr>
        <w:t xml:space="preserve">(calculated on a per visit basis) </w:t>
      </w:r>
      <w:r w:rsidRPr="00675B82">
        <w:rPr>
          <w:rFonts w:ascii="Times New Roman" w:hAnsi="Times New Roman" w:cs="Times New Roman"/>
          <w:sz w:val="22"/>
          <w:szCs w:val="22"/>
        </w:rPr>
        <w:t xml:space="preserve">established either by reference to payments to other </w:t>
      </w:r>
      <w:r w:rsidR="0007127C" w:rsidRPr="00675B82">
        <w:rPr>
          <w:rFonts w:ascii="Times New Roman" w:hAnsi="Times New Roman" w:cs="Times New Roman"/>
          <w:sz w:val="22"/>
          <w:szCs w:val="22"/>
        </w:rPr>
        <w:t>RHCs</w:t>
      </w:r>
      <w:r w:rsidRPr="00675B82">
        <w:rPr>
          <w:rFonts w:ascii="Times New Roman" w:hAnsi="Times New Roman" w:cs="Times New Roman"/>
          <w:sz w:val="22"/>
          <w:szCs w:val="22"/>
        </w:rPr>
        <w:t xml:space="preserve"> in the same or adjacent areas</w:t>
      </w:r>
      <w:r w:rsidR="00912914" w:rsidRPr="00675B82">
        <w:rPr>
          <w:rFonts w:ascii="Times New Roman" w:hAnsi="Times New Roman" w:cs="Times New Roman"/>
          <w:sz w:val="22"/>
          <w:szCs w:val="22"/>
        </w:rPr>
        <w:t xml:space="preserve"> with similar caseload</w:t>
      </w:r>
      <w:r w:rsidRPr="00675B82">
        <w:rPr>
          <w:rFonts w:ascii="Times New Roman" w:hAnsi="Times New Roman" w:cs="Times New Roman"/>
          <w:sz w:val="22"/>
          <w:szCs w:val="22"/>
        </w:rPr>
        <w:t>, or in</w:t>
      </w:r>
      <w:r w:rsidRPr="0001426F">
        <w:rPr>
          <w:sz w:val="22"/>
          <w:szCs w:val="22"/>
        </w:rPr>
        <w:t xml:space="preserve"> </w:t>
      </w:r>
      <w:r w:rsidRPr="00675B82">
        <w:rPr>
          <w:rFonts w:ascii="Times New Roman" w:hAnsi="Times New Roman" w:cs="Times New Roman"/>
          <w:sz w:val="22"/>
          <w:szCs w:val="22"/>
        </w:rPr>
        <w:t>the absence of such other</w:t>
      </w:r>
      <w:r w:rsidRPr="0001426F">
        <w:rPr>
          <w:sz w:val="22"/>
          <w:szCs w:val="22"/>
        </w:rPr>
        <w:t xml:space="preserve"> </w:t>
      </w:r>
      <w:r w:rsidR="0007127C" w:rsidRPr="00675B82">
        <w:rPr>
          <w:rFonts w:ascii="Times New Roman" w:hAnsi="Times New Roman" w:cs="Times New Roman"/>
          <w:sz w:val="22"/>
          <w:szCs w:val="22"/>
        </w:rPr>
        <w:t>RHCs</w:t>
      </w:r>
      <w:r w:rsidRPr="00675B82">
        <w:rPr>
          <w:rFonts w:ascii="Times New Roman" w:hAnsi="Times New Roman" w:cs="Times New Roman"/>
          <w:sz w:val="22"/>
          <w:szCs w:val="22"/>
        </w:rPr>
        <w:t xml:space="preserve">, through cost reporting methods. </w:t>
      </w:r>
      <w:r w:rsidR="00912914" w:rsidRPr="00675B82">
        <w:rPr>
          <w:rFonts w:ascii="Times New Roman" w:hAnsi="Times New Roman" w:cs="Times New Roman"/>
          <w:sz w:val="22"/>
          <w:szCs w:val="22"/>
        </w:rPr>
        <w:t xml:space="preserve">Cost reports must accurately reflect the costs of the individual RHC (i.e. may not be a consolidated report of multiple sites or organizations that is not able to distinguish RHC costs.) For each fiscal year following </w:t>
      </w:r>
      <w:r w:rsidRPr="00675B82">
        <w:rPr>
          <w:rFonts w:ascii="Times New Roman" w:hAnsi="Times New Roman" w:cs="Times New Roman"/>
          <w:sz w:val="22"/>
          <w:szCs w:val="22"/>
        </w:rPr>
        <w:t>the initial year, payment shall be</w:t>
      </w:r>
      <w:r w:rsidR="003479A2" w:rsidRPr="00675B82">
        <w:rPr>
          <w:rFonts w:ascii="Times New Roman" w:hAnsi="Times New Roman" w:cs="Times New Roman"/>
          <w:sz w:val="22"/>
          <w:szCs w:val="22"/>
        </w:rPr>
        <w:t xml:space="preserve"> </w:t>
      </w:r>
      <w:r w:rsidR="00912914" w:rsidRPr="00675B82">
        <w:rPr>
          <w:rFonts w:ascii="Times New Roman" w:hAnsi="Times New Roman" w:cs="Times New Roman"/>
          <w:sz w:val="22"/>
          <w:szCs w:val="22"/>
        </w:rPr>
        <w:t>adjusted for MEI and approved “change in scope of services.” This applies to each new RHC site or location with a separate National Provider Identifier that is opening for the first time, regardless of affiliation to an existing organization, and regardless of previous service delivery.</w:t>
      </w:r>
    </w:p>
    <w:p w14:paraId="7FABE87C" w14:textId="77777777" w:rsidR="002E1509" w:rsidRPr="0001426F" w:rsidRDefault="002E1509" w:rsidP="00440373">
      <w:pPr>
        <w:tabs>
          <w:tab w:val="left" w:pos="720"/>
          <w:tab w:val="left" w:pos="1620"/>
        </w:tabs>
        <w:ind w:left="1620" w:hanging="900"/>
        <w:rPr>
          <w:sz w:val="22"/>
          <w:szCs w:val="22"/>
        </w:rPr>
      </w:pPr>
    </w:p>
    <w:p w14:paraId="0102D396" w14:textId="77777777" w:rsidR="00912914" w:rsidRPr="00675B82" w:rsidRDefault="008D12D6" w:rsidP="00912914">
      <w:pPr>
        <w:ind w:left="900" w:firstLine="720"/>
        <w:rPr>
          <w:rFonts w:ascii="Times New Roman" w:hAnsi="Times New Roman" w:cs="Times New Roman"/>
          <w:sz w:val="22"/>
          <w:szCs w:val="22"/>
        </w:rPr>
      </w:pPr>
      <w:r w:rsidRPr="00675B82">
        <w:rPr>
          <w:rFonts w:ascii="Times New Roman" w:hAnsi="Times New Roman" w:cs="Times New Roman"/>
          <w:sz w:val="22"/>
          <w:szCs w:val="22"/>
        </w:rPr>
        <w:t>B.</w:t>
      </w:r>
      <w:r w:rsidR="00912914" w:rsidRPr="00675B82">
        <w:rPr>
          <w:rFonts w:ascii="Times New Roman" w:hAnsi="Times New Roman" w:cs="Times New Roman"/>
          <w:sz w:val="22"/>
          <w:szCs w:val="22"/>
        </w:rPr>
        <w:tab/>
      </w:r>
      <w:r w:rsidR="00912914" w:rsidRPr="00675B82">
        <w:rPr>
          <w:rFonts w:ascii="Times New Roman" w:hAnsi="Times New Roman" w:cs="Times New Roman"/>
          <w:b/>
          <w:sz w:val="22"/>
          <w:szCs w:val="22"/>
        </w:rPr>
        <w:t>“Change in Scope of Services” Requests and Adjustments</w:t>
      </w:r>
    </w:p>
    <w:p w14:paraId="647BE2C1" w14:textId="77777777" w:rsidR="00912914" w:rsidRPr="00675B82" w:rsidRDefault="00912914" w:rsidP="00912914">
      <w:pPr>
        <w:ind w:left="2160"/>
        <w:rPr>
          <w:rFonts w:ascii="Times New Roman" w:hAnsi="Times New Roman" w:cs="Times New Roman"/>
          <w:b/>
          <w:sz w:val="22"/>
          <w:szCs w:val="22"/>
        </w:rPr>
      </w:pPr>
    </w:p>
    <w:p w14:paraId="7FB6E7F8"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 xml:space="preserve">A “change in the scope of services” refers to a change in the overall picture of a RHC’s services through a change in the type, intensity, duration and/or amount of services. </w:t>
      </w:r>
    </w:p>
    <w:p w14:paraId="26EE02F1"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p>
    <w:p w14:paraId="13F3961E"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The following examples are offered as guidance to RHCs to facilitate understanding of the types of changes that may be recognized as a “change in scope of services.” These examples should not be interpreted as a definitive nor comprehensive delineation of the definition of “change of scope of services.”</w:t>
      </w:r>
    </w:p>
    <w:p w14:paraId="02D2CA14" w14:textId="77777777" w:rsidR="00912914" w:rsidRPr="00675B82" w:rsidRDefault="00912914" w:rsidP="00912914">
      <w:pPr>
        <w:overflowPunct/>
        <w:autoSpaceDE/>
        <w:autoSpaceDN/>
        <w:adjustRightInd/>
        <w:ind w:left="1770"/>
        <w:contextualSpacing/>
        <w:textAlignment w:val="auto"/>
        <w:rPr>
          <w:rFonts w:ascii="Times New Roman" w:hAnsi="Times New Roman" w:cs="Times New Roman"/>
          <w:sz w:val="22"/>
          <w:szCs w:val="22"/>
        </w:rPr>
      </w:pPr>
    </w:p>
    <w:p w14:paraId="6B9F1830" w14:textId="77777777" w:rsidR="00912914" w:rsidRPr="00675B82" w:rsidRDefault="00912914" w:rsidP="00912914">
      <w:pPr>
        <w:numPr>
          <w:ilvl w:val="0"/>
          <w:numId w:val="10"/>
        </w:numPr>
        <w:tabs>
          <w:tab w:val="left" w:pos="540"/>
          <w:tab w:val="left" w:pos="2520"/>
          <w:tab w:val="left" w:pos="2700"/>
        </w:tabs>
        <w:overflowPunct/>
        <w:autoSpaceDE/>
        <w:autoSpaceDN/>
        <w:adjustRightInd/>
        <w:ind w:left="2520"/>
        <w:contextualSpacing/>
        <w:textAlignment w:val="auto"/>
        <w:rPr>
          <w:rFonts w:ascii="Times New Roman" w:hAnsi="Times New Roman" w:cs="Times New Roman"/>
          <w:bCs/>
          <w:sz w:val="22"/>
          <w:szCs w:val="22"/>
        </w:rPr>
      </w:pPr>
      <w:r w:rsidRPr="00675B82">
        <w:rPr>
          <w:rFonts w:ascii="Times New Roman" w:hAnsi="Times New Roman" w:cs="Times New Roman"/>
          <w:bCs/>
          <w:sz w:val="22"/>
          <w:szCs w:val="22"/>
        </w:rPr>
        <w:t>The addition</w:t>
      </w:r>
      <w:r w:rsidRPr="00675B82">
        <w:rPr>
          <w:rFonts w:ascii="Times New Roman" w:hAnsi="Times New Roman" w:cs="Times New Roman"/>
          <w:sz w:val="22"/>
          <w:szCs w:val="22"/>
        </w:rPr>
        <w:t xml:space="preserve"> of a new covered service </w:t>
      </w:r>
      <w:r w:rsidRPr="00675B82">
        <w:rPr>
          <w:rFonts w:ascii="Times New Roman" w:hAnsi="Times New Roman" w:cs="Times New Roman"/>
          <w:bCs/>
          <w:sz w:val="22"/>
          <w:szCs w:val="22"/>
        </w:rPr>
        <w:t xml:space="preserve">or deletion of an existing covered service that is present in the existing PPS rate. </w:t>
      </w:r>
      <w:r w:rsidRPr="00675B82">
        <w:rPr>
          <w:rFonts w:ascii="Times New Roman" w:hAnsi="Times New Roman" w:cs="Times New Roman"/>
          <w:sz w:val="22"/>
          <w:szCs w:val="22"/>
        </w:rPr>
        <w:t xml:space="preserve">Covered services are those which </w:t>
      </w:r>
      <w:r w:rsidRPr="00675B82">
        <w:rPr>
          <w:rFonts w:ascii="Times New Roman" w:hAnsi="Times New Roman" w:cs="Times New Roman"/>
          <w:bCs/>
          <w:sz w:val="22"/>
          <w:szCs w:val="22"/>
        </w:rPr>
        <w:t xml:space="preserve">meet the definition of RHC services as provided in section 1905(a)(2)(B) of the </w:t>
      </w:r>
      <w:r w:rsidRPr="00675B82">
        <w:rPr>
          <w:rFonts w:ascii="Times New Roman" w:hAnsi="Times New Roman" w:cs="Times New Roman"/>
          <w:bCs/>
          <w:i/>
          <w:sz w:val="22"/>
          <w:szCs w:val="22"/>
        </w:rPr>
        <w:t>Social Security Act</w:t>
      </w:r>
      <w:r w:rsidRPr="00675B82">
        <w:rPr>
          <w:rFonts w:ascii="Times New Roman" w:hAnsi="Times New Roman" w:cs="Times New Roman"/>
          <w:bCs/>
          <w:sz w:val="22"/>
          <w:szCs w:val="22"/>
        </w:rPr>
        <w:t xml:space="preserve">; </w:t>
      </w:r>
    </w:p>
    <w:p w14:paraId="516FC8BF" w14:textId="77777777" w:rsidR="00912914" w:rsidRPr="00675B82" w:rsidRDefault="00912914" w:rsidP="00912914">
      <w:pPr>
        <w:tabs>
          <w:tab w:val="left" w:pos="540"/>
          <w:tab w:val="left" w:pos="2520"/>
        </w:tabs>
        <w:overflowPunct/>
        <w:autoSpaceDE/>
        <w:autoSpaceDN/>
        <w:adjustRightInd/>
        <w:ind w:left="2520" w:hanging="360"/>
        <w:contextualSpacing/>
        <w:textAlignment w:val="auto"/>
        <w:rPr>
          <w:rFonts w:ascii="Times New Roman" w:hAnsi="Times New Roman" w:cs="Times New Roman"/>
          <w:bCs/>
          <w:sz w:val="22"/>
          <w:szCs w:val="22"/>
        </w:rPr>
      </w:pPr>
    </w:p>
    <w:p w14:paraId="48753A1A" w14:textId="77777777" w:rsidR="00374AAA" w:rsidRPr="00675B82" w:rsidRDefault="00912914" w:rsidP="006B6F56">
      <w:pPr>
        <w:numPr>
          <w:ilvl w:val="0"/>
          <w:numId w:val="10"/>
        </w:numPr>
        <w:tabs>
          <w:tab w:val="left" w:pos="540"/>
          <w:tab w:val="left" w:pos="2520"/>
        </w:tabs>
        <w:overflowPunct/>
        <w:autoSpaceDE/>
        <w:autoSpaceDN/>
        <w:adjustRightInd/>
        <w:ind w:left="2520"/>
        <w:contextualSpacing/>
        <w:textAlignment w:val="auto"/>
        <w:rPr>
          <w:rFonts w:ascii="Times New Roman" w:hAnsi="Times New Roman" w:cs="Times New Roman"/>
          <w:bCs/>
          <w:sz w:val="22"/>
          <w:szCs w:val="22"/>
        </w:rPr>
      </w:pPr>
      <w:r w:rsidRPr="00675B82">
        <w:rPr>
          <w:rFonts w:ascii="Times New Roman" w:hAnsi="Times New Roman" w:cs="Times New Roman"/>
          <w:bCs/>
          <w:sz w:val="22"/>
          <w:szCs w:val="22"/>
        </w:rPr>
        <w:t xml:space="preserve">The addition of a new professional staff (i.e. employed or contracted) who is licensed to perform a covered service that no current professional staff is licensed to perform; </w:t>
      </w:r>
    </w:p>
    <w:p w14:paraId="5442D4CE" w14:textId="12F505C0" w:rsidR="00912914" w:rsidRPr="00675B82" w:rsidRDefault="00912914" w:rsidP="00675B82">
      <w:pPr>
        <w:rPr>
          <w:rFonts w:ascii="Times New Roman" w:hAnsi="Times New Roman" w:cs="Times New Roman"/>
          <w:bCs/>
          <w:sz w:val="22"/>
          <w:szCs w:val="22"/>
        </w:rPr>
      </w:pPr>
    </w:p>
    <w:p w14:paraId="22EAC91D" w14:textId="77777777" w:rsidR="00912914" w:rsidRDefault="00912914" w:rsidP="00912914">
      <w:pPr>
        <w:numPr>
          <w:ilvl w:val="0"/>
          <w:numId w:val="10"/>
        </w:numPr>
        <w:tabs>
          <w:tab w:val="left" w:pos="540"/>
          <w:tab w:val="left" w:pos="2520"/>
        </w:tabs>
        <w:overflowPunct/>
        <w:autoSpaceDE/>
        <w:autoSpaceDN/>
        <w:adjustRightInd/>
        <w:ind w:left="2520"/>
        <w:contextualSpacing/>
        <w:textAlignment w:val="auto"/>
        <w:rPr>
          <w:rFonts w:ascii="Times New Roman" w:hAnsi="Times New Roman" w:cs="Times New Roman"/>
          <w:bCs/>
          <w:sz w:val="22"/>
          <w:szCs w:val="22"/>
        </w:rPr>
      </w:pPr>
      <w:r w:rsidRPr="00675B82">
        <w:rPr>
          <w:rFonts w:ascii="Times New Roman" w:hAnsi="Times New Roman" w:cs="Times New Roman"/>
          <w:bCs/>
          <w:sz w:val="22"/>
          <w:szCs w:val="22"/>
        </w:rPr>
        <w:t>A change in the intensity of a service that fundamentally alters the service delivery model and increases or decreases the quantity of labor and materials consumed by an individual during an average encounter. This change may be attributed to changes in the types of patients served.</w:t>
      </w:r>
    </w:p>
    <w:p w14:paraId="2432350E" w14:textId="77777777" w:rsidR="008F60F4" w:rsidRPr="00675B82" w:rsidRDefault="008F60F4" w:rsidP="008F60F4">
      <w:pPr>
        <w:tabs>
          <w:tab w:val="left" w:pos="540"/>
          <w:tab w:val="left" w:pos="2520"/>
        </w:tabs>
        <w:overflowPunct/>
        <w:autoSpaceDE/>
        <w:autoSpaceDN/>
        <w:adjustRightInd/>
        <w:contextualSpacing/>
        <w:textAlignment w:val="auto"/>
        <w:rPr>
          <w:rFonts w:ascii="Times New Roman" w:hAnsi="Times New Roman" w:cs="Times New Roman"/>
          <w:bCs/>
          <w:sz w:val="22"/>
          <w:szCs w:val="22"/>
        </w:rPr>
      </w:pPr>
    </w:p>
    <w:p w14:paraId="352A138F" w14:textId="77777777" w:rsidR="00446D76" w:rsidRPr="0001426F" w:rsidRDefault="00446D76" w:rsidP="00446D76">
      <w:pPr>
        <w:tabs>
          <w:tab w:val="left" w:pos="720"/>
          <w:tab w:val="num" w:pos="1620"/>
        </w:tabs>
        <w:ind w:right="-270"/>
        <w:rPr>
          <w:rFonts w:ascii="Times New Roman" w:hAnsi="Times New Roman"/>
          <w:sz w:val="22"/>
          <w:szCs w:val="22"/>
        </w:rPr>
      </w:pPr>
      <w:r w:rsidRPr="00446D76">
        <w:rPr>
          <w:rFonts w:ascii="Times New Roman" w:hAnsi="Times New Roman"/>
          <w:sz w:val="22"/>
          <w:szCs w:val="22"/>
        </w:rPr>
        <w:lastRenderedPageBreak/>
        <w:t>103.07</w:t>
      </w:r>
      <w:r w:rsidRPr="00446D76">
        <w:rPr>
          <w:rFonts w:ascii="Times New Roman" w:hAnsi="Times New Roman"/>
          <w:b/>
          <w:sz w:val="22"/>
          <w:szCs w:val="22"/>
        </w:rPr>
        <w:t xml:space="preserve"> REIMBURSEMENT</w:t>
      </w:r>
      <w:r w:rsidRPr="00446D76">
        <w:rPr>
          <w:rFonts w:ascii="Times New Roman" w:hAnsi="Times New Roman"/>
          <w:sz w:val="22"/>
          <w:szCs w:val="22"/>
        </w:rPr>
        <w:t xml:space="preserve"> (cont.)</w:t>
      </w:r>
    </w:p>
    <w:p w14:paraId="2A3D14A4" w14:textId="77777777" w:rsidR="00912914" w:rsidRPr="00446D76" w:rsidRDefault="00912914" w:rsidP="00912914">
      <w:pPr>
        <w:overflowPunct/>
        <w:autoSpaceDE/>
        <w:autoSpaceDN/>
        <w:adjustRightInd/>
        <w:ind w:left="2520" w:right="432" w:hanging="360"/>
        <w:contextualSpacing/>
        <w:textAlignment w:val="auto"/>
        <w:rPr>
          <w:rFonts w:ascii="Times New Roman" w:hAnsi="Times New Roman" w:cs="Times New Roman"/>
          <w:bCs/>
          <w:sz w:val="22"/>
          <w:szCs w:val="22"/>
        </w:rPr>
      </w:pPr>
    </w:p>
    <w:p w14:paraId="044D9A31" w14:textId="77777777" w:rsidR="00912914" w:rsidRPr="00675B82" w:rsidRDefault="00912914" w:rsidP="00912914">
      <w:pPr>
        <w:overflowPunct/>
        <w:autoSpaceDE/>
        <w:autoSpaceDN/>
        <w:adjustRightInd/>
        <w:ind w:left="21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An increase or decrease in “scope of services” does not necessarily result from any of the following (although some of these changes may occur in conjunction with a “change in scope of services”):</w:t>
      </w:r>
    </w:p>
    <w:p w14:paraId="30210FA3" w14:textId="77777777" w:rsidR="00912914" w:rsidRPr="00675B82" w:rsidRDefault="00912914" w:rsidP="00912914">
      <w:pPr>
        <w:overflowPunct/>
        <w:autoSpaceDE/>
        <w:autoSpaceDN/>
        <w:adjustRightInd/>
        <w:ind w:left="1770"/>
        <w:contextualSpacing/>
        <w:textAlignment w:val="auto"/>
        <w:rPr>
          <w:rFonts w:ascii="Times New Roman" w:hAnsi="Times New Roman" w:cs="Times New Roman"/>
          <w:sz w:val="22"/>
          <w:szCs w:val="22"/>
        </w:rPr>
      </w:pPr>
    </w:p>
    <w:p w14:paraId="7F619EC7"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A change in the cost of providing an existing service;</w:t>
      </w:r>
    </w:p>
    <w:p w14:paraId="5F152BD5"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4A3F67D0"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 xml:space="preserve">A change of ownership; </w:t>
      </w:r>
    </w:p>
    <w:p w14:paraId="7D7E83CE"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79936F97"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sz w:val="22"/>
          <w:szCs w:val="22"/>
        </w:rPr>
        <w:t>A change in status between free-standing and provider-based;</w:t>
      </w:r>
    </w:p>
    <w:p w14:paraId="282CFA81"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6092EA13"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The expansion of an existing service to a new population;</w:t>
      </w:r>
    </w:p>
    <w:p w14:paraId="7F2AB21E"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24001339" w14:textId="77777777" w:rsidR="00912914" w:rsidRPr="00675B82" w:rsidRDefault="00912914" w:rsidP="008D12D6">
      <w:pPr>
        <w:numPr>
          <w:ilvl w:val="0"/>
          <w:numId w:val="11"/>
        </w:numPr>
        <w:overflowPunct/>
        <w:autoSpaceDE/>
        <w:autoSpaceDN/>
        <w:adjustRightInd/>
        <w:ind w:left="2520"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The expansion of the RHC to a new site which provides the same services;</w:t>
      </w:r>
    </w:p>
    <w:p w14:paraId="31EE41F5"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1C651C16" w14:textId="77777777" w:rsidR="00912914" w:rsidRPr="00675B82" w:rsidRDefault="00912914" w:rsidP="008D12D6">
      <w:pPr>
        <w:numPr>
          <w:ilvl w:val="0"/>
          <w:numId w:val="11"/>
        </w:numPr>
        <w:overflowPunct/>
        <w:autoSpaceDE/>
        <w:autoSpaceDN/>
        <w:adjustRightInd/>
        <w:ind w:left="2520"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 xml:space="preserve">The addition or reduction of staff members to or from an existing service; </w:t>
      </w:r>
    </w:p>
    <w:p w14:paraId="6DF347CA"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2915FB62"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A change in office hours; or,</w:t>
      </w:r>
    </w:p>
    <w:p w14:paraId="4B59A0C3" w14:textId="77777777" w:rsidR="00912914" w:rsidRPr="00675B82" w:rsidRDefault="00912914" w:rsidP="00912914">
      <w:pPr>
        <w:overflowPunct/>
        <w:autoSpaceDE/>
        <w:autoSpaceDN/>
        <w:adjustRightInd/>
        <w:ind w:left="2520" w:right="432" w:hanging="360"/>
        <w:contextualSpacing/>
        <w:textAlignment w:val="auto"/>
        <w:rPr>
          <w:rFonts w:ascii="Times New Roman" w:hAnsi="Times New Roman" w:cs="Times New Roman"/>
          <w:sz w:val="22"/>
          <w:szCs w:val="22"/>
        </w:rPr>
      </w:pPr>
    </w:p>
    <w:p w14:paraId="48794197" w14:textId="77777777" w:rsidR="00912914" w:rsidRPr="00675B82" w:rsidRDefault="00912914" w:rsidP="00912914">
      <w:pPr>
        <w:numPr>
          <w:ilvl w:val="0"/>
          <w:numId w:val="11"/>
        </w:numPr>
        <w:overflowPunct/>
        <w:autoSpaceDE/>
        <w:autoSpaceDN/>
        <w:adjustRightInd/>
        <w:ind w:left="2520" w:right="432" w:hanging="360"/>
        <w:contextualSpacing/>
        <w:textAlignment w:val="auto"/>
        <w:rPr>
          <w:rFonts w:ascii="Times New Roman" w:hAnsi="Times New Roman" w:cs="Times New Roman"/>
          <w:sz w:val="22"/>
          <w:szCs w:val="22"/>
        </w:rPr>
      </w:pPr>
      <w:r w:rsidRPr="00675B82">
        <w:rPr>
          <w:rFonts w:ascii="Times New Roman" w:hAnsi="Times New Roman" w:cs="Times New Roman"/>
          <w:bCs/>
          <w:sz w:val="22"/>
          <w:szCs w:val="22"/>
        </w:rPr>
        <w:t>An increase or decrease in the number of encounters.</w:t>
      </w:r>
    </w:p>
    <w:p w14:paraId="6ED61525" w14:textId="77777777" w:rsidR="00365010" w:rsidRPr="00675B82" w:rsidRDefault="00365010" w:rsidP="00365010">
      <w:pPr>
        <w:overflowPunct/>
        <w:autoSpaceDE/>
        <w:autoSpaceDN/>
        <w:adjustRightInd/>
        <w:ind w:left="2160" w:right="432"/>
        <w:contextualSpacing/>
        <w:textAlignment w:val="auto"/>
        <w:rPr>
          <w:rFonts w:ascii="Times New Roman" w:hAnsi="Times New Roman" w:cs="Times New Roman"/>
          <w:sz w:val="22"/>
          <w:szCs w:val="22"/>
        </w:rPr>
      </w:pPr>
    </w:p>
    <w:p w14:paraId="25F61DBC" w14:textId="77777777" w:rsidR="00912914" w:rsidRPr="00675B82" w:rsidRDefault="00912914" w:rsidP="00365010">
      <w:pPr>
        <w:ind w:left="1620"/>
        <w:rPr>
          <w:rFonts w:ascii="Times New Roman" w:hAnsi="Times New Roman" w:cs="Times New Roman"/>
          <w:bCs/>
          <w:sz w:val="22"/>
          <w:szCs w:val="22"/>
        </w:rPr>
      </w:pPr>
      <w:r w:rsidRPr="00675B82">
        <w:rPr>
          <w:rFonts w:ascii="Times New Roman" w:hAnsi="Times New Roman" w:cs="Times New Roman"/>
          <w:bCs/>
          <w:sz w:val="22"/>
          <w:szCs w:val="22"/>
        </w:rPr>
        <w:t xml:space="preserve">It is the RHC’s responsibility to notify the Department of any “change in the scope of services” and provide proper documentation to support the rate change request. The RHC must submit either at least six (6) months of actual cost data for changes that have already taken place, or twelve (12) months of projected costs for anticipated changes. </w:t>
      </w:r>
    </w:p>
    <w:p w14:paraId="6DDF8159" w14:textId="77777777" w:rsidR="00912914" w:rsidRPr="00675B82" w:rsidRDefault="00912914" w:rsidP="00365010">
      <w:pPr>
        <w:ind w:left="1620"/>
        <w:rPr>
          <w:rFonts w:ascii="Times New Roman" w:hAnsi="Times New Roman" w:cs="Times New Roman"/>
          <w:bCs/>
          <w:sz w:val="22"/>
          <w:szCs w:val="22"/>
        </w:rPr>
      </w:pPr>
    </w:p>
    <w:p w14:paraId="32721B2F" w14:textId="77777777" w:rsidR="00374AAA" w:rsidRPr="00675B82" w:rsidRDefault="00912914" w:rsidP="00365010">
      <w:pPr>
        <w:ind w:left="1620"/>
        <w:rPr>
          <w:rFonts w:ascii="Times New Roman" w:hAnsi="Times New Roman" w:cs="Times New Roman"/>
          <w:bCs/>
          <w:sz w:val="22"/>
          <w:szCs w:val="22"/>
        </w:rPr>
      </w:pPr>
      <w:r w:rsidRPr="00675B82">
        <w:rPr>
          <w:rFonts w:ascii="Times New Roman" w:hAnsi="Times New Roman" w:cs="Times New Roman"/>
          <w:bCs/>
          <w:sz w:val="22"/>
          <w:szCs w:val="22"/>
        </w:rPr>
        <w:t xml:space="preserve">When an RHC submits projected costs for an anticipated change in the scope of services that amounts to a PPS rate change that is greater than or equal to five percent (5%), the Department may request data from the RHC when at least six (6) months of actual data becomes available for a rate review and adjustment as determined by the Department. The </w:t>
      </w:r>
      <w:r w:rsidR="002E1509" w:rsidRPr="00675B82">
        <w:rPr>
          <w:rFonts w:ascii="Times New Roman" w:hAnsi="Times New Roman" w:cs="Times New Roman"/>
          <w:bCs/>
          <w:sz w:val="22"/>
          <w:szCs w:val="22"/>
        </w:rPr>
        <w:t>RHC</w:t>
      </w:r>
      <w:r w:rsidRPr="00675B82">
        <w:rPr>
          <w:rFonts w:ascii="Times New Roman" w:hAnsi="Times New Roman" w:cs="Times New Roman"/>
          <w:bCs/>
          <w:sz w:val="22"/>
          <w:szCs w:val="22"/>
        </w:rPr>
        <w:t xml:space="preserve"> must also submit a narrative describing the change. Requests for a rate adjustment based on a prior change must be received no later than one hundred and fifty (150) days after the RHC’s fiscal year end in which the “change in scope of services” occurred. The Department will respond with a decision to a rate adjustment request within sixty (60) days of receiving a completed application. An application is considered complete when the Department confirms that it has received all the information needed to process the application.</w:t>
      </w:r>
    </w:p>
    <w:p w14:paraId="5E89AA9F" w14:textId="77777777" w:rsidR="00912914" w:rsidRPr="00675B82" w:rsidRDefault="00912914" w:rsidP="00365010">
      <w:pPr>
        <w:ind w:left="1620"/>
        <w:rPr>
          <w:rFonts w:ascii="Times New Roman" w:hAnsi="Times New Roman" w:cs="Times New Roman"/>
          <w:bCs/>
          <w:sz w:val="22"/>
          <w:szCs w:val="22"/>
        </w:rPr>
      </w:pPr>
    </w:p>
    <w:p w14:paraId="626379B7" w14:textId="77777777" w:rsidR="00440373" w:rsidRPr="00675B82" w:rsidRDefault="00912914" w:rsidP="00365010">
      <w:pPr>
        <w:ind w:left="1620"/>
        <w:rPr>
          <w:rFonts w:ascii="Times New Roman" w:hAnsi="Times New Roman" w:cs="Times New Roman"/>
          <w:sz w:val="22"/>
          <w:szCs w:val="22"/>
        </w:rPr>
      </w:pPr>
      <w:r w:rsidRPr="00675B82">
        <w:rPr>
          <w:rFonts w:ascii="Times New Roman" w:hAnsi="Times New Roman" w:cs="Times New Roman"/>
          <w:bCs/>
          <w:sz w:val="22"/>
          <w:szCs w:val="22"/>
        </w:rPr>
        <w:t>Adjustments to the PPS rate for the increase or decrease in scope of services will be reflected in the PPS rate beginning with services provided the first day of the month immediately following either the date the Department approves the “change in scope of services” adjustment or the date an anticipated change will begin, whichever is later.</w:t>
      </w:r>
    </w:p>
    <w:p w14:paraId="1D414729" w14:textId="77777777" w:rsidR="00440373" w:rsidRDefault="00440373" w:rsidP="002E1509">
      <w:pPr>
        <w:tabs>
          <w:tab w:val="left" w:pos="1620"/>
        </w:tabs>
        <w:ind w:left="2070" w:hanging="1980"/>
        <w:rPr>
          <w:rFonts w:ascii="Times New Roman" w:hAnsi="Times New Roman" w:cs="Times New Roman"/>
          <w:sz w:val="22"/>
          <w:szCs w:val="22"/>
        </w:rPr>
      </w:pPr>
    </w:p>
    <w:p w14:paraId="6C53B606" w14:textId="77777777" w:rsidR="00446D76" w:rsidRDefault="00446D76" w:rsidP="002E1509">
      <w:pPr>
        <w:tabs>
          <w:tab w:val="left" w:pos="1620"/>
        </w:tabs>
        <w:ind w:left="2070" w:hanging="1980"/>
        <w:rPr>
          <w:rFonts w:ascii="Times New Roman" w:hAnsi="Times New Roman" w:cs="Times New Roman"/>
          <w:sz w:val="22"/>
          <w:szCs w:val="22"/>
        </w:rPr>
      </w:pPr>
    </w:p>
    <w:p w14:paraId="627B04FB" w14:textId="77777777" w:rsidR="00446D76" w:rsidRDefault="00446D76" w:rsidP="002E1509">
      <w:pPr>
        <w:tabs>
          <w:tab w:val="left" w:pos="1620"/>
        </w:tabs>
        <w:ind w:left="2070" w:hanging="1980"/>
        <w:rPr>
          <w:rFonts w:ascii="Times New Roman" w:hAnsi="Times New Roman" w:cs="Times New Roman"/>
          <w:sz w:val="22"/>
          <w:szCs w:val="22"/>
        </w:rPr>
      </w:pPr>
    </w:p>
    <w:p w14:paraId="247AF451" w14:textId="77777777" w:rsidR="00446D76" w:rsidRPr="00675B82" w:rsidRDefault="00446D76" w:rsidP="002E1509">
      <w:pPr>
        <w:tabs>
          <w:tab w:val="left" w:pos="1620"/>
        </w:tabs>
        <w:ind w:left="2070" w:hanging="1980"/>
        <w:rPr>
          <w:rFonts w:ascii="Times New Roman" w:hAnsi="Times New Roman" w:cs="Times New Roman"/>
          <w:sz w:val="22"/>
          <w:szCs w:val="22"/>
        </w:rPr>
      </w:pPr>
    </w:p>
    <w:p w14:paraId="1BFB86D1" w14:textId="5CEA6413" w:rsidR="00F81FEF" w:rsidRDefault="00F81FEF">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70E1820" w14:textId="77777777" w:rsidR="00440373" w:rsidRPr="00675B82" w:rsidRDefault="00440373">
      <w:pPr>
        <w:ind w:left="-720"/>
        <w:rPr>
          <w:rFonts w:ascii="Times New Roman" w:hAnsi="Times New Roman" w:cs="Times New Roman"/>
          <w:sz w:val="22"/>
          <w:szCs w:val="22"/>
        </w:rPr>
      </w:pPr>
    </w:p>
    <w:p w14:paraId="1B6FCD08" w14:textId="77777777" w:rsidR="00440373" w:rsidRPr="00675B82" w:rsidRDefault="00440373">
      <w:pPr>
        <w:ind w:hanging="720"/>
        <w:rPr>
          <w:rFonts w:ascii="Times New Roman" w:hAnsi="Times New Roman" w:cs="Times New Roman"/>
          <w:sz w:val="22"/>
          <w:szCs w:val="22"/>
        </w:rPr>
      </w:pPr>
      <w:r w:rsidRPr="00675B82">
        <w:rPr>
          <w:rFonts w:ascii="Times New Roman" w:hAnsi="Times New Roman" w:cs="Times New Roman"/>
          <w:sz w:val="22"/>
          <w:szCs w:val="22"/>
        </w:rPr>
        <w:tab/>
        <w:t>103.08</w:t>
      </w:r>
      <w:r w:rsidRPr="00675B82">
        <w:rPr>
          <w:rFonts w:ascii="Times New Roman" w:hAnsi="Times New Roman" w:cs="Times New Roman"/>
          <w:sz w:val="22"/>
          <w:szCs w:val="22"/>
        </w:rPr>
        <w:tab/>
      </w:r>
      <w:r w:rsidRPr="00675B82">
        <w:rPr>
          <w:rFonts w:ascii="Times New Roman" w:hAnsi="Times New Roman" w:cs="Times New Roman"/>
          <w:b/>
          <w:sz w:val="22"/>
          <w:szCs w:val="22"/>
        </w:rPr>
        <w:t>COPAYMENT</w:t>
      </w:r>
    </w:p>
    <w:p w14:paraId="2B195BDD" w14:textId="77777777" w:rsidR="00440373" w:rsidRPr="00675B82" w:rsidRDefault="00440373">
      <w:pPr>
        <w:ind w:left="-720"/>
        <w:rPr>
          <w:rFonts w:ascii="Times New Roman" w:hAnsi="Times New Roman" w:cs="Times New Roman"/>
          <w:sz w:val="22"/>
          <w:szCs w:val="22"/>
        </w:rPr>
      </w:pPr>
    </w:p>
    <w:p w14:paraId="06E5EA5B" w14:textId="77777777" w:rsidR="00440373" w:rsidRPr="00675B82" w:rsidRDefault="00440373" w:rsidP="007C5D17">
      <w:pPr>
        <w:tabs>
          <w:tab w:val="left" w:pos="720"/>
        </w:tabs>
        <w:ind w:left="900" w:hanging="180"/>
        <w:rPr>
          <w:rFonts w:ascii="Times New Roman" w:hAnsi="Times New Roman" w:cs="Times New Roman"/>
          <w:sz w:val="22"/>
          <w:szCs w:val="22"/>
        </w:rPr>
      </w:pPr>
      <w:r w:rsidRPr="00675B82">
        <w:rPr>
          <w:rFonts w:ascii="Times New Roman" w:hAnsi="Times New Roman" w:cs="Times New Roman"/>
          <w:sz w:val="22"/>
          <w:szCs w:val="22"/>
        </w:rPr>
        <w:tab/>
        <w:t xml:space="preserve">Providers will charge a copayment to each MaineCare member receiving services, unless exempt per the provisions of Chapter I of the </w:t>
      </w:r>
      <w:r w:rsidRPr="00675B82">
        <w:rPr>
          <w:rFonts w:ascii="Times New Roman" w:hAnsi="Times New Roman" w:cs="Times New Roman"/>
          <w:i/>
          <w:sz w:val="22"/>
          <w:szCs w:val="22"/>
        </w:rPr>
        <w:t>MaineCare Benefits Manual</w:t>
      </w:r>
      <w:r w:rsidRPr="00675B82">
        <w:rPr>
          <w:rFonts w:ascii="Times New Roman" w:hAnsi="Times New Roman" w:cs="Times New Roman"/>
          <w:sz w:val="22"/>
          <w:szCs w:val="22"/>
        </w:rPr>
        <w:t xml:space="preserve">. </w:t>
      </w:r>
      <w:r w:rsidR="005B24D9" w:rsidRPr="00675B82">
        <w:rPr>
          <w:rFonts w:ascii="Times New Roman" w:hAnsi="Times New Roman" w:cs="Times New Roman"/>
          <w:sz w:val="22"/>
          <w:szCs w:val="22"/>
        </w:rPr>
        <w:t xml:space="preserve">Effective </w:t>
      </w:r>
      <w:r w:rsidR="005935FA" w:rsidRPr="00675B82">
        <w:rPr>
          <w:rFonts w:ascii="Times New Roman" w:hAnsi="Times New Roman" w:cs="Times New Roman"/>
          <w:sz w:val="22"/>
          <w:szCs w:val="22"/>
        </w:rPr>
        <w:t>August 1, 2014</w:t>
      </w:r>
      <w:r w:rsidR="005B24D9" w:rsidRPr="00675B82">
        <w:rPr>
          <w:rFonts w:ascii="Times New Roman" w:hAnsi="Times New Roman" w:cs="Times New Roman"/>
          <w:sz w:val="22"/>
          <w:szCs w:val="22"/>
        </w:rPr>
        <w:t xml:space="preserve">, no copayment shall be charged for </w:t>
      </w:r>
      <w:r w:rsidR="002E1509" w:rsidRPr="00675B82">
        <w:rPr>
          <w:rFonts w:ascii="Times New Roman" w:hAnsi="Times New Roman" w:cs="Times New Roman"/>
          <w:sz w:val="22"/>
          <w:szCs w:val="22"/>
        </w:rPr>
        <w:t>tobacco</w:t>
      </w:r>
      <w:r w:rsidR="005B24D9" w:rsidRPr="00675B82">
        <w:rPr>
          <w:rFonts w:ascii="Times New Roman" w:hAnsi="Times New Roman" w:cs="Times New Roman"/>
          <w:sz w:val="22"/>
          <w:szCs w:val="22"/>
        </w:rPr>
        <w:t xml:space="preserve"> cessation </w:t>
      </w:r>
      <w:r w:rsidR="00330037" w:rsidRPr="00675B82">
        <w:rPr>
          <w:rFonts w:ascii="Times New Roman" w:hAnsi="Times New Roman" w:cs="Times New Roman"/>
          <w:sz w:val="22"/>
          <w:szCs w:val="22"/>
        </w:rPr>
        <w:t>treatment services</w:t>
      </w:r>
      <w:r w:rsidR="00FB054B" w:rsidRPr="00D20292">
        <w:rPr>
          <w:rFonts w:ascii="Times New Roman" w:hAnsi="Times New Roman"/>
          <w:sz w:val="22"/>
          <w:szCs w:val="22"/>
        </w:rPr>
        <w:t>.</w:t>
      </w:r>
      <w:r w:rsidR="00FD69F8" w:rsidRPr="00D20292">
        <w:rPr>
          <w:rFonts w:ascii="Times New Roman" w:hAnsi="Times New Roman"/>
          <w:sz w:val="22"/>
          <w:szCs w:val="22"/>
        </w:rPr>
        <w:t xml:space="preserve"> </w:t>
      </w:r>
      <w:r w:rsidRPr="00675B82">
        <w:rPr>
          <w:rFonts w:ascii="Times New Roman" w:hAnsi="Times New Roman" w:cs="Times New Roman"/>
          <w:sz w:val="22"/>
          <w:szCs w:val="22"/>
        </w:rPr>
        <w:t>The amount of the copayment shall not exceed $3.00 per day for services provided, according to the following schedule:</w:t>
      </w:r>
    </w:p>
    <w:p w14:paraId="3D5C59F5" w14:textId="77777777" w:rsidR="00440373" w:rsidRPr="00675B82" w:rsidRDefault="00440373" w:rsidP="007C5D17">
      <w:pPr>
        <w:ind w:left="900" w:hanging="180"/>
        <w:rPr>
          <w:rFonts w:ascii="Times New Roman" w:hAnsi="Times New Roman" w:cs="Times New Roman"/>
          <w:sz w:val="22"/>
          <w:szCs w:val="22"/>
        </w:rPr>
      </w:pPr>
    </w:p>
    <w:p w14:paraId="1AF3EEFD" w14:textId="77777777" w:rsidR="00440373" w:rsidRPr="00675B82" w:rsidRDefault="00440373" w:rsidP="00E04AD8">
      <w:pPr>
        <w:tabs>
          <w:tab w:val="left" w:pos="5310"/>
        </w:tabs>
        <w:ind w:left="1800" w:hanging="1440"/>
        <w:rPr>
          <w:rFonts w:ascii="Times New Roman" w:hAnsi="Times New Roman" w:cs="Times New Roman"/>
          <w:b/>
          <w:sz w:val="22"/>
          <w:szCs w:val="22"/>
        </w:rPr>
      </w:pPr>
      <w:r w:rsidRPr="00675B82">
        <w:rPr>
          <w:rFonts w:ascii="Times New Roman" w:hAnsi="Times New Roman" w:cs="Times New Roman"/>
          <w:sz w:val="22"/>
          <w:szCs w:val="22"/>
        </w:rPr>
        <w:tab/>
      </w:r>
      <w:r w:rsidRPr="00675B82">
        <w:rPr>
          <w:rFonts w:ascii="Times New Roman" w:hAnsi="Times New Roman" w:cs="Times New Roman"/>
          <w:b/>
          <w:sz w:val="22"/>
          <w:szCs w:val="22"/>
        </w:rPr>
        <w:t>MaineCare Payment for Service</w:t>
      </w:r>
      <w:r w:rsidRPr="00675B82">
        <w:rPr>
          <w:rFonts w:ascii="Times New Roman" w:hAnsi="Times New Roman" w:cs="Times New Roman"/>
          <w:b/>
          <w:sz w:val="22"/>
          <w:szCs w:val="22"/>
        </w:rPr>
        <w:tab/>
        <w:t>Member Copayment</w:t>
      </w:r>
    </w:p>
    <w:p w14:paraId="1B24115E"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$10.00 or less</w:t>
      </w:r>
      <w:r w:rsidRPr="00675B82">
        <w:rPr>
          <w:rFonts w:ascii="Times New Roman" w:hAnsi="Times New Roman" w:cs="Times New Roman"/>
          <w:sz w:val="22"/>
          <w:szCs w:val="22"/>
        </w:rPr>
        <w:tab/>
        <w:t>$ .50</w:t>
      </w:r>
    </w:p>
    <w:p w14:paraId="51BAF221"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$10.01 - 25.00</w:t>
      </w:r>
      <w:r w:rsidRPr="00675B82">
        <w:rPr>
          <w:rFonts w:ascii="Times New Roman" w:hAnsi="Times New Roman" w:cs="Times New Roman"/>
          <w:sz w:val="22"/>
          <w:szCs w:val="22"/>
        </w:rPr>
        <w:tab/>
        <w:t>$1.00</w:t>
      </w:r>
    </w:p>
    <w:p w14:paraId="0BE7B18F"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 xml:space="preserve">$25.01 - 50.00 </w:t>
      </w:r>
      <w:r w:rsidRPr="00675B82">
        <w:rPr>
          <w:rFonts w:ascii="Times New Roman" w:hAnsi="Times New Roman" w:cs="Times New Roman"/>
          <w:sz w:val="22"/>
          <w:szCs w:val="22"/>
        </w:rPr>
        <w:tab/>
        <w:t>$2.00</w:t>
      </w:r>
    </w:p>
    <w:p w14:paraId="52937F0F" w14:textId="77777777" w:rsidR="00440373" w:rsidRPr="00675B82" w:rsidRDefault="00440373" w:rsidP="007C5D17">
      <w:pPr>
        <w:tabs>
          <w:tab w:val="left" w:pos="5760"/>
        </w:tabs>
        <w:ind w:left="2430" w:hanging="180"/>
        <w:rPr>
          <w:rFonts w:ascii="Times New Roman" w:hAnsi="Times New Roman" w:cs="Times New Roman"/>
          <w:sz w:val="22"/>
          <w:szCs w:val="22"/>
        </w:rPr>
      </w:pPr>
      <w:r w:rsidRPr="00675B82">
        <w:rPr>
          <w:rFonts w:ascii="Times New Roman" w:hAnsi="Times New Roman" w:cs="Times New Roman"/>
          <w:sz w:val="22"/>
          <w:szCs w:val="22"/>
        </w:rPr>
        <w:tab/>
        <w:t>$50.01 or more</w:t>
      </w:r>
      <w:r w:rsidRPr="00675B82">
        <w:rPr>
          <w:rFonts w:ascii="Times New Roman" w:hAnsi="Times New Roman" w:cs="Times New Roman"/>
          <w:sz w:val="22"/>
          <w:szCs w:val="22"/>
        </w:rPr>
        <w:tab/>
        <w:t>$3.00</w:t>
      </w:r>
    </w:p>
    <w:p w14:paraId="7F7E408E" w14:textId="77777777" w:rsidR="00FA6576" w:rsidRPr="00675B82" w:rsidRDefault="00FA6576" w:rsidP="007C5D17">
      <w:pPr>
        <w:tabs>
          <w:tab w:val="left" w:pos="5760"/>
        </w:tabs>
        <w:ind w:left="2430" w:hanging="180"/>
        <w:rPr>
          <w:rFonts w:ascii="Times New Roman" w:hAnsi="Times New Roman" w:cs="Times New Roman"/>
          <w:sz w:val="22"/>
          <w:szCs w:val="22"/>
        </w:rPr>
      </w:pPr>
    </w:p>
    <w:p w14:paraId="297F8D2F" w14:textId="77777777" w:rsidR="00440373" w:rsidRPr="00675B82" w:rsidRDefault="00E16A60" w:rsidP="007C5D17">
      <w:pPr>
        <w:tabs>
          <w:tab w:val="left" w:pos="720"/>
        </w:tabs>
        <w:ind w:left="900" w:hanging="180"/>
        <w:rPr>
          <w:rFonts w:ascii="Times New Roman" w:hAnsi="Times New Roman" w:cs="Times New Roman"/>
          <w:sz w:val="22"/>
          <w:szCs w:val="22"/>
        </w:rPr>
      </w:pPr>
      <w:r w:rsidRPr="00675B82">
        <w:rPr>
          <w:rFonts w:ascii="Times New Roman" w:hAnsi="Times New Roman" w:cs="Times New Roman"/>
          <w:sz w:val="22"/>
          <w:szCs w:val="22"/>
        </w:rPr>
        <w:tab/>
      </w:r>
      <w:r w:rsidR="00440373" w:rsidRPr="00675B82">
        <w:rPr>
          <w:rFonts w:ascii="Times New Roman" w:hAnsi="Times New Roman" w:cs="Times New Roman"/>
          <w:sz w:val="22"/>
          <w:szCs w:val="22"/>
        </w:rPr>
        <w:t>The member shall be responsible for copayments up to $30.00 per month whether the copayment has been made or not. After the $30.00 cap has been reached, the member shall not be required to make additional copayments and the provider shall receive full MaineCare reimbur</w:t>
      </w:r>
      <w:r w:rsidR="000C25E8" w:rsidRPr="00675B82">
        <w:rPr>
          <w:rFonts w:ascii="Times New Roman" w:hAnsi="Times New Roman" w:cs="Times New Roman"/>
          <w:sz w:val="22"/>
          <w:szCs w:val="22"/>
        </w:rPr>
        <w:t>sement for Covered S</w:t>
      </w:r>
      <w:r w:rsidR="00440373" w:rsidRPr="00675B82">
        <w:rPr>
          <w:rFonts w:ascii="Times New Roman" w:hAnsi="Times New Roman" w:cs="Times New Roman"/>
          <w:sz w:val="22"/>
          <w:szCs w:val="22"/>
        </w:rPr>
        <w:t xml:space="preserve">ervices. Providers are subject to the Department’s copayment requirements. Refer to Chapter I, </w:t>
      </w:r>
      <w:r w:rsidR="00A65B3C" w:rsidRPr="00675B82">
        <w:rPr>
          <w:rFonts w:ascii="Times New Roman" w:hAnsi="Times New Roman" w:cs="Times New Roman"/>
          <w:sz w:val="22"/>
          <w:szCs w:val="22"/>
        </w:rPr>
        <w:t>“</w:t>
      </w:r>
      <w:r w:rsidR="00440373" w:rsidRPr="00675B82">
        <w:rPr>
          <w:rFonts w:ascii="Times New Roman" w:hAnsi="Times New Roman" w:cs="Times New Roman"/>
          <w:sz w:val="22"/>
          <w:szCs w:val="22"/>
        </w:rPr>
        <w:t>General Administrative Policies and Procedures</w:t>
      </w:r>
      <w:r w:rsidR="00A65B3C" w:rsidRPr="00675B82">
        <w:rPr>
          <w:rFonts w:ascii="Times New Roman" w:hAnsi="Times New Roman" w:cs="Times New Roman"/>
          <w:sz w:val="22"/>
          <w:szCs w:val="22"/>
        </w:rPr>
        <w:t>”,</w:t>
      </w:r>
      <w:r w:rsidR="00440373" w:rsidRPr="00675B82">
        <w:rPr>
          <w:rFonts w:ascii="Times New Roman" w:hAnsi="Times New Roman" w:cs="Times New Roman"/>
          <w:sz w:val="22"/>
          <w:szCs w:val="22"/>
        </w:rPr>
        <w:t xml:space="preserve"> for rules governing copayment requirements, exemptions and dispute resolution.</w:t>
      </w:r>
    </w:p>
    <w:p w14:paraId="1D5818D2" w14:textId="77777777" w:rsidR="000D15E8" w:rsidRPr="00675B82" w:rsidRDefault="000D15E8" w:rsidP="000D15E8">
      <w:pPr>
        <w:rPr>
          <w:rFonts w:ascii="Times New Roman" w:hAnsi="Times New Roman" w:cs="Times New Roman"/>
          <w:sz w:val="22"/>
          <w:szCs w:val="22"/>
        </w:rPr>
      </w:pPr>
    </w:p>
    <w:p w14:paraId="57BCF479" w14:textId="77777777" w:rsidR="00440373" w:rsidRPr="00675B82" w:rsidRDefault="00440373" w:rsidP="00F81FEF">
      <w:pPr>
        <w:tabs>
          <w:tab w:val="left" w:pos="900"/>
        </w:tabs>
        <w:rPr>
          <w:rFonts w:ascii="Times New Roman" w:hAnsi="Times New Roman" w:cs="Times New Roman"/>
          <w:b/>
          <w:sz w:val="22"/>
          <w:szCs w:val="22"/>
        </w:rPr>
      </w:pPr>
      <w:r w:rsidRPr="00675B82">
        <w:rPr>
          <w:rFonts w:ascii="Times New Roman" w:hAnsi="Times New Roman" w:cs="Times New Roman"/>
          <w:sz w:val="22"/>
          <w:szCs w:val="22"/>
        </w:rPr>
        <w:t>103.09</w:t>
      </w:r>
      <w:r w:rsidRPr="00675B82">
        <w:rPr>
          <w:rFonts w:ascii="Times New Roman" w:hAnsi="Times New Roman" w:cs="Times New Roman"/>
          <w:sz w:val="22"/>
          <w:szCs w:val="22"/>
        </w:rPr>
        <w:tab/>
      </w:r>
      <w:r w:rsidRPr="00675B82">
        <w:rPr>
          <w:rFonts w:ascii="Times New Roman" w:hAnsi="Times New Roman" w:cs="Times New Roman"/>
          <w:b/>
          <w:sz w:val="22"/>
          <w:szCs w:val="22"/>
        </w:rPr>
        <w:t>BILLING INSTRUCTIONS</w:t>
      </w:r>
    </w:p>
    <w:p w14:paraId="06FBAB0A" w14:textId="77777777" w:rsidR="007F05AB" w:rsidRPr="00675B82" w:rsidRDefault="007F05AB">
      <w:pPr>
        <w:ind w:left="-720"/>
        <w:rPr>
          <w:rFonts w:ascii="Times New Roman" w:hAnsi="Times New Roman" w:cs="Times New Roman"/>
          <w:sz w:val="22"/>
          <w:szCs w:val="22"/>
        </w:rPr>
      </w:pPr>
    </w:p>
    <w:p w14:paraId="7FDD5361" w14:textId="77777777" w:rsidR="007F05AB" w:rsidRPr="00675B82" w:rsidRDefault="007F05AB" w:rsidP="00E04AD8">
      <w:pPr>
        <w:tabs>
          <w:tab w:val="left" w:pos="900"/>
        </w:tabs>
        <w:ind w:left="900" w:hanging="1980"/>
        <w:rPr>
          <w:rFonts w:ascii="Times New Roman" w:hAnsi="Times New Roman" w:cs="Times New Roman"/>
          <w:sz w:val="22"/>
          <w:szCs w:val="22"/>
        </w:rPr>
      </w:pPr>
      <w:r w:rsidRPr="00675B82">
        <w:rPr>
          <w:rFonts w:ascii="Times New Roman" w:hAnsi="Times New Roman" w:cs="Times New Roman"/>
          <w:sz w:val="22"/>
          <w:szCs w:val="22"/>
        </w:rPr>
        <w:tab/>
        <w:t xml:space="preserve">In accordance with Chapter I, Section 1, of the </w:t>
      </w:r>
      <w:r w:rsidRPr="00675B82">
        <w:rPr>
          <w:rFonts w:ascii="Times New Roman" w:hAnsi="Times New Roman" w:cs="Times New Roman"/>
          <w:i/>
          <w:sz w:val="22"/>
          <w:szCs w:val="22"/>
        </w:rPr>
        <w:t>MaineCare Benefits Manual</w:t>
      </w:r>
      <w:r w:rsidRPr="00675B82">
        <w:rPr>
          <w:rFonts w:ascii="Times New Roman" w:hAnsi="Times New Roman" w:cs="Times New Roman"/>
          <w:sz w:val="22"/>
          <w:szCs w:val="22"/>
        </w:rPr>
        <w:t>, it is the responsibility of the provider to ascertain from each member whether there are any other resources (private or group insurance benefits, worker's compensation, etc.) that are available to pay for the rendered service, and to seek payment from such resources prior to billing MaineCare.</w:t>
      </w:r>
    </w:p>
    <w:p w14:paraId="68D4ABA5" w14:textId="77777777" w:rsidR="006B6F56" w:rsidRPr="00675B82" w:rsidRDefault="006B6F56" w:rsidP="00E04AD8">
      <w:pPr>
        <w:tabs>
          <w:tab w:val="left" w:pos="900"/>
        </w:tabs>
        <w:ind w:left="900" w:hanging="1980"/>
        <w:rPr>
          <w:rFonts w:ascii="Times New Roman" w:hAnsi="Times New Roman" w:cs="Times New Roman"/>
          <w:sz w:val="22"/>
          <w:szCs w:val="22"/>
        </w:rPr>
      </w:pPr>
    </w:p>
    <w:p w14:paraId="41C9B913" w14:textId="77777777" w:rsidR="00374AAA" w:rsidRPr="00675B82" w:rsidRDefault="00F05D95" w:rsidP="006B6F56">
      <w:pPr>
        <w:ind w:left="900"/>
        <w:rPr>
          <w:rFonts w:ascii="Times New Roman" w:hAnsi="Times New Roman" w:cs="Times New Roman"/>
          <w:sz w:val="22"/>
          <w:szCs w:val="22"/>
        </w:rPr>
      </w:pPr>
      <w:r w:rsidRPr="00675B82">
        <w:rPr>
          <w:rFonts w:ascii="Times New Roman" w:hAnsi="Times New Roman" w:cs="Times New Roman"/>
          <w:sz w:val="22"/>
          <w:szCs w:val="22"/>
        </w:rPr>
        <w:t>If a member has third party coverage other than MaineCare, and if that third party carrier requires a co-pay but makes no fee-for-service payment in order to cover Rural Health Clinic Services, MaineCare reimbursement will be limited to the amount of the co-pay alone.</w:t>
      </w:r>
    </w:p>
    <w:p w14:paraId="72CDE976" w14:textId="77777777" w:rsidR="00374AAA" w:rsidRPr="00675B82" w:rsidRDefault="00374AAA" w:rsidP="00374AAA">
      <w:pPr>
        <w:rPr>
          <w:rFonts w:ascii="Times New Roman" w:hAnsi="Times New Roman" w:cs="Times New Roman"/>
          <w:sz w:val="22"/>
          <w:szCs w:val="22"/>
        </w:rPr>
      </w:pPr>
    </w:p>
    <w:p w14:paraId="608252B8" w14:textId="77777777" w:rsidR="00440373" w:rsidRPr="00675B82" w:rsidRDefault="002745C0" w:rsidP="00E1357F">
      <w:pPr>
        <w:ind w:left="900"/>
        <w:rPr>
          <w:rFonts w:ascii="Times New Roman" w:hAnsi="Times New Roman" w:cs="Times New Roman"/>
          <w:sz w:val="22"/>
          <w:szCs w:val="22"/>
        </w:rPr>
      </w:pPr>
      <w:r w:rsidRPr="00675B82">
        <w:rPr>
          <w:rFonts w:ascii="Times New Roman" w:hAnsi="Times New Roman" w:cs="Times New Roman"/>
          <w:sz w:val="22"/>
          <w:szCs w:val="22"/>
        </w:rPr>
        <w:t>P</w:t>
      </w:r>
      <w:r w:rsidR="00440373" w:rsidRPr="00675B82">
        <w:rPr>
          <w:rFonts w:ascii="Times New Roman" w:hAnsi="Times New Roman" w:cs="Times New Roman"/>
          <w:sz w:val="22"/>
          <w:szCs w:val="22"/>
        </w:rPr>
        <w:t>roviders billing for RHC services must bill using standard CPT and HCPC procedure codes as detailed in Chapter III, Section 103, Table 1. For Core Services, as described under Covered Services-Section 103.04, providers must bill the code T1015 and include the appropriate revenue codes.</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When billing, providers</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must use a UB 04 claim form.</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Effective October 1, 2010, in addition to billing the code T1015 for Core and Ambulatory Services, providers must also report all services provided including all procedures with the standard CPT and HCPCS codes on the UB 04 claims form for reporting purposes.</w:t>
      </w:r>
    </w:p>
    <w:p w14:paraId="02AC4A9E" w14:textId="77777777" w:rsidR="00C70AC7" w:rsidRPr="00675B82" w:rsidRDefault="00C70AC7" w:rsidP="00E1357F">
      <w:pPr>
        <w:ind w:left="900"/>
        <w:rPr>
          <w:rFonts w:ascii="Times New Roman" w:hAnsi="Times New Roman" w:cs="Times New Roman"/>
          <w:sz w:val="22"/>
          <w:szCs w:val="22"/>
        </w:rPr>
      </w:pPr>
    </w:p>
    <w:p w14:paraId="26B746D9" w14:textId="77777777" w:rsidR="009F1D06" w:rsidRPr="00675B82" w:rsidRDefault="00910EAE" w:rsidP="00E1357F">
      <w:pPr>
        <w:ind w:left="900"/>
        <w:rPr>
          <w:rFonts w:ascii="Times New Roman" w:hAnsi="Times New Roman" w:cs="Times New Roman"/>
          <w:sz w:val="22"/>
          <w:szCs w:val="22"/>
        </w:rPr>
      </w:pPr>
      <w:r w:rsidRPr="00675B82">
        <w:rPr>
          <w:rFonts w:ascii="Times New Roman" w:hAnsi="Times New Roman" w:cs="Times New Roman"/>
          <w:sz w:val="22"/>
          <w:szCs w:val="22"/>
        </w:rPr>
        <w:t>RHC</w:t>
      </w:r>
      <w:r w:rsidR="00440373" w:rsidRPr="00675B82">
        <w:rPr>
          <w:rFonts w:ascii="Times New Roman" w:hAnsi="Times New Roman" w:cs="Times New Roman"/>
          <w:sz w:val="22"/>
          <w:szCs w:val="22"/>
        </w:rPr>
        <w:t>s have the option of obtaining a separate MaineCare provider billing number for the limited purpose of fee-for-service billing and reimbursement for such services as X-ray, EKG, inpatient hospital visits and other Medicare defined non-RHC Services that are billable under Medicare Part</w:t>
      </w:r>
      <w:r w:rsidR="003479A2" w:rsidRPr="00675B82">
        <w:rPr>
          <w:rFonts w:ascii="Times New Roman" w:hAnsi="Times New Roman" w:cs="Times New Roman"/>
          <w:sz w:val="22"/>
          <w:szCs w:val="22"/>
        </w:rPr>
        <w:t xml:space="preserve"> </w:t>
      </w:r>
      <w:r w:rsidR="00440373" w:rsidRPr="00675B82">
        <w:rPr>
          <w:rFonts w:ascii="Times New Roman" w:hAnsi="Times New Roman" w:cs="Times New Roman"/>
          <w:sz w:val="22"/>
          <w:szCs w:val="22"/>
        </w:rPr>
        <w:t>B.</w:t>
      </w:r>
    </w:p>
    <w:p w14:paraId="6025B631" w14:textId="77777777" w:rsidR="009F5CB0" w:rsidRPr="00675B82" w:rsidRDefault="009F5CB0" w:rsidP="00E1357F">
      <w:pPr>
        <w:ind w:left="900"/>
        <w:rPr>
          <w:rFonts w:ascii="Times New Roman" w:hAnsi="Times New Roman" w:cs="Times New Roman"/>
          <w:sz w:val="22"/>
          <w:szCs w:val="22"/>
        </w:rPr>
      </w:pPr>
    </w:p>
    <w:sectPr w:rsidR="009F5CB0" w:rsidRPr="00675B82" w:rsidSect="009F5CB0">
      <w:headerReference w:type="default" r:id="rId12"/>
      <w:pgSz w:w="12240" w:h="15840"/>
      <w:pgMar w:top="1440" w:right="1620" w:bottom="1080" w:left="1260" w:header="720" w:footer="576"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D83A8" w14:textId="77777777" w:rsidR="00007A95" w:rsidRDefault="00007A95">
      <w:r>
        <w:separator/>
      </w:r>
    </w:p>
  </w:endnote>
  <w:endnote w:type="continuationSeparator" w:id="0">
    <w:p w14:paraId="2D9A321A" w14:textId="77777777" w:rsidR="00007A95" w:rsidRDefault="0000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8944D" w14:textId="77777777" w:rsidR="008D12D6" w:rsidRPr="000E1C15" w:rsidRDefault="008D12D6" w:rsidP="000E1C15">
    <w:pPr>
      <w:pStyle w:val="Footer"/>
      <w:tabs>
        <w:tab w:val="center" w:pos="4491"/>
        <w:tab w:val="left" w:pos="4965"/>
      </w:tabs>
      <w:rPr>
        <w:rFonts w:ascii="Times New Roman" w:hAnsi="Times New Roman" w:cs="Times New Roman"/>
        <w:sz w:val="22"/>
        <w:szCs w:val="22"/>
      </w:rPr>
    </w:pPr>
    <w:r>
      <w:tab/>
    </w:r>
    <w:r>
      <w:tab/>
    </w:r>
    <w:sdt>
      <w:sdtPr>
        <w:id w:val="-1629921534"/>
        <w:docPartObj>
          <w:docPartGallery w:val="Page Numbers (Bottom of Page)"/>
          <w:docPartUnique/>
        </w:docPartObj>
      </w:sdtPr>
      <w:sdtEndPr>
        <w:rPr>
          <w:rFonts w:ascii="Times New Roman" w:hAnsi="Times New Roman" w:cs="Times New Roman"/>
          <w:noProof/>
          <w:sz w:val="22"/>
          <w:szCs w:val="22"/>
        </w:rPr>
      </w:sdtEndPr>
      <w:sdtContent>
        <w:r w:rsidRPr="000E1C15">
          <w:rPr>
            <w:rFonts w:ascii="Times New Roman" w:hAnsi="Times New Roman" w:cs="Times New Roman"/>
            <w:sz w:val="22"/>
            <w:szCs w:val="22"/>
          </w:rPr>
          <w:fldChar w:fldCharType="begin"/>
        </w:r>
        <w:r w:rsidRPr="000E1C15">
          <w:rPr>
            <w:rFonts w:ascii="Times New Roman" w:hAnsi="Times New Roman" w:cs="Times New Roman"/>
            <w:sz w:val="22"/>
            <w:szCs w:val="22"/>
          </w:rPr>
          <w:instrText xml:space="preserve"> PAGE   \* MERGEFORMAT </w:instrText>
        </w:r>
        <w:r w:rsidRPr="000E1C15">
          <w:rPr>
            <w:rFonts w:ascii="Times New Roman" w:hAnsi="Times New Roman" w:cs="Times New Roman"/>
            <w:sz w:val="22"/>
            <w:szCs w:val="22"/>
          </w:rPr>
          <w:fldChar w:fldCharType="separate"/>
        </w:r>
        <w:r w:rsidR="00F0763D">
          <w:rPr>
            <w:rFonts w:ascii="Times New Roman" w:hAnsi="Times New Roman" w:cs="Times New Roman"/>
            <w:noProof/>
            <w:sz w:val="22"/>
            <w:szCs w:val="22"/>
          </w:rPr>
          <w:t>i</w:t>
        </w:r>
        <w:r w:rsidRPr="000E1C15">
          <w:rPr>
            <w:rFonts w:ascii="Times New Roman" w:hAnsi="Times New Roman" w:cs="Times New Roman"/>
            <w:noProof/>
            <w:sz w:val="22"/>
            <w:szCs w:val="22"/>
          </w:rPr>
          <w:fldChar w:fldCharType="end"/>
        </w:r>
      </w:sdtContent>
    </w:sdt>
    <w:r>
      <w:rPr>
        <w:rFonts w:ascii="Times New Roman" w:hAnsi="Times New Roman" w:cs="Times New Roman"/>
        <w:noProof/>
        <w:sz w:val="22"/>
        <w:szCs w:val="22"/>
      </w:rPr>
      <w:tab/>
    </w:r>
  </w:p>
  <w:p w14:paraId="1A1E3A19" w14:textId="77777777" w:rsidR="008D12D6" w:rsidRDefault="008D1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781877"/>
      <w:docPartObj>
        <w:docPartGallery w:val="Page Numbers (Bottom of Page)"/>
        <w:docPartUnique/>
      </w:docPartObj>
    </w:sdtPr>
    <w:sdtEndPr>
      <w:rPr>
        <w:rFonts w:ascii="Times New Roman" w:hAnsi="Times New Roman" w:cs="Times New Roman"/>
        <w:noProof/>
        <w:sz w:val="22"/>
        <w:szCs w:val="22"/>
      </w:rPr>
    </w:sdtEndPr>
    <w:sdtContent>
      <w:p w14:paraId="5682D0E3" w14:textId="77777777" w:rsidR="008D12D6" w:rsidRPr="00347035" w:rsidRDefault="008D12D6">
        <w:pPr>
          <w:pStyle w:val="Footer"/>
          <w:jc w:val="center"/>
          <w:rPr>
            <w:rFonts w:ascii="Times New Roman" w:hAnsi="Times New Roman" w:cs="Times New Roman"/>
            <w:sz w:val="22"/>
            <w:szCs w:val="22"/>
          </w:rPr>
        </w:pPr>
        <w:r w:rsidRPr="00347035">
          <w:rPr>
            <w:rFonts w:ascii="Times New Roman" w:hAnsi="Times New Roman" w:cs="Times New Roman"/>
            <w:sz w:val="22"/>
            <w:szCs w:val="22"/>
          </w:rPr>
          <w:fldChar w:fldCharType="begin"/>
        </w:r>
        <w:r w:rsidRPr="00347035">
          <w:rPr>
            <w:rFonts w:ascii="Times New Roman" w:hAnsi="Times New Roman" w:cs="Times New Roman"/>
            <w:sz w:val="22"/>
            <w:szCs w:val="22"/>
          </w:rPr>
          <w:instrText xml:space="preserve"> PAGE   \* MERGEFORMAT </w:instrText>
        </w:r>
        <w:r w:rsidRPr="00347035">
          <w:rPr>
            <w:rFonts w:ascii="Times New Roman" w:hAnsi="Times New Roman" w:cs="Times New Roman"/>
            <w:sz w:val="22"/>
            <w:szCs w:val="22"/>
          </w:rPr>
          <w:fldChar w:fldCharType="separate"/>
        </w:r>
        <w:r w:rsidR="00F0763D">
          <w:rPr>
            <w:rFonts w:ascii="Times New Roman" w:hAnsi="Times New Roman" w:cs="Times New Roman"/>
            <w:noProof/>
            <w:sz w:val="22"/>
            <w:szCs w:val="22"/>
          </w:rPr>
          <w:t>12</w:t>
        </w:r>
        <w:r w:rsidRPr="00347035">
          <w:rPr>
            <w:rFonts w:ascii="Times New Roman" w:hAnsi="Times New Roman" w:cs="Times New Roman"/>
            <w:noProof/>
            <w:sz w:val="22"/>
            <w:szCs w:val="22"/>
          </w:rPr>
          <w:fldChar w:fldCharType="end"/>
        </w:r>
      </w:p>
    </w:sdtContent>
  </w:sdt>
  <w:p w14:paraId="73947FB9" w14:textId="77777777" w:rsidR="008D12D6" w:rsidRDefault="008D1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7A278" w14:textId="77777777" w:rsidR="00007A95" w:rsidRDefault="00007A95">
      <w:r>
        <w:separator/>
      </w:r>
    </w:p>
  </w:footnote>
  <w:footnote w:type="continuationSeparator" w:id="0">
    <w:p w14:paraId="701839FD" w14:textId="77777777" w:rsidR="00007A95" w:rsidRDefault="00007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FDE4" w14:textId="77777777" w:rsidR="008D12D6" w:rsidRPr="00B857CF" w:rsidRDefault="008D12D6" w:rsidP="00042F99">
    <w:pPr>
      <w:pStyle w:val="Header"/>
      <w:jc w:val="center"/>
      <w:rPr>
        <w:rFonts w:ascii="Times New Roman" w:hAnsi="Times New Roman" w:cs="Times New Roman"/>
        <w:sz w:val="22"/>
        <w:szCs w:val="22"/>
      </w:rPr>
    </w:pPr>
    <w:r w:rsidRPr="00B857CF">
      <w:rPr>
        <w:rFonts w:ascii="Times New Roman" w:hAnsi="Times New Roman" w:cs="Times New Roman"/>
        <w:sz w:val="22"/>
        <w:szCs w:val="22"/>
      </w:rPr>
      <w:t>10-144 Chapter 101</w:t>
    </w:r>
  </w:p>
  <w:p w14:paraId="2C42F0D1" w14:textId="77777777" w:rsidR="008D12D6" w:rsidRPr="00B857CF" w:rsidRDefault="008D12D6" w:rsidP="00042F99">
    <w:pPr>
      <w:pStyle w:val="Header"/>
      <w:jc w:val="center"/>
      <w:rPr>
        <w:rFonts w:ascii="Times New Roman" w:hAnsi="Times New Roman" w:cs="Times New Roman"/>
        <w:sz w:val="22"/>
        <w:szCs w:val="22"/>
      </w:rPr>
    </w:pPr>
    <w:r w:rsidRPr="00B857CF">
      <w:rPr>
        <w:rFonts w:ascii="Times New Roman" w:hAnsi="Times New Roman" w:cs="Times New Roman"/>
        <w:sz w:val="22"/>
        <w:szCs w:val="22"/>
      </w:rPr>
      <w:t>MAINECARE BENEFITS MANUAL</w:t>
    </w:r>
  </w:p>
  <w:p w14:paraId="1F1D455D" w14:textId="77777777" w:rsidR="008D12D6" w:rsidRPr="00B857CF" w:rsidRDefault="008D12D6" w:rsidP="00042F99">
    <w:pPr>
      <w:pStyle w:val="Header"/>
      <w:jc w:val="center"/>
      <w:rPr>
        <w:rFonts w:ascii="Times New Roman" w:hAnsi="Times New Roman" w:cs="Times New Roman"/>
        <w:sz w:val="22"/>
        <w:szCs w:val="22"/>
      </w:rPr>
    </w:pPr>
    <w:r w:rsidRPr="00B857CF">
      <w:rPr>
        <w:rFonts w:ascii="Times New Roman" w:hAnsi="Times New Roman" w:cs="Times New Roman"/>
        <w:sz w:val="22"/>
        <w:szCs w:val="22"/>
      </w:rPr>
      <w:t>CHAPTER II</w:t>
    </w:r>
  </w:p>
  <w:p w14:paraId="40FAC68B" w14:textId="77777777" w:rsidR="008D12D6" w:rsidRPr="00B857CF" w:rsidRDefault="008D12D6" w:rsidP="00042F99">
    <w:pPr>
      <w:pStyle w:val="Header"/>
      <w:pBdr>
        <w:top w:val="single" w:sz="4" w:space="1" w:color="auto"/>
        <w:bottom w:val="single" w:sz="4" w:space="1" w:color="auto"/>
      </w:pBdr>
      <w:tabs>
        <w:tab w:val="clear" w:pos="4320"/>
        <w:tab w:val="clear" w:pos="8640"/>
        <w:tab w:val="left" w:pos="0"/>
        <w:tab w:val="center" w:pos="4560"/>
        <w:tab w:val="right" w:pos="8982"/>
        <w:tab w:val="right" w:pos="9360"/>
        <w:tab w:val="right" w:pos="12240"/>
      </w:tabs>
      <w:rPr>
        <w:rFonts w:ascii="Times New Roman" w:hAnsi="Times New Roman" w:cs="Times New Roman"/>
        <w:sz w:val="22"/>
        <w:szCs w:val="22"/>
      </w:rPr>
    </w:pPr>
    <w:r w:rsidRPr="00B857CF">
      <w:rPr>
        <w:rFonts w:ascii="Times New Roman" w:hAnsi="Times New Roman" w:cs="Times New Roman"/>
        <w:sz w:val="22"/>
        <w:szCs w:val="22"/>
      </w:rPr>
      <w:t>SECTION 1</w:t>
    </w:r>
    <w:r>
      <w:rPr>
        <w:rFonts w:ascii="Times New Roman" w:hAnsi="Times New Roman" w:cs="Times New Roman"/>
        <w:sz w:val="22"/>
        <w:szCs w:val="22"/>
      </w:rPr>
      <w:t>03</w:t>
    </w:r>
    <w:r>
      <w:rPr>
        <w:rFonts w:ascii="Times New Roman" w:hAnsi="Times New Roman" w:cs="Times New Roman"/>
        <w:sz w:val="22"/>
        <w:szCs w:val="22"/>
      </w:rPr>
      <w:tab/>
    </w:r>
    <w:r w:rsidRPr="00B857CF">
      <w:rPr>
        <w:rFonts w:ascii="Times New Roman" w:hAnsi="Times New Roman" w:cs="Times New Roman"/>
        <w:sz w:val="22"/>
        <w:szCs w:val="22"/>
      </w:rPr>
      <w:t>R</w:t>
    </w:r>
    <w:r>
      <w:rPr>
        <w:rFonts w:ascii="Times New Roman" w:hAnsi="Times New Roman" w:cs="Times New Roman"/>
        <w:sz w:val="22"/>
        <w:szCs w:val="22"/>
      </w:rPr>
      <w:t>URAL HEALTH CLINIC SERVICES</w:t>
    </w:r>
    <w:r>
      <w:rPr>
        <w:rFonts w:ascii="Times New Roman" w:hAnsi="Times New Roman" w:cs="Times New Roman"/>
        <w:sz w:val="22"/>
        <w:szCs w:val="22"/>
      </w:rPr>
      <w:tab/>
    </w:r>
    <w:r w:rsidRPr="00B857CF">
      <w:rPr>
        <w:rFonts w:ascii="Times New Roman" w:hAnsi="Times New Roman" w:cs="Times New Roman"/>
        <w:sz w:val="22"/>
        <w:szCs w:val="22"/>
      </w:rPr>
      <w:t>Established: 09/01/10</w:t>
    </w:r>
  </w:p>
  <w:p w14:paraId="6F9FA074" w14:textId="0CD0391A" w:rsidR="008D12D6" w:rsidRPr="00B857CF" w:rsidRDefault="008D12D6" w:rsidP="00042F99">
    <w:pPr>
      <w:pStyle w:val="Header"/>
      <w:pBdr>
        <w:top w:val="single" w:sz="4" w:space="1" w:color="auto"/>
        <w:bottom w:val="single" w:sz="4" w:space="1" w:color="auto"/>
      </w:pBdr>
      <w:tabs>
        <w:tab w:val="clear" w:pos="4320"/>
        <w:tab w:val="clear" w:pos="8640"/>
        <w:tab w:val="left" w:pos="0"/>
        <w:tab w:val="left" w:pos="6840"/>
        <w:tab w:val="right" w:pos="9360"/>
        <w:tab w:val="right" w:pos="12240"/>
      </w:tabs>
      <w:jc w:val="right"/>
      <w:rPr>
        <w:rFonts w:ascii="Times New Roman" w:hAnsi="Times New Roman" w:cs="Times New Roman"/>
        <w:sz w:val="22"/>
        <w:szCs w:val="22"/>
      </w:rPr>
    </w:pPr>
    <w:r w:rsidRPr="00B857CF">
      <w:rPr>
        <w:rFonts w:ascii="Times New Roman" w:hAnsi="Times New Roman" w:cs="Times New Roman"/>
        <w:sz w:val="22"/>
        <w:szCs w:val="22"/>
      </w:rPr>
      <w:t>Last Updated:</w:t>
    </w:r>
    <w:r>
      <w:rPr>
        <w:rFonts w:ascii="Times New Roman" w:hAnsi="Times New Roman" w:cs="Times New Roman"/>
        <w:sz w:val="22"/>
        <w:szCs w:val="22"/>
      </w:rPr>
      <w:t xml:space="preserve"> </w:t>
    </w:r>
    <w:r w:rsidR="008D4244">
      <w:rPr>
        <w:rFonts w:ascii="Times New Roman" w:hAnsi="Times New Roman" w:cs="Times New Roman"/>
        <w:sz w:val="22"/>
        <w:szCs w:val="22"/>
      </w:rPr>
      <w:t>1</w:t>
    </w:r>
    <w:r w:rsidR="00BB12C4">
      <w:rPr>
        <w:rFonts w:ascii="Times New Roman" w:hAnsi="Times New Roman" w:cs="Times New Roman"/>
        <w:sz w:val="22"/>
        <w:szCs w:val="22"/>
      </w:rPr>
      <w:t>2/8</w:t>
    </w:r>
    <w:r w:rsidR="008D4244">
      <w:rPr>
        <w:rFonts w:ascii="Times New Roman" w:hAnsi="Times New Roman" w:cs="Times New Roman"/>
        <w:sz w:val="22"/>
        <w:szCs w:val="22"/>
      </w:rPr>
      <w:t>/2020</w:t>
    </w:r>
  </w:p>
  <w:p w14:paraId="59DB79CD" w14:textId="77777777" w:rsidR="008D12D6" w:rsidRPr="007636CB" w:rsidRDefault="008D12D6" w:rsidP="00042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573B" w14:textId="77777777" w:rsidR="008D12D6" w:rsidRPr="00B857CF" w:rsidRDefault="008D12D6" w:rsidP="00A762CA">
    <w:pPr>
      <w:pStyle w:val="Header"/>
      <w:jc w:val="center"/>
      <w:rPr>
        <w:rFonts w:ascii="Times New Roman" w:hAnsi="Times New Roman" w:cs="Times New Roman"/>
        <w:sz w:val="22"/>
        <w:szCs w:val="22"/>
      </w:rPr>
    </w:pPr>
    <w:r w:rsidRPr="00B857CF">
      <w:rPr>
        <w:rFonts w:ascii="Times New Roman" w:hAnsi="Times New Roman" w:cs="Times New Roman"/>
        <w:sz w:val="22"/>
        <w:szCs w:val="22"/>
      </w:rPr>
      <w:t>10-144 Chapter 101</w:t>
    </w:r>
  </w:p>
  <w:p w14:paraId="36634754" w14:textId="77777777" w:rsidR="008D12D6" w:rsidRPr="00B857CF" w:rsidRDefault="008D12D6">
    <w:pPr>
      <w:pStyle w:val="Header"/>
      <w:jc w:val="center"/>
      <w:rPr>
        <w:rFonts w:ascii="Times New Roman" w:hAnsi="Times New Roman" w:cs="Times New Roman"/>
        <w:sz w:val="22"/>
        <w:szCs w:val="22"/>
      </w:rPr>
    </w:pPr>
    <w:r w:rsidRPr="00B857CF">
      <w:rPr>
        <w:rFonts w:ascii="Times New Roman" w:hAnsi="Times New Roman" w:cs="Times New Roman"/>
        <w:sz w:val="22"/>
        <w:szCs w:val="22"/>
      </w:rPr>
      <w:t>MAINECARE BENEFITS MANUAL</w:t>
    </w:r>
  </w:p>
  <w:p w14:paraId="19B433A4" w14:textId="77777777" w:rsidR="008D12D6" w:rsidRPr="00B857CF" w:rsidRDefault="008D12D6" w:rsidP="00A762CA">
    <w:pPr>
      <w:pStyle w:val="Header"/>
      <w:pBdr>
        <w:bottom w:val="single" w:sz="4" w:space="1" w:color="auto"/>
      </w:pBdr>
      <w:jc w:val="center"/>
      <w:rPr>
        <w:rFonts w:ascii="Times New Roman" w:hAnsi="Times New Roman" w:cs="Times New Roman"/>
        <w:sz w:val="22"/>
        <w:szCs w:val="22"/>
      </w:rPr>
    </w:pPr>
    <w:r w:rsidRPr="00B857CF">
      <w:rPr>
        <w:rFonts w:ascii="Times New Roman" w:hAnsi="Times New Roman" w:cs="Times New Roman"/>
        <w:sz w:val="22"/>
        <w:szCs w:val="22"/>
      </w:rPr>
      <w:t>CHAPTER II</w:t>
    </w:r>
  </w:p>
  <w:p w14:paraId="312DD10D" w14:textId="77777777" w:rsidR="008D12D6" w:rsidRPr="00B857CF" w:rsidRDefault="008D12D6" w:rsidP="00926FE6">
    <w:pPr>
      <w:pStyle w:val="Header"/>
      <w:tabs>
        <w:tab w:val="clear" w:pos="4320"/>
        <w:tab w:val="clear" w:pos="8640"/>
        <w:tab w:val="left" w:pos="0"/>
        <w:tab w:val="center" w:pos="4410"/>
        <w:tab w:val="right" w:pos="8820"/>
        <w:tab w:val="right" w:pos="12240"/>
      </w:tabs>
      <w:rPr>
        <w:rFonts w:ascii="Times New Roman" w:hAnsi="Times New Roman" w:cs="Times New Roman"/>
        <w:sz w:val="22"/>
        <w:szCs w:val="22"/>
      </w:rPr>
    </w:pPr>
    <w:r w:rsidRPr="00B857CF">
      <w:rPr>
        <w:rFonts w:ascii="Times New Roman" w:hAnsi="Times New Roman" w:cs="Times New Roman"/>
        <w:sz w:val="22"/>
        <w:szCs w:val="22"/>
      </w:rPr>
      <w:t>SECTION 1</w:t>
    </w:r>
    <w:r>
      <w:rPr>
        <w:rFonts w:ascii="Times New Roman" w:hAnsi="Times New Roman" w:cs="Times New Roman"/>
        <w:sz w:val="22"/>
        <w:szCs w:val="22"/>
      </w:rPr>
      <w:t>03</w:t>
    </w:r>
    <w:r>
      <w:rPr>
        <w:rFonts w:ascii="Times New Roman" w:hAnsi="Times New Roman" w:cs="Times New Roman"/>
        <w:sz w:val="22"/>
        <w:szCs w:val="22"/>
      </w:rPr>
      <w:tab/>
    </w:r>
    <w:r w:rsidRPr="00B857CF">
      <w:rPr>
        <w:rFonts w:ascii="Times New Roman" w:hAnsi="Times New Roman" w:cs="Times New Roman"/>
        <w:sz w:val="22"/>
        <w:szCs w:val="22"/>
      </w:rPr>
      <w:t>R</w:t>
    </w:r>
    <w:r>
      <w:rPr>
        <w:rFonts w:ascii="Times New Roman" w:hAnsi="Times New Roman" w:cs="Times New Roman"/>
        <w:sz w:val="22"/>
        <w:szCs w:val="22"/>
      </w:rPr>
      <w:t>URAL HEALTH CLINIC SERVICES</w:t>
    </w:r>
    <w:r>
      <w:rPr>
        <w:rFonts w:ascii="Times New Roman" w:hAnsi="Times New Roman" w:cs="Times New Roman"/>
        <w:sz w:val="22"/>
        <w:szCs w:val="22"/>
      </w:rPr>
      <w:tab/>
    </w:r>
    <w:r w:rsidRPr="00B857CF">
      <w:rPr>
        <w:rFonts w:ascii="Times New Roman" w:hAnsi="Times New Roman" w:cs="Times New Roman"/>
        <w:sz w:val="22"/>
        <w:szCs w:val="22"/>
      </w:rPr>
      <w:t>Established: 09/01/10</w:t>
    </w:r>
  </w:p>
  <w:p w14:paraId="45B9BB96" w14:textId="394F0194" w:rsidR="008D12D6" w:rsidRDefault="008D12D6" w:rsidP="00C238C6">
    <w:pPr>
      <w:pStyle w:val="Header"/>
      <w:pBdr>
        <w:bottom w:val="single" w:sz="4" w:space="1" w:color="auto"/>
      </w:pBdr>
      <w:tabs>
        <w:tab w:val="clear" w:pos="4320"/>
        <w:tab w:val="clear" w:pos="8640"/>
        <w:tab w:val="left" w:pos="0"/>
        <w:tab w:val="left" w:pos="6840"/>
        <w:tab w:val="right" w:pos="9360"/>
        <w:tab w:val="right" w:pos="12240"/>
      </w:tabs>
      <w:jc w:val="right"/>
      <w:rPr>
        <w:rFonts w:ascii="Times New Roman" w:hAnsi="Times New Roman" w:cs="Times New Roman"/>
        <w:sz w:val="22"/>
        <w:szCs w:val="22"/>
      </w:rPr>
    </w:pPr>
    <w:r w:rsidRPr="00B857CF">
      <w:rPr>
        <w:rFonts w:ascii="Times New Roman" w:hAnsi="Times New Roman" w:cs="Times New Roman"/>
        <w:sz w:val="22"/>
        <w:szCs w:val="22"/>
      </w:rPr>
      <w:t>Last Updated:</w:t>
    </w:r>
    <w:r w:rsidR="0001426F">
      <w:rPr>
        <w:rFonts w:ascii="Times New Roman" w:hAnsi="Times New Roman" w:cs="Times New Roman"/>
        <w:sz w:val="22"/>
        <w:szCs w:val="22"/>
      </w:rPr>
      <w:t xml:space="preserve"> </w:t>
    </w:r>
    <w:r w:rsidR="008D4244">
      <w:rPr>
        <w:rFonts w:ascii="Times New Roman" w:hAnsi="Times New Roman" w:cs="Times New Roman"/>
        <w:sz w:val="22"/>
        <w:szCs w:val="22"/>
      </w:rPr>
      <w:t>1</w:t>
    </w:r>
    <w:r w:rsidR="00BB12C4">
      <w:rPr>
        <w:rFonts w:ascii="Times New Roman" w:hAnsi="Times New Roman" w:cs="Times New Roman"/>
        <w:sz w:val="22"/>
        <w:szCs w:val="22"/>
      </w:rPr>
      <w:t>2/8</w:t>
    </w:r>
    <w:r w:rsidR="008D4244">
      <w:rPr>
        <w:rFonts w:ascii="Times New Roman" w:hAnsi="Times New Roman" w:cs="Times New Roman"/>
        <w:sz w:val="22"/>
        <w:szCs w:val="22"/>
      </w:rPr>
      <w:t>/2020</w:t>
    </w:r>
  </w:p>
  <w:p w14:paraId="015E377F" w14:textId="77777777" w:rsidR="008D12D6" w:rsidRPr="00B857CF" w:rsidRDefault="008D12D6" w:rsidP="00DE3440">
    <w:pPr>
      <w:pStyle w:val="Header"/>
      <w:tabs>
        <w:tab w:val="clear" w:pos="4320"/>
        <w:tab w:val="clear" w:pos="8640"/>
        <w:tab w:val="left" w:pos="0"/>
        <w:tab w:val="left" w:pos="6840"/>
        <w:tab w:val="right" w:pos="9360"/>
        <w:tab w:val="right" w:pos="12240"/>
      </w:tabs>
      <w:jc w:val="right"/>
      <w:rPr>
        <w:rFonts w:ascii="Times New Roman" w:hAnsi="Times New Roman"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9D06" w14:textId="77777777" w:rsidR="008D12D6" w:rsidRPr="00B857CF" w:rsidRDefault="008D12D6" w:rsidP="00C238C6">
    <w:pPr>
      <w:pStyle w:val="Header"/>
      <w:jc w:val="center"/>
      <w:rPr>
        <w:rFonts w:ascii="Times New Roman" w:hAnsi="Times New Roman" w:cs="Times New Roman"/>
        <w:sz w:val="22"/>
        <w:szCs w:val="22"/>
      </w:rPr>
    </w:pPr>
    <w:r w:rsidRPr="00B857CF">
      <w:rPr>
        <w:rFonts w:ascii="Times New Roman" w:hAnsi="Times New Roman" w:cs="Times New Roman"/>
        <w:sz w:val="22"/>
        <w:szCs w:val="22"/>
      </w:rPr>
      <w:t>10-144 Chapter 101</w:t>
    </w:r>
  </w:p>
  <w:p w14:paraId="61979A90" w14:textId="77777777" w:rsidR="008D12D6" w:rsidRPr="00B857CF" w:rsidRDefault="008D12D6" w:rsidP="00C238C6">
    <w:pPr>
      <w:pStyle w:val="Header"/>
      <w:jc w:val="center"/>
      <w:rPr>
        <w:rFonts w:ascii="Times New Roman" w:hAnsi="Times New Roman" w:cs="Times New Roman"/>
        <w:sz w:val="22"/>
        <w:szCs w:val="22"/>
      </w:rPr>
    </w:pPr>
    <w:r w:rsidRPr="00B857CF">
      <w:rPr>
        <w:rFonts w:ascii="Times New Roman" w:hAnsi="Times New Roman" w:cs="Times New Roman"/>
        <w:sz w:val="22"/>
        <w:szCs w:val="22"/>
      </w:rPr>
      <w:t>MAINECARE BENEFITS MANUAL</w:t>
    </w:r>
  </w:p>
  <w:p w14:paraId="101166AC" w14:textId="77777777" w:rsidR="008D12D6" w:rsidRPr="00B857CF" w:rsidRDefault="008D12D6" w:rsidP="00C238C6">
    <w:pPr>
      <w:pStyle w:val="Header"/>
      <w:pBdr>
        <w:bottom w:val="single" w:sz="4" w:space="1" w:color="auto"/>
      </w:pBdr>
      <w:jc w:val="center"/>
      <w:rPr>
        <w:rFonts w:ascii="Times New Roman" w:hAnsi="Times New Roman" w:cs="Times New Roman"/>
        <w:sz w:val="22"/>
        <w:szCs w:val="22"/>
      </w:rPr>
    </w:pPr>
    <w:r w:rsidRPr="00B857CF">
      <w:rPr>
        <w:rFonts w:ascii="Times New Roman" w:hAnsi="Times New Roman" w:cs="Times New Roman"/>
        <w:sz w:val="22"/>
        <w:szCs w:val="22"/>
      </w:rPr>
      <w:t>CHAPTER II</w:t>
    </w:r>
  </w:p>
  <w:p w14:paraId="069C9E98" w14:textId="77777777" w:rsidR="008D12D6" w:rsidRPr="00B857CF" w:rsidRDefault="008D12D6" w:rsidP="00C238C6">
    <w:pPr>
      <w:pStyle w:val="Header"/>
      <w:tabs>
        <w:tab w:val="clear" w:pos="4320"/>
        <w:tab w:val="clear" w:pos="8640"/>
        <w:tab w:val="left" w:pos="0"/>
        <w:tab w:val="center" w:pos="4680"/>
        <w:tab w:val="right" w:pos="9360"/>
        <w:tab w:val="right" w:pos="12240"/>
      </w:tabs>
      <w:rPr>
        <w:rFonts w:ascii="Times New Roman" w:hAnsi="Times New Roman" w:cs="Times New Roman"/>
        <w:sz w:val="22"/>
        <w:szCs w:val="22"/>
      </w:rPr>
    </w:pPr>
    <w:r w:rsidRPr="00B857CF">
      <w:rPr>
        <w:rFonts w:ascii="Times New Roman" w:hAnsi="Times New Roman" w:cs="Times New Roman"/>
        <w:sz w:val="22"/>
        <w:szCs w:val="22"/>
      </w:rPr>
      <w:t>SECTION 1</w:t>
    </w:r>
    <w:r>
      <w:rPr>
        <w:rFonts w:ascii="Times New Roman" w:hAnsi="Times New Roman" w:cs="Times New Roman"/>
        <w:sz w:val="22"/>
        <w:szCs w:val="22"/>
      </w:rPr>
      <w:t>03</w:t>
    </w:r>
    <w:r>
      <w:rPr>
        <w:rFonts w:ascii="Times New Roman" w:hAnsi="Times New Roman" w:cs="Times New Roman"/>
        <w:sz w:val="22"/>
        <w:szCs w:val="22"/>
      </w:rPr>
      <w:tab/>
    </w:r>
    <w:r w:rsidRPr="00B857CF">
      <w:rPr>
        <w:rFonts w:ascii="Times New Roman" w:hAnsi="Times New Roman" w:cs="Times New Roman"/>
        <w:sz w:val="22"/>
        <w:szCs w:val="22"/>
      </w:rPr>
      <w:t>R</w:t>
    </w:r>
    <w:r>
      <w:rPr>
        <w:rFonts w:ascii="Times New Roman" w:hAnsi="Times New Roman" w:cs="Times New Roman"/>
        <w:sz w:val="22"/>
        <w:szCs w:val="22"/>
      </w:rPr>
      <w:t>URAL HEALTH CLINIC SERVICES</w:t>
    </w:r>
    <w:r>
      <w:rPr>
        <w:rFonts w:ascii="Times New Roman" w:hAnsi="Times New Roman" w:cs="Times New Roman"/>
        <w:sz w:val="22"/>
        <w:szCs w:val="22"/>
      </w:rPr>
      <w:tab/>
    </w:r>
    <w:r w:rsidRPr="00B857CF">
      <w:rPr>
        <w:rFonts w:ascii="Times New Roman" w:hAnsi="Times New Roman" w:cs="Times New Roman"/>
        <w:sz w:val="22"/>
        <w:szCs w:val="22"/>
      </w:rPr>
      <w:t>Established: 09/01/10</w:t>
    </w:r>
  </w:p>
  <w:p w14:paraId="417CD2FC" w14:textId="5D636C04" w:rsidR="008D12D6" w:rsidRDefault="008D12D6" w:rsidP="00C238C6">
    <w:pPr>
      <w:pStyle w:val="Header"/>
      <w:pBdr>
        <w:bottom w:val="single" w:sz="4" w:space="1" w:color="auto"/>
      </w:pBdr>
      <w:tabs>
        <w:tab w:val="clear" w:pos="4320"/>
        <w:tab w:val="clear" w:pos="8640"/>
        <w:tab w:val="left" w:pos="0"/>
        <w:tab w:val="left" w:pos="6840"/>
        <w:tab w:val="right" w:pos="9360"/>
        <w:tab w:val="right" w:pos="12240"/>
      </w:tabs>
      <w:jc w:val="right"/>
      <w:rPr>
        <w:rFonts w:ascii="Times New Roman" w:hAnsi="Times New Roman" w:cs="Times New Roman"/>
        <w:sz w:val="22"/>
        <w:szCs w:val="22"/>
      </w:rPr>
    </w:pPr>
    <w:r w:rsidRPr="00B857CF">
      <w:rPr>
        <w:rFonts w:ascii="Times New Roman" w:hAnsi="Times New Roman" w:cs="Times New Roman"/>
        <w:sz w:val="22"/>
        <w:szCs w:val="22"/>
      </w:rPr>
      <w:t>Last Updated:</w:t>
    </w:r>
    <w:r w:rsidR="0001426F">
      <w:rPr>
        <w:rFonts w:ascii="Times New Roman" w:hAnsi="Times New Roman" w:cs="Times New Roman"/>
        <w:sz w:val="22"/>
        <w:szCs w:val="22"/>
      </w:rPr>
      <w:t xml:space="preserve"> </w:t>
    </w:r>
    <w:r w:rsidR="008D4244">
      <w:rPr>
        <w:rFonts w:ascii="Times New Roman" w:hAnsi="Times New Roman" w:cs="Times New Roman"/>
        <w:sz w:val="22"/>
        <w:szCs w:val="22"/>
      </w:rPr>
      <w:t>1</w:t>
    </w:r>
    <w:r w:rsidR="00BB12C4">
      <w:rPr>
        <w:rFonts w:ascii="Times New Roman" w:hAnsi="Times New Roman" w:cs="Times New Roman"/>
        <w:sz w:val="22"/>
        <w:szCs w:val="22"/>
      </w:rPr>
      <w:t>2/8</w:t>
    </w:r>
    <w:r w:rsidR="008D4244">
      <w:rPr>
        <w:rFonts w:ascii="Times New Roman" w:hAnsi="Times New Roman" w:cs="Times New Roman"/>
        <w:sz w:val="22"/>
        <w:szCs w:val="22"/>
      </w:rPr>
      <w:t>/2020</w:t>
    </w:r>
  </w:p>
  <w:p w14:paraId="6CB6D600" w14:textId="77777777" w:rsidR="008D12D6" w:rsidRPr="009F5CB0" w:rsidRDefault="008D12D6" w:rsidP="009F5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8A0"/>
    <w:multiLevelType w:val="hybridMultilevel"/>
    <w:tmpl w:val="DAE4FBAA"/>
    <w:lvl w:ilvl="0" w:tplc="0409000F">
      <w:start w:val="1"/>
      <w:numFmt w:val="decimal"/>
      <w:lvlText w:val="%1."/>
      <w:lvlJc w:val="left"/>
      <w:pPr>
        <w:ind w:left="27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D4FD8"/>
    <w:multiLevelType w:val="multilevel"/>
    <w:tmpl w:val="73A2B254"/>
    <w:lvl w:ilvl="0">
      <w:start w:val="103"/>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F7176CB"/>
    <w:multiLevelType w:val="multilevel"/>
    <w:tmpl w:val="528E9328"/>
    <w:lvl w:ilvl="0">
      <w:start w:val="103"/>
      <w:numFmt w:val="decimal"/>
      <w:lvlText w:val="%1"/>
      <w:lvlJc w:val="left"/>
      <w:pPr>
        <w:tabs>
          <w:tab w:val="num" w:pos="810"/>
        </w:tabs>
        <w:ind w:left="810" w:hanging="810"/>
      </w:pPr>
      <w:rPr>
        <w:rFonts w:hint="default"/>
      </w:rPr>
    </w:lvl>
    <w:lvl w:ilvl="1">
      <w:start w:val="9"/>
      <w:numFmt w:val="decimalZero"/>
      <w:lvlText w:val="%1.%2"/>
      <w:lvlJc w:val="left"/>
      <w:pPr>
        <w:tabs>
          <w:tab w:val="num" w:pos="1530"/>
        </w:tabs>
        <w:ind w:left="1530" w:hanging="810"/>
      </w:pPr>
      <w:rPr>
        <w:rFonts w:hint="default"/>
      </w:rPr>
    </w:lvl>
    <w:lvl w:ilvl="2">
      <w:start w:val="1"/>
      <w:numFmt w:val="decimal"/>
      <w:lvlText w:val="%1.%2.%3"/>
      <w:lvlJc w:val="left"/>
      <w:pPr>
        <w:tabs>
          <w:tab w:val="num" w:pos="2070"/>
        </w:tabs>
        <w:ind w:left="2070" w:hanging="810"/>
      </w:pPr>
      <w:rPr>
        <w:rFonts w:hint="default"/>
      </w:rPr>
    </w:lvl>
    <w:lvl w:ilvl="3">
      <w:start w:val="1"/>
      <w:numFmt w:val="decimal"/>
      <w:lvlText w:val="%1.%2.%3.%4"/>
      <w:lvlJc w:val="left"/>
      <w:pPr>
        <w:tabs>
          <w:tab w:val="num" w:pos="2700"/>
        </w:tabs>
        <w:ind w:left="2700" w:hanging="81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3" w15:restartNumberingAfterBreak="0">
    <w:nsid w:val="253D50F1"/>
    <w:multiLevelType w:val="multilevel"/>
    <w:tmpl w:val="73A2B254"/>
    <w:lvl w:ilvl="0">
      <w:start w:val="103"/>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8A2093C"/>
    <w:multiLevelType w:val="hybridMultilevel"/>
    <w:tmpl w:val="F5ECE38A"/>
    <w:lvl w:ilvl="0" w:tplc="F482A6F6">
      <w:start w:val="3"/>
      <w:numFmt w:val="decimal"/>
      <w:lvlText w:val="%1."/>
      <w:lvlJc w:val="left"/>
      <w:pPr>
        <w:tabs>
          <w:tab w:val="num" w:pos="2670"/>
        </w:tabs>
        <w:ind w:left="2670" w:hanging="510"/>
      </w:pPr>
      <w:rPr>
        <w:rFonts w:cs="Times New Roman" w:hint="default"/>
      </w:rPr>
    </w:lvl>
    <w:lvl w:ilvl="1" w:tplc="DEA61C0E" w:tentative="1">
      <w:start w:val="1"/>
      <w:numFmt w:val="lowerLetter"/>
      <w:lvlText w:val="%2."/>
      <w:lvlJc w:val="left"/>
      <w:pPr>
        <w:tabs>
          <w:tab w:val="num" w:pos="3240"/>
        </w:tabs>
        <w:ind w:left="3240" w:hanging="360"/>
      </w:pPr>
      <w:rPr>
        <w:rFonts w:cs="Times New Roman"/>
      </w:rPr>
    </w:lvl>
    <w:lvl w:ilvl="2" w:tplc="9522AC5E" w:tentative="1">
      <w:start w:val="1"/>
      <w:numFmt w:val="lowerRoman"/>
      <w:lvlText w:val="%3."/>
      <w:lvlJc w:val="right"/>
      <w:pPr>
        <w:tabs>
          <w:tab w:val="num" w:pos="3960"/>
        </w:tabs>
        <w:ind w:left="3960" w:hanging="180"/>
      </w:pPr>
      <w:rPr>
        <w:rFonts w:cs="Times New Roman"/>
      </w:rPr>
    </w:lvl>
    <w:lvl w:ilvl="3" w:tplc="253CCFE6" w:tentative="1">
      <w:start w:val="1"/>
      <w:numFmt w:val="decimal"/>
      <w:lvlText w:val="%4."/>
      <w:lvlJc w:val="left"/>
      <w:pPr>
        <w:tabs>
          <w:tab w:val="num" w:pos="4680"/>
        </w:tabs>
        <w:ind w:left="4680" w:hanging="360"/>
      </w:pPr>
      <w:rPr>
        <w:rFonts w:cs="Times New Roman"/>
      </w:rPr>
    </w:lvl>
    <w:lvl w:ilvl="4" w:tplc="5B568FE4" w:tentative="1">
      <w:start w:val="1"/>
      <w:numFmt w:val="lowerLetter"/>
      <w:lvlText w:val="%5."/>
      <w:lvlJc w:val="left"/>
      <w:pPr>
        <w:tabs>
          <w:tab w:val="num" w:pos="5400"/>
        </w:tabs>
        <w:ind w:left="5400" w:hanging="360"/>
      </w:pPr>
      <w:rPr>
        <w:rFonts w:cs="Times New Roman"/>
      </w:rPr>
    </w:lvl>
    <w:lvl w:ilvl="5" w:tplc="C5640424" w:tentative="1">
      <w:start w:val="1"/>
      <w:numFmt w:val="lowerRoman"/>
      <w:lvlText w:val="%6."/>
      <w:lvlJc w:val="right"/>
      <w:pPr>
        <w:tabs>
          <w:tab w:val="num" w:pos="6120"/>
        </w:tabs>
        <w:ind w:left="6120" w:hanging="180"/>
      </w:pPr>
      <w:rPr>
        <w:rFonts w:cs="Times New Roman"/>
      </w:rPr>
    </w:lvl>
    <w:lvl w:ilvl="6" w:tplc="4ACCE204" w:tentative="1">
      <w:start w:val="1"/>
      <w:numFmt w:val="decimal"/>
      <w:lvlText w:val="%7."/>
      <w:lvlJc w:val="left"/>
      <w:pPr>
        <w:tabs>
          <w:tab w:val="num" w:pos="6840"/>
        </w:tabs>
        <w:ind w:left="6840" w:hanging="360"/>
      </w:pPr>
      <w:rPr>
        <w:rFonts w:cs="Times New Roman"/>
      </w:rPr>
    </w:lvl>
    <w:lvl w:ilvl="7" w:tplc="4C4E9B1E" w:tentative="1">
      <w:start w:val="1"/>
      <w:numFmt w:val="lowerLetter"/>
      <w:lvlText w:val="%8."/>
      <w:lvlJc w:val="left"/>
      <w:pPr>
        <w:tabs>
          <w:tab w:val="num" w:pos="7560"/>
        </w:tabs>
        <w:ind w:left="7560" w:hanging="360"/>
      </w:pPr>
      <w:rPr>
        <w:rFonts w:cs="Times New Roman"/>
      </w:rPr>
    </w:lvl>
    <w:lvl w:ilvl="8" w:tplc="4558D4F0" w:tentative="1">
      <w:start w:val="1"/>
      <w:numFmt w:val="lowerRoman"/>
      <w:lvlText w:val="%9."/>
      <w:lvlJc w:val="right"/>
      <w:pPr>
        <w:tabs>
          <w:tab w:val="num" w:pos="8280"/>
        </w:tabs>
        <w:ind w:left="8280" w:hanging="180"/>
      </w:pPr>
      <w:rPr>
        <w:rFonts w:cs="Times New Roman"/>
      </w:rPr>
    </w:lvl>
  </w:abstractNum>
  <w:abstractNum w:abstractNumId="5" w15:restartNumberingAfterBreak="0">
    <w:nsid w:val="5DB52EB6"/>
    <w:multiLevelType w:val="multilevel"/>
    <w:tmpl w:val="84D2EC04"/>
    <w:lvl w:ilvl="0">
      <w:start w:val="103"/>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09A4A9A"/>
    <w:multiLevelType w:val="hybridMultilevel"/>
    <w:tmpl w:val="52D0700A"/>
    <w:lvl w:ilvl="0" w:tplc="4FA4DA62">
      <w:start w:val="1"/>
      <w:numFmt w:val="upperLetter"/>
      <w:lvlText w:val="%1."/>
      <w:lvlJc w:val="left"/>
      <w:pPr>
        <w:tabs>
          <w:tab w:val="num" w:pos="1224"/>
        </w:tabs>
        <w:ind w:left="1224" w:hanging="504"/>
      </w:pPr>
      <w:rPr>
        <w:rFonts w:cs="Times New Roman" w:hint="default"/>
      </w:rPr>
    </w:lvl>
    <w:lvl w:ilvl="1" w:tplc="8D8EE9FE" w:tentative="1">
      <w:start w:val="1"/>
      <w:numFmt w:val="lowerLetter"/>
      <w:lvlText w:val="%2."/>
      <w:lvlJc w:val="left"/>
      <w:pPr>
        <w:tabs>
          <w:tab w:val="num" w:pos="1800"/>
        </w:tabs>
        <w:ind w:left="1800" w:hanging="360"/>
      </w:pPr>
      <w:rPr>
        <w:rFonts w:cs="Times New Roman"/>
      </w:rPr>
    </w:lvl>
    <w:lvl w:ilvl="2" w:tplc="38A0C2D2" w:tentative="1">
      <w:start w:val="1"/>
      <w:numFmt w:val="lowerRoman"/>
      <w:lvlText w:val="%3."/>
      <w:lvlJc w:val="right"/>
      <w:pPr>
        <w:tabs>
          <w:tab w:val="num" w:pos="2520"/>
        </w:tabs>
        <w:ind w:left="2520" w:hanging="180"/>
      </w:pPr>
      <w:rPr>
        <w:rFonts w:cs="Times New Roman"/>
      </w:rPr>
    </w:lvl>
    <w:lvl w:ilvl="3" w:tplc="641E6D10" w:tentative="1">
      <w:start w:val="1"/>
      <w:numFmt w:val="decimal"/>
      <w:lvlText w:val="%4."/>
      <w:lvlJc w:val="left"/>
      <w:pPr>
        <w:tabs>
          <w:tab w:val="num" w:pos="3240"/>
        </w:tabs>
        <w:ind w:left="3240" w:hanging="360"/>
      </w:pPr>
      <w:rPr>
        <w:rFonts w:cs="Times New Roman"/>
      </w:rPr>
    </w:lvl>
    <w:lvl w:ilvl="4" w:tplc="6EA880B4" w:tentative="1">
      <w:start w:val="1"/>
      <w:numFmt w:val="lowerLetter"/>
      <w:lvlText w:val="%5."/>
      <w:lvlJc w:val="left"/>
      <w:pPr>
        <w:tabs>
          <w:tab w:val="num" w:pos="3960"/>
        </w:tabs>
        <w:ind w:left="3960" w:hanging="360"/>
      </w:pPr>
      <w:rPr>
        <w:rFonts w:cs="Times New Roman"/>
      </w:rPr>
    </w:lvl>
    <w:lvl w:ilvl="5" w:tplc="10A2875A" w:tentative="1">
      <w:start w:val="1"/>
      <w:numFmt w:val="lowerRoman"/>
      <w:lvlText w:val="%6."/>
      <w:lvlJc w:val="right"/>
      <w:pPr>
        <w:tabs>
          <w:tab w:val="num" w:pos="4680"/>
        </w:tabs>
        <w:ind w:left="4680" w:hanging="180"/>
      </w:pPr>
      <w:rPr>
        <w:rFonts w:cs="Times New Roman"/>
      </w:rPr>
    </w:lvl>
    <w:lvl w:ilvl="6" w:tplc="2912FE52" w:tentative="1">
      <w:start w:val="1"/>
      <w:numFmt w:val="decimal"/>
      <w:lvlText w:val="%7."/>
      <w:lvlJc w:val="left"/>
      <w:pPr>
        <w:tabs>
          <w:tab w:val="num" w:pos="5400"/>
        </w:tabs>
        <w:ind w:left="5400" w:hanging="360"/>
      </w:pPr>
      <w:rPr>
        <w:rFonts w:cs="Times New Roman"/>
      </w:rPr>
    </w:lvl>
    <w:lvl w:ilvl="7" w:tplc="4C387C94" w:tentative="1">
      <w:start w:val="1"/>
      <w:numFmt w:val="lowerLetter"/>
      <w:lvlText w:val="%8."/>
      <w:lvlJc w:val="left"/>
      <w:pPr>
        <w:tabs>
          <w:tab w:val="num" w:pos="6120"/>
        </w:tabs>
        <w:ind w:left="6120" w:hanging="360"/>
      </w:pPr>
      <w:rPr>
        <w:rFonts w:cs="Times New Roman"/>
      </w:rPr>
    </w:lvl>
    <w:lvl w:ilvl="8" w:tplc="B4B2AAD6" w:tentative="1">
      <w:start w:val="1"/>
      <w:numFmt w:val="lowerRoman"/>
      <w:lvlText w:val="%9."/>
      <w:lvlJc w:val="right"/>
      <w:pPr>
        <w:tabs>
          <w:tab w:val="num" w:pos="6840"/>
        </w:tabs>
        <w:ind w:left="6840" w:hanging="180"/>
      </w:pPr>
      <w:rPr>
        <w:rFonts w:cs="Times New Roman"/>
      </w:rPr>
    </w:lvl>
  </w:abstractNum>
  <w:abstractNum w:abstractNumId="7" w15:restartNumberingAfterBreak="0">
    <w:nsid w:val="65FF23B2"/>
    <w:multiLevelType w:val="hybridMultilevel"/>
    <w:tmpl w:val="E3025D90"/>
    <w:lvl w:ilvl="0" w:tplc="2B12C8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6993EE0"/>
    <w:multiLevelType w:val="hybridMultilevel"/>
    <w:tmpl w:val="000AF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394455"/>
    <w:multiLevelType w:val="multilevel"/>
    <w:tmpl w:val="41466C88"/>
    <w:lvl w:ilvl="0">
      <w:start w:val="103"/>
      <w:numFmt w:val="decimal"/>
      <w:lvlText w:val="%1"/>
      <w:lvlJc w:val="left"/>
      <w:pPr>
        <w:tabs>
          <w:tab w:val="num" w:pos="720"/>
        </w:tabs>
        <w:ind w:left="720" w:hanging="720"/>
      </w:pPr>
      <w:rPr>
        <w:rFonts w:cs="Times New Roman" w:hint="default"/>
        <w:b w:val="0"/>
      </w:rPr>
    </w:lvl>
    <w:lvl w:ilvl="1">
      <w:start w:val="4"/>
      <w:numFmt w:val="decimalZero"/>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0" w15:restartNumberingAfterBreak="0">
    <w:nsid w:val="69C5028E"/>
    <w:multiLevelType w:val="hybridMultilevel"/>
    <w:tmpl w:val="25824CC2"/>
    <w:lvl w:ilvl="0" w:tplc="3EF011D2">
      <w:start w:val="6"/>
      <w:numFmt w:val="decimal"/>
      <w:lvlText w:val="%1."/>
      <w:lvlJc w:val="left"/>
      <w:pPr>
        <w:tabs>
          <w:tab w:val="num" w:pos="2700"/>
        </w:tabs>
        <w:ind w:left="2700" w:hanging="540"/>
      </w:pPr>
      <w:rPr>
        <w:rFonts w:cs="Times New Roman" w:hint="default"/>
      </w:rPr>
    </w:lvl>
    <w:lvl w:ilvl="1" w:tplc="E404F9E4" w:tentative="1">
      <w:start w:val="1"/>
      <w:numFmt w:val="lowerLetter"/>
      <w:lvlText w:val="%2."/>
      <w:lvlJc w:val="left"/>
      <w:pPr>
        <w:tabs>
          <w:tab w:val="num" w:pos="3240"/>
        </w:tabs>
        <w:ind w:left="3240" w:hanging="360"/>
      </w:pPr>
      <w:rPr>
        <w:rFonts w:cs="Times New Roman"/>
      </w:rPr>
    </w:lvl>
    <w:lvl w:ilvl="2" w:tplc="263C41C0" w:tentative="1">
      <w:start w:val="1"/>
      <w:numFmt w:val="lowerRoman"/>
      <w:lvlText w:val="%3."/>
      <w:lvlJc w:val="right"/>
      <w:pPr>
        <w:tabs>
          <w:tab w:val="num" w:pos="3960"/>
        </w:tabs>
        <w:ind w:left="3960" w:hanging="180"/>
      </w:pPr>
      <w:rPr>
        <w:rFonts w:cs="Times New Roman"/>
      </w:rPr>
    </w:lvl>
    <w:lvl w:ilvl="3" w:tplc="F2AC35CC" w:tentative="1">
      <w:start w:val="1"/>
      <w:numFmt w:val="decimal"/>
      <w:lvlText w:val="%4."/>
      <w:lvlJc w:val="left"/>
      <w:pPr>
        <w:tabs>
          <w:tab w:val="num" w:pos="4680"/>
        </w:tabs>
        <w:ind w:left="4680" w:hanging="360"/>
      </w:pPr>
      <w:rPr>
        <w:rFonts w:cs="Times New Roman"/>
      </w:rPr>
    </w:lvl>
    <w:lvl w:ilvl="4" w:tplc="3DFAEDAC" w:tentative="1">
      <w:start w:val="1"/>
      <w:numFmt w:val="lowerLetter"/>
      <w:lvlText w:val="%5."/>
      <w:lvlJc w:val="left"/>
      <w:pPr>
        <w:tabs>
          <w:tab w:val="num" w:pos="5400"/>
        </w:tabs>
        <w:ind w:left="5400" w:hanging="360"/>
      </w:pPr>
      <w:rPr>
        <w:rFonts w:cs="Times New Roman"/>
      </w:rPr>
    </w:lvl>
    <w:lvl w:ilvl="5" w:tplc="5EF09194" w:tentative="1">
      <w:start w:val="1"/>
      <w:numFmt w:val="lowerRoman"/>
      <w:lvlText w:val="%6."/>
      <w:lvlJc w:val="right"/>
      <w:pPr>
        <w:tabs>
          <w:tab w:val="num" w:pos="6120"/>
        </w:tabs>
        <w:ind w:left="6120" w:hanging="180"/>
      </w:pPr>
      <w:rPr>
        <w:rFonts w:cs="Times New Roman"/>
      </w:rPr>
    </w:lvl>
    <w:lvl w:ilvl="6" w:tplc="51721C34" w:tentative="1">
      <w:start w:val="1"/>
      <w:numFmt w:val="decimal"/>
      <w:lvlText w:val="%7."/>
      <w:lvlJc w:val="left"/>
      <w:pPr>
        <w:tabs>
          <w:tab w:val="num" w:pos="6840"/>
        </w:tabs>
        <w:ind w:left="6840" w:hanging="360"/>
      </w:pPr>
      <w:rPr>
        <w:rFonts w:cs="Times New Roman"/>
      </w:rPr>
    </w:lvl>
    <w:lvl w:ilvl="7" w:tplc="4D10B6C0" w:tentative="1">
      <w:start w:val="1"/>
      <w:numFmt w:val="lowerLetter"/>
      <w:lvlText w:val="%8."/>
      <w:lvlJc w:val="left"/>
      <w:pPr>
        <w:tabs>
          <w:tab w:val="num" w:pos="7560"/>
        </w:tabs>
        <w:ind w:left="7560" w:hanging="360"/>
      </w:pPr>
      <w:rPr>
        <w:rFonts w:cs="Times New Roman"/>
      </w:rPr>
    </w:lvl>
    <w:lvl w:ilvl="8" w:tplc="8E2467BC" w:tentative="1">
      <w:start w:val="1"/>
      <w:numFmt w:val="lowerRoman"/>
      <w:lvlText w:val="%9."/>
      <w:lvlJc w:val="right"/>
      <w:pPr>
        <w:tabs>
          <w:tab w:val="num" w:pos="8280"/>
        </w:tabs>
        <w:ind w:left="8280" w:hanging="180"/>
      </w:pPr>
      <w:rPr>
        <w:rFonts w:cs="Times New Roman"/>
      </w:rPr>
    </w:lvl>
  </w:abstractNum>
  <w:abstractNum w:abstractNumId="11" w15:restartNumberingAfterBreak="0">
    <w:nsid w:val="6B0744A0"/>
    <w:multiLevelType w:val="hybridMultilevel"/>
    <w:tmpl w:val="995A7AB6"/>
    <w:lvl w:ilvl="0" w:tplc="A9F0C57C">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6DDD0C4E"/>
    <w:multiLevelType w:val="hybridMultilevel"/>
    <w:tmpl w:val="94DE6C3C"/>
    <w:lvl w:ilvl="0" w:tplc="E03E24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9772878"/>
    <w:multiLevelType w:val="hybridMultilevel"/>
    <w:tmpl w:val="9CAC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10"/>
  </w:num>
  <w:num w:numId="5">
    <w:abstractNumId w:val="1"/>
  </w:num>
  <w:num w:numId="6">
    <w:abstractNumId w:val="6"/>
  </w:num>
  <w:num w:numId="7">
    <w:abstractNumId w:val="2"/>
  </w:num>
  <w:num w:numId="8">
    <w:abstractNumId w:val="8"/>
  </w:num>
  <w:num w:numId="9">
    <w:abstractNumId w:val="7"/>
  </w:num>
  <w:num w:numId="10">
    <w:abstractNumId w:val="11"/>
  </w:num>
  <w:num w:numId="11">
    <w:abstractNumId w:val="0"/>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6E87"/>
    <w:rsid w:val="00007A95"/>
    <w:rsid w:val="00013F68"/>
    <w:rsid w:val="0001426F"/>
    <w:rsid w:val="000156FA"/>
    <w:rsid w:val="00015992"/>
    <w:rsid w:val="000218EE"/>
    <w:rsid w:val="00021CC7"/>
    <w:rsid w:val="00023123"/>
    <w:rsid w:val="00023604"/>
    <w:rsid w:val="00023763"/>
    <w:rsid w:val="0002404C"/>
    <w:rsid w:val="0002497E"/>
    <w:rsid w:val="00027A7C"/>
    <w:rsid w:val="0003217F"/>
    <w:rsid w:val="00032B94"/>
    <w:rsid w:val="0003520A"/>
    <w:rsid w:val="00036937"/>
    <w:rsid w:val="000376CA"/>
    <w:rsid w:val="00042F99"/>
    <w:rsid w:val="000534EE"/>
    <w:rsid w:val="00055673"/>
    <w:rsid w:val="00060635"/>
    <w:rsid w:val="00061B8E"/>
    <w:rsid w:val="00062E1C"/>
    <w:rsid w:val="0006400B"/>
    <w:rsid w:val="0006429B"/>
    <w:rsid w:val="00064981"/>
    <w:rsid w:val="0006626F"/>
    <w:rsid w:val="000663E1"/>
    <w:rsid w:val="00067D96"/>
    <w:rsid w:val="0007030A"/>
    <w:rsid w:val="0007127C"/>
    <w:rsid w:val="00071E26"/>
    <w:rsid w:val="0007482C"/>
    <w:rsid w:val="00080A7F"/>
    <w:rsid w:val="00083552"/>
    <w:rsid w:val="00085E11"/>
    <w:rsid w:val="00092F95"/>
    <w:rsid w:val="00095551"/>
    <w:rsid w:val="0009757E"/>
    <w:rsid w:val="000A0D12"/>
    <w:rsid w:val="000A1538"/>
    <w:rsid w:val="000A20D0"/>
    <w:rsid w:val="000A3741"/>
    <w:rsid w:val="000A4271"/>
    <w:rsid w:val="000A796C"/>
    <w:rsid w:val="000A7CD7"/>
    <w:rsid w:val="000B133E"/>
    <w:rsid w:val="000B1DF7"/>
    <w:rsid w:val="000B74AE"/>
    <w:rsid w:val="000C08B8"/>
    <w:rsid w:val="000C2027"/>
    <w:rsid w:val="000C25E8"/>
    <w:rsid w:val="000C541B"/>
    <w:rsid w:val="000D15E8"/>
    <w:rsid w:val="000D4026"/>
    <w:rsid w:val="000D7C8B"/>
    <w:rsid w:val="000E1AF9"/>
    <w:rsid w:val="000E1C15"/>
    <w:rsid w:val="000E22E6"/>
    <w:rsid w:val="000E3941"/>
    <w:rsid w:val="000E409D"/>
    <w:rsid w:val="000F230B"/>
    <w:rsid w:val="000F487A"/>
    <w:rsid w:val="000F6E9F"/>
    <w:rsid w:val="00100F1D"/>
    <w:rsid w:val="001042AE"/>
    <w:rsid w:val="001128E3"/>
    <w:rsid w:val="00113738"/>
    <w:rsid w:val="00115581"/>
    <w:rsid w:val="00115BEE"/>
    <w:rsid w:val="00115DF6"/>
    <w:rsid w:val="001224F8"/>
    <w:rsid w:val="0012262F"/>
    <w:rsid w:val="00122AFB"/>
    <w:rsid w:val="0012301C"/>
    <w:rsid w:val="00127EE6"/>
    <w:rsid w:val="001358A7"/>
    <w:rsid w:val="0013642B"/>
    <w:rsid w:val="00141970"/>
    <w:rsid w:val="00147B4F"/>
    <w:rsid w:val="001735BC"/>
    <w:rsid w:val="0017742D"/>
    <w:rsid w:val="001823FB"/>
    <w:rsid w:val="00185366"/>
    <w:rsid w:val="00187B83"/>
    <w:rsid w:val="00190ECA"/>
    <w:rsid w:val="00191E73"/>
    <w:rsid w:val="00194220"/>
    <w:rsid w:val="00195E64"/>
    <w:rsid w:val="00195EF0"/>
    <w:rsid w:val="00196E51"/>
    <w:rsid w:val="001A0C7D"/>
    <w:rsid w:val="001A1ABC"/>
    <w:rsid w:val="001A1FF1"/>
    <w:rsid w:val="001A3E7E"/>
    <w:rsid w:val="001A734D"/>
    <w:rsid w:val="001B0629"/>
    <w:rsid w:val="001B140F"/>
    <w:rsid w:val="001B5330"/>
    <w:rsid w:val="001C0CFD"/>
    <w:rsid w:val="001C266C"/>
    <w:rsid w:val="001C38C0"/>
    <w:rsid w:val="001C4C5D"/>
    <w:rsid w:val="001C685C"/>
    <w:rsid w:val="001E2C9B"/>
    <w:rsid w:val="001E4A30"/>
    <w:rsid w:val="001E52E6"/>
    <w:rsid w:val="001E550E"/>
    <w:rsid w:val="001F1470"/>
    <w:rsid w:val="001F1D45"/>
    <w:rsid w:val="001F2075"/>
    <w:rsid w:val="001F57D7"/>
    <w:rsid w:val="00201C10"/>
    <w:rsid w:val="00201C7E"/>
    <w:rsid w:val="00210835"/>
    <w:rsid w:val="002108B6"/>
    <w:rsid w:val="0021126A"/>
    <w:rsid w:val="00211F29"/>
    <w:rsid w:val="00214A95"/>
    <w:rsid w:val="00217B9F"/>
    <w:rsid w:val="00221917"/>
    <w:rsid w:val="00230CCA"/>
    <w:rsid w:val="00236A3C"/>
    <w:rsid w:val="00246822"/>
    <w:rsid w:val="00246BF7"/>
    <w:rsid w:val="00250C01"/>
    <w:rsid w:val="00252D51"/>
    <w:rsid w:val="0025417E"/>
    <w:rsid w:val="0025539E"/>
    <w:rsid w:val="00255831"/>
    <w:rsid w:val="0026118A"/>
    <w:rsid w:val="00262DC5"/>
    <w:rsid w:val="00263A1D"/>
    <w:rsid w:val="00264D1E"/>
    <w:rsid w:val="00272AAC"/>
    <w:rsid w:val="002745C0"/>
    <w:rsid w:val="00277926"/>
    <w:rsid w:val="002A0693"/>
    <w:rsid w:val="002A11FF"/>
    <w:rsid w:val="002A1809"/>
    <w:rsid w:val="002A2CCF"/>
    <w:rsid w:val="002A5394"/>
    <w:rsid w:val="002A6D38"/>
    <w:rsid w:val="002A6E0F"/>
    <w:rsid w:val="002B1432"/>
    <w:rsid w:val="002B2986"/>
    <w:rsid w:val="002B3428"/>
    <w:rsid w:val="002B7423"/>
    <w:rsid w:val="002C00E3"/>
    <w:rsid w:val="002C161E"/>
    <w:rsid w:val="002C2637"/>
    <w:rsid w:val="002C2D07"/>
    <w:rsid w:val="002D276A"/>
    <w:rsid w:val="002D2A1D"/>
    <w:rsid w:val="002D447E"/>
    <w:rsid w:val="002D5DE2"/>
    <w:rsid w:val="002E054F"/>
    <w:rsid w:val="002E1509"/>
    <w:rsid w:val="002E1DBA"/>
    <w:rsid w:val="002E547D"/>
    <w:rsid w:val="002E6BFF"/>
    <w:rsid w:val="002F0383"/>
    <w:rsid w:val="002F15BC"/>
    <w:rsid w:val="002F15FA"/>
    <w:rsid w:val="00300B52"/>
    <w:rsid w:val="003015EF"/>
    <w:rsid w:val="00301F84"/>
    <w:rsid w:val="00304468"/>
    <w:rsid w:val="00304523"/>
    <w:rsid w:val="00307DB4"/>
    <w:rsid w:val="003115E4"/>
    <w:rsid w:val="00312004"/>
    <w:rsid w:val="0031238A"/>
    <w:rsid w:val="00314158"/>
    <w:rsid w:val="00315D87"/>
    <w:rsid w:val="003214B0"/>
    <w:rsid w:val="00321728"/>
    <w:rsid w:val="0032199E"/>
    <w:rsid w:val="00322848"/>
    <w:rsid w:val="00330037"/>
    <w:rsid w:val="00333139"/>
    <w:rsid w:val="003352D7"/>
    <w:rsid w:val="00337944"/>
    <w:rsid w:val="00342022"/>
    <w:rsid w:val="00347035"/>
    <w:rsid w:val="003479A2"/>
    <w:rsid w:val="00350423"/>
    <w:rsid w:val="00350ADE"/>
    <w:rsid w:val="00352054"/>
    <w:rsid w:val="00352E4A"/>
    <w:rsid w:val="003602B3"/>
    <w:rsid w:val="00365010"/>
    <w:rsid w:val="0037037B"/>
    <w:rsid w:val="00371B48"/>
    <w:rsid w:val="003729BD"/>
    <w:rsid w:val="003741F6"/>
    <w:rsid w:val="00374AAA"/>
    <w:rsid w:val="00376E51"/>
    <w:rsid w:val="00384212"/>
    <w:rsid w:val="00395207"/>
    <w:rsid w:val="003A02BE"/>
    <w:rsid w:val="003B0756"/>
    <w:rsid w:val="003B3FAF"/>
    <w:rsid w:val="003B4F8F"/>
    <w:rsid w:val="003B61DE"/>
    <w:rsid w:val="003D3D0D"/>
    <w:rsid w:val="003D421C"/>
    <w:rsid w:val="003E2F5A"/>
    <w:rsid w:val="003E41E1"/>
    <w:rsid w:val="003E4938"/>
    <w:rsid w:val="003F111E"/>
    <w:rsid w:val="003F17E2"/>
    <w:rsid w:val="003F6C38"/>
    <w:rsid w:val="0040123B"/>
    <w:rsid w:val="00401DF8"/>
    <w:rsid w:val="0040436A"/>
    <w:rsid w:val="00406739"/>
    <w:rsid w:val="00411AB3"/>
    <w:rsid w:val="00412D7D"/>
    <w:rsid w:val="0041358B"/>
    <w:rsid w:val="00414093"/>
    <w:rsid w:val="00414F03"/>
    <w:rsid w:val="00415875"/>
    <w:rsid w:val="004246B1"/>
    <w:rsid w:val="00427F8E"/>
    <w:rsid w:val="00431EE1"/>
    <w:rsid w:val="004343BB"/>
    <w:rsid w:val="00437C87"/>
    <w:rsid w:val="00440373"/>
    <w:rsid w:val="00440638"/>
    <w:rsid w:val="0044148C"/>
    <w:rsid w:val="00442B3C"/>
    <w:rsid w:val="00442B49"/>
    <w:rsid w:val="00443DDB"/>
    <w:rsid w:val="00444624"/>
    <w:rsid w:val="00446D76"/>
    <w:rsid w:val="00447CF5"/>
    <w:rsid w:val="00450910"/>
    <w:rsid w:val="0045202A"/>
    <w:rsid w:val="0045243C"/>
    <w:rsid w:val="00452B1E"/>
    <w:rsid w:val="00455D54"/>
    <w:rsid w:val="00461326"/>
    <w:rsid w:val="0046494D"/>
    <w:rsid w:val="0046729F"/>
    <w:rsid w:val="00467CDA"/>
    <w:rsid w:val="00467E70"/>
    <w:rsid w:val="00470997"/>
    <w:rsid w:val="00476153"/>
    <w:rsid w:val="004810FC"/>
    <w:rsid w:val="004824EB"/>
    <w:rsid w:val="004851EC"/>
    <w:rsid w:val="0048582B"/>
    <w:rsid w:val="004866CC"/>
    <w:rsid w:val="004867FC"/>
    <w:rsid w:val="004A1E3B"/>
    <w:rsid w:val="004A206A"/>
    <w:rsid w:val="004B3D7F"/>
    <w:rsid w:val="004B47C7"/>
    <w:rsid w:val="004B50CF"/>
    <w:rsid w:val="004B68F7"/>
    <w:rsid w:val="004B78B0"/>
    <w:rsid w:val="004B7D9B"/>
    <w:rsid w:val="004C0157"/>
    <w:rsid w:val="004C01C1"/>
    <w:rsid w:val="004C0766"/>
    <w:rsid w:val="004C15B7"/>
    <w:rsid w:val="004C24E5"/>
    <w:rsid w:val="004C250B"/>
    <w:rsid w:val="004C7B25"/>
    <w:rsid w:val="004D168A"/>
    <w:rsid w:val="004E1909"/>
    <w:rsid w:val="004E292C"/>
    <w:rsid w:val="004E5EAB"/>
    <w:rsid w:val="004F0632"/>
    <w:rsid w:val="004F2898"/>
    <w:rsid w:val="005010FC"/>
    <w:rsid w:val="005019D6"/>
    <w:rsid w:val="0050249C"/>
    <w:rsid w:val="0050750F"/>
    <w:rsid w:val="00507B90"/>
    <w:rsid w:val="00511C43"/>
    <w:rsid w:val="005127A8"/>
    <w:rsid w:val="00515016"/>
    <w:rsid w:val="0051509D"/>
    <w:rsid w:val="00515CEE"/>
    <w:rsid w:val="00517598"/>
    <w:rsid w:val="0052537F"/>
    <w:rsid w:val="00530674"/>
    <w:rsid w:val="00530E6B"/>
    <w:rsid w:val="0053125F"/>
    <w:rsid w:val="005323F1"/>
    <w:rsid w:val="005335E4"/>
    <w:rsid w:val="00533A90"/>
    <w:rsid w:val="005353A6"/>
    <w:rsid w:val="00540B92"/>
    <w:rsid w:val="005416E6"/>
    <w:rsid w:val="005421DC"/>
    <w:rsid w:val="00543996"/>
    <w:rsid w:val="0055035F"/>
    <w:rsid w:val="00550C8D"/>
    <w:rsid w:val="00551E3A"/>
    <w:rsid w:val="00555BED"/>
    <w:rsid w:val="00560C6E"/>
    <w:rsid w:val="00561323"/>
    <w:rsid w:val="005626F2"/>
    <w:rsid w:val="00562B3A"/>
    <w:rsid w:val="00562C4F"/>
    <w:rsid w:val="0056541E"/>
    <w:rsid w:val="00573843"/>
    <w:rsid w:val="005741AF"/>
    <w:rsid w:val="00583599"/>
    <w:rsid w:val="005857BF"/>
    <w:rsid w:val="00591367"/>
    <w:rsid w:val="005935FA"/>
    <w:rsid w:val="005A0F64"/>
    <w:rsid w:val="005A2267"/>
    <w:rsid w:val="005A30F6"/>
    <w:rsid w:val="005A4842"/>
    <w:rsid w:val="005A598E"/>
    <w:rsid w:val="005A6F92"/>
    <w:rsid w:val="005A79A5"/>
    <w:rsid w:val="005B0895"/>
    <w:rsid w:val="005B24D9"/>
    <w:rsid w:val="005B4539"/>
    <w:rsid w:val="005C2123"/>
    <w:rsid w:val="005C3EBF"/>
    <w:rsid w:val="005C629F"/>
    <w:rsid w:val="005C77B9"/>
    <w:rsid w:val="005D176A"/>
    <w:rsid w:val="005D1F5C"/>
    <w:rsid w:val="005E1140"/>
    <w:rsid w:val="005E2A7B"/>
    <w:rsid w:val="005E43F8"/>
    <w:rsid w:val="005F16EE"/>
    <w:rsid w:val="005F195F"/>
    <w:rsid w:val="005F22DE"/>
    <w:rsid w:val="005F2C91"/>
    <w:rsid w:val="005F7C78"/>
    <w:rsid w:val="0061230D"/>
    <w:rsid w:val="00615F5A"/>
    <w:rsid w:val="00617236"/>
    <w:rsid w:val="00620F32"/>
    <w:rsid w:val="00621680"/>
    <w:rsid w:val="006219A6"/>
    <w:rsid w:val="00624F2B"/>
    <w:rsid w:val="00627A73"/>
    <w:rsid w:val="00632376"/>
    <w:rsid w:val="00640936"/>
    <w:rsid w:val="00642617"/>
    <w:rsid w:val="006444B5"/>
    <w:rsid w:val="0064539B"/>
    <w:rsid w:val="00645491"/>
    <w:rsid w:val="00654E74"/>
    <w:rsid w:val="00657972"/>
    <w:rsid w:val="00666BEC"/>
    <w:rsid w:val="00672214"/>
    <w:rsid w:val="00672CB7"/>
    <w:rsid w:val="00675B82"/>
    <w:rsid w:val="00676629"/>
    <w:rsid w:val="00683BBF"/>
    <w:rsid w:val="00684BC3"/>
    <w:rsid w:val="0069014E"/>
    <w:rsid w:val="0069051B"/>
    <w:rsid w:val="00693A0B"/>
    <w:rsid w:val="00693FC7"/>
    <w:rsid w:val="00694247"/>
    <w:rsid w:val="00695EE7"/>
    <w:rsid w:val="00697750"/>
    <w:rsid w:val="006A505A"/>
    <w:rsid w:val="006A5DA7"/>
    <w:rsid w:val="006A6B49"/>
    <w:rsid w:val="006A7898"/>
    <w:rsid w:val="006A7A64"/>
    <w:rsid w:val="006A7EC8"/>
    <w:rsid w:val="006B0252"/>
    <w:rsid w:val="006B3D50"/>
    <w:rsid w:val="006B632C"/>
    <w:rsid w:val="006B6F56"/>
    <w:rsid w:val="006C3147"/>
    <w:rsid w:val="006D2D4B"/>
    <w:rsid w:val="006D41C8"/>
    <w:rsid w:val="006D5E83"/>
    <w:rsid w:val="006D6977"/>
    <w:rsid w:val="006D69BE"/>
    <w:rsid w:val="006D6A89"/>
    <w:rsid w:val="006D7935"/>
    <w:rsid w:val="006E4259"/>
    <w:rsid w:val="006E64E6"/>
    <w:rsid w:val="006F29EB"/>
    <w:rsid w:val="006F2D03"/>
    <w:rsid w:val="006F3250"/>
    <w:rsid w:val="006F62E3"/>
    <w:rsid w:val="00701F5B"/>
    <w:rsid w:val="00703C76"/>
    <w:rsid w:val="00703E6D"/>
    <w:rsid w:val="007046AA"/>
    <w:rsid w:val="00711041"/>
    <w:rsid w:val="00711938"/>
    <w:rsid w:val="00711AE5"/>
    <w:rsid w:val="00712F80"/>
    <w:rsid w:val="0071609D"/>
    <w:rsid w:val="00717B5C"/>
    <w:rsid w:val="00722354"/>
    <w:rsid w:val="00724E4B"/>
    <w:rsid w:val="00734E1E"/>
    <w:rsid w:val="00737D53"/>
    <w:rsid w:val="00745449"/>
    <w:rsid w:val="007515F9"/>
    <w:rsid w:val="00755512"/>
    <w:rsid w:val="007636CB"/>
    <w:rsid w:val="007649E4"/>
    <w:rsid w:val="00767D09"/>
    <w:rsid w:val="0077291C"/>
    <w:rsid w:val="00773867"/>
    <w:rsid w:val="00774A8B"/>
    <w:rsid w:val="00775C51"/>
    <w:rsid w:val="007840A3"/>
    <w:rsid w:val="00786C45"/>
    <w:rsid w:val="00787628"/>
    <w:rsid w:val="00793A23"/>
    <w:rsid w:val="007947F1"/>
    <w:rsid w:val="007A21D8"/>
    <w:rsid w:val="007A3001"/>
    <w:rsid w:val="007A6376"/>
    <w:rsid w:val="007B37F9"/>
    <w:rsid w:val="007C5D17"/>
    <w:rsid w:val="007C7535"/>
    <w:rsid w:val="007D1D96"/>
    <w:rsid w:val="007D45DB"/>
    <w:rsid w:val="007E0B51"/>
    <w:rsid w:val="007E4118"/>
    <w:rsid w:val="007E63BA"/>
    <w:rsid w:val="007E6A7B"/>
    <w:rsid w:val="007E6CD4"/>
    <w:rsid w:val="007F05AB"/>
    <w:rsid w:val="007F22AE"/>
    <w:rsid w:val="007F22C5"/>
    <w:rsid w:val="007F2AF8"/>
    <w:rsid w:val="007F60E3"/>
    <w:rsid w:val="007F68C8"/>
    <w:rsid w:val="007F6980"/>
    <w:rsid w:val="007F6F53"/>
    <w:rsid w:val="00803DEB"/>
    <w:rsid w:val="00806340"/>
    <w:rsid w:val="00806FD6"/>
    <w:rsid w:val="0081610F"/>
    <w:rsid w:val="00820C0F"/>
    <w:rsid w:val="008225EC"/>
    <w:rsid w:val="008227A6"/>
    <w:rsid w:val="0082306F"/>
    <w:rsid w:val="00825564"/>
    <w:rsid w:val="00825DCE"/>
    <w:rsid w:val="00827FDF"/>
    <w:rsid w:val="00830115"/>
    <w:rsid w:val="00837142"/>
    <w:rsid w:val="0084547D"/>
    <w:rsid w:val="00852B04"/>
    <w:rsid w:val="00854223"/>
    <w:rsid w:val="00856981"/>
    <w:rsid w:val="00862085"/>
    <w:rsid w:val="008651E9"/>
    <w:rsid w:val="0087023A"/>
    <w:rsid w:val="00871A2B"/>
    <w:rsid w:val="008755DA"/>
    <w:rsid w:val="008801D0"/>
    <w:rsid w:val="00882B56"/>
    <w:rsid w:val="008845C9"/>
    <w:rsid w:val="008850F1"/>
    <w:rsid w:val="0089199D"/>
    <w:rsid w:val="00892253"/>
    <w:rsid w:val="00893078"/>
    <w:rsid w:val="008966EE"/>
    <w:rsid w:val="008969FA"/>
    <w:rsid w:val="00897C0C"/>
    <w:rsid w:val="008A0789"/>
    <w:rsid w:val="008A0E7C"/>
    <w:rsid w:val="008A116E"/>
    <w:rsid w:val="008A7057"/>
    <w:rsid w:val="008A7D73"/>
    <w:rsid w:val="008B013C"/>
    <w:rsid w:val="008B0D4B"/>
    <w:rsid w:val="008B2BAB"/>
    <w:rsid w:val="008B4945"/>
    <w:rsid w:val="008B61F3"/>
    <w:rsid w:val="008B6F51"/>
    <w:rsid w:val="008B72AB"/>
    <w:rsid w:val="008C0493"/>
    <w:rsid w:val="008C0FE7"/>
    <w:rsid w:val="008C103F"/>
    <w:rsid w:val="008C1CF0"/>
    <w:rsid w:val="008C3008"/>
    <w:rsid w:val="008C7596"/>
    <w:rsid w:val="008D12D6"/>
    <w:rsid w:val="008D2BF2"/>
    <w:rsid w:val="008D4244"/>
    <w:rsid w:val="008D4D52"/>
    <w:rsid w:val="008E0153"/>
    <w:rsid w:val="008E704A"/>
    <w:rsid w:val="008F0756"/>
    <w:rsid w:val="008F093B"/>
    <w:rsid w:val="008F1F27"/>
    <w:rsid w:val="008F60F4"/>
    <w:rsid w:val="008F6D75"/>
    <w:rsid w:val="00904058"/>
    <w:rsid w:val="009045B5"/>
    <w:rsid w:val="00905888"/>
    <w:rsid w:val="00910EAE"/>
    <w:rsid w:val="00911976"/>
    <w:rsid w:val="00912914"/>
    <w:rsid w:val="00913286"/>
    <w:rsid w:val="00924EE9"/>
    <w:rsid w:val="0092523B"/>
    <w:rsid w:val="00926FE6"/>
    <w:rsid w:val="00930261"/>
    <w:rsid w:val="0093071E"/>
    <w:rsid w:val="00933B25"/>
    <w:rsid w:val="00935BF0"/>
    <w:rsid w:val="009402A8"/>
    <w:rsid w:val="00952EFC"/>
    <w:rsid w:val="0095731C"/>
    <w:rsid w:val="00957F93"/>
    <w:rsid w:val="0096173A"/>
    <w:rsid w:val="009624AA"/>
    <w:rsid w:val="00962B8F"/>
    <w:rsid w:val="00965A03"/>
    <w:rsid w:val="0097262F"/>
    <w:rsid w:val="00974BA6"/>
    <w:rsid w:val="009761B4"/>
    <w:rsid w:val="00976AD7"/>
    <w:rsid w:val="009842BA"/>
    <w:rsid w:val="00993E4E"/>
    <w:rsid w:val="009A1309"/>
    <w:rsid w:val="009A4FBB"/>
    <w:rsid w:val="009B1617"/>
    <w:rsid w:val="009C1C53"/>
    <w:rsid w:val="009C4BCF"/>
    <w:rsid w:val="009C6C0C"/>
    <w:rsid w:val="009C7FB6"/>
    <w:rsid w:val="009D0138"/>
    <w:rsid w:val="009D2569"/>
    <w:rsid w:val="009D4376"/>
    <w:rsid w:val="009D4EC5"/>
    <w:rsid w:val="009D7024"/>
    <w:rsid w:val="009E0280"/>
    <w:rsid w:val="009E2611"/>
    <w:rsid w:val="009E3F62"/>
    <w:rsid w:val="009E5D14"/>
    <w:rsid w:val="009E6642"/>
    <w:rsid w:val="009E6F7C"/>
    <w:rsid w:val="009F1D06"/>
    <w:rsid w:val="009F4B35"/>
    <w:rsid w:val="009F4B58"/>
    <w:rsid w:val="009F5C47"/>
    <w:rsid w:val="009F5CB0"/>
    <w:rsid w:val="009F622A"/>
    <w:rsid w:val="009F6BE2"/>
    <w:rsid w:val="009F6ECD"/>
    <w:rsid w:val="00A03678"/>
    <w:rsid w:val="00A03739"/>
    <w:rsid w:val="00A05FA7"/>
    <w:rsid w:val="00A10102"/>
    <w:rsid w:val="00A118E7"/>
    <w:rsid w:val="00A12B12"/>
    <w:rsid w:val="00A158E5"/>
    <w:rsid w:val="00A15A73"/>
    <w:rsid w:val="00A15B1E"/>
    <w:rsid w:val="00A206CC"/>
    <w:rsid w:val="00A2107A"/>
    <w:rsid w:val="00A235F6"/>
    <w:rsid w:val="00A23B9B"/>
    <w:rsid w:val="00A27843"/>
    <w:rsid w:val="00A331F5"/>
    <w:rsid w:val="00A41613"/>
    <w:rsid w:val="00A42145"/>
    <w:rsid w:val="00A42B89"/>
    <w:rsid w:val="00A43A25"/>
    <w:rsid w:val="00A43CD9"/>
    <w:rsid w:val="00A456F3"/>
    <w:rsid w:val="00A4760A"/>
    <w:rsid w:val="00A53766"/>
    <w:rsid w:val="00A5641F"/>
    <w:rsid w:val="00A5715F"/>
    <w:rsid w:val="00A60525"/>
    <w:rsid w:val="00A63614"/>
    <w:rsid w:val="00A65B3C"/>
    <w:rsid w:val="00A65F34"/>
    <w:rsid w:val="00A762CA"/>
    <w:rsid w:val="00A87AE4"/>
    <w:rsid w:val="00A9198B"/>
    <w:rsid w:val="00A92FA4"/>
    <w:rsid w:val="00A958D1"/>
    <w:rsid w:val="00A97E9B"/>
    <w:rsid w:val="00AA3E57"/>
    <w:rsid w:val="00AB0A1B"/>
    <w:rsid w:val="00AB1A81"/>
    <w:rsid w:val="00AB1A90"/>
    <w:rsid w:val="00AB1E85"/>
    <w:rsid w:val="00AB382A"/>
    <w:rsid w:val="00AB3CEB"/>
    <w:rsid w:val="00AB5426"/>
    <w:rsid w:val="00AB644E"/>
    <w:rsid w:val="00AB730B"/>
    <w:rsid w:val="00AC12C5"/>
    <w:rsid w:val="00AC43EF"/>
    <w:rsid w:val="00AD108F"/>
    <w:rsid w:val="00AD3B59"/>
    <w:rsid w:val="00AE449B"/>
    <w:rsid w:val="00AE61F8"/>
    <w:rsid w:val="00AF225A"/>
    <w:rsid w:val="00AF4543"/>
    <w:rsid w:val="00AF4C08"/>
    <w:rsid w:val="00AF4EC3"/>
    <w:rsid w:val="00AF77BE"/>
    <w:rsid w:val="00B025C8"/>
    <w:rsid w:val="00B02DB5"/>
    <w:rsid w:val="00B10B23"/>
    <w:rsid w:val="00B10C1F"/>
    <w:rsid w:val="00B1321E"/>
    <w:rsid w:val="00B154B1"/>
    <w:rsid w:val="00B20292"/>
    <w:rsid w:val="00B209BA"/>
    <w:rsid w:val="00B21D81"/>
    <w:rsid w:val="00B23E4B"/>
    <w:rsid w:val="00B4018F"/>
    <w:rsid w:val="00B5054B"/>
    <w:rsid w:val="00B52FE0"/>
    <w:rsid w:val="00B5530F"/>
    <w:rsid w:val="00B60FDE"/>
    <w:rsid w:val="00B61D8C"/>
    <w:rsid w:val="00B62DE3"/>
    <w:rsid w:val="00B63C4C"/>
    <w:rsid w:val="00B676B4"/>
    <w:rsid w:val="00B701EB"/>
    <w:rsid w:val="00B7216A"/>
    <w:rsid w:val="00B7230B"/>
    <w:rsid w:val="00B73026"/>
    <w:rsid w:val="00B75181"/>
    <w:rsid w:val="00B805ED"/>
    <w:rsid w:val="00B806DF"/>
    <w:rsid w:val="00B81254"/>
    <w:rsid w:val="00B8374F"/>
    <w:rsid w:val="00B857CF"/>
    <w:rsid w:val="00B9590C"/>
    <w:rsid w:val="00BA56C9"/>
    <w:rsid w:val="00BA5E73"/>
    <w:rsid w:val="00BA7506"/>
    <w:rsid w:val="00BA7E52"/>
    <w:rsid w:val="00BB0451"/>
    <w:rsid w:val="00BB12C4"/>
    <w:rsid w:val="00BB17F4"/>
    <w:rsid w:val="00BB3419"/>
    <w:rsid w:val="00BC1148"/>
    <w:rsid w:val="00BC2742"/>
    <w:rsid w:val="00BC2B41"/>
    <w:rsid w:val="00BC4CD7"/>
    <w:rsid w:val="00BD3694"/>
    <w:rsid w:val="00BD4E14"/>
    <w:rsid w:val="00BD55B9"/>
    <w:rsid w:val="00BD69E2"/>
    <w:rsid w:val="00BE0C1B"/>
    <w:rsid w:val="00BE4E0F"/>
    <w:rsid w:val="00BE5B46"/>
    <w:rsid w:val="00BE6D31"/>
    <w:rsid w:val="00C001A8"/>
    <w:rsid w:val="00C0129D"/>
    <w:rsid w:val="00C01A41"/>
    <w:rsid w:val="00C030A2"/>
    <w:rsid w:val="00C04A58"/>
    <w:rsid w:val="00C13DE7"/>
    <w:rsid w:val="00C17331"/>
    <w:rsid w:val="00C17794"/>
    <w:rsid w:val="00C178C2"/>
    <w:rsid w:val="00C22708"/>
    <w:rsid w:val="00C238C6"/>
    <w:rsid w:val="00C24699"/>
    <w:rsid w:val="00C24AFE"/>
    <w:rsid w:val="00C264E7"/>
    <w:rsid w:val="00C27693"/>
    <w:rsid w:val="00C27722"/>
    <w:rsid w:val="00C27CDF"/>
    <w:rsid w:val="00C31723"/>
    <w:rsid w:val="00C31932"/>
    <w:rsid w:val="00C36BBF"/>
    <w:rsid w:val="00C409F8"/>
    <w:rsid w:val="00C40B13"/>
    <w:rsid w:val="00C4114D"/>
    <w:rsid w:val="00C451C8"/>
    <w:rsid w:val="00C45725"/>
    <w:rsid w:val="00C466EE"/>
    <w:rsid w:val="00C46B18"/>
    <w:rsid w:val="00C47217"/>
    <w:rsid w:val="00C47D8D"/>
    <w:rsid w:val="00C51457"/>
    <w:rsid w:val="00C528F3"/>
    <w:rsid w:val="00C543F0"/>
    <w:rsid w:val="00C57124"/>
    <w:rsid w:val="00C616D2"/>
    <w:rsid w:val="00C62613"/>
    <w:rsid w:val="00C63762"/>
    <w:rsid w:val="00C64BD0"/>
    <w:rsid w:val="00C661C0"/>
    <w:rsid w:val="00C70AC7"/>
    <w:rsid w:val="00C712B7"/>
    <w:rsid w:val="00C713D2"/>
    <w:rsid w:val="00C7217B"/>
    <w:rsid w:val="00C75639"/>
    <w:rsid w:val="00C76988"/>
    <w:rsid w:val="00C76BF4"/>
    <w:rsid w:val="00C8233B"/>
    <w:rsid w:val="00C838D9"/>
    <w:rsid w:val="00C870B5"/>
    <w:rsid w:val="00C876CE"/>
    <w:rsid w:val="00C91892"/>
    <w:rsid w:val="00C92E1B"/>
    <w:rsid w:val="00C957F4"/>
    <w:rsid w:val="00C95FC1"/>
    <w:rsid w:val="00CA00E3"/>
    <w:rsid w:val="00CA11B0"/>
    <w:rsid w:val="00CB2E12"/>
    <w:rsid w:val="00CB43E1"/>
    <w:rsid w:val="00CB52C7"/>
    <w:rsid w:val="00CB5BC5"/>
    <w:rsid w:val="00CC288B"/>
    <w:rsid w:val="00CC66FF"/>
    <w:rsid w:val="00CD306A"/>
    <w:rsid w:val="00CD3302"/>
    <w:rsid w:val="00CD4643"/>
    <w:rsid w:val="00CD4B77"/>
    <w:rsid w:val="00CD5AD6"/>
    <w:rsid w:val="00CD5E90"/>
    <w:rsid w:val="00CD7F46"/>
    <w:rsid w:val="00CE421B"/>
    <w:rsid w:val="00CE5711"/>
    <w:rsid w:val="00CF0877"/>
    <w:rsid w:val="00CF153C"/>
    <w:rsid w:val="00CF24BC"/>
    <w:rsid w:val="00CF2BC8"/>
    <w:rsid w:val="00D02909"/>
    <w:rsid w:val="00D03D49"/>
    <w:rsid w:val="00D03F29"/>
    <w:rsid w:val="00D03F59"/>
    <w:rsid w:val="00D04B27"/>
    <w:rsid w:val="00D072B5"/>
    <w:rsid w:val="00D07504"/>
    <w:rsid w:val="00D1025A"/>
    <w:rsid w:val="00D13BBB"/>
    <w:rsid w:val="00D15C60"/>
    <w:rsid w:val="00D1625B"/>
    <w:rsid w:val="00D16D4A"/>
    <w:rsid w:val="00D1704D"/>
    <w:rsid w:val="00D20292"/>
    <w:rsid w:val="00D24B42"/>
    <w:rsid w:val="00D25797"/>
    <w:rsid w:val="00D27AC5"/>
    <w:rsid w:val="00D3017D"/>
    <w:rsid w:val="00D31625"/>
    <w:rsid w:val="00D32C9E"/>
    <w:rsid w:val="00D35A4B"/>
    <w:rsid w:val="00D4071F"/>
    <w:rsid w:val="00D47CEB"/>
    <w:rsid w:val="00D534D8"/>
    <w:rsid w:val="00D60A6E"/>
    <w:rsid w:val="00D63672"/>
    <w:rsid w:val="00D65CE1"/>
    <w:rsid w:val="00D74320"/>
    <w:rsid w:val="00D7575F"/>
    <w:rsid w:val="00D76E2D"/>
    <w:rsid w:val="00D770C7"/>
    <w:rsid w:val="00D809E2"/>
    <w:rsid w:val="00D80CD9"/>
    <w:rsid w:val="00D83A75"/>
    <w:rsid w:val="00D8569A"/>
    <w:rsid w:val="00D90D63"/>
    <w:rsid w:val="00D93536"/>
    <w:rsid w:val="00D9403C"/>
    <w:rsid w:val="00D96581"/>
    <w:rsid w:val="00D97BF1"/>
    <w:rsid w:val="00DA1CEE"/>
    <w:rsid w:val="00DA5FBB"/>
    <w:rsid w:val="00DB04CF"/>
    <w:rsid w:val="00DB14DA"/>
    <w:rsid w:val="00DC0CB1"/>
    <w:rsid w:val="00DC1ACD"/>
    <w:rsid w:val="00DC2651"/>
    <w:rsid w:val="00DC3C42"/>
    <w:rsid w:val="00DD0B71"/>
    <w:rsid w:val="00DE3440"/>
    <w:rsid w:val="00DE4310"/>
    <w:rsid w:val="00DF1026"/>
    <w:rsid w:val="00DF17A7"/>
    <w:rsid w:val="00E00298"/>
    <w:rsid w:val="00E01D5D"/>
    <w:rsid w:val="00E028C8"/>
    <w:rsid w:val="00E042BD"/>
    <w:rsid w:val="00E04AD8"/>
    <w:rsid w:val="00E07221"/>
    <w:rsid w:val="00E119C5"/>
    <w:rsid w:val="00E11DF1"/>
    <w:rsid w:val="00E12922"/>
    <w:rsid w:val="00E1357F"/>
    <w:rsid w:val="00E14346"/>
    <w:rsid w:val="00E15E40"/>
    <w:rsid w:val="00E16A60"/>
    <w:rsid w:val="00E2146E"/>
    <w:rsid w:val="00E23049"/>
    <w:rsid w:val="00E321B3"/>
    <w:rsid w:val="00E325C4"/>
    <w:rsid w:val="00E369B7"/>
    <w:rsid w:val="00E417B3"/>
    <w:rsid w:val="00E42637"/>
    <w:rsid w:val="00E5593F"/>
    <w:rsid w:val="00E609AE"/>
    <w:rsid w:val="00E62A67"/>
    <w:rsid w:val="00E637FD"/>
    <w:rsid w:val="00E6550D"/>
    <w:rsid w:val="00E669A4"/>
    <w:rsid w:val="00E70CE3"/>
    <w:rsid w:val="00E71775"/>
    <w:rsid w:val="00E723D3"/>
    <w:rsid w:val="00E75B06"/>
    <w:rsid w:val="00E807C3"/>
    <w:rsid w:val="00E81797"/>
    <w:rsid w:val="00E82926"/>
    <w:rsid w:val="00E82F41"/>
    <w:rsid w:val="00E83D50"/>
    <w:rsid w:val="00E85BD0"/>
    <w:rsid w:val="00E86899"/>
    <w:rsid w:val="00E910A4"/>
    <w:rsid w:val="00E92429"/>
    <w:rsid w:val="00EA3A03"/>
    <w:rsid w:val="00EA3F15"/>
    <w:rsid w:val="00EA5B44"/>
    <w:rsid w:val="00EB42DB"/>
    <w:rsid w:val="00EB48A1"/>
    <w:rsid w:val="00EB7042"/>
    <w:rsid w:val="00EC11A8"/>
    <w:rsid w:val="00EC11D7"/>
    <w:rsid w:val="00EC2EE5"/>
    <w:rsid w:val="00EC5811"/>
    <w:rsid w:val="00EC60EC"/>
    <w:rsid w:val="00ED0077"/>
    <w:rsid w:val="00ED0DE2"/>
    <w:rsid w:val="00ED327F"/>
    <w:rsid w:val="00ED3E3C"/>
    <w:rsid w:val="00ED67C0"/>
    <w:rsid w:val="00ED6831"/>
    <w:rsid w:val="00EE30B8"/>
    <w:rsid w:val="00EE5107"/>
    <w:rsid w:val="00EE7386"/>
    <w:rsid w:val="00EF4289"/>
    <w:rsid w:val="00EF4F77"/>
    <w:rsid w:val="00F03E82"/>
    <w:rsid w:val="00F05D95"/>
    <w:rsid w:val="00F06CCD"/>
    <w:rsid w:val="00F07581"/>
    <w:rsid w:val="00F0763D"/>
    <w:rsid w:val="00F13EC1"/>
    <w:rsid w:val="00F21EA5"/>
    <w:rsid w:val="00F22874"/>
    <w:rsid w:val="00F24819"/>
    <w:rsid w:val="00F25F96"/>
    <w:rsid w:val="00F36EC3"/>
    <w:rsid w:val="00F37F77"/>
    <w:rsid w:val="00F40007"/>
    <w:rsid w:val="00F40ABF"/>
    <w:rsid w:val="00F45E86"/>
    <w:rsid w:val="00F46ACF"/>
    <w:rsid w:val="00F561C1"/>
    <w:rsid w:val="00F6183B"/>
    <w:rsid w:val="00F633B4"/>
    <w:rsid w:val="00F64083"/>
    <w:rsid w:val="00F64A78"/>
    <w:rsid w:val="00F70E52"/>
    <w:rsid w:val="00F755E3"/>
    <w:rsid w:val="00F812CD"/>
    <w:rsid w:val="00F81FEF"/>
    <w:rsid w:val="00F86563"/>
    <w:rsid w:val="00F87489"/>
    <w:rsid w:val="00F87AA3"/>
    <w:rsid w:val="00F91F9E"/>
    <w:rsid w:val="00F940E0"/>
    <w:rsid w:val="00F959D6"/>
    <w:rsid w:val="00FA084E"/>
    <w:rsid w:val="00FA35F8"/>
    <w:rsid w:val="00FA6576"/>
    <w:rsid w:val="00FB054B"/>
    <w:rsid w:val="00FB057C"/>
    <w:rsid w:val="00FB0622"/>
    <w:rsid w:val="00FB5980"/>
    <w:rsid w:val="00FB668B"/>
    <w:rsid w:val="00FC1082"/>
    <w:rsid w:val="00FC159C"/>
    <w:rsid w:val="00FC5EF4"/>
    <w:rsid w:val="00FC6FD5"/>
    <w:rsid w:val="00FD1AA4"/>
    <w:rsid w:val="00FD1AEA"/>
    <w:rsid w:val="00FD40CB"/>
    <w:rsid w:val="00FD69F8"/>
    <w:rsid w:val="00FD74D6"/>
    <w:rsid w:val="00FE028D"/>
    <w:rsid w:val="00FE18CF"/>
    <w:rsid w:val="00FE2829"/>
    <w:rsid w:val="00FE409B"/>
    <w:rsid w:val="00FE5A91"/>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6385"/>
    <o:shapelayout v:ext="edit">
      <o:idmap v:ext="edit" data="1"/>
    </o:shapelayout>
  </w:shapeDefaults>
  <w:decimalSymbol w:val="."/>
  <w:listSeparator w:val=","/>
  <w14:docId w14:val="066B9E6B"/>
  <w15:docId w15:val="{63EDD7D8-7290-459A-9024-B33301C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08F"/>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539B"/>
    <w:rPr>
      <w:color w:val="0000FF"/>
      <w:u w:val="single"/>
    </w:rPr>
  </w:style>
  <w:style w:type="paragraph" w:styleId="BodyText2">
    <w:name w:val="Body Text 2"/>
    <w:basedOn w:val="Normal"/>
    <w:rsid w:val="0064539B"/>
    <w:pPr>
      <w:overflowPunct/>
      <w:autoSpaceDE/>
      <w:autoSpaceDN/>
      <w:adjustRightInd/>
      <w:textAlignment w:val="auto"/>
    </w:pPr>
    <w:rPr>
      <w:rFonts w:ascii="Times New Roman" w:hAnsi="Times New Roman" w:cs="Times New Roman"/>
      <w:sz w:val="22"/>
    </w:rPr>
  </w:style>
  <w:style w:type="paragraph" w:styleId="BodyText">
    <w:name w:val="Body Text"/>
    <w:basedOn w:val="Normal"/>
    <w:rsid w:val="0064539B"/>
    <w:pPr>
      <w:overflowPunct/>
      <w:autoSpaceDE/>
      <w:autoSpaceDN/>
      <w:adjustRightInd/>
      <w:ind w:right="360"/>
      <w:textAlignment w:val="auto"/>
    </w:pPr>
    <w:rPr>
      <w:rFonts w:ascii="Times New Roman" w:hAnsi="Times New Roman" w:cs="Times New Roman"/>
      <w:sz w:val="22"/>
    </w:rPr>
  </w:style>
  <w:style w:type="paragraph" w:styleId="BalloonText">
    <w:name w:val="Balloon Text"/>
    <w:basedOn w:val="Normal"/>
    <w:semiHidden/>
    <w:rsid w:val="00E119C5"/>
    <w:rPr>
      <w:rFonts w:ascii="Tahoma" w:hAnsi="Tahoma" w:cs="Tahoma"/>
      <w:sz w:val="16"/>
      <w:szCs w:val="16"/>
    </w:rPr>
  </w:style>
  <w:style w:type="character" w:customStyle="1" w:styleId="HeaderChar">
    <w:name w:val="Header Char"/>
    <w:link w:val="Header"/>
    <w:uiPriority w:val="99"/>
    <w:locked/>
    <w:rsid w:val="00300B52"/>
    <w:rPr>
      <w:rFonts w:ascii="Arial" w:hAnsi="Arial" w:cs="Arial"/>
      <w:sz w:val="24"/>
      <w:szCs w:val="24"/>
    </w:rPr>
  </w:style>
  <w:style w:type="character" w:customStyle="1" w:styleId="FooterChar">
    <w:name w:val="Footer Char"/>
    <w:link w:val="Footer"/>
    <w:uiPriority w:val="99"/>
    <w:locked/>
    <w:rsid w:val="00300B52"/>
    <w:rPr>
      <w:rFonts w:ascii="Arial" w:hAnsi="Arial" w:cs="Arial"/>
      <w:sz w:val="24"/>
      <w:szCs w:val="24"/>
    </w:rPr>
  </w:style>
  <w:style w:type="character" w:styleId="PageNumber">
    <w:name w:val="page number"/>
    <w:uiPriority w:val="99"/>
    <w:rsid w:val="00300B52"/>
    <w:rPr>
      <w:rFonts w:cs="Times New Roman"/>
    </w:rPr>
  </w:style>
  <w:style w:type="paragraph" w:styleId="BodyTextIndent2">
    <w:name w:val="Body Text Indent 2"/>
    <w:basedOn w:val="Normal"/>
    <w:link w:val="BodyTextIndent2Char"/>
    <w:uiPriority w:val="99"/>
    <w:rsid w:val="00300B52"/>
    <w:pPr>
      <w:pBdr>
        <w:left w:val="single" w:sz="4" w:space="4" w:color="auto"/>
      </w:pBdr>
      <w:tabs>
        <w:tab w:val="left" w:pos="1620"/>
      </w:tabs>
      <w:overflowPunct/>
      <w:autoSpaceDE/>
      <w:autoSpaceDN/>
      <w:adjustRightInd/>
      <w:ind w:left="2160" w:hanging="2880"/>
      <w:jc w:val="both"/>
      <w:textAlignment w:val="auto"/>
    </w:pPr>
    <w:rPr>
      <w:sz w:val="20"/>
      <w:szCs w:val="20"/>
    </w:rPr>
  </w:style>
  <w:style w:type="character" w:customStyle="1" w:styleId="BodyTextIndent2Char">
    <w:name w:val="Body Text Indent 2 Char"/>
    <w:link w:val="BodyTextIndent2"/>
    <w:uiPriority w:val="99"/>
    <w:rsid w:val="00300B52"/>
    <w:rPr>
      <w:rFonts w:ascii="Arial" w:hAnsi="Arial" w:cs="Arial"/>
    </w:rPr>
  </w:style>
  <w:style w:type="character" w:styleId="Emphasis">
    <w:name w:val="Emphasis"/>
    <w:uiPriority w:val="20"/>
    <w:qFormat/>
    <w:rsid w:val="00300B52"/>
    <w:rPr>
      <w:rFonts w:cs="Times New Roman"/>
      <w:i/>
      <w:iCs/>
    </w:rPr>
  </w:style>
  <w:style w:type="paragraph" w:styleId="Title">
    <w:name w:val="Title"/>
    <w:basedOn w:val="Normal"/>
    <w:link w:val="TitleChar"/>
    <w:qFormat/>
    <w:rsid w:val="00440373"/>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440373"/>
    <w:rPr>
      <w:b/>
      <w:bCs/>
      <w:sz w:val="28"/>
    </w:rPr>
  </w:style>
  <w:style w:type="character" w:styleId="CommentReference">
    <w:name w:val="annotation reference"/>
    <w:rsid w:val="00D63672"/>
    <w:rPr>
      <w:sz w:val="16"/>
      <w:szCs w:val="16"/>
    </w:rPr>
  </w:style>
  <w:style w:type="paragraph" w:styleId="CommentText">
    <w:name w:val="annotation text"/>
    <w:basedOn w:val="Normal"/>
    <w:link w:val="CommentTextChar"/>
    <w:rsid w:val="00D63672"/>
    <w:rPr>
      <w:sz w:val="20"/>
      <w:szCs w:val="20"/>
    </w:rPr>
  </w:style>
  <w:style w:type="character" w:customStyle="1" w:styleId="CommentTextChar">
    <w:name w:val="Comment Text Char"/>
    <w:link w:val="CommentText"/>
    <w:rsid w:val="00D63672"/>
    <w:rPr>
      <w:rFonts w:ascii="Arial" w:hAnsi="Arial" w:cs="Arial"/>
    </w:rPr>
  </w:style>
  <w:style w:type="paragraph" w:styleId="CommentSubject">
    <w:name w:val="annotation subject"/>
    <w:basedOn w:val="CommentText"/>
    <w:next w:val="CommentText"/>
    <w:link w:val="CommentSubjectChar"/>
    <w:rsid w:val="00D63672"/>
    <w:rPr>
      <w:b/>
      <w:bCs/>
    </w:rPr>
  </w:style>
  <w:style w:type="character" w:customStyle="1" w:styleId="CommentSubjectChar">
    <w:name w:val="Comment Subject Char"/>
    <w:link w:val="CommentSubject"/>
    <w:rsid w:val="00D63672"/>
    <w:rPr>
      <w:rFonts w:ascii="Arial" w:hAnsi="Arial" w:cs="Arial"/>
      <w:b/>
      <w:bCs/>
    </w:rPr>
  </w:style>
  <w:style w:type="paragraph" w:styleId="Revision">
    <w:name w:val="Revision"/>
    <w:hidden/>
    <w:uiPriority w:val="99"/>
    <w:semiHidden/>
    <w:rsid w:val="00D63672"/>
    <w:rPr>
      <w:rFonts w:ascii="Arial" w:hAnsi="Arial" w:cs="Arial"/>
      <w:sz w:val="24"/>
      <w:szCs w:val="24"/>
    </w:rPr>
  </w:style>
  <w:style w:type="paragraph" w:styleId="NoSpacing">
    <w:name w:val="No Spacing"/>
    <w:link w:val="NoSpacingChar"/>
    <w:uiPriority w:val="1"/>
    <w:qFormat/>
    <w:rsid w:val="00DF17A7"/>
    <w:rPr>
      <w:rFonts w:ascii="Calibri" w:eastAsia="MS Mincho" w:hAnsi="Calibri" w:cs="Arial"/>
      <w:sz w:val="22"/>
      <w:szCs w:val="22"/>
      <w:lang w:eastAsia="ja-JP"/>
    </w:rPr>
  </w:style>
  <w:style w:type="character" w:customStyle="1" w:styleId="NoSpacingChar">
    <w:name w:val="No Spacing Char"/>
    <w:link w:val="NoSpacing"/>
    <w:uiPriority w:val="1"/>
    <w:rsid w:val="00DF17A7"/>
    <w:rPr>
      <w:rFonts w:ascii="Calibri" w:eastAsia="MS Mincho" w:hAnsi="Calibri" w:cs="Arial"/>
      <w:sz w:val="22"/>
      <w:szCs w:val="22"/>
      <w:lang w:eastAsia="ja-JP"/>
    </w:rPr>
  </w:style>
  <w:style w:type="paragraph" w:styleId="ListParagraph">
    <w:name w:val="List Paragraph"/>
    <w:basedOn w:val="Normal"/>
    <w:uiPriority w:val="34"/>
    <w:qFormat/>
    <w:rsid w:val="00DF17A7"/>
    <w:pPr>
      <w:overflowPunct/>
      <w:autoSpaceDE/>
      <w:autoSpaceDN/>
      <w:adjustRightInd/>
      <w:ind w:left="720"/>
      <w:contextualSpacing/>
      <w:textAlignment w:val="auto"/>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3224">
      <w:bodyDiv w:val="1"/>
      <w:marLeft w:val="0"/>
      <w:marRight w:val="0"/>
      <w:marTop w:val="0"/>
      <w:marBottom w:val="0"/>
      <w:divBdr>
        <w:top w:val="none" w:sz="0" w:space="0" w:color="auto"/>
        <w:left w:val="none" w:sz="0" w:space="0" w:color="auto"/>
        <w:bottom w:val="none" w:sz="0" w:space="0" w:color="auto"/>
        <w:right w:val="none" w:sz="0" w:space="0" w:color="auto"/>
      </w:divBdr>
    </w:div>
    <w:div w:id="3937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59B5-9CB6-49C0-9D6A-45C5775B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4069</Words>
  <Characters>22989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October 21, 2004</vt:lpstr>
    </vt:vector>
  </TitlesOfParts>
  <Company>Dept. of Health and Human Services</Company>
  <LinksUpToDate>false</LinksUpToDate>
  <CharactersWithSpaces>27004</CharactersWithSpaces>
  <SharedDoc>false</SharedDoc>
  <HLinks>
    <vt:vector size="12" baseType="variant">
      <vt:variant>
        <vt:i4>5046281</vt:i4>
      </vt:variant>
      <vt:variant>
        <vt:i4>3</vt:i4>
      </vt:variant>
      <vt:variant>
        <vt:i4>0</vt:i4>
      </vt:variant>
      <vt:variant>
        <vt:i4>5</vt:i4>
      </vt:variant>
      <vt:variant>
        <vt:lpwstr>https://mainecare.maine.gov/ProviderHomePage.aspx</vt:lpwstr>
      </vt:variant>
      <vt:variant>
        <vt:lpwstr/>
      </vt:variant>
      <vt:variant>
        <vt:i4>2424873</vt:i4>
      </vt:variant>
      <vt:variant>
        <vt:i4>0</vt:i4>
      </vt:variant>
      <vt:variant>
        <vt:i4>0</vt:i4>
      </vt:variant>
      <vt:variant>
        <vt:i4>5</vt:i4>
      </vt:variant>
      <vt:variant>
        <vt:lpwstr>http://www.maine.gov/dhhs/oms/rules/index.shtml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2004</dc:title>
  <dc:creator>Peggie.L.Dore</dc:creator>
  <cp:lastModifiedBy>Wismer, Don</cp:lastModifiedBy>
  <cp:revision>4</cp:revision>
  <cp:lastPrinted>2019-12-16T14:08:00Z</cp:lastPrinted>
  <dcterms:created xsi:type="dcterms:W3CDTF">2020-12-01T19:25:00Z</dcterms:created>
  <dcterms:modified xsi:type="dcterms:W3CDTF">2020-12-01T19:30:00Z</dcterms:modified>
</cp:coreProperties>
</file>