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0677" w:rsidRPr="00045FDC" w:rsidRDefault="00800677" w:rsidP="00045FDC">
      <w:pPr>
        <w:pStyle w:val="DefaultText"/>
        <w:jc w:val="center"/>
        <w:rPr>
          <w:b/>
          <w:sz w:val="48"/>
          <w:szCs w:val="48"/>
        </w:rPr>
      </w:pPr>
    </w:p>
    <w:p w:rsidR="00800677" w:rsidRPr="00045FDC" w:rsidRDefault="00800677" w:rsidP="00045FDC">
      <w:pPr>
        <w:pStyle w:val="DefaultText"/>
        <w:jc w:val="center"/>
        <w:rPr>
          <w:b/>
          <w:sz w:val="48"/>
          <w:szCs w:val="48"/>
        </w:rPr>
      </w:pPr>
      <w:r w:rsidRPr="00045FDC">
        <w:rPr>
          <w:b/>
          <w:sz w:val="48"/>
          <w:szCs w:val="48"/>
        </w:rPr>
        <w:t>0</w:t>
      </w:r>
      <w:r w:rsidR="000A5A4D" w:rsidRPr="00045FDC">
        <w:rPr>
          <w:b/>
          <w:sz w:val="48"/>
          <w:szCs w:val="48"/>
        </w:rPr>
        <w:t>1</w:t>
      </w:r>
      <w:r w:rsidRPr="00045FDC">
        <w:rPr>
          <w:b/>
          <w:sz w:val="48"/>
          <w:szCs w:val="48"/>
        </w:rPr>
        <w:t>-</w:t>
      </w:r>
      <w:r w:rsidR="000A5A4D" w:rsidRPr="00045FDC">
        <w:rPr>
          <w:b/>
          <w:sz w:val="48"/>
          <w:szCs w:val="48"/>
        </w:rPr>
        <w:t>669</w:t>
      </w:r>
    </w:p>
    <w:p w:rsidR="00800677" w:rsidRPr="00045FDC" w:rsidRDefault="00800677" w:rsidP="00045FDC">
      <w:pPr>
        <w:pStyle w:val="DefaultText"/>
        <w:jc w:val="center"/>
        <w:rPr>
          <w:b/>
          <w:sz w:val="48"/>
          <w:szCs w:val="48"/>
        </w:rPr>
      </w:pPr>
      <w:r w:rsidRPr="00045FDC">
        <w:rPr>
          <w:b/>
          <w:sz w:val="48"/>
          <w:szCs w:val="48"/>
        </w:rPr>
        <w:t>Maine Forest Service</w:t>
      </w:r>
    </w:p>
    <w:p w:rsidR="00800677" w:rsidRPr="00045FDC" w:rsidRDefault="00800677" w:rsidP="00045FDC">
      <w:pPr>
        <w:pStyle w:val="DefaultText"/>
        <w:jc w:val="center"/>
        <w:rPr>
          <w:b/>
          <w:sz w:val="48"/>
          <w:szCs w:val="48"/>
        </w:rPr>
      </w:pPr>
      <w:r w:rsidRPr="00045FDC">
        <w:rPr>
          <w:b/>
          <w:sz w:val="48"/>
          <w:szCs w:val="48"/>
        </w:rPr>
        <w:t xml:space="preserve">Chapter </w:t>
      </w:r>
      <w:r w:rsidR="000A5A4D" w:rsidRPr="00045FDC">
        <w:rPr>
          <w:b/>
          <w:sz w:val="48"/>
          <w:szCs w:val="48"/>
        </w:rPr>
        <w:t>30</w:t>
      </w:r>
    </w:p>
    <w:p w:rsidR="00800677" w:rsidRPr="00045FDC" w:rsidRDefault="009D6173" w:rsidP="00045FDC">
      <w:pPr>
        <w:pStyle w:val="DefaultText"/>
        <w:jc w:val="center"/>
        <w:rPr>
          <w:b/>
          <w:sz w:val="44"/>
          <w:szCs w:val="48"/>
        </w:rPr>
      </w:pPr>
      <w:r w:rsidRPr="00045FDC">
        <w:rPr>
          <w:b/>
          <w:sz w:val="44"/>
          <w:szCs w:val="48"/>
        </w:rPr>
        <w:t>Prior Approval Process and Stop Work Orders</w:t>
      </w:r>
    </w:p>
    <w:p w:rsidR="009D6173" w:rsidRPr="00045FDC" w:rsidRDefault="009D6173" w:rsidP="00045FDC">
      <w:pPr>
        <w:pStyle w:val="DefaultText"/>
        <w:jc w:val="center"/>
        <w:rPr>
          <w:color w:val="000000" w:themeColor="text1"/>
          <w:sz w:val="48"/>
          <w:szCs w:val="48"/>
        </w:rPr>
      </w:pPr>
    </w:p>
    <w:p w:rsidR="00800677" w:rsidRPr="00045FDC" w:rsidRDefault="00800677" w:rsidP="00045FDC">
      <w:pPr>
        <w:pStyle w:val="DefaultText"/>
        <w:jc w:val="center"/>
        <w:rPr>
          <w:sz w:val="28"/>
          <w:szCs w:val="28"/>
        </w:rPr>
      </w:pPr>
    </w:p>
    <w:p w:rsidR="00800677" w:rsidRPr="00045FDC" w:rsidRDefault="00800677" w:rsidP="00045FDC">
      <w:pPr>
        <w:pStyle w:val="DefaultText"/>
        <w:jc w:val="center"/>
        <w:rPr>
          <w:sz w:val="44"/>
          <w:szCs w:val="44"/>
        </w:rPr>
      </w:pPr>
    </w:p>
    <w:p w:rsidR="00800677" w:rsidRPr="00045FDC" w:rsidRDefault="00800677" w:rsidP="00045FDC">
      <w:pPr>
        <w:pStyle w:val="DefaultText"/>
        <w:jc w:val="center"/>
        <w:rPr>
          <w:sz w:val="44"/>
          <w:szCs w:val="44"/>
        </w:rPr>
      </w:pPr>
    </w:p>
    <w:p w:rsidR="00800677" w:rsidRPr="00045FDC" w:rsidRDefault="00800677" w:rsidP="00045FDC">
      <w:pPr>
        <w:pStyle w:val="DefaultText"/>
        <w:jc w:val="center"/>
        <w:rPr>
          <w:sz w:val="44"/>
          <w:szCs w:val="44"/>
        </w:rPr>
      </w:pPr>
      <w:r w:rsidRPr="00045FDC">
        <w:rPr>
          <w:sz w:val="44"/>
          <w:szCs w:val="44"/>
        </w:rPr>
        <w:t xml:space="preserve">DEPARTMENT OF </w:t>
      </w:r>
      <w:r w:rsidR="00713A91" w:rsidRPr="00045FDC">
        <w:rPr>
          <w:sz w:val="44"/>
          <w:szCs w:val="44"/>
        </w:rPr>
        <w:t xml:space="preserve">AGRICULTURE, </w:t>
      </w:r>
      <w:r w:rsidRPr="00045FDC">
        <w:rPr>
          <w:sz w:val="44"/>
          <w:szCs w:val="44"/>
        </w:rPr>
        <w:t>CONSERVATION</w:t>
      </w:r>
      <w:r w:rsidR="00713A91" w:rsidRPr="00045FDC">
        <w:rPr>
          <w:sz w:val="44"/>
          <w:szCs w:val="44"/>
        </w:rPr>
        <w:t>, AND FORESTRY</w:t>
      </w:r>
    </w:p>
    <w:p w:rsidR="00800677" w:rsidRPr="00045FDC" w:rsidRDefault="00800677" w:rsidP="00045FDC">
      <w:pPr>
        <w:pStyle w:val="DefaultText"/>
        <w:jc w:val="center"/>
        <w:rPr>
          <w:sz w:val="44"/>
          <w:szCs w:val="44"/>
        </w:rPr>
      </w:pPr>
      <w:r w:rsidRPr="00045FDC">
        <w:rPr>
          <w:sz w:val="44"/>
          <w:szCs w:val="44"/>
        </w:rPr>
        <w:t>MAINE FOREST SERVICE</w:t>
      </w:r>
    </w:p>
    <w:p w:rsidR="00800677" w:rsidRPr="00045FDC" w:rsidRDefault="00800677" w:rsidP="00045FDC">
      <w:pPr>
        <w:pStyle w:val="DefaultText"/>
        <w:jc w:val="center"/>
      </w:pPr>
    </w:p>
    <w:p w:rsidR="00800677" w:rsidRPr="00045FDC" w:rsidRDefault="00800677" w:rsidP="00045FDC">
      <w:pPr>
        <w:pStyle w:val="DefaultText"/>
        <w:jc w:val="center"/>
      </w:pPr>
    </w:p>
    <w:p w:rsidR="00800677" w:rsidRPr="00045FDC" w:rsidRDefault="00800677" w:rsidP="00045FDC">
      <w:pPr>
        <w:pStyle w:val="DefaultText"/>
        <w:jc w:val="center"/>
      </w:pPr>
    </w:p>
    <w:p w:rsidR="00800677" w:rsidRPr="00045FDC" w:rsidRDefault="00800677" w:rsidP="00045FDC">
      <w:pPr>
        <w:pStyle w:val="DefaultText"/>
        <w:jc w:val="center"/>
      </w:pPr>
    </w:p>
    <w:p w:rsidR="00800677" w:rsidRPr="00045FDC" w:rsidRDefault="00800677" w:rsidP="00045FDC">
      <w:pPr>
        <w:pStyle w:val="DefaultText"/>
        <w:jc w:val="center"/>
      </w:pPr>
    </w:p>
    <w:p w:rsidR="00800677" w:rsidRPr="00045FDC" w:rsidRDefault="00800677" w:rsidP="00045FDC">
      <w:pPr>
        <w:pStyle w:val="DefaultText"/>
        <w:jc w:val="center"/>
        <w:rPr>
          <w:b/>
        </w:rPr>
      </w:pPr>
      <w:r w:rsidRPr="00045FDC">
        <w:br w:type="page"/>
      </w:r>
      <w:r w:rsidRPr="00045FDC">
        <w:rPr>
          <w:b/>
        </w:rPr>
        <w:lastRenderedPageBreak/>
        <w:t>TABLE OF CONTENTS</w:t>
      </w:r>
    </w:p>
    <w:p w:rsidR="00800677" w:rsidRPr="00045FDC" w:rsidRDefault="00800677" w:rsidP="00045FDC">
      <w:pPr>
        <w:pStyle w:val="DefaultText"/>
        <w:jc w:val="center"/>
      </w:pPr>
    </w:p>
    <w:p w:rsidR="00800677" w:rsidRPr="00045FDC" w:rsidRDefault="00800677" w:rsidP="00045FDC">
      <w:pPr>
        <w:pStyle w:val="DefaultText"/>
        <w:jc w:val="center"/>
      </w:pPr>
    </w:p>
    <w:p w:rsidR="00800677" w:rsidRPr="00045FDC" w:rsidRDefault="00800677" w:rsidP="00045FDC">
      <w:pPr>
        <w:pStyle w:val="DefaultText"/>
        <w:tabs>
          <w:tab w:val="left" w:pos="720"/>
          <w:tab w:val="left" w:pos="1440"/>
          <w:tab w:val="right" w:leader="dot" w:pos="9360"/>
        </w:tabs>
      </w:pPr>
      <w:proofErr w:type="gramStart"/>
      <w:r w:rsidRPr="00045FDC">
        <w:t>SECTION 1.</w:t>
      </w:r>
      <w:proofErr w:type="gramEnd"/>
      <w:r w:rsidRPr="00045FDC">
        <w:tab/>
        <w:t>SCOPE &amp; APPLICABILITY</w:t>
      </w:r>
      <w:r w:rsidRPr="00045FDC">
        <w:tab/>
        <w:t>pg. 1</w:t>
      </w:r>
    </w:p>
    <w:p w:rsidR="00800677" w:rsidRPr="00045FDC" w:rsidRDefault="00800677" w:rsidP="00045FDC">
      <w:pPr>
        <w:pStyle w:val="DefaultText"/>
        <w:tabs>
          <w:tab w:val="left" w:pos="720"/>
          <w:tab w:val="left" w:pos="1440"/>
          <w:tab w:val="right" w:leader="dot" w:pos="9360"/>
        </w:tabs>
      </w:pPr>
    </w:p>
    <w:p w:rsidR="00800677" w:rsidRPr="00045FDC" w:rsidRDefault="00800677" w:rsidP="00045FDC">
      <w:pPr>
        <w:pStyle w:val="DefaultText"/>
        <w:tabs>
          <w:tab w:val="left" w:pos="720"/>
          <w:tab w:val="left" w:pos="1440"/>
          <w:tab w:val="right" w:leader="dot" w:pos="9360"/>
        </w:tabs>
      </w:pPr>
      <w:proofErr w:type="gramStart"/>
      <w:r w:rsidRPr="00045FDC">
        <w:t>SECTION 2.</w:t>
      </w:r>
      <w:proofErr w:type="gramEnd"/>
      <w:r w:rsidRPr="00045FDC">
        <w:tab/>
        <w:t>DEFINITIONS</w:t>
      </w:r>
      <w:r w:rsidRPr="00045FDC">
        <w:tab/>
        <w:t xml:space="preserve">pg. </w:t>
      </w:r>
      <w:r w:rsidR="005D0EF4" w:rsidRPr="00045FDC">
        <w:t>1</w:t>
      </w:r>
    </w:p>
    <w:p w:rsidR="00800677" w:rsidRPr="00045FDC" w:rsidRDefault="00800677" w:rsidP="00045FDC">
      <w:pPr>
        <w:pStyle w:val="DefaultText"/>
        <w:tabs>
          <w:tab w:val="left" w:pos="720"/>
          <w:tab w:val="left" w:pos="1440"/>
          <w:tab w:val="right" w:leader="dot" w:pos="9360"/>
        </w:tabs>
      </w:pPr>
    </w:p>
    <w:p w:rsidR="00800677" w:rsidRPr="00045FDC" w:rsidRDefault="00800677" w:rsidP="00045FDC">
      <w:pPr>
        <w:pStyle w:val="DefaultText"/>
        <w:tabs>
          <w:tab w:val="left" w:pos="720"/>
          <w:tab w:val="left" w:pos="1440"/>
          <w:tab w:val="right" w:leader="dot" w:pos="9360"/>
        </w:tabs>
      </w:pPr>
      <w:proofErr w:type="gramStart"/>
      <w:r w:rsidRPr="00045FDC">
        <w:t xml:space="preserve">SECTION </w:t>
      </w:r>
      <w:r w:rsidR="00E63529" w:rsidRPr="00045FDC">
        <w:t>3</w:t>
      </w:r>
      <w:r w:rsidRPr="00045FDC">
        <w:t>.</w:t>
      </w:r>
      <w:proofErr w:type="gramEnd"/>
      <w:r w:rsidRPr="00045FDC">
        <w:tab/>
      </w:r>
      <w:r w:rsidR="00986D45" w:rsidRPr="00045FDC">
        <w:t xml:space="preserve">WRITTEN APPROVAL REQUIRED </w:t>
      </w:r>
      <w:proofErr w:type="gramStart"/>
      <w:r w:rsidR="00986D45" w:rsidRPr="00045FDC">
        <w:t>TO HARVEST</w:t>
      </w:r>
      <w:proofErr w:type="gramEnd"/>
      <w:r w:rsidR="00986D45" w:rsidRPr="00045FDC">
        <w:t xml:space="preserve"> TREES</w:t>
      </w:r>
      <w:r w:rsidRPr="00045FDC">
        <w:tab/>
        <w:t xml:space="preserve">pg. </w:t>
      </w:r>
      <w:r w:rsidR="005D0EF4" w:rsidRPr="00045FDC">
        <w:t>3</w:t>
      </w:r>
    </w:p>
    <w:p w:rsidR="00800677" w:rsidRPr="00045FDC" w:rsidRDefault="00800677" w:rsidP="00045FDC">
      <w:pPr>
        <w:pStyle w:val="DefaultText"/>
        <w:tabs>
          <w:tab w:val="left" w:pos="720"/>
          <w:tab w:val="left" w:pos="1440"/>
          <w:tab w:val="right" w:leader="dot" w:pos="9360"/>
        </w:tabs>
      </w:pPr>
    </w:p>
    <w:p w:rsidR="00800677" w:rsidRPr="00045FDC" w:rsidRDefault="00800677" w:rsidP="00045FDC">
      <w:pPr>
        <w:pStyle w:val="DefaultText"/>
        <w:tabs>
          <w:tab w:val="left" w:pos="720"/>
          <w:tab w:val="left" w:pos="1440"/>
          <w:tab w:val="right" w:leader="dot" w:pos="9360"/>
        </w:tabs>
      </w:pPr>
      <w:proofErr w:type="gramStart"/>
      <w:r w:rsidRPr="00045FDC">
        <w:t xml:space="preserve">SECTION </w:t>
      </w:r>
      <w:r w:rsidR="00AC224A" w:rsidRPr="00045FDC">
        <w:t>4</w:t>
      </w:r>
      <w:r w:rsidRPr="00045FDC">
        <w:t>.</w:t>
      </w:r>
      <w:proofErr w:type="gramEnd"/>
      <w:r w:rsidR="00045FDC">
        <w:tab/>
      </w:r>
      <w:r w:rsidR="00986D45" w:rsidRPr="00045FDC">
        <w:t>PRIVATE BOND REQUIRED</w:t>
      </w:r>
      <w:r w:rsidRPr="00045FDC">
        <w:tab/>
        <w:t xml:space="preserve">pg. </w:t>
      </w:r>
      <w:r w:rsidR="00025126" w:rsidRPr="00045FDC">
        <w:t>3</w:t>
      </w:r>
    </w:p>
    <w:p w:rsidR="00800677" w:rsidRPr="00045FDC" w:rsidRDefault="00800677" w:rsidP="00045FDC">
      <w:pPr>
        <w:pStyle w:val="DefaultText"/>
        <w:tabs>
          <w:tab w:val="left" w:pos="720"/>
          <w:tab w:val="left" w:pos="1440"/>
          <w:tab w:val="right" w:leader="dot" w:pos="9360"/>
        </w:tabs>
      </w:pPr>
    </w:p>
    <w:p w:rsidR="00986D45" w:rsidRPr="00045FDC" w:rsidRDefault="00986D45" w:rsidP="00045FDC">
      <w:pPr>
        <w:pStyle w:val="DefaultText"/>
        <w:tabs>
          <w:tab w:val="left" w:pos="720"/>
          <w:tab w:val="left" w:pos="1440"/>
          <w:tab w:val="right" w:leader="dot" w:pos="9360"/>
        </w:tabs>
      </w:pPr>
      <w:proofErr w:type="gramStart"/>
      <w:r w:rsidRPr="00045FDC">
        <w:t>SECTION 5.</w:t>
      </w:r>
      <w:proofErr w:type="gramEnd"/>
      <w:r w:rsidR="00045FDC">
        <w:tab/>
      </w:r>
      <w:r w:rsidRPr="00045FDC">
        <w:t>STOP WORK ORDER</w:t>
      </w:r>
      <w:r w:rsidR="005D0EF4" w:rsidRPr="00045FDC">
        <w:t xml:space="preserve"> </w:t>
      </w:r>
      <w:r w:rsidR="005D0EF4" w:rsidRPr="00045FDC">
        <w:tab/>
        <w:t>pg. 4</w:t>
      </w:r>
    </w:p>
    <w:p w:rsidR="00986D45" w:rsidRPr="00045FDC" w:rsidRDefault="00986D45" w:rsidP="00045FDC">
      <w:pPr>
        <w:pStyle w:val="DefaultText"/>
        <w:tabs>
          <w:tab w:val="left" w:pos="720"/>
          <w:tab w:val="left" w:pos="1440"/>
          <w:tab w:val="right" w:leader="dot" w:pos="9360"/>
        </w:tabs>
      </w:pPr>
    </w:p>
    <w:p w:rsidR="00800677" w:rsidRDefault="00800677" w:rsidP="00045FDC">
      <w:pPr>
        <w:pStyle w:val="DefaultText"/>
        <w:tabs>
          <w:tab w:val="left" w:pos="720"/>
          <w:tab w:val="left" w:pos="1440"/>
          <w:tab w:val="right" w:leader="dot" w:pos="9360"/>
        </w:tabs>
      </w:pPr>
      <w:proofErr w:type="gramStart"/>
      <w:r w:rsidRPr="00045FDC">
        <w:t xml:space="preserve">SECTION </w:t>
      </w:r>
      <w:r w:rsidR="00986D45" w:rsidRPr="00045FDC">
        <w:t>6</w:t>
      </w:r>
      <w:r w:rsidRPr="00045FDC">
        <w:t>.</w:t>
      </w:r>
      <w:proofErr w:type="gramEnd"/>
      <w:r w:rsidRPr="00045FDC">
        <w:tab/>
      </w:r>
      <w:r w:rsidR="00AE3A5B">
        <w:t>VIOLATIONS</w:t>
      </w:r>
      <w:r w:rsidRPr="00045FDC">
        <w:tab/>
        <w:t xml:space="preserve">pg. </w:t>
      </w:r>
      <w:r w:rsidR="005D0EF4" w:rsidRPr="00045FDC">
        <w:t>5</w:t>
      </w:r>
    </w:p>
    <w:p w:rsidR="00AE3A5B" w:rsidRDefault="00AE3A5B" w:rsidP="00045FDC">
      <w:pPr>
        <w:pStyle w:val="DefaultText"/>
        <w:tabs>
          <w:tab w:val="left" w:pos="720"/>
          <w:tab w:val="left" w:pos="1440"/>
          <w:tab w:val="right" w:leader="dot" w:pos="9360"/>
        </w:tabs>
      </w:pPr>
    </w:p>
    <w:p w:rsidR="00AE3A5B" w:rsidRPr="00045FDC" w:rsidRDefault="00AE3A5B" w:rsidP="00045FDC">
      <w:pPr>
        <w:pStyle w:val="DefaultText"/>
        <w:tabs>
          <w:tab w:val="left" w:pos="720"/>
          <w:tab w:val="left" w:pos="1440"/>
          <w:tab w:val="right" w:leader="dot" w:pos="9360"/>
        </w:tabs>
      </w:pPr>
      <w:r>
        <w:t>SECTION 7:</w:t>
      </w:r>
      <w:r>
        <w:tab/>
        <w:t>EFFECTIVE DATE</w:t>
      </w:r>
      <w:r>
        <w:tab/>
        <w:t>pg. 5</w:t>
      </w:r>
    </w:p>
    <w:p w:rsidR="00800677" w:rsidRPr="00045FDC" w:rsidRDefault="00800677" w:rsidP="00045FDC">
      <w:pPr>
        <w:pStyle w:val="DefaultText"/>
        <w:tabs>
          <w:tab w:val="left" w:pos="720"/>
          <w:tab w:val="left" w:pos="1440"/>
          <w:tab w:val="right" w:leader="dot" w:pos="9360"/>
        </w:tabs>
      </w:pPr>
    </w:p>
    <w:p w:rsidR="00800677" w:rsidRPr="00045FDC" w:rsidRDefault="00800677" w:rsidP="00045FDC">
      <w:pPr>
        <w:pStyle w:val="DefaultText"/>
        <w:tabs>
          <w:tab w:val="left" w:pos="720"/>
          <w:tab w:val="left" w:pos="1440"/>
          <w:tab w:val="left" w:pos="2160"/>
          <w:tab w:val="left" w:pos="2880"/>
        </w:tabs>
        <w:sectPr w:rsidR="00800677" w:rsidRPr="00045FDC">
          <w:headerReference w:type="default" r:id="rId9"/>
          <w:footerReference w:type="default" r:id="rId10"/>
          <w:pgSz w:w="12240" w:h="15840"/>
          <w:pgMar w:top="1440" w:right="1440" w:bottom="1440" w:left="1440" w:header="648" w:footer="648" w:gutter="0"/>
          <w:pgNumType w:fmt="lowerRoman"/>
          <w:cols w:space="720"/>
          <w:titlePg/>
        </w:sectPr>
      </w:pPr>
    </w:p>
    <w:p w:rsidR="00800677" w:rsidRPr="00045FDC" w:rsidRDefault="00800677" w:rsidP="00045FDC">
      <w:pPr>
        <w:pStyle w:val="DefaultText"/>
        <w:tabs>
          <w:tab w:val="left" w:pos="720"/>
          <w:tab w:val="left" w:pos="1440"/>
          <w:tab w:val="left" w:pos="2160"/>
          <w:tab w:val="left" w:pos="2880"/>
        </w:tabs>
        <w:rPr>
          <w:b/>
          <w:sz w:val="22"/>
          <w:szCs w:val="22"/>
        </w:rPr>
      </w:pPr>
      <w:r w:rsidRPr="00045FDC">
        <w:rPr>
          <w:b/>
          <w:sz w:val="22"/>
          <w:szCs w:val="22"/>
        </w:rPr>
        <w:lastRenderedPageBreak/>
        <w:t>0</w:t>
      </w:r>
      <w:r w:rsidR="000A5A4D" w:rsidRPr="00045FDC">
        <w:rPr>
          <w:b/>
          <w:sz w:val="22"/>
          <w:szCs w:val="22"/>
        </w:rPr>
        <w:t>1</w:t>
      </w:r>
      <w:r w:rsidRPr="00045FDC">
        <w:rPr>
          <w:b/>
          <w:sz w:val="22"/>
          <w:szCs w:val="22"/>
        </w:rPr>
        <w:tab/>
      </w:r>
      <w:r w:rsidRPr="00045FDC">
        <w:rPr>
          <w:b/>
          <w:sz w:val="22"/>
          <w:szCs w:val="22"/>
        </w:rPr>
        <w:tab/>
        <w:t xml:space="preserve">DEPARTMENT OF </w:t>
      </w:r>
      <w:r w:rsidR="00AB5E6D" w:rsidRPr="00045FDC">
        <w:rPr>
          <w:b/>
          <w:sz w:val="22"/>
          <w:szCs w:val="22"/>
        </w:rPr>
        <w:t xml:space="preserve">AGRICULTURE, </w:t>
      </w:r>
      <w:r w:rsidRPr="00045FDC">
        <w:rPr>
          <w:b/>
          <w:sz w:val="22"/>
          <w:szCs w:val="22"/>
        </w:rPr>
        <w:t>CONSERVATION</w:t>
      </w:r>
      <w:r w:rsidR="00AB5E6D" w:rsidRPr="00045FDC">
        <w:rPr>
          <w:b/>
          <w:sz w:val="22"/>
          <w:szCs w:val="22"/>
        </w:rPr>
        <w:t>, AND FORESTRY</w:t>
      </w:r>
    </w:p>
    <w:p w:rsidR="00800677" w:rsidRPr="00045FDC" w:rsidRDefault="00800677" w:rsidP="00045FDC">
      <w:pPr>
        <w:pStyle w:val="DefaultText"/>
        <w:tabs>
          <w:tab w:val="left" w:pos="720"/>
          <w:tab w:val="left" w:pos="1440"/>
          <w:tab w:val="left" w:pos="2160"/>
          <w:tab w:val="left" w:pos="2880"/>
        </w:tabs>
        <w:rPr>
          <w:b/>
          <w:sz w:val="22"/>
          <w:szCs w:val="22"/>
        </w:rPr>
      </w:pPr>
    </w:p>
    <w:p w:rsidR="00800677" w:rsidRPr="00045FDC" w:rsidRDefault="000A5A4D" w:rsidP="00045FDC">
      <w:pPr>
        <w:pStyle w:val="DefaultText"/>
        <w:tabs>
          <w:tab w:val="left" w:pos="720"/>
          <w:tab w:val="left" w:pos="1440"/>
          <w:tab w:val="left" w:pos="2160"/>
          <w:tab w:val="left" w:pos="2880"/>
        </w:tabs>
        <w:rPr>
          <w:b/>
          <w:sz w:val="22"/>
          <w:szCs w:val="22"/>
        </w:rPr>
      </w:pPr>
      <w:r w:rsidRPr="00045FDC">
        <w:rPr>
          <w:b/>
          <w:sz w:val="22"/>
          <w:szCs w:val="22"/>
        </w:rPr>
        <w:t>669</w:t>
      </w:r>
      <w:r w:rsidR="00800677" w:rsidRPr="00045FDC">
        <w:rPr>
          <w:b/>
          <w:sz w:val="22"/>
          <w:szCs w:val="22"/>
        </w:rPr>
        <w:tab/>
      </w:r>
      <w:r w:rsidR="00800677" w:rsidRPr="00045FDC">
        <w:rPr>
          <w:b/>
          <w:sz w:val="22"/>
          <w:szCs w:val="22"/>
        </w:rPr>
        <w:tab/>
        <w:t>BUREAU OF FORESTRY</w:t>
      </w:r>
    </w:p>
    <w:p w:rsidR="00800677" w:rsidRPr="00045FDC" w:rsidRDefault="00800677" w:rsidP="00045FDC">
      <w:pPr>
        <w:pStyle w:val="DefaultText"/>
        <w:tabs>
          <w:tab w:val="left" w:pos="720"/>
          <w:tab w:val="left" w:pos="1440"/>
          <w:tab w:val="left" w:pos="2160"/>
          <w:tab w:val="left" w:pos="2880"/>
        </w:tabs>
        <w:rPr>
          <w:b/>
          <w:sz w:val="22"/>
          <w:szCs w:val="22"/>
        </w:rPr>
      </w:pPr>
    </w:p>
    <w:p w:rsidR="00800677" w:rsidRPr="00045FDC" w:rsidRDefault="00800677" w:rsidP="00045FDC">
      <w:pPr>
        <w:pStyle w:val="DefaultText"/>
        <w:tabs>
          <w:tab w:val="left" w:pos="720"/>
          <w:tab w:val="left" w:pos="1440"/>
          <w:tab w:val="left" w:pos="2160"/>
          <w:tab w:val="left" w:pos="2880"/>
        </w:tabs>
        <w:rPr>
          <w:b/>
          <w:sz w:val="22"/>
          <w:szCs w:val="22"/>
        </w:rPr>
      </w:pPr>
      <w:r w:rsidRPr="00045FDC">
        <w:rPr>
          <w:b/>
          <w:sz w:val="22"/>
          <w:szCs w:val="22"/>
        </w:rPr>
        <w:t xml:space="preserve">Chapter </w:t>
      </w:r>
      <w:r w:rsidR="000A5A4D" w:rsidRPr="00045FDC">
        <w:rPr>
          <w:b/>
          <w:sz w:val="22"/>
          <w:szCs w:val="22"/>
        </w:rPr>
        <w:t>30</w:t>
      </w:r>
      <w:r w:rsidRPr="00045FDC">
        <w:rPr>
          <w:b/>
          <w:sz w:val="22"/>
          <w:szCs w:val="22"/>
        </w:rPr>
        <w:t>:</w:t>
      </w:r>
      <w:r w:rsidRPr="00045FDC">
        <w:rPr>
          <w:b/>
          <w:sz w:val="22"/>
          <w:szCs w:val="22"/>
        </w:rPr>
        <w:tab/>
      </w:r>
      <w:r w:rsidR="00045FDC" w:rsidRPr="00045FDC">
        <w:rPr>
          <w:b/>
          <w:sz w:val="22"/>
          <w:szCs w:val="22"/>
        </w:rPr>
        <w:t>PRIOR APPROVAL PROCESS AND STOP WORK ORDERS</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800677" w:rsidP="00045FDC">
      <w:pPr>
        <w:pStyle w:val="DefaultText"/>
        <w:pBdr>
          <w:top w:val="single" w:sz="6" w:space="1" w:color="auto"/>
          <w:bottom w:val="single" w:sz="6" w:space="1" w:color="auto"/>
        </w:pBdr>
        <w:tabs>
          <w:tab w:val="left" w:pos="720"/>
          <w:tab w:val="left" w:pos="1440"/>
          <w:tab w:val="left" w:pos="2160"/>
          <w:tab w:val="left" w:pos="2880"/>
        </w:tabs>
        <w:rPr>
          <w:sz w:val="22"/>
          <w:szCs w:val="22"/>
        </w:rPr>
      </w:pPr>
      <w:r w:rsidRPr="00045FDC">
        <w:rPr>
          <w:sz w:val="22"/>
          <w:szCs w:val="22"/>
        </w:rPr>
        <w:t>AUTHORITY:</w:t>
      </w:r>
      <w:r w:rsidRPr="00045FDC">
        <w:rPr>
          <w:sz w:val="22"/>
          <w:szCs w:val="22"/>
        </w:rPr>
        <w:tab/>
        <w:t>12 M</w:t>
      </w:r>
      <w:r w:rsidR="00713A91" w:rsidRPr="00045FDC">
        <w:rPr>
          <w:sz w:val="22"/>
          <w:szCs w:val="22"/>
        </w:rPr>
        <w:t>.</w:t>
      </w:r>
      <w:r w:rsidRPr="00045FDC">
        <w:rPr>
          <w:sz w:val="22"/>
          <w:szCs w:val="22"/>
        </w:rPr>
        <w:t>R</w:t>
      </w:r>
      <w:r w:rsidR="00713A91" w:rsidRPr="00045FDC">
        <w:rPr>
          <w:sz w:val="22"/>
          <w:szCs w:val="22"/>
        </w:rPr>
        <w:t>.</w:t>
      </w:r>
      <w:r w:rsidRPr="00045FDC">
        <w:rPr>
          <w:sz w:val="22"/>
          <w:szCs w:val="22"/>
        </w:rPr>
        <w:t>S</w:t>
      </w:r>
      <w:r w:rsidR="00713A91" w:rsidRPr="00045FDC">
        <w:rPr>
          <w:sz w:val="22"/>
          <w:szCs w:val="22"/>
        </w:rPr>
        <w:t>.</w:t>
      </w:r>
      <w:r w:rsidRPr="00045FDC">
        <w:rPr>
          <w:sz w:val="22"/>
          <w:szCs w:val="22"/>
        </w:rPr>
        <w:t xml:space="preserve"> c. 805, sub-c. </w:t>
      </w:r>
      <w:r w:rsidR="00713A91" w:rsidRPr="00045FDC">
        <w:rPr>
          <w:sz w:val="22"/>
          <w:szCs w:val="22"/>
        </w:rPr>
        <w:t>3</w:t>
      </w:r>
      <w:r w:rsidRPr="00045FDC">
        <w:rPr>
          <w:sz w:val="22"/>
          <w:szCs w:val="22"/>
        </w:rPr>
        <w:t>-A</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800677" w:rsidP="00045FDC">
      <w:pPr>
        <w:pStyle w:val="DefaultText"/>
        <w:tabs>
          <w:tab w:val="left" w:pos="720"/>
          <w:tab w:val="left" w:pos="1440"/>
          <w:tab w:val="left" w:pos="2160"/>
          <w:tab w:val="left" w:pos="2880"/>
        </w:tabs>
        <w:rPr>
          <w:caps/>
          <w:sz w:val="22"/>
          <w:szCs w:val="22"/>
        </w:rPr>
      </w:pPr>
      <w:r w:rsidRPr="00045FDC">
        <w:rPr>
          <w:b/>
          <w:sz w:val="22"/>
          <w:szCs w:val="22"/>
        </w:rPr>
        <w:t>Summary</w:t>
      </w:r>
      <w:r w:rsidRPr="00045FDC">
        <w:rPr>
          <w:sz w:val="22"/>
          <w:szCs w:val="22"/>
        </w:rPr>
        <w:t>:</w:t>
      </w:r>
      <w:r w:rsidR="00045FDC" w:rsidRPr="00045FDC">
        <w:rPr>
          <w:sz w:val="22"/>
          <w:szCs w:val="22"/>
        </w:rPr>
        <w:t xml:space="preserve"> </w:t>
      </w:r>
      <w:r w:rsidRPr="00045FDC">
        <w:rPr>
          <w:sz w:val="22"/>
          <w:szCs w:val="22"/>
        </w:rPr>
        <w:t xml:space="preserve">This rule establishes standards for </w:t>
      </w:r>
      <w:r w:rsidR="004D6F5A" w:rsidRPr="00045FDC">
        <w:rPr>
          <w:sz w:val="22"/>
          <w:szCs w:val="22"/>
        </w:rPr>
        <w:t xml:space="preserve">Maine Forest Service approval of timber harvesting activities by </w:t>
      </w:r>
      <w:r w:rsidR="009D3EA5" w:rsidRPr="00045FDC">
        <w:rPr>
          <w:sz w:val="22"/>
          <w:szCs w:val="22"/>
        </w:rPr>
        <w:t xml:space="preserve">any </w:t>
      </w:r>
      <w:r w:rsidR="004D6F5A" w:rsidRPr="00045FDC">
        <w:rPr>
          <w:sz w:val="22"/>
          <w:szCs w:val="22"/>
        </w:rPr>
        <w:t>person</w:t>
      </w:r>
      <w:r w:rsidR="009D3EA5" w:rsidRPr="00045FDC">
        <w:rPr>
          <w:sz w:val="22"/>
          <w:szCs w:val="22"/>
        </w:rPr>
        <w:t xml:space="preserve"> who has been convicted of two or more violations of Title 17, section 2510, subsection 1</w:t>
      </w:r>
      <w:r w:rsidR="004358EC" w:rsidRPr="00045FDC">
        <w:rPr>
          <w:sz w:val="22"/>
          <w:szCs w:val="22"/>
        </w:rPr>
        <w:t>(unlawful cutting of trees)</w:t>
      </w:r>
      <w:r w:rsidR="00987160" w:rsidRPr="00045FDC">
        <w:rPr>
          <w:sz w:val="22"/>
          <w:szCs w:val="22"/>
        </w:rPr>
        <w:t xml:space="preserve"> during the five years prior to conducting any new timber harvesting activities</w:t>
      </w:r>
      <w:r w:rsidRPr="00045FDC">
        <w:rPr>
          <w:sz w:val="22"/>
          <w:szCs w:val="22"/>
        </w:rPr>
        <w:t>.</w:t>
      </w:r>
    </w:p>
    <w:p w:rsidR="00045FDC" w:rsidRPr="00045FDC" w:rsidRDefault="00045FDC" w:rsidP="00045FDC">
      <w:pPr>
        <w:pStyle w:val="DefaultText"/>
        <w:pBdr>
          <w:bottom w:val="single" w:sz="6" w:space="1" w:color="auto"/>
        </w:pBdr>
        <w:tabs>
          <w:tab w:val="left" w:pos="720"/>
          <w:tab w:val="left" w:pos="1440"/>
          <w:tab w:val="left" w:pos="2160"/>
          <w:tab w:val="left" w:pos="2880"/>
        </w:tabs>
        <w:rPr>
          <w:caps/>
          <w:sz w:val="22"/>
          <w:szCs w:val="22"/>
        </w:rPr>
      </w:pPr>
    </w:p>
    <w:p w:rsidR="00045FDC" w:rsidRPr="00045FDC" w:rsidRDefault="00045FDC" w:rsidP="00045FDC">
      <w:pPr>
        <w:pStyle w:val="DefaultText"/>
        <w:tabs>
          <w:tab w:val="left" w:pos="720"/>
          <w:tab w:val="left" w:pos="1440"/>
          <w:tab w:val="left" w:pos="2160"/>
          <w:tab w:val="left" w:pos="2880"/>
        </w:tabs>
        <w:rPr>
          <w:caps/>
          <w:sz w:val="22"/>
          <w:szCs w:val="22"/>
        </w:rPr>
      </w:pPr>
    </w:p>
    <w:p w:rsidR="00045FDC" w:rsidRPr="00045FDC" w:rsidRDefault="00045FDC" w:rsidP="00045FDC">
      <w:pPr>
        <w:pStyle w:val="DefaultText"/>
        <w:tabs>
          <w:tab w:val="left" w:pos="720"/>
          <w:tab w:val="left" w:pos="1440"/>
          <w:tab w:val="left" w:pos="2160"/>
          <w:tab w:val="left" w:pos="2880"/>
        </w:tabs>
        <w:rPr>
          <w:caps/>
          <w:sz w:val="22"/>
          <w:szCs w:val="22"/>
        </w:rPr>
      </w:pPr>
    </w:p>
    <w:p w:rsidR="00045FDC" w:rsidRPr="00045FDC" w:rsidRDefault="00800677" w:rsidP="00045FDC">
      <w:pPr>
        <w:pStyle w:val="DefaultText"/>
        <w:tabs>
          <w:tab w:val="left" w:pos="720"/>
          <w:tab w:val="left" w:pos="1440"/>
          <w:tab w:val="left" w:pos="2160"/>
          <w:tab w:val="left" w:pos="2880"/>
        </w:tabs>
        <w:rPr>
          <w:b/>
          <w:sz w:val="22"/>
          <w:szCs w:val="22"/>
        </w:rPr>
      </w:pPr>
      <w:proofErr w:type="gramStart"/>
      <w:r w:rsidRPr="00045FDC">
        <w:rPr>
          <w:b/>
          <w:caps/>
          <w:sz w:val="22"/>
          <w:szCs w:val="22"/>
        </w:rPr>
        <w:t>Section 1.</w:t>
      </w:r>
      <w:proofErr w:type="gramEnd"/>
      <w:r w:rsidRPr="00045FDC">
        <w:rPr>
          <w:b/>
          <w:caps/>
          <w:sz w:val="22"/>
          <w:szCs w:val="22"/>
        </w:rPr>
        <w:tab/>
        <w:t>Scope and Applicability</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800677" w:rsidP="00045FDC">
      <w:pPr>
        <w:pStyle w:val="DefaultText"/>
        <w:tabs>
          <w:tab w:val="left" w:pos="720"/>
          <w:tab w:val="left" w:pos="1440"/>
          <w:tab w:val="left" w:pos="2160"/>
          <w:tab w:val="left" w:pos="2880"/>
        </w:tabs>
        <w:rPr>
          <w:sz w:val="22"/>
          <w:szCs w:val="22"/>
        </w:rPr>
      </w:pPr>
      <w:r w:rsidRPr="00045FDC">
        <w:rPr>
          <w:sz w:val="22"/>
          <w:szCs w:val="22"/>
        </w:rPr>
        <w:tab/>
        <w:t>A.</w:t>
      </w:r>
      <w:r w:rsidRPr="00045FDC">
        <w:rPr>
          <w:sz w:val="22"/>
          <w:szCs w:val="22"/>
        </w:rPr>
        <w:tab/>
      </w:r>
      <w:r w:rsidRPr="00045FDC">
        <w:rPr>
          <w:b/>
          <w:sz w:val="22"/>
          <w:szCs w:val="22"/>
        </w:rPr>
        <w:t>Scope</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800677" w:rsidP="00045FDC">
      <w:pPr>
        <w:pStyle w:val="DefaultText"/>
        <w:tabs>
          <w:tab w:val="left" w:pos="720"/>
          <w:tab w:val="left" w:pos="1440"/>
          <w:tab w:val="left" w:pos="2160"/>
          <w:tab w:val="left" w:pos="2880"/>
        </w:tabs>
        <w:ind w:left="1440" w:hanging="1440"/>
        <w:rPr>
          <w:sz w:val="22"/>
          <w:szCs w:val="22"/>
        </w:rPr>
      </w:pPr>
      <w:r w:rsidRPr="00045FDC">
        <w:rPr>
          <w:sz w:val="22"/>
          <w:szCs w:val="22"/>
        </w:rPr>
        <w:tab/>
      </w:r>
      <w:r w:rsidRPr="00045FDC">
        <w:rPr>
          <w:sz w:val="22"/>
          <w:szCs w:val="22"/>
        </w:rPr>
        <w:tab/>
        <w:t>This rule governs all forest lands within Maine, including those owned by state and local governmental units, nonprofit organizations, and private forest lands. It does not govern federal forest lands</w:t>
      </w:r>
      <w:r w:rsidR="0094025F" w:rsidRPr="00045FDC">
        <w:rPr>
          <w:sz w:val="22"/>
          <w:szCs w:val="22"/>
        </w:rPr>
        <w:t>.</w:t>
      </w:r>
    </w:p>
    <w:p w:rsidR="00045FDC" w:rsidRPr="00045FDC" w:rsidRDefault="00045FDC" w:rsidP="00045FDC">
      <w:pPr>
        <w:pStyle w:val="DefaultText"/>
        <w:tabs>
          <w:tab w:val="left" w:pos="720"/>
          <w:tab w:val="left" w:pos="1440"/>
          <w:tab w:val="left" w:pos="2160"/>
          <w:tab w:val="left" w:pos="2880"/>
        </w:tabs>
        <w:ind w:left="1440" w:hanging="1440"/>
        <w:rPr>
          <w:sz w:val="22"/>
          <w:szCs w:val="22"/>
        </w:rPr>
      </w:pPr>
    </w:p>
    <w:p w:rsidR="00045FDC" w:rsidRPr="00045FDC" w:rsidRDefault="00800677" w:rsidP="00045FDC">
      <w:pPr>
        <w:pStyle w:val="DefaultText"/>
        <w:tabs>
          <w:tab w:val="left" w:pos="720"/>
          <w:tab w:val="left" w:pos="1440"/>
          <w:tab w:val="left" w:pos="2160"/>
          <w:tab w:val="left" w:pos="2880"/>
        </w:tabs>
        <w:rPr>
          <w:sz w:val="22"/>
          <w:szCs w:val="22"/>
        </w:rPr>
      </w:pPr>
      <w:r w:rsidRPr="00045FDC">
        <w:rPr>
          <w:sz w:val="22"/>
          <w:szCs w:val="22"/>
        </w:rPr>
        <w:tab/>
        <w:t>B.</w:t>
      </w:r>
      <w:r w:rsidRPr="00045FDC">
        <w:rPr>
          <w:sz w:val="22"/>
          <w:szCs w:val="22"/>
        </w:rPr>
        <w:tab/>
      </w:r>
      <w:r w:rsidRPr="00045FDC">
        <w:rPr>
          <w:b/>
          <w:sz w:val="22"/>
          <w:szCs w:val="22"/>
        </w:rPr>
        <w:t>Applicability</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80067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t>1.</w:t>
      </w:r>
      <w:r w:rsidRPr="00045FDC">
        <w:rPr>
          <w:sz w:val="22"/>
          <w:szCs w:val="22"/>
        </w:rPr>
        <w:tab/>
      </w:r>
      <w:r w:rsidR="00F53A89" w:rsidRPr="00045FDC">
        <w:rPr>
          <w:sz w:val="22"/>
          <w:szCs w:val="22"/>
        </w:rPr>
        <w:t>T</w:t>
      </w:r>
      <w:r w:rsidRPr="00045FDC">
        <w:rPr>
          <w:sz w:val="22"/>
          <w:szCs w:val="22"/>
        </w:rPr>
        <w:t xml:space="preserve">his rule applies to any timber harvesting </w:t>
      </w:r>
      <w:r w:rsidR="00F53A89" w:rsidRPr="00045FDC">
        <w:rPr>
          <w:sz w:val="22"/>
          <w:szCs w:val="22"/>
        </w:rPr>
        <w:t>activities conducted by any person who has been convicted of two or more violations of Title 17, section 2510, subsection 1</w:t>
      </w:r>
      <w:r w:rsidR="004358EC" w:rsidRPr="00045FDC">
        <w:rPr>
          <w:sz w:val="22"/>
          <w:szCs w:val="22"/>
        </w:rPr>
        <w:t>(unlawful cutting of trees)</w:t>
      </w:r>
      <w:r w:rsidR="00987160" w:rsidRPr="00045FDC">
        <w:rPr>
          <w:sz w:val="22"/>
          <w:szCs w:val="22"/>
        </w:rPr>
        <w:t xml:space="preserve"> during the five years prior to conducting any new timber harvesting activities</w:t>
      </w:r>
      <w:r w:rsidRPr="00045FDC">
        <w:rPr>
          <w:sz w:val="22"/>
          <w:szCs w:val="22"/>
        </w:rPr>
        <w:t>.</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800677" w:rsidP="00045FDC">
      <w:pPr>
        <w:pStyle w:val="DefaultText"/>
        <w:tabs>
          <w:tab w:val="left" w:pos="720"/>
          <w:tab w:val="left" w:pos="1440"/>
          <w:tab w:val="left" w:pos="2160"/>
          <w:tab w:val="left" w:pos="2880"/>
        </w:tabs>
        <w:ind w:left="2160" w:right="-180" w:hanging="2160"/>
        <w:rPr>
          <w:sz w:val="22"/>
          <w:szCs w:val="22"/>
        </w:rPr>
      </w:pPr>
      <w:r w:rsidRPr="00045FDC">
        <w:rPr>
          <w:sz w:val="22"/>
          <w:szCs w:val="22"/>
        </w:rPr>
        <w:tab/>
      </w:r>
      <w:r w:rsidRPr="00045FDC">
        <w:rPr>
          <w:sz w:val="22"/>
          <w:szCs w:val="22"/>
        </w:rPr>
        <w:tab/>
        <w:t>2.</w:t>
      </w:r>
      <w:r w:rsidRPr="00045FDC">
        <w:rPr>
          <w:sz w:val="22"/>
          <w:szCs w:val="22"/>
        </w:rPr>
        <w:tab/>
        <w:t xml:space="preserve">All timber harvesting activities must comply with other applicable laws, rules, and standards, including but not limited to: </w:t>
      </w:r>
      <w:r w:rsidRPr="00045FDC">
        <w:rPr>
          <w:i/>
          <w:sz w:val="22"/>
          <w:szCs w:val="22"/>
        </w:rPr>
        <w:t xml:space="preserve">The </w:t>
      </w:r>
      <w:r w:rsidR="004D6F5A" w:rsidRPr="00045FDC">
        <w:rPr>
          <w:i/>
          <w:sz w:val="22"/>
          <w:szCs w:val="22"/>
        </w:rPr>
        <w:t>Forest Practices Act</w:t>
      </w:r>
      <w:r w:rsidR="004D6F5A" w:rsidRPr="00045FDC">
        <w:rPr>
          <w:sz w:val="22"/>
          <w:szCs w:val="22"/>
        </w:rPr>
        <w:t xml:space="preserve"> [12 M.R.S. §</w:t>
      </w:r>
      <w:r w:rsidR="00045FDC" w:rsidRPr="00045FDC">
        <w:rPr>
          <w:sz w:val="22"/>
          <w:szCs w:val="22"/>
        </w:rPr>
        <w:t>§</w:t>
      </w:r>
      <w:r w:rsidR="00045FDC">
        <w:rPr>
          <w:sz w:val="22"/>
          <w:szCs w:val="22"/>
        </w:rPr>
        <w:t> </w:t>
      </w:r>
      <w:r w:rsidR="00F53A89" w:rsidRPr="00045FDC">
        <w:rPr>
          <w:sz w:val="22"/>
          <w:szCs w:val="22"/>
        </w:rPr>
        <w:t>8866 to 8870</w:t>
      </w:r>
      <w:r w:rsidR="004D6F5A" w:rsidRPr="00045FDC">
        <w:rPr>
          <w:sz w:val="22"/>
          <w:szCs w:val="22"/>
        </w:rPr>
        <w:t>],</w:t>
      </w:r>
      <w:r w:rsidR="00F53A89" w:rsidRPr="00045FDC">
        <w:rPr>
          <w:sz w:val="22"/>
          <w:szCs w:val="22"/>
        </w:rPr>
        <w:t xml:space="preserve"> </w:t>
      </w:r>
      <w:r w:rsidR="004D6F5A" w:rsidRPr="00045FDC">
        <w:rPr>
          <w:sz w:val="22"/>
          <w:szCs w:val="22"/>
        </w:rPr>
        <w:t xml:space="preserve">the </w:t>
      </w:r>
      <w:r w:rsidRPr="00045FDC">
        <w:rPr>
          <w:i/>
          <w:sz w:val="22"/>
          <w:szCs w:val="22"/>
        </w:rPr>
        <w:t>Natural Resource Protection Act</w:t>
      </w:r>
      <w:r w:rsidRPr="00045FDC">
        <w:rPr>
          <w:sz w:val="22"/>
          <w:szCs w:val="22"/>
        </w:rPr>
        <w:t xml:space="preserve"> [38 M</w:t>
      </w:r>
      <w:r w:rsidR="00982FAF" w:rsidRPr="00045FDC">
        <w:rPr>
          <w:sz w:val="22"/>
          <w:szCs w:val="22"/>
        </w:rPr>
        <w:t>.</w:t>
      </w:r>
      <w:r w:rsidRPr="00045FDC">
        <w:rPr>
          <w:sz w:val="22"/>
          <w:szCs w:val="22"/>
        </w:rPr>
        <w:t>R</w:t>
      </w:r>
      <w:r w:rsidR="00982FAF" w:rsidRPr="00045FDC">
        <w:rPr>
          <w:sz w:val="22"/>
          <w:szCs w:val="22"/>
        </w:rPr>
        <w:t>.</w:t>
      </w:r>
      <w:r w:rsidRPr="00045FDC">
        <w:rPr>
          <w:sz w:val="22"/>
          <w:szCs w:val="22"/>
        </w:rPr>
        <w:t>S</w:t>
      </w:r>
      <w:r w:rsidR="00982FAF" w:rsidRPr="00045FDC">
        <w:rPr>
          <w:sz w:val="22"/>
          <w:szCs w:val="22"/>
        </w:rPr>
        <w:t>.</w:t>
      </w:r>
      <w:r w:rsidRPr="00045FDC">
        <w:rPr>
          <w:sz w:val="22"/>
          <w:szCs w:val="22"/>
        </w:rPr>
        <w:t xml:space="preserve"> §</w:t>
      </w:r>
      <w:r w:rsidR="00045FDC" w:rsidRPr="00045FDC">
        <w:rPr>
          <w:sz w:val="22"/>
          <w:szCs w:val="22"/>
        </w:rPr>
        <w:t>§</w:t>
      </w:r>
      <w:r w:rsidR="00045FDC">
        <w:rPr>
          <w:sz w:val="22"/>
          <w:szCs w:val="22"/>
        </w:rPr>
        <w:t xml:space="preserve"> </w:t>
      </w:r>
      <w:r w:rsidR="00982FAF" w:rsidRPr="00045FDC">
        <w:rPr>
          <w:sz w:val="22"/>
          <w:szCs w:val="22"/>
        </w:rPr>
        <w:t>480 A to 480-</w:t>
      </w:r>
      <w:r w:rsidRPr="00045FDC">
        <w:rPr>
          <w:sz w:val="22"/>
          <w:szCs w:val="22"/>
        </w:rPr>
        <w:t xml:space="preserve">Z], the </w:t>
      </w:r>
      <w:proofErr w:type="spellStart"/>
      <w:r w:rsidRPr="00045FDC">
        <w:rPr>
          <w:i/>
          <w:sz w:val="22"/>
          <w:szCs w:val="22"/>
        </w:rPr>
        <w:t>Shoreland</w:t>
      </w:r>
      <w:proofErr w:type="spellEnd"/>
      <w:r w:rsidRPr="00045FDC">
        <w:rPr>
          <w:i/>
          <w:sz w:val="22"/>
          <w:szCs w:val="22"/>
        </w:rPr>
        <w:t xml:space="preserve"> Zoning Act</w:t>
      </w:r>
      <w:r w:rsidRPr="00045FDC">
        <w:rPr>
          <w:sz w:val="22"/>
          <w:szCs w:val="22"/>
        </w:rPr>
        <w:t xml:space="preserve"> [38 M</w:t>
      </w:r>
      <w:r w:rsidR="00982FAF" w:rsidRPr="00045FDC">
        <w:rPr>
          <w:sz w:val="22"/>
          <w:szCs w:val="22"/>
        </w:rPr>
        <w:t>.</w:t>
      </w:r>
      <w:r w:rsidRPr="00045FDC">
        <w:rPr>
          <w:sz w:val="22"/>
          <w:szCs w:val="22"/>
        </w:rPr>
        <w:t>R</w:t>
      </w:r>
      <w:r w:rsidR="00982FAF" w:rsidRPr="00045FDC">
        <w:rPr>
          <w:sz w:val="22"/>
          <w:szCs w:val="22"/>
        </w:rPr>
        <w:t>.</w:t>
      </w:r>
      <w:r w:rsidRPr="00045FDC">
        <w:rPr>
          <w:sz w:val="22"/>
          <w:szCs w:val="22"/>
        </w:rPr>
        <w:t>S</w:t>
      </w:r>
      <w:r w:rsidR="00982FAF" w:rsidRPr="00045FDC">
        <w:rPr>
          <w:sz w:val="22"/>
          <w:szCs w:val="22"/>
        </w:rPr>
        <w:t>.</w:t>
      </w:r>
      <w:r w:rsidRPr="00045FDC">
        <w:rPr>
          <w:sz w:val="22"/>
          <w:szCs w:val="22"/>
        </w:rPr>
        <w:t xml:space="preserve"> §</w:t>
      </w:r>
      <w:r w:rsidR="00045FDC" w:rsidRPr="00045FDC">
        <w:rPr>
          <w:sz w:val="22"/>
          <w:szCs w:val="22"/>
        </w:rPr>
        <w:t>§</w:t>
      </w:r>
      <w:r w:rsidR="00045FDC">
        <w:rPr>
          <w:sz w:val="22"/>
          <w:szCs w:val="22"/>
        </w:rPr>
        <w:t xml:space="preserve"> </w:t>
      </w:r>
      <w:r w:rsidRPr="00045FDC">
        <w:rPr>
          <w:sz w:val="22"/>
          <w:szCs w:val="22"/>
        </w:rPr>
        <w:t xml:space="preserve">435 to 449], and </w:t>
      </w:r>
      <w:r w:rsidRPr="00045FDC">
        <w:rPr>
          <w:i/>
          <w:sz w:val="22"/>
          <w:szCs w:val="22"/>
        </w:rPr>
        <w:t xml:space="preserve">Maine Land Use </w:t>
      </w:r>
      <w:r w:rsidR="00982FAF" w:rsidRPr="00045FDC">
        <w:rPr>
          <w:i/>
          <w:sz w:val="22"/>
          <w:szCs w:val="22"/>
        </w:rPr>
        <w:t xml:space="preserve">Planning </w:t>
      </w:r>
      <w:r w:rsidRPr="00045FDC">
        <w:rPr>
          <w:i/>
          <w:sz w:val="22"/>
          <w:szCs w:val="22"/>
        </w:rPr>
        <w:t>Commission Law</w:t>
      </w:r>
      <w:r w:rsidRPr="00045FDC">
        <w:rPr>
          <w:sz w:val="22"/>
          <w:szCs w:val="22"/>
        </w:rPr>
        <w:t xml:space="preserve"> [12 M</w:t>
      </w:r>
      <w:r w:rsidR="00982FAF" w:rsidRPr="00045FDC">
        <w:rPr>
          <w:sz w:val="22"/>
          <w:szCs w:val="22"/>
        </w:rPr>
        <w:t>.</w:t>
      </w:r>
      <w:r w:rsidRPr="00045FDC">
        <w:rPr>
          <w:sz w:val="22"/>
          <w:szCs w:val="22"/>
        </w:rPr>
        <w:t>R</w:t>
      </w:r>
      <w:r w:rsidR="00982FAF" w:rsidRPr="00045FDC">
        <w:rPr>
          <w:sz w:val="22"/>
          <w:szCs w:val="22"/>
        </w:rPr>
        <w:t>.</w:t>
      </w:r>
      <w:r w:rsidRPr="00045FDC">
        <w:rPr>
          <w:sz w:val="22"/>
          <w:szCs w:val="22"/>
        </w:rPr>
        <w:t>S</w:t>
      </w:r>
      <w:r w:rsidR="00982FAF" w:rsidRPr="00045FDC">
        <w:rPr>
          <w:sz w:val="22"/>
          <w:szCs w:val="22"/>
        </w:rPr>
        <w:t>.</w:t>
      </w:r>
      <w:r w:rsidRPr="00045FDC">
        <w:rPr>
          <w:sz w:val="22"/>
          <w:szCs w:val="22"/>
        </w:rPr>
        <w:t xml:space="preserve"> §</w:t>
      </w:r>
      <w:r w:rsidR="00045FDC" w:rsidRPr="00045FDC">
        <w:rPr>
          <w:sz w:val="22"/>
          <w:szCs w:val="22"/>
        </w:rPr>
        <w:t>§</w:t>
      </w:r>
      <w:r w:rsidR="00045FDC">
        <w:rPr>
          <w:sz w:val="22"/>
          <w:szCs w:val="22"/>
        </w:rPr>
        <w:t xml:space="preserve"> </w:t>
      </w:r>
      <w:r w:rsidRPr="00045FDC">
        <w:rPr>
          <w:sz w:val="22"/>
          <w:szCs w:val="22"/>
        </w:rPr>
        <w:t>681</w:t>
      </w:r>
      <w:r w:rsidR="00F53A89" w:rsidRPr="00045FDC">
        <w:rPr>
          <w:sz w:val="22"/>
          <w:szCs w:val="22"/>
        </w:rPr>
        <w:t xml:space="preserve"> to 689</w:t>
      </w:r>
      <w:r w:rsidRPr="00045FDC">
        <w:rPr>
          <w:sz w:val="22"/>
          <w:szCs w:val="22"/>
        </w:rPr>
        <w:t>].</w:t>
      </w:r>
    </w:p>
    <w:p w:rsid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800677" w:rsidP="00045FDC">
      <w:pPr>
        <w:pStyle w:val="DefaultText"/>
        <w:tabs>
          <w:tab w:val="left" w:pos="720"/>
          <w:tab w:val="left" w:pos="1440"/>
          <w:tab w:val="left" w:pos="2160"/>
          <w:tab w:val="left" w:pos="2880"/>
        </w:tabs>
        <w:rPr>
          <w:b/>
          <w:sz w:val="22"/>
          <w:szCs w:val="22"/>
        </w:rPr>
      </w:pPr>
      <w:proofErr w:type="gramStart"/>
      <w:r w:rsidRPr="00045FDC">
        <w:rPr>
          <w:b/>
          <w:sz w:val="22"/>
          <w:szCs w:val="22"/>
        </w:rPr>
        <w:t>SECTION 2.</w:t>
      </w:r>
      <w:proofErr w:type="gramEnd"/>
      <w:r w:rsidRPr="00045FDC">
        <w:rPr>
          <w:b/>
          <w:sz w:val="22"/>
          <w:szCs w:val="22"/>
        </w:rPr>
        <w:tab/>
        <w:t>DEFINITIONS</w:t>
      </w:r>
      <w:r w:rsidR="00045FDC" w:rsidRPr="00045FDC">
        <w:rPr>
          <w:b/>
          <w:sz w:val="22"/>
          <w:szCs w:val="22"/>
        </w:rPr>
        <w:t xml:space="preserve"> </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800677" w:rsidP="00045FDC">
      <w:pPr>
        <w:pStyle w:val="DefaultText"/>
        <w:tabs>
          <w:tab w:val="left" w:pos="720"/>
          <w:tab w:val="left" w:pos="1440"/>
          <w:tab w:val="left" w:pos="2160"/>
          <w:tab w:val="left" w:pos="2880"/>
        </w:tabs>
        <w:ind w:left="1440" w:hanging="1440"/>
        <w:rPr>
          <w:sz w:val="22"/>
          <w:szCs w:val="22"/>
        </w:rPr>
      </w:pPr>
      <w:r w:rsidRPr="00045FDC">
        <w:rPr>
          <w:sz w:val="22"/>
          <w:szCs w:val="22"/>
        </w:rPr>
        <w:tab/>
        <w:t>A.</w:t>
      </w:r>
      <w:r w:rsidRPr="00045FDC">
        <w:rPr>
          <w:sz w:val="22"/>
          <w:szCs w:val="22"/>
        </w:rPr>
        <w:tab/>
      </w:r>
      <w:r w:rsidR="0094025F" w:rsidRPr="00045FDC">
        <w:rPr>
          <w:sz w:val="22"/>
          <w:szCs w:val="22"/>
        </w:rPr>
        <w:t>For the purpose of 12 M.R.S., Chapter 805, sub-chapter 3-A and this rule, the following terms are defined as follows.</w:t>
      </w:r>
      <w:r w:rsidR="00045FDC" w:rsidRPr="00045FDC">
        <w:rPr>
          <w:sz w:val="22"/>
          <w:szCs w:val="22"/>
        </w:rPr>
        <w:t xml:space="preserve"> </w:t>
      </w:r>
      <w:r w:rsidR="0094025F" w:rsidRPr="00045FDC">
        <w:rPr>
          <w:sz w:val="22"/>
          <w:szCs w:val="22"/>
        </w:rPr>
        <w:t xml:space="preserve">Unless otherwise provided herein, this rule incorporates by reference the definitions contained in MFS Rule Chapter 20 (Forest Regeneration and </w:t>
      </w:r>
      <w:proofErr w:type="spellStart"/>
      <w:r w:rsidR="0094025F" w:rsidRPr="00045FDC">
        <w:rPr>
          <w:sz w:val="22"/>
          <w:szCs w:val="22"/>
        </w:rPr>
        <w:t>Clearcutting</w:t>
      </w:r>
      <w:proofErr w:type="spellEnd"/>
      <w:r w:rsidR="0094025F" w:rsidRPr="00045FDC">
        <w:rPr>
          <w:sz w:val="22"/>
          <w:szCs w:val="22"/>
        </w:rPr>
        <w:t xml:space="preserve"> Standards).</w:t>
      </w:r>
    </w:p>
    <w:p w:rsidR="00045FDC" w:rsidRPr="00045FDC" w:rsidRDefault="00045FDC" w:rsidP="00045FDC">
      <w:pPr>
        <w:pStyle w:val="DefaultText"/>
        <w:tabs>
          <w:tab w:val="left" w:pos="720"/>
          <w:tab w:val="left" w:pos="1440"/>
          <w:tab w:val="left" w:pos="2160"/>
          <w:tab w:val="left" w:pos="2880"/>
        </w:tabs>
        <w:ind w:left="1440" w:hanging="1440"/>
        <w:rPr>
          <w:sz w:val="22"/>
          <w:szCs w:val="22"/>
        </w:rPr>
      </w:pPr>
    </w:p>
    <w:p w:rsidR="00045FDC" w:rsidRPr="00045FDC" w:rsidRDefault="0080067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t>1.</w:t>
      </w:r>
      <w:r w:rsidRPr="00045FDC">
        <w:rPr>
          <w:sz w:val="22"/>
          <w:szCs w:val="22"/>
        </w:rPr>
        <w:tab/>
      </w:r>
      <w:r w:rsidRPr="00045FDC">
        <w:rPr>
          <w:b/>
          <w:sz w:val="22"/>
          <w:szCs w:val="22"/>
        </w:rPr>
        <w:t>Bureau</w:t>
      </w:r>
      <w:r w:rsidRPr="00045FDC">
        <w:rPr>
          <w:sz w:val="22"/>
          <w:szCs w:val="22"/>
        </w:rPr>
        <w:t xml:space="preserve"> means the Bureau of Forestry, Department of </w:t>
      </w:r>
      <w:r w:rsidR="00C65636" w:rsidRPr="00045FDC">
        <w:rPr>
          <w:sz w:val="22"/>
          <w:szCs w:val="22"/>
        </w:rPr>
        <w:t xml:space="preserve">Agriculture, </w:t>
      </w:r>
      <w:r w:rsidRPr="00045FDC">
        <w:rPr>
          <w:sz w:val="22"/>
          <w:szCs w:val="22"/>
        </w:rPr>
        <w:t>Conservation</w:t>
      </w:r>
      <w:r w:rsidR="00C65636" w:rsidRPr="00045FDC">
        <w:rPr>
          <w:sz w:val="22"/>
          <w:szCs w:val="22"/>
        </w:rPr>
        <w:t>, and Forestry</w:t>
      </w:r>
      <w:r w:rsidRPr="00045FDC">
        <w:rPr>
          <w:sz w:val="22"/>
          <w:szCs w:val="22"/>
        </w:rPr>
        <w:t>.</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80067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620E95" w:rsidRPr="00045FDC">
        <w:rPr>
          <w:sz w:val="22"/>
          <w:szCs w:val="22"/>
        </w:rPr>
        <w:t>2</w:t>
      </w:r>
      <w:r w:rsidRPr="00045FDC">
        <w:rPr>
          <w:sz w:val="22"/>
          <w:szCs w:val="22"/>
        </w:rPr>
        <w:t>.</w:t>
      </w:r>
      <w:r w:rsidRPr="00045FDC">
        <w:rPr>
          <w:sz w:val="22"/>
          <w:szCs w:val="22"/>
        </w:rPr>
        <w:tab/>
      </w:r>
      <w:r w:rsidR="003A7D9A" w:rsidRPr="00045FDC">
        <w:rPr>
          <w:b/>
          <w:sz w:val="22"/>
          <w:szCs w:val="22"/>
        </w:rPr>
        <w:t>Designated Agent</w:t>
      </w:r>
      <w:r w:rsidR="003A7D9A" w:rsidRPr="00045FDC">
        <w:rPr>
          <w:sz w:val="22"/>
          <w:szCs w:val="22"/>
        </w:rPr>
        <w:t xml:space="preserve"> means a person, company or other entity that is authorized by the landowner to act on the landowner's behalf for timber harvesting and related activities on the landowner's property.</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783BC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620E95" w:rsidRPr="00045FDC">
        <w:rPr>
          <w:sz w:val="22"/>
          <w:szCs w:val="22"/>
        </w:rPr>
        <w:t>3</w:t>
      </w:r>
      <w:r w:rsidR="00800677" w:rsidRPr="00045FDC">
        <w:rPr>
          <w:sz w:val="22"/>
          <w:szCs w:val="22"/>
        </w:rPr>
        <w:t>.</w:t>
      </w:r>
      <w:r w:rsidR="00800677" w:rsidRPr="00045FDC">
        <w:rPr>
          <w:sz w:val="22"/>
          <w:szCs w:val="22"/>
        </w:rPr>
        <w:tab/>
      </w:r>
      <w:r w:rsidR="00CE0EA7" w:rsidRPr="00045FDC">
        <w:rPr>
          <w:b/>
          <w:sz w:val="22"/>
          <w:szCs w:val="22"/>
        </w:rPr>
        <w:t>Contractor</w:t>
      </w:r>
      <w:r w:rsidR="00CE0EA7" w:rsidRPr="00045FDC">
        <w:rPr>
          <w:sz w:val="22"/>
          <w:szCs w:val="22"/>
        </w:rPr>
        <w:t xml:space="preserve"> means a person, company, or other entity </w:t>
      </w:r>
      <w:proofErr w:type="gramStart"/>
      <w:r w:rsidR="00CE0EA7" w:rsidRPr="00045FDC">
        <w:rPr>
          <w:sz w:val="22"/>
          <w:szCs w:val="22"/>
        </w:rPr>
        <w:t>that contracts</w:t>
      </w:r>
      <w:proofErr w:type="gramEnd"/>
      <w:r w:rsidR="00CE0EA7" w:rsidRPr="00045FDC">
        <w:rPr>
          <w:sz w:val="22"/>
          <w:szCs w:val="22"/>
        </w:rPr>
        <w:t xml:space="preserve"> with a landowner or designated agent to conduct timber harvesting activities, regardless of whether that person is the actual person who cuts or fells any tree or removes any forest product.</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8C1055" w:rsidP="00045FDC">
      <w:pPr>
        <w:pStyle w:val="DefaultText"/>
        <w:tabs>
          <w:tab w:val="left" w:pos="720"/>
          <w:tab w:val="left" w:pos="1440"/>
          <w:tab w:val="left" w:pos="2160"/>
          <w:tab w:val="left" w:pos="2880"/>
        </w:tabs>
        <w:ind w:left="3600" w:hanging="2160"/>
        <w:rPr>
          <w:sz w:val="22"/>
          <w:szCs w:val="22"/>
        </w:rPr>
      </w:pPr>
      <w:r w:rsidRPr="00045FDC">
        <w:rPr>
          <w:sz w:val="22"/>
          <w:szCs w:val="22"/>
        </w:rPr>
        <w:t>4</w:t>
      </w:r>
      <w:r w:rsidR="006A4D05" w:rsidRPr="00045FDC">
        <w:rPr>
          <w:sz w:val="22"/>
          <w:szCs w:val="22"/>
        </w:rPr>
        <w:t>.</w:t>
      </w:r>
      <w:r w:rsidR="006A4D05" w:rsidRPr="00045FDC">
        <w:rPr>
          <w:sz w:val="22"/>
          <w:szCs w:val="22"/>
        </w:rPr>
        <w:tab/>
      </w:r>
      <w:r w:rsidR="00783BC7" w:rsidRPr="00045FDC">
        <w:rPr>
          <w:b/>
          <w:sz w:val="22"/>
          <w:szCs w:val="22"/>
        </w:rPr>
        <w:t>Director</w:t>
      </w:r>
      <w:r w:rsidR="00783BC7" w:rsidRPr="00045FDC">
        <w:rPr>
          <w:sz w:val="22"/>
          <w:szCs w:val="22"/>
        </w:rPr>
        <w:t xml:space="preserve"> means the Director of the Bureau of Forestry.</w:t>
      </w:r>
      <w:r w:rsidR="00800677" w:rsidRPr="00045FDC">
        <w:rPr>
          <w:sz w:val="22"/>
          <w:szCs w:val="22"/>
        </w:rPr>
        <w:tab/>
      </w:r>
    </w:p>
    <w:p w:rsidR="00045FDC" w:rsidRPr="00045FDC" w:rsidRDefault="00045FDC" w:rsidP="00045FDC">
      <w:pPr>
        <w:pStyle w:val="DefaultText"/>
        <w:tabs>
          <w:tab w:val="left" w:pos="720"/>
          <w:tab w:val="left" w:pos="1440"/>
          <w:tab w:val="left" w:pos="2160"/>
          <w:tab w:val="left" w:pos="2880"/>
        </w:tabs>
        <w:ind w:left="3600" w:hanging="2160"/>
        <w:rPr>
          <w:sz w:val="22"/>
          <w:szCs w:val="22"/>
        </w:rPr>
      </w:pPr>
    </w:p>
    <w:p w:rsidR="00045FDC" w:rsidRPr="00045FDC" w:rsidRDefault="00783BC7" w:rsidP="00045FDC">
      <w:pPr>
        <w:pStyle w:val="DefaultText"/>
        <w:tabs>
          <w:tab w:val="left" w:pos="720"/>
          <w:tab w:val="left" w:pos="1440"/>
          <w:tab w:val="left" w:pos="2160"/>
          <w:tab w:val="left" w:pos="2880"/>
        </w:tabs>
        <w:ind w:left="2160" w:hanging="1440"/>
        <w:rPr>
          <w:sz w:val="22"/>
          <w:szCs w:val="22"/>
        </w:rPr>
      </w:pPr>
      <w:r w:rsidRPr="00045FDC">
        <w:rPr>
          <w:sz w:val="22"/>
          <w:szCs w:val="22"/>
        </w:rPr>
        <w:tab/>
      </w:r>
      <w:r w:rsidR="008C1055" w:rsidRPr="00045FDC">
        <w:rPr>
          <w:sz w:val="22"/>
          <w:szCs w:val="22"/>
        </w:rPr>
        <w:t>5</w:t>
      </w:r>
      <w:r w:rsidR="00800677" w:rsidRPr="00045FDC">
        <w:rPr>
          <w:sz w:val="22"/>
          <w:szCs w:val="22"/>
        </w:rPr>
        <w:t>.</w:t>
      </w:r>
      <w:r w:rsidR="00800677" w:rsidRPr="00045FDC">
        <w:rPr>
          <w:sz w:val="22"/>
          <w:szCs w:val="22"/>
        </w:rPr>
        <w:tab/>
      </w:r>
      <w:r w:rsidR="0094025F" w:rsidRPr="00045FDC">
        <w:rPr>
          <w:b/>
          <w:sz w:val="22"/>
          <w:szCs w:val="22"/>
        </w:rPr>
        <w:t>F</w:t>
      </w:r>
      <w:r w:rsidR="00D4447A" w:rsidRPr="00045FDC">
        <w:rPr>
          <w:b/>
          <w:sz w:val="22"/>
          <w:szCs w:val="22"/>
        </w:rPr>
        <w:t>orest Land</w:t>
      </w:r>
      <w:r w:rsidR="00D4447A" w:rsidRPr="00045FDC">
        <w:rPr>
          <w:sz w:val="22"/>
          <w:szCs w:val="22"/>
        </w:rPr>
        <w:t xml:space="preserve"> means land primarily covered with trees, and where commercial timber harvesting is not precluded by legal requirement.</w:t>
      </w:r>
    </w:p>
    <w:p w:rsidR="00045FDC" w:rsidRPr="00045FDC" w:rsidRDefault="00045FDC" w:rsidP="00045FDC">
      <w:pPr>
        <w:pStyle w:val="DefaultText"/>
        <w:tabs>
          <w:tab w:val="left" w:pos="720"/>
          <w:tab w:val="left" w:pos="1440"/>
          <w:tab w:val="left" w:pos="2160"/>
          <w:tab w:val="left" w:pos="2880"/>
        </w:tabs>
        <w:ind w:left="2160" w:hanging="1440"/>
        <w:rPr>
          <w:sz w:val="22"/>
          <w:szCs w:val="22"/>
        </w:rPr>
      </w:pPr>
    </w:p>
    <w:p w:rsidR="00045FDC" w:rsidRPr="00045FDC" w:rsidRDefault="0080067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8C1055" w:rsidRPr="00045FDC">
        <w:rPr>
          <w:sz w:val="22"/>
          <w:szCs w:val="22"/>
        </w:rPr>
        <w:t>6</w:t>
      </w:r>
      <w:r w:rsidRPr="00045FDC">
        <w:rPr>
          <w:sz w:val="22"/>
          <w:szCs w:val="22"/>
        </w:rPr>
        <w:t>.</w:t>
      </w:r>
      <w:r w:rsidRPr="00045FDC">
        <w:rPr>
          <w:sz w:val="22"/>
          <w:szCs w:val="22"/>
        </w:rPr>
        <w:tab/>
      </w:r>
      <w:r w:rsidR="0013539D" w:rsidRPr="00045FDC">
        <w:rPr>
          <w:b/>
          <w:sz w:val="22"/>
          <w:szCs w:val="22"/>
        </w:rPr>
        <w:t>F</w:t>
      </w:r>
      <w:r w:rsidRPr="00045FDC">
        <w:rPr>
          <w:b/>
          <w:sz w:val="22"/>
          <w:szCs w:val="22"/>
        </w:rPr>
        <w:t>orest Products</w:t>
      </w:r>
      <w:r w:rsidRPr="00045FDC">
        <w:rPr>
          <w:sz w:val="22"/>
          <w:szCs w:val="22"/>
        </w:rPr>
        <w:t xml:space="preserve"> means logs, pulpwood, veneer, </w:t>
      </w:r>
      <w:proofErr w:type="spellStart"/>
      <w:r w:rsidRPr="00045FDC">
        <w:rPr>
          <w:sz w:val="22"/>
          <w:szCs w:val="22"/>
        </w:rPr>
        <w:t>boltwood</w:t>
      </w:r>
      <w:proofErr w:type="spellEnd"/>
      <w:r w:rsidRPr="00045FDC">
        <w:rPr>
          <w:sz w:val="22"/>
          <w:szCs w:val="22"/>
        </w:rPr>
        <w:t xml:space="preserve">, wood chips, stud wood, poles, pilings, </w:t>
      </w:r>
      <w:proofErr w:type="gramStart"/>
      <w:r w:rsidRPr="00045FDC">
        <w:rPr>
          <w:sz w:val="22"/>
          <w:szCs w:val="22"/>
        </w:rPr>
        <w:t>biomass</w:t>
      </w:r>
      <w:proofErr w:type="gramEnd"/>
      <w:r w:rsidRPr="00045FDC">
        <w:rPr>
          <w:sz w:val="22"/>
          <w:szCs w:val="22"/>
        </w:rPr>
        <w:t xml:space="preserve"> fuel wood, fuel wood or other products commonly known as forest products. It does not include Christmas trees, maple syrup, </w:t>
      </w:r>
      <w:proofErr w:type="gramStart"/>
      <w:r w:rsidRPr="00045FDC">
        <w:rPr>
          <w:sz w:val="22"/>
          <w:szCs w:val="22"/>
        </w:rPr>
        <w:t>nursery</w:t>
      </w:r>
      <w:proofErr w:type="gramEnd"/>
      <w:r w:rsidRPr="00045FDC">
        <w:rPr>
          <w:sz w:val="22"/>
          <w:szCs w:val="22"/>
        </w:rPr>
        <w:t xml:space="preserve"> products used for ornamental purposes, wreaths, bough material, cones or other seed crops.</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80067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8C1055" w:rsidRPr="00045FDC">
        <w:rPr>
          <w:sz w:val="22"/>
          <w:szCs w:val="22"/>
        </w:rPr>
        <w:t>7</w:t>
      </w:r>
      <w:r w:rsidRPr="00045FDC">
        <w:rPr>
          <w:sz w:val="22"/>
          <w:szCs w:val="22"/>
        </w:rPr>
        <w:t>.</w:t>
      </w:r>
      <w:r w:rsidRPr="00045FDC">
        <w:rPr>
          <w:sz w:val="22"/>
          <w:szCs w:val="22"/>
        </w:rPr>
        <w:tab/>
      </w:r>
      <w:r w:rsidR="00256FF3" w:rsidRPr="00045FDC">
        <w:rPr>
          <w:b/>
          <w:sz w:val="22"/>
          <w:szCs w:val="22"/>
        </w:rPr>
        <w:t>Landowner</w:t>
      </w:r>
      <w:r w:rsidR="00256FF3" w:rsidRPr="00045FDC">
        <w:rPr>
          <w:sz w:val="22"/>
          <w:szCs w:val="22"/>
        </w:rPr>
        <w:t xml:space="preserve"> means a person, company, or other legal entity which holds title to land, including as a joint ownership or as tenants in common. Where the ownership of the timber located on the land is different than the fee ownership of the land itself, the owners of the timber are deemed a landowner and are jointly and severally responsible with the fee landowner to comply with this rule. Where a corporate landowner is a wholly owned subsidiary of another corporation, both parent and subsidiary are deemed the same landowner.</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80067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8C1055" w:rsidRPr="00045FDC">
        <w:rPr>
          <w:sz w:val="22"/>
          <w:szCs w:val="22"/>
        </w:rPr>
        <w:t>8</w:t>
      </w:r>
      <w:r w:rsidRPr="00045FDC">
        <w:rPr>
          <w:sz w:val="22"/>
          <w:szCs w:val="22"/>
        </w:rPr>
        <w:t>.</w:t>
      </w:r>
      <w:r w:rsidRPr="00045FDC">
        <w:rPr>
          <w:sz w:val="22"/>
          <w:szCs w:val="22"/>
        </w:rPr>
        <w:tab/>
      </w:r>
      <w:r w:rsidRPr="00045FDC">
        <w:rPr>
          <w:b/>
          <w:sz w:val="22"/>
          <w:szCs w:val="22"/>
        </w:rPr>
        <w:t>Parcel</w:t>
      </w:r>
      <w:r w:rsidRPr="00045FDC">
        <w:rPr>
          <w:sz w:val="22"/>
          <w:szCs w:val="22"/>
        </w:rPr>
        <w:t xml:space="preserve"> means a contiguous tract or plot of forest land owned by a landowner. Multiple contiguous tracts, plots or parcels of forest land owned by the same landowner are considered a single parcel. Contiguous tracts completely separated by a public road or roadway are considered to be separate parcels under these rules. Tracts of land joined only at a single point are not contiguous.</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80067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8C1055" w:rsidRPr="00045FDC">
        <w:rPr>
          <w:sz w:val="22"/>
          <w:szCs w:val="22"/>
        </w:rPr>
        <w:t>9</w:t>
      </w:r>
      <w:r w:rsidR="00620E95" w:rsidRPr="00045FDC">
        <w:rPr>
          <w:sz w:val="22"/>
          <w:szCs w:val="22"/>
        </w:rPr>
        <w:t>.</w:t>
      </w:r>
      <w:r w:rsidR="00267267" w:rsidRPr="00045FDC">
        <w:rPr>
          <w:sz w:val="22"/>
          <w:szCs w:val="22"/>
        </w:rPr>
        <w:tab/>
      </w:r>
      <w:r w:rsidR="00267267" w:rsidRPr="00045FDC">
        <w:rPr>
          <w:b/>
          <w:sz w:val="22"/>
          <w:szCs w:val="22"/>
        </w:rPr>
        <w:t>Person</w:t>
      </w:r>
      <w:r w:rsidR="00267267" w:rsidRPr="00045FDC">
        <w:rPr>
          <w:sz w:val="22"/>
          <w:szCs w:val="22"/>
        </w:rPr>
        <w:t xml:space="preserve"> means an individual, corporation, partnership, association, or any other legal entity.</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267267"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620E95" w:rsidRPr="00045FDC">
        <w:rPr>
          <w:sz w:val="22"/>
          <w:szCs w:val="22"/>
        </w:rPr>
        <w:t>1</w:t>
      </w:r>
      <w:r w:rsidR="008C1055" w:rsidRPr="00045FDC">
        <w:rPr>
          <w:sz w:val="22"/>
          <w:szCs w:val="22"/>
        </w:rPr>
        <w:t>0</w:t>
      </w:r>
      <w:r w:rsidR="00800677" w:rsidRPr="00045FDC">
        <w:rPr>
          <w:sz w:val="22"/>
          <w:szCs w:val="22"/>
        </w:rPr>
        <w:t>.</w:t>
      </w:r>
      <w:r w:rsidR="00800677" w:rsidRPr="00045FDC">
        <w:rPr>
          <w:sz w:val="22"/>
          <w:szCs w:val="22"/>
        </w:rPr>
        <w:tab/>
      </w:r>
      <w:r w:rsidR="00800677" w:rsidRPr="00045FDC">
        <w:rPr>
          <w:b/>
          <w:sz w:val="22"/>
          <w:szCs w:val="22"/>
        </w:rPr>
        <w:t xml:space="preserve">Public Road </w:t>
      </w:r>
      <w:r w:rsidR="00800677" w:rsidRPr="00AD20C3">
        <w:rPr>
          <w:sz w:val="22"/>
          <w:szCs w:val="22"/>
        </w:rPr>
        <w:t>or</w:t>
      </w:r>
      <w:r w:rsidR="00800677" w:rsidRPr="00045FDC">
        <w:rPr>
          <w:b/>
          <w:sz w:val="22"/>
          <w:szCs w:val="22"/>
        </w:rPr>
        <w:t xml:space="preserve"> Roadway</w:t>
      </w:r>
      <w:r w:rsidR="00800677" w:rsidRPr="00045FDC">
        <w:rPr>
          <w:sz w:val="22"/>
          <w:szCs w:val="22"/>
        </w:rPr>
        <w:t xml:space="preserve"> means any roadway that is owned or leased by a governmental unit or public entity.</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AC6E7D"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620E95" w:rsidRPr="00045FDC">
        <w:rPr>
          <w:sz w:val="22"/>
          <w:szCs w:val="22"/>
        </w:rPr>
        <w:t>1</w:t>
      </w:r>
      <w:r w:rsidR="008C1055" w:rsidRPr="00045FDC">
        <w:rPr>
          <w:sz w:val="22"/>
          <w:szCs w:val="22"/>
        </w:rPr>
        <w:t>1</w:t>
      </w:r>
      <w:r w:rsidR="00620E95" w:rsidRPr="00045FDC">
        <w:rPr>
          <w:sz w:val="22"/>
          <w:szCs w:val="22"/>
        </w:rPr>
        <w:t>.</w:t>
      </w:r>
      <w:r w:rsidR="00620E95" w:rsidRPr="00045FDC">
        <w:rPr>
          <w:sz w:val="22"/>
          <w:szCs w:val="22"/>
        </w:rPr>
        <w:tab/>
      </w:r>
      <w:r w:rsidR="00AF5E46" w:rsidRPr="00AD20C3">
        <w:rPr>
          <w:b/>
          <w:sz w:val="22"/>
          <w:szCs w:val="22"/>
        </w:rPr>
        <w:t>Purchaser</w:t>
      </w:r>
      <w:r w:rsidR="00AF5E46" w:rsidRPr="00045FDC">
        <w:rPr>
          <w:sz w:val="22"/>
          <w:szCs w:val="22"/>
        </w:rPr>
        <w:t xml:space="preserve"> means </w:t>
      </w:r>
      <w:r w:rsidR="006A4D05" w:rsidRPr="00045FDC">
        <w:rPr>
          <w:sz w:val="22"/>
          <w:szCs w:val="22"/>
        </w:rPr>
        <w:t xml:space="preserve">a person that harvests or contracts to </w:t>
      </w:r>
      <w:r w:rsidR="004750BC" w:rsidRPr="00045FDC">
        <w:rPr>
          <w:sz w:val="22"/>
          <w:szCs w:val="22"/>
        </w:rPr>
        <w:t>conduct timber harvesting activities</w:t>
      </w:r>
      <w:r w:rsidR="006A4D05" w:rsidRPr="00045FDC">
        <w:rPr>
          <w:sz w:val="22"/>
          <w:szCs w:val="22"/>
        </w:rPr>
        <w:t>.</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AF5E46"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025126" w:rsidRPr="00045FDC">
        <w:rPr>
          <w:sz w:val="22"/>
          <w:szCs w:val="22"/>
        </w:rPr>
        <w:t>1</w:t>
      </w:r>
      <w:r w:rsidR="008C1055" w:rsidRPr="00045FDC">
        <w:rPr>
          <w:sz w:val="22"/>
          <w:szCs w:val="22"/>
        </w:rPr>
        <w:t>2</w:t>
      </w:r>
      <w:r w:rsidR="00620E95" w:rsidRPr="00045FDC">
        <w:rPr>
          <w:sz w:val="22"/>
          <w:szCs w:val="22"/>
        </w:rPr>
        <w:t>.</w:t>
      </w:r>
      <w:r w:rsidR="00620E95" w:rsidRPr="00045FDC">
        <w:rPr>
          <w:sz w:val="22"/>
          <w:szCs w:val="22"/>
        </w:rPr>
        <w:tab/>
      </w:r>
      <w:r w:rsidR="00AC6E7D" w:rsidRPr="00AD20C3">
        <w:rPr>
          <w:b/>
          <w:sz w:val="22"/>
          <w:szCs w:val="22"/>
        </w:rPr>
        <w:t>Seller</w:t>
      </w:r>
      <w:r w:rsidR="00AC6E7D" w:rsidRPr="00045FDC">
        <w:rPr>
          <w:sz w:val="22"/>
          <w:szCs w:val="22"/>
        </w:rPr>
        <w:t xml:space="preserve"> means </w:t>
      </w:r>
      <w:r w:rsidR="006A4D05" w:rsidRPr="00045FDC">
        <w:rPr>
          <w:sz w:val="22"/>
          <w:szCs w:val="22"/>
        </w:rPr>
        <w:t>a landowner or designated agent</w:t>
      </w:r>
      <w:r w:rsidR="004750BC" w:rsidRPr="00045FDC">
        <w:rPr>
          <w:sz w:val="22"/>
          <w:szCs w:val="22"/>
        </w:rPr>
        <w:t xml:space="preserve"> that contracts to have timber activities conducted.</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A41629"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025126" w:rsidRPr="00045FDC">
        <w:rPr>
          <w:sz w:val="22"/>
          <w:szCs w:val="22"/>
        </w:rPr>
        <w:t>1</w:t>
      </w:r>
      <w:r w:rsidR="008C1055" w:rsidRPr="00045FDC">
        <w:rPr>
          <w:sz w:val="22"/>
          <w:szCs w:val="22"/>
        </w:rPr>
        <w:t>3</w:t>
      </w:r>
      <w:r w:rsidR="00620E95" w:rsidRPr="00045FDC">
        <w:rPr>
          <w:sz w:val="22"/>
          <w:szCs w:val="22"/>
        </w:rPr>
        <w:t>.</w:t>
      </w:r>
      <w:r w:rsidR="00620E95" w:rsidRPr="00045FDC">
        <w:rPr>
          <w:sz w:val="22"/>
          <w:szCs w:val="22"/>
        </w:rPr>
        <w:tab/>
      </w:r>
      <w:r w:rsidRPr="00AD20C3">
        <w:rPr>
          <w:b/>
          <w:sz w:val="22"/>
          <w:szCs w:val="22"/>
        </w:rPr>
        <w:t>Stop work order</w:t>
      </w:r>
      <w:r w:rsidRPr="00045FDC">
        <w:rPr>
          <w:sz w:val="22"/>
          <w:szCs w:val="22"/>
        </w:rPr>
        <w:t xml:space="preserve"> means a</w:t>
      </w:r>
      <w:r w:rsidR="003677FD" w:rsidRPr="00045FDC">
        <w:rPr>
          <w:sz w:val="22"/>
          <w:szCs w:val="22"/>
        </w:rPr>
        <w:t xml:space="preserve"> written</w:t>
      </w:r>
      <w:r w:rsidRPr="00045FDC">
        <w:rPr>
          <w:sz w:val="22"/>
          <w:szCs w:val="22"/>
        </w:rPr>
        <w:t xml:space="preserve"> order issued by the bureau requiring a person conducting timber harvesting activities to immediately cease part or all timber harvesting activities. </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AC6E7D" w:rsidP="00045FDC">
      <w:pPr>
        <w:pStyle w:val="DefaultText"/>
        <w:tabs>
          <w:tab w:val="left" w:pos="720"/>
          <w:tab w:val="left" w:pos="1440"/>
          <w:tab w:val="left" w:pos="2160"/>
          <w:tab w:val="left" w:pos="2880"/>
        </w:tabs>
        <w:ind w:left="2160" w:hanging="2160"/>
        <w:rPr>
          <w:sz w:val="22"/>
          <w:szCs w:val="22"/>
        </w:rPr>
      </w:pPr>
      <w:r w:rsidRPr="00045FDC">
        <w:rPr>
          <w:sz w:val="22"/>
          <w:szCs w:val="22"/>
        </w:rPr>
        <w:tab/>
      </w:r>
      <w:r w:rsidRPr="00045FDC">
        <w:rPr>
          <w:sz w:val="22"/>
          <w:szCs w:val="22"/>
        </w:rPr>
        <w:tab/>
      </w:r>
      <w:r w:rsidR="00025126" w:rsidRPr="00045FDC">
        <w:rPr>
          <w:sz w:val="22"/>
          <w:szCs w:val="22"/>
        </w:rPr>
        <w:t>1</w:t>
      </w:r>
      <w:r w:rsidR="008C1055" w:rsidRPr="00045FDC">
        <w:rPr>
          <w:sz w:val="22"/>
          <w:szCs w:val="22"/>
        </w:rPr>
        <w:t>4</w:t>
      </w:r>
      <w:r w:rsidR="00800677" w:rsidRPr="00045FDC">
        <w:rPr>
          <w:sz w:val="22"/>
          <w:szCs w:val="22"/>
        </w:rPr>
        <w:t>.</w:t>
      </w:r>
      <w:r w:rsidR="00800677" w:rsidRPr="00045FDC">
        <w:rPr>
          <w:sz w:val="22"/>
          <w:szCs w:val="22"/>
        </w:rPr>
        <w:tab/>
      </w:r>
      <w:r w:rsidR="00256FF3" w:rsidRPr="00AD20C3">
        <w:rPr>
          <w:b/>
          <w:sz w:val="22"/>
          <w:szCs w:val="22"/>
        </w:rPr>
        <w:t>Timber harvesting</w:t>
      </w:r>
      <w:r w:rsidR="00256FF3" w:rsidRPr="00045FDC">
        <w:rPr>
          <w:sz w:val="22"/>
          <w:szCs w:val="22"/>
        </w:rPr>
        <w:t xml:space="preserve"> means the cutting or removing of timber for the primary purpose of selling or processing forest products.</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025126" w:rsidP="00045FDC">
      <w:pPr>
        <w:pStyle w:val="DefaultText"/>
        <w:tabs>
          <w:tab w:val="left" w:pos="720"/>
          <w:tab w:val="left" w:pos="1440"/>
          <w:tab w:val="left" w:pos="2160"/>
          <w:tab w:val="left" w:pos="2880"/>
        </w:tabs>
        <w:ind w:left="2160" w:hanging="720"/>
        <w:rPr>
          <w:sz w:val="22"/>
          <w:szCs w:val="22"/>
        </w:rPr>
      </w:pPr>
      <w:r w:rsidRPr="00045FDC">
        <w:rPr>
          <w:sz w:val="22"/>
          <w:szCs w:val="22"/>
        </w:rPr>
        <w:lastRenderedPageBreak/>
        <w:t>1</w:t>
      </w:r>
      <w:r w:rsidR="008C1055" w:rsidRPr="00045FDC">
        <w:rPr>
          <w:sz w:val="22"/>
          <w:szCs w:val="22"/>
        </w:rPr>
        <w:t>5</w:t>
      </w:r>
      <w:r w:rsidR="00CE0EA7" w:rsidRPr="00045FDC">
        <w:rPr>
          <w:sz w:val="22"/>
          <w:szCs w:val="22"/>
        </w:rPr>
        <w:t>.</w:t>
      </w:r>
      <w:r w:rsidR="00CE0EA7" w:rsidRPr="00045FDC">
        <w:rPr>
          <w:sz w:val="22"/>
          <w:szCs w:val="22"/>
        </w:rPr>
        <w:tab/>
      </w:r>
      <w:r w:rsidR="00CE0EA7" w:rsidRPr="00AD20C3">
        <w:rPr>
          <w:b/>
          <w:sz w:val="22"/>
          <w:szCs w:val="22"/>
        </w:rPr>
        <w:t>Timber harvesting activities</w:t>
      </w:r>
      <w:r w:rsidR="00CE0EA7" w:rsidRPr="00045FDC">
        <w:rPr>
          <w:sz w:val="22"/>
          <w:szCs w:val="22"/>
        </w:rPr>
        <w:t xml:space="preserve"> means timber harvesting, the construction and maintenance of roads used primarily for timber harvesting, the mining of gravel used for the construction and maintenance of roads used primarily for timber harvesting and other activities conducted to facilitate timber harvesting.</w:t>
      </w:r>
    </w:p>
    <w:p w:rsidR="00045FDC" w:rsidRDefault="00045FDC" w:rsidP="00045FDC">
      <w:pPr>
        <w:pStyle w:val="DefaultText"/>
        <w:tabs>
          <w:tab w:val="left" w:pos="720"/>
          <w:tab w:val="left" w:pos="1440"/>
          <w:tab w:val="left" w:pos="2160"/>
          <w:tab w:val="left" w:pos="2880"/>
        </w:tabs>
        <w:ind w:left="2160" w:hanging="720"/>
        <w:rPr>
          <w:sz w:val="22"/>
          <w:szCs w:val="22"/>
        </w:rPr>
      </w:pPr>
    </w:p>
    <w:p w:rsidR="00AD20C3" w:rsidRPr="00045FDC" w:rsidRDefault="00AD20C3" w:rsidP="00045FDC">
      <w:pPr>
        <w:pStyle w:val="DefaultText"/>
        <w:tabs>
          <w:tab w:val="left" w:pos="720"/>
          <w:tab w:val="left" w:pos="1440"/>
          <w:tab w:val="left" w:pos="2160"/>
          <w:tab w:val="left" w:pos="2880"/>
        </w:tabs>
        <w:ind w:left="2160" w:hanging="720"/>
        <w:rPr>
          <w:sz w:val="22"/>
          <w:szCs w:val="22"/>
        </w:rPr>
      </w:pPr>
    </w:p>
    <w:p w:rsidR="00045FDC" w:rsidRPr="007268F8" w:rsidRDefault="00800677" w:rsidP="00045FDC">
      <w:pPr>
        <w:pStyle w:val="DefaultText"/>
        <w:tabs>
          <w:tab w:val="left" w:pos="720"/>
          <w:tab w:val="left" w:pos="1440"/>
          <w:tab w:val="left" w:pos="2160"/>
          <w:tab w:val="left" w:pos="2880"/>
        </w:tabs>
        <w:ind w:left="2160" w:hanging="2160"/>
        <w:rPr>
          <w:b/>
          <w:sz w:val="22"/>
          <w:szCs w:val="22"/>
        </w:rPr>
      </w:pPr>
      <w:proofErr w:type="gramStart"/>
      <w:r w:rsidRPr="007268F8">
        <w:rPr>
          <w:b/>
          <w:sz w:val="22"/>
          <w:szCs w:val="22"/>
        </w:rPr>
        <w:t xml:space="preserve">SECTION </w:t>
      </w:r>
      <w:r w:rsidR="007D1553" w:rsidRPr="007268F8">
        <w:rPr>
          <w:b/>
          <w:sz w:val="22"/>
          <w:szCs w:val="22"/>
        </w:rPr>
        <w:t>3</w:t>
      </w:r>
      <w:r w:rsidR="00AC6E7D" w:rsidRPr="007268F8">
        <w:rPr>
          <w:b/>
          <w:sz w:val="22"/>
          <w:szCs w:val="22"/>
        </w:rPr>
        <w:t>.</w:t>
      </w:r>
      <w:proofErr w:type="gramEnd"/>
      <w:r w:rsidRPr="007268F8">
        <w:rPr>
          <w:b/>
          <w:sz w:val="22"/>
          <w:szCs w:val="22"/>
        </w:rPr>
        <w:tab/>
      </w:r>
      <w:r w:rsidR="00AC6E7D" w:rsidRPr="007268F8">
        <w:rPr>
          <w:b/>
          <w:sz w:val="22"/>
          <w:szCs w:val="22"/>
        </w:rPr>
        <w:t>WRITTEN APPROVAL REQUIRED TO HARVEST TREES</w:t>
      </w:r>
    </w:p>
    <w:p w:rsidR="00045FDC" w:rsidRPr="00045FDC" w:rsidRDefault="00045FDC" w:rsidP="00045FDC">
      <w:pPr>
        <w:pStyle w:val="DefaultText"/>
        <w:tabs>
          <w:tab w:val="left" w:pos="720"/>
          <w:tab w:val="left" w:pos="1440"/>
          <w:tab w:val="left" w:pos="2160"/>
          <w:tab w:val="left" w:pos="2880"/>
        </w:tabs>
        <w:ind w:left="2160" w:hanging="2160"/>
        <w:rPr>
          <w:sz w:val="22"/>
          <w:szCs w:val="22"/>
        </w:rPr>
      </w:pPr>
    </w:p>
    <w:p w:rsidR="00045FDC" w:rsidRPr="00045FDC" w:rsidRDefault="00F64B09" w:rsidP="007268F8">
      <w:pPr>
        <w:pStyle w:val="DefaultText"/>
        <w:tabs>
          <w:tab w:val="left" w:pos="720"/>
          <w:tab w:val="left" w:pos="1440"/>
          <w:tab w:val="left" w:pos="2160"/>
          <w:tab w:val="left" w:pos="2880"/>
        </w:tabs>
        <w:ind w:left="720"/>
        <w:rPr>
          <w:sz w:val="22"/>
          <w:szCs w:val="22"/>
        </w:rPr>
      </w:pPr>
      <w:r w:rsidRPr="00045FDC">
        <w:rPr>
          <w:sz w:val="22"/>
          <w:szCs w:val="22"/>
        </w:rPr>
        <w:t>Prior to harvesting timber, any person</w:t>
      </w:r>
      <w:r w:rsidR="00617C76" w:rsidRPr="00045FDC">
        <w:rPr>
          <w:sz w:val="22"/>
          <w:szCs w:val="22"/>
        </w:rPr>
        <w:t xml:space="preserve"> who has been convicted of two or more violations of Title</w:t>
      </w:r>
      <w:r w:rsidR="007268F8">
        <w:rPr>
          <w:sz w:val="22"/>
          <w:szCs w:val="22"/>
        </w:rPr>
        <w:t> </w:t>
      </w:r>
      <w:r w:rsidR="00617C76" w:rsidRPr="00045FDC">
        <w:rPr>
          <w:sz w:val="22"/>
          <w:szCs w:val="22"/>
        </w:rPr>
        <w:t>17, section 2510, sub</w:t>
      </w:r>
      <w:r w:rsidR="007268F8">
        <w:rPr>
          <w:sz w:val="22"/>
          <w:szCs w:val="22"/>
        </w:rPr>
        <w:t>-</w:t>
      </w:r>
      <w:r w:rsidR="00617C76" w:rsidRPr="00045FDC">
        <w:rPr>
          <w:sz w:val="22"/>
          <w:szCs w:val="22"/>
        </w:rPr>
        <w:t xml:space="preserve">section 1 </w:t>
      </w:r>
      <w:r w:rsidR="004358EC" w:rsidRPr="00045FDC">
        <w:rPr>
          <w:sz w:val="22"/>
          <w:szCs w:val="22"/>
        </w:rPr>
        <w:t>(unlawful cutting of trees)</w:t>
      </w:r>
      <w:r w:rsidR="00EB2D70" w:rsidRPr="00045FDC">
        <w:rPr>
          <w:sz w:val="22"/>
          <w:szCs w:val="22"/>
        </w:rPr>
        <w:t xml:space="preserve">during the five years prior to conducting any new timber harvesting activities </w:t>
      </w:r>
      <w:r w:rsidR="00617C76" w:rsidRPr="00045FDC">
        <w:rPr>
          <w:sz w:val="22"/>
          <w:szCs w:val="22"/>
        </w:rPr>
        <w:t>must:</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617C76" w:rsidP="00045FDC">
      <w:pPr>
        <w:pStyle w:val="DefaultText"/>
        <w:tabs>
          <w:tab w:val="left" w:pos="720"/>
          <w:tab w:val="left" w:pos="1440"/>
          <w:tab w:val="left" w:pos="2160"/>
          <w:tab w:val="left" w:pos="2880"/>
        </w:tabs>
        <w:ind w:left="1440" w:hanging="720"/>
        <w:rPr>
          <w:sz w:val="22"/>
          <w:szCs w:val="22"/>
        </w:rPr>
      </w:pPr>
      <w:r w:rsidRPr="00045FDC">
        <w:rPr>
          <w:sz w:val="22"/>
          <w:szCs w:val="22"/>
        </w:rPr>
        <w:t>A.</w:t>
      </w:r>
      <w:r w:rsidRPr="00045FDC">
        <w:rPr>
          <w:sz w:val="22"/>
          <w:szCs w:val="22"/>
        </w:rPr>
        <w:tab/>
      </w:r>
      <w:r w:rsidR="003677FD" w:rsidRPr="00045FDC">
        <w:rPr>
          <w:sz w:val="22"/>
          <w:szCs w:val="22"/>
        </w:rPr>
        <w:t>Ensure that a landowner or the landowner’s designated agent has f</w:t>
      </w:r>
      <w:r w:rsidRPr="00045FDC">
        <w:rPr>
          <w:sz w:val="22"/>
          <w:szCs w:val="22"/>
        </w:rPr>
        <w:t>ile</w:t>
      </w:r>
      <w:r w:rsidR="003677FD" w:rsidRPr="00045FDC">
        <w:rPr>
          <w:sz w:val="22"/>
          <w:szCs w:val="22"/>
        </w:rPr>
        <w:t>d</w:t>
      </w:r>
      <w:r w:rsidRPr="00045FDC">
        <w:rPr>
          <w:sz w:val="22"/>
          <w:szCs w:val="22"/>
        </w:rPr>
        <w:t xml:space="preserve"> a Forest Operations Notification with the bureau at least </w:t>
      </w:r>
      <w:r w:rsidR="00850439" w:rsidRPr="00045FDC">
        <w:rPr>
          <w:sz w:val="22"/>
          <w:szCs w:val="22"/>
        </w:rPr>
        <w:t xml:space="preserve">thirty days </w:t>
      </w:r>
      <w:r w:rsidRPr="00045FDC">
        <w:rPr>
          <w:sz w:val="22"/>
          <w:szCs w:val="22"/>
        </w:rPr>
        <w:t>prior to the start date of the timber harvest</w:t>
      </w:r>
      <w:r w:rsidR="003677FD" w:rsidRPr="00045FDC">
        <w:rPr>
          <w:sz w:val="22"/>
          <w:szCs w:val="22"/>
        </w:rPr>
        <w:t>ing activities as shown on the notification</w:t>
      </w:r>
      <w:r w:rsidRPr="00045FDC">
        <w:rPr>
          <w:sz w:val="22"/>
          <w:szCs w:val="22"/>
        </w:rPr>
        <w:t>.</w:t>
      </w:r>
      <w:r w:rsidR="00045FDC" w:rsidRPr="00045FDC">
        <w:rPr>
          <w:sz w:val="22"/>
          <w:szCs w:val="22"/>
        </w:rPr>
        <w:t xml:space="preserve"> </w:t>
      </w:r>
      <w:r w:rsidRPr="00045FDC">
        <w:rPr>
          <w:sz w:val="22"/>
          <w:szCs w:val="22"/>
        </w:rPr>
        <w:t xml:space="preserve">The </w:t>
      </w:r>
      <w:r w:rsidR="00850439" w:rsidRPr="00045FDC">
        <w:rPr>
          <w:sz w:val="22"/>
          <w:szCs w:val="22"/>
        </w:rPr>
        <w:t>notification must be accepted by the bureau as complete</w:t>
      </w:r>
      <w:r w:rsidR="003677FD" w:rsidRPr="00045FDC">
        <w:rPr>
          <w:sz w:val="22"/>
          <w:szCs w:val="22"/>
        </w:rPr>
        <w:t xml:space="preserve"> before timber harvesting activities can begin</w:t>
      </w:r>
      <w:r w:rsidR="00850439" w:rsidRPr="00045FDC">
        <w:rPr>
          <w:sz w:val="22"/>
          <w:szCs w:val="22"/>
        </w:rPr>
        <w:t>;</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850439" w:rsidP="00045FDC">
      <w:pPr>
        <w:pStyle w:val="DefaultText"/>
        <w:tabs>
          <w:tab w:val="left" w:pos="720"/>
          <w:tab w:val="left" w:pos="1440"/>
          <w:tab w:val="left" w:pos="2160"/>
          <w:tab w:val="left" w:pos="2880"/>
        </w:tabs>
        <w:ind w:left="1440" w:hanging="720"/>
        <w:rPr>
          <w:sz w:val="22"/>
          <w:szCs w:val="22"/>
        </w:rPr>
      </w:pPr>
      <w:r w:rsidRPr="00045FDC">
        <w:rPr>
          <w:sz w:val="22"/>
          <w:szCs w:val="22"/>
        </w:rPr>
        <w:t>B.</w:t>
      </w:r>
      <w:r w:rsidRPr="00045FDC">
        <w:rPr>
          <w:sz w:val="22"/>
          <w:szCs w:val="22"/>
        </w:rPr>
        <w:tab/>
        <w:t>Submit a copy of a written contract executed between the person conducting the timber harvest</w:t>
      </w:r>
      <w:r w:rsidR="003677FD" w:rsidRPr="00045FDC">
        <w:rPr>
          <w:sz w:val="22"/>
          <w:szCs w:val="22"/>
        </w:rPr>
        <w:t>ing activities</w:t>
      </w:r>
      <w:r w:rsidRPr="00045FDC">
        <w:rPr>
          <w:sz w:val="22"/>
          <w:szCs w:val="22"/>
        </w:rPr>
        <w:t xml:space="preserve"> and the landowner</w:t>
      </w:r>
      <w:r w:rsidR="003677FD" w:rsidRPr="00045FDC">
        <w:rPr>
          <w:sz w:val="22"/>
          <w:szCs w:val="22"/>
        </w:rPr>
        <w:t xml:space="preserve"> or the designated agent</w:t>
      </w:r>
      <w:r w:rsidR="00DC20E0" w:rsidRPr="00045FDC">
        <w:rPr>
          <w:sz w:val="22"/>
          <w:szCs w:val="22"/>
        </w:rPr>
        <w:t>.</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DC20E0" w:rsidP="00045FDC">
      <w:pPr>
        <w:pStyle w:val="DefaultText"/>
        <w:tabs>
          <w:tab w:val="left" w:pos="720"/>
          <w:tab w:val="left" w:pos="1440"/>
          <w:tab w:val="left" w:pos="2160"/>
          <w:tab w:val="left" w:pos="2880"/>
        </w:tabs>
        <w:ind w:left="2160" w:hanging="720"/>
        <w:rPr>
          <w:sz w:val="22"/>
          <w:szCs w:val="22"/>
        </w:rPr>
      </w:pPr>
      <w:r w:rsidRPr="00045FDC">
        <w:rPr>
          <w:sz w:val="22"/>
          <w:szCs w:val="22"/>
        </w:rPr>
        <w:t>1.</w:t>
      </w:r>
      <w:r w:rsidRPr="00045FDC">
        <w:rPr>
          <w:sz w:val="22"/>
          <w:szCs w:val="22"/>
        </w:rPr>
        <w:tab/>
      </w:r>
      <w:r w:rsidR="00850439" w:rsidRPr="00045FDC">
        <w:rPr>
          <w:sz w:val="22"/>
          <w:szCs w:val="22"/>
        </w:rPr>
        <w:t>The contract must be submitted with the forest operations notification</w:t>
      </w:r>
      <w:r w:rsidR="001F35EC" w:rsidRPr="00045FDC">
        <w:rPr>
          <w:sz w:val="22"/>
          <w:szCs w:val="22"/>
        </w:rPr>
        <w:t>;</w:t>
      </w:r>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Pr="00045FDC" w:rsidRDefault="00DC20E0" w:rsidP="00045FDC">
      <w:pPr>
        <w:pStyle w:val="DefaultText"/>
        <w:tabs>
          <w:tab w:val="left" w:pos="720"/>
          <w:tab w:val="left" w:pos="1440"/>
          <w:tab w:val="left" w:pos="2160"/>
          <w:tab w:val="left" w:pos="2880"/>
        </w:tabs>
        <w:ind w:left="2160" w:hanging="720"/>
        <w:rPr>
          <w:sz w:val="22"/>
          <w:szCs w:val="22"/>
        </w:rPr>
      </w:pPr>
      <w:r w:rsidRPr="00045FDC">
        <w:rPr>
          <w:sz w:val="22"/>
          <w:szCs w:val="22"/>
        </w:rPr>
        <w:t>2.</w:t>
      </w:r>
      <w:r w:rsidRPr="00045FDC">
        <w:rPr>
          <w:sz w:val="22"/>
          <w:szCs w:val="22"/>
        </w:rPr>
        <w:tab/>
      </w:r>
      <w:r w:rsidR="003677FD" w:rsidRPr="00045FDC">
        <w:rPr>
          <w:sz w:val="22"/>
          <w:szCs w:val="22"/>
        </w:rPr>
        <w:t>The contract must state clearly that any violations which occur as a result of timber harvesting activities are the responsibility of the contractor</w:t>
      </w:r>
      <w:r w:rsidR="001F35EC" w:rsidRPr="00045FDC">
        <w:rPr>
          <w:sz w:val="22"/>
          <w:szCs w:val="22"/>
        </w:rPr>
        <w:t>; and,</w:t>
      </w:r>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Pr="00045FDC" w:rsidRDefault="00DC20E0" w:rsidP="00045FDC">
      <w:pPr>
        <w:pStyle w:val="DefaultText"/>
        <w:tabs>
          <w:tab w:val="left" w:pos="720"/>
          <w:tab w:val="left" w:pos="1440"/>
          <w:tab w:val="left" w:pos="2160"/>
          <w:tab w:val="left" w:pos="2880"/>
        </w:tabs>
        <w:ind w:left="2160" w:hanging="720"/>
        <w:rPr>
          <w:sz w:val="22"/>
          <w:szCs w:val="22"/>
        </w:rPr>
      </w:pPr>
      <w:r w:rsidRPr="00045FDC">
        <w:rPr>
          <w:sz w:val="22"/>
          <w:szCs w:val="22"/>
        </w:rPr>
        <w:t>3.</w:t>
      </w:r>
      <w:r w:rsidRPr="00045FDC">
        <w:rPr>
          <w:sz w:val="22"/>
          <w:szCs w:val="22"/>
        </w:rPr>
        <w:tab/>
        <w:t>The contract must not waive any requirements of law, including, but not limited to Title 17, section 2512, subsection 2.</w:t>
      </w:r>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Default="00620E95" w:rsidP="00045FDC">
      <w:pPr>
        <w:pStyle w:val="DefaultText"/>
        <w:tabs>
          <w:tab w:val="left" w:pos="720"/>
          <w:tab w:val="left" w:pos="1440"/>
          <w:tab w:val="left" w:pos="2160"/>
          <w:tab w:val="left" w:pos="2880"/>
        </w:tabs>
        <w:ind w:left="1440" w:hanging="720"/>
        <w:rPr>
          <w:sz w:val="22"/>
          <w:szCs w:val="22"/>
        </w:rPr>
      </w:pPr>
      <w:r w:rsidRPr="00045FDC">
        <w:rPr>
          <w:sz w:val="22"/>
          <w:szCs w:val="22"/>
        </w:rPr>
        <w:t>C.</w:t>
      </w:r>
      <w:r w:rsidRPr="00045FDC">
        <w:rPr>
          <w:sz w:val="22"/>
          <w:szCs w:val="22"/>
        </w:rPr>
        <w:tab/>
      </w:r>
      <w:r w:rsidR="00617C76" w:rsidRPr="00045FDC">
        <w:rPr>
          <w:sz w:val="22"/>
          <w:szCs w:val="22"/>
        </w:rPr>
        <w:t xml:space="preserve">Obtain written approval from the bureau before </w:t>
      </w:r>
      <w:r w:rsidR="00850439" w:rsidRPr="00045FDC">
        <w:rPr>
          <w:sz w:val="22"/>
          <w:szCs w:val="22"/>
        </w:rPr>
        <w:t xml:space="preserve">commencing </w:t>
      </w:r>
      <w:r w:rsidR="00617C76" w:rsidRPr="00045FDC">
        <w:rPr>
          <w:sz w:val="22"/>
          <w:szCs w:val="22"/>
        </w:rPr>
        <w:t>timber harvesting activities</w:t>
      </w:r>
      <w:r w:rsidR="00850439" w:rsidRPr="00045FDC">
        <w:rPr>
          <w:sz w:val="22"/>
          <w:szCs w:val="22"/>
        </w:rPr>
        <w:t>.</w:t>
      </w:r>
      <w:r w:rsidR="00045FDC" w:rsidRPr="00045FDC">
        <w:rPr>
          <w:sz w:val="22"/>
          <w:szCs w:val="22"/>
        </w:rPr>
        <w:t xml:space="preserve"> </w:t>
      </w:r>
      <w:r w:rsidR="00850439" w:rsidRPr="00045FDC">
        <w:rPr>
          <w:sz w:val="22"/>
          <w:szCs w:val="22"/>
        </w:rPr>
        <w:t xml:space="preserve">The bureau will notify </w:t>
      </w:r>
      <w:r w:rsidR="0013539D" w:rsidRPr="00045FDC">
        <w:rPr>
          <w:sz w:val="22"/>
          <w:szCs w:val="22"/>
        </w:rPr>
        <w:t xml:space="preserve">in writing </w:t>
      </w:r>
      <w:r w:rsidR="00850439" w:rsidRPr="00045FDC">
        <w:rPr>
          <w:sz w:val="22"/>
          <w:szCs w:val="22"/>
        </w:rPr>
        <w:t>the person conducting the timber harvest</w:t>
      </w:r>
      <w:r w:rsidR="0013539D" w:rsidRPr="00045FDC">
        <w:rPr>
          <w:sz w:val="22"/>
          <w:szCs w:val="22"/>
        </w:rPr>
        <w:t>ing activities</w:t>
      </w:r>
      <w:r w:rsidR="00850439" w:rsidRPr="00045FDC">
        <w:rPr>
          <w:sz w:val="22"/>
          <w:szCs w:val="22"/>
        </w:rPr>
        <w:t xml:space="preserve"> within 30 days of receiving a complete Forest Operations Notification</w:t>
      </w:r>
      <w:r w:rsidR="0013539D" w:rsidRPr="00045FDC">
        <w:rPr>
          <w:sz w:val="22"/>
          <w:szCs w:val="22"/>
        </w:rPr>
        <w:t xml:space="preserve"> and </w:t>
      </w:r>
      <w:r w:rsidR="00850439" w:rsidRPr="00045FDC">
        <w:rPr>
          <w:sz w:val="22"/>
          <w:szCs w:val="22"/>
        </w:rPr>
        <w:t>a copy of the written contract</w:t>
      </w:r>
      <w:r w:rsidR="0013539D" w:rsidRPr="00045FDC">
        <w:rPr>
          <w:sz w:val="22"/>
          <w:szCs w:val="22"/>
        </w:rPr>
        <w:t xml:space="preserve"> </w:t>
      </w:r>
      <w:r w:rsidR="00850439" w:rsidRPr="00045FDC">
        <w:rPr>
          <w:sz w:val="22"/>
          <w:szCs w:val="22"/>
        </w:rPr>
        <w:t>whether the timber harvest may proceed.</w:t>
      </w:r>
      <w:r w:rsidR="00045FDC" w:rsidRPr="00045FDC">
        <w:rPr>
          <w:sz w:val="22"/>
          <w:szCs w:val="22"/>
        </w:rPr>
        <w:t xml:space="preserve"> </w:t>
      </w:r>
      <w:r w:rsidR="0084252E" w:rsidRPr="00045FDC">
        <w:rPr>
          <w:sz w:val="22"/>
          <w:szCs w:val="22"/>
        </w:rPr>
        <w:t>The person conducting the timber harvesting activities must maintain the bureau’s written approval on site at all times during the timber activities.</w:t>
      </w:r>
    </w:p>
    <w:p w:rsidR="007268F8" w:rsidRPr="00045FDC" w:rsidRDefault="007268F8" w:rsidP="00045FDC">
      <w:pPr>
        <w:pStyle w:val="DefaultText"/>
        <w:tabs>
          <w:tab w:val="left" w:pos="720"/>
          <w:tab w:val="left" w:pos="1440"/>
          <w:tab w:val="left" w:pos="2160"/>
          <w:tab w:val="left" w:pos="2880"/>
        </w:tabs>
        <w:ind w:left="1440" w:hanging="720"/>
        <w:rPr>
          <w:sz w:val="22"/>
          <w:szCs w:val="22"/>
        </w:rPr>
      </w:pP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7268F8" w:rsidRDefault="00800677" w:rsidP="00045FDC">
      <w:pPr>
        <w:rPr>
          <w:b/>
          <w:sz w:val="22"/>
          <w:szCs w:val="22"/>
        </w:rPr>
      </w:pPr>
      <w:proofErr w:type="gramStart"/>
      <w:r w:rsidRPr="007268F8">
        <w:rPr>
          <w:b/>
          <w:sz w:val="22"/>
          <w:szCs w:val="22"/>
        </w:rPr>
        <w:t xml:space="preserve">SECTION </w:t>
      </w:r>
      <w:r w:rsidR="003677FD" w:rsidRPr="007268F8">
        <w:rPr>
          <w:b/>
          <w:sz w:val="22"/>
          <w:szCs w:val="22"/>
        </w:rPr>
        <w:t>4</w:t>
      </w:r>
      <w:r w:rsidRPr="007268F8">
        <w:rPr>
          <w:b/>
          <w:sz w:val="22"/>
          <w:szCs w:val="22"/>
        </w:rPr>
        <w:t>.</w:t>
      </w:r>
      <w:proofErr w:type="gramEnd"/>
      <w:r w:rsidRPr="007268F8">
        <w:rPr>
          <w:b/>
          <w:sz w:val="22"/>
          <w:szCs w:val="22"/>
        </w:rPr>
        <w:tab/>
      </w:r>
      <w:r w:rsidR="00AC6E7D" w:rsidRPr="007268F8">
        <w:rPr>
          <w:b/>
          <w:sz w:val="22"/>
          <w:szCs w:val="22"/>
        </w:rPr>
        <w:t>PRIVATE BOND REQUIRED</w:t>
      </w:r>
    </w:p>
    <w:p w:rsidR="00045FDC" w:rsidRPr="00045FDC" w:rsidRDefault="00045FDC" w:rsidP="00045FDC">
      <w:pPr>
        <w:rPr>
          <w:sz w:val="22"/>
          <w:szCs w:val="22"/>
        </w:rPr>
      </w:pPr>
    </w:p>
    <w:p w:rsidR="00045FDC" w:rsidRPr="00045FDC" w:rsidRDefault="00850439" w:rsidP="00045FDC">
      <w:pPr>
        <w:pStyle w:val="DefaultText"/>
        <w:tabs>
          <w:tab w:val="left" w:pos="720"/>
          <w:tab w:val="left" w:pos="1440"/>
          <w:tab w:val="left" w:pos="2160"/>
          <w:tab w:val="left" w:pos="2880"/>
        </w:tabs>
        <w:ind w:left="1440" w:hanging="720"/>
        <w:rPr>
          <w:sz w:val="22"/>
          <w:szCs w:val="22"/>
        </w:rPr>
      </w:pPr>
      <w:r w:rsidRPr="00045FDC">
        <w:rPr>
          <w:sz w:val="22"/>
          <w:szCs w:val="22"/>
        </w:rPr>
        <w:t>A.</w:t>
      </w:r>
      <w:r w:rsidRPr="00045FDC">
        <w:rPr>
          <w:sz w:val="22"/>
          <w:szCs w:val="22"/>
        </w:rPr>
        <w:tab/>
      </w:r>
      <w:r w:rsidR="00F64B09" w:rsidRPr="00045FDC">
        <w:rPr>
          <w:sz w:val="22"/>
          <w:szCs w:val="22"/>
        </w:rPr>
        <w:t>Prior to</w:t>
      </w:r>
      <w:r w:rsidR="00617D6C" w:rsidRPr="00045FDC">
        <w:rPr>
          <w:sz w:val="22"/>
          <w:szCs w:val="22"/>
        </w:rPr>
        <w:t xml:space="preserve"> conducting timber harvesting activities</w:t>
      </w:r>
      <w:r w:rsidR="00F64B09" w:rsidRPr="00045FDC">
        <w:rPr>
          <w:sz w:val="22"/>
          <w:szCs w:val="22"/>
        </w:rPr>
        <w:t>, any</w:t>
      </w:r>
      <w:r w:rsidR="00AC6E7D" w:rsidRPr="00045FDC">
        <w:rPr>
          <w:sz w:val="22"/>
          <w:szCs w:val="22"/>
        </w:rPr>
        <w:t xml:space="preserve"> person who has been adjudicated two or more times for violations of Title 17, section 2510, subsection 1 </w:t>
      </w:r>
      <w:r w:rsidR="004358EC" w:rsidRPr="00045FDC">
        <w:rPr>
          <w:sz w:val="22"/>
          <w:szCs w:val="22"/>
        </w:rPr>
        <w:t xml:space="preserve">(unlawful cutting of trees) </w:t>
      </w:r>
      <w:r w:rsidR="00EB2D70" w:rsidRPr="00045FDC">
        <w:rPr>
          <w:sz w:val="22"/>
          <w:szCs w:val="22"/>
        </w:rPr>
        <w:t xml:space="preserve">during the five years prior to conducting any new timber harvesting activities </w:t>
      </w:r>
      <w:r w:rsidR="00AC6E7D" w:rsidRPr="00045FDC">
        <w:rPr>
          <w:sz w:val="22"/>
          <w:szCs w:val="22"/>
        </w:rPr>
        <w:t xml:space="preserve">shall deposit cash, a surety bond, a certified check, or other form acceptable to the </w:t>
      </w:r>
      <w:r w:rsidR="00AF5E46" w:rsidRPr="00045FDC">
        <w:rPr>
          <w:sz w:val="22"/>
          <w:szCs w:val="22"/>
        </w:rPr>
        <w:t>s</w:t>
      </w:r>
      <w:r w:rsidR="00AC6E7D" w:rsidRPr="00045FDC">
        <w:rPr>
          <w:sz w:val="22"/>
          <w:szCs w:val="22"/>
        </w:rPr>
        <w:t>eller in the amount of $500,000 or the value of the standing timber on the parcel, whichever is greater, as a bond to assure proper performance.</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850439" w:rsidP="00045FDC">
      <w:pPr>
        <w:pStyle w:val="DefaultText"/>
        <w:tabs>
          <w:tab w:val="left" w:pos="720"/>
          <w:tab w:val="left" w:pos="1440"/>
          <w:tab w:val="left" w:pos="2160"/>
          <w:tab w:val="left" w:pos="2880"/>
        </w:tabs>
        <w:ind w:left="1440" w:hanging="720"/>
        <w:rPr>
          <w:sz w:val="22"/>
          <w:szCs w:val="22"/>
        </w:rPr>
      </w:pPr>
      <w:r w:rsidRPr="00045FDC">
        <w:rPr>
          <w:sz w:val="22"/>
          <w:szCs w:val="22"/>
        </w:rPr>
        <w:t>B.</w:t>
      </w:r>
      <w:r w:rsidRPr="00045FDC">
        <w:rPr>
          <w:sz w:val="22"/>
          <w:szCs w:val="22"/>
        </w:rPr>
        <w:tab/>
      </w:r>
      <w:r w:rsidR="00AC6E7D" w:rsidRPr="00045FDC">
        <w:rPr>
          <w:sz w:val="22"/>
          <w:szCs w:val="22"/>
        </w:rPr>
        <w:t xml:space="preserve">The performance bond is to be held by the </w:t>
      </w:r>
      <w:r w:rsidR="00AF5E46" w:rsidRPr="00045FDC">
        <w:rPr>
          <w:sz w:val="22"/>
          <w:szCs w:val="22"/>
        </w:rPr>
        <w:t>s</w:t>
      </w:r>
      <w:r w:rsidR="00AC6E7D" w:rsidRPr="00045FDC">
        <w:rPr>
          <w:sz w:val="22"/>
          <w:szCs w:val="22"/>
        </w:rPr>
        <w:t xml:space="preserve">eller until the </w:t>
      </w:r>
      <w:r w:rsidR="00AF5E46" w:rsidRPr="00045FDC">
        <w:rPr>
          <w:sz w:val="22"/>
          <w:szCs w:val="22"/>
        </w:rPr>
        <w:t>p</w:t>
      </w:r>
      <w:r w:rsidR="00AC6E7D" w:rsidRPr="00045FDC">
        <w:rPr>
          <w:sz w:val="22"/>
          <w:szCs w:val="22"/>
        </w:rPr>
        <w:t xml:space="preserve">urchaser has completed or complied with all contract </w:t>
      </w:r>
      <w:r w:rsidRPr="00045FDC">
        <w:rPr>
          <w:sz w:val="22"/>
          <w:szCs w:val="22"/>
        </w:rPr>
        <w:t>conditions.</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DF265A" w:rsidP="00045FDC">
      <w:pPr>
        <w:pStyle w:val="DefaultText"/>
        <w:tabs>
          <w:tab w:val="left" w:pos="720"/>
          <w:tab w:val="left" w:pos="1440"/>
          <w:tab w:val="left" w:pos="2160"/>
          <w:tab w:val="left" w:pos="2880"/>
        </w:tabs>
        <w:ind w:left="1440" w:hanging="720"/>
        <w:rPr>
          <w:sz w:val="22"/>
          <w:szCs w:val="22"/>
        </w:rPr>
      </w:pPr>
      <w:r w:rsidRPr="00045FDC">
        <w:rPr>
          <w:sz w:val="22"/>
          <w:szCs w:val="22"/>
        </w:rPr>
        <w:t>C</w:t>
      </w:r>
      <w:r w:rsidR="00850439" w:rsidRPr="00045FDC">
        <w:rPr>
          <w:sz w:val="22"/>
          <w:szCs w:val="22"/>
        </w:rPr>
        <w:t>.</w:t>
      </w:r>
      <w:r w:rsidR="00850439" w:rsidRPr="00045FDC">
        <w:rPr>
          <w:sz w:val="22"/>
          <w:szCs w:val="22"/>
        </w:rPr>
        <w:tab/>
      </w:r>
      <w:r w:rsidR="00AC6E7D" w:rsidRPr="00045FDC">
        <w:rPr>
          <w:sz w:val="22"/>
          <w:szCs w:val="22"/>
        </w:rPr>
        <w:t xml:space="preserve">Upon breach of any condition of </w:t>
      </w:r>
      <w:r w:rsidR="000A2C09" w:rsidRPr="00045FDC">
        <w:rPr>
          <w:sz w:val="22"/>
          <w:szCs w:val="22"/>
        </w:rPr>
        <w:t xml:space="preserve">the </w:t>
      </w:r>
      <w:r w:rsidR="00AF5E46" w:rsidRPr="00045FDC">
        <w:rPr>
          <w:sz w:val="22"/>
          <w:szCs w:val="22"/>
        </w:rPr>
        <w:t>c</w:t>
      </w:r>
      <w:r w:rsidR="00AC6E7D" w:rsidRPr="00045FDC">
        <w:rPr>
          <w:sz w:val="22"/>
          <w:szCs w:val="22"/>
        </w:rPr>
        <w:t>ontract</w:t>
      </w:r>
      <w:r w:rsidR="000A2C09" w:rsidRPr="00045FDC">
        <w:rPr>
          <w:sz w:val="22"/>
          <w:szCs w:val="22"/>
        </w:rPr>
        <w:t xml:space="preserve"> between the seller and the purchaser</w:t>
      </w:r>
      <w:r w:rsidR="00AC6E7D" w:rsidRPr="00045FDC">
        <w:rPr>
          <w:sz w:val="22"/>
          <w:szCs w:val="22"/>
        </w:rPr>
        <w:t xml:space="preserve">, the performance bond shall be applied to actual damages incurred by the </w:t>
      </w:r>
      <w:r w:rsidR="00AF5E46" w:rsidRPr="00045FDC">
        <w:rPr>
          <w:sz w:val="22"/>
          <w:szCs w:val="22"/>
        </w:rPr>
        <w:t>s</w:t>
      </w:r>
      <w:r w:rsidR="00AC6E7D" w:rsidRPr="00045FDC">
        <w:rPr>
          <w:sz w:val="22"/>
          <w:szCs w:val="22"/>
        </w:rPr>
        <w:t>eller.</w:t>
      </w:r>
      <w:r w:rsidR="00045FDC" w:rsidRPr="00045FDC">
        <w:rPr>
          <w:sz w:val="22"/>
          <w:szCs w:val="22"/>
        </w:rPr>
        <w:t xml:space="preserve"> </w:t>
      </w:r>
      <w:r w:rsidR="00850439" w:rsidRPr="00045FDC">
        <w:rPr>
          <w:sz w:val="22"/>
          <w:szCs w:val="22"/>
        </w:rPr>
        <w:t xml:space="preserve">Damages must be determined by </w:t>
      </w:r>
      <w:r w:rsidRPr="00045FDC">
        <w:rPr>
          <w:sz w:val="22"/>
          <w:szCs w:val="22"/>
        </w:rPr>
        <w:t>the bureau</w:t>
      </w:r>
      <w:r w:rsidR="00850439" w:rsidRPr="00045FDC">
        <w:rPr>
          <w:sz w:val="22"/>
          <w:szCs w:val="22"/>
        </w:rPr>
        <w:t>.</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DF265A" w:rsidP="00045FDC">
      <w:pPr>
        <w:pStyle w:val="DefaultText"/>
        <w:tabs>
          <w:tab w:val="left" w:pos="720"/>
          <w:tab w:val="left" w:pos="1440"/>
          <w:tab w:val="left" w:pos="2160"/>
          <w:tab w:val="left" w:pos="2880"/>
        </w:tabs>
        <w:ind w:left="1440" w:hanging="720"/>
        <w:rPr>
          <w:sz w:val="22"/>
          <w:szCs w:val="22"/>
        </w:rPr>
      </w:pPr>
      <w:r w:rsidRPr="00045FDC">
        <w:rPr>
          <w:sz w:val="22"/>
          <w:szCs w:val="22"/>
        </w:rPr>
        <w:t>D</w:t>
      </w:r>
      <w:r w:rsidR="00850439" w:rsidRPr="00045FDC">
        <w:rPr>
          <w:sz w:val="22"/>
          <w:szCs w:val="22"/>
        </w:rPr>
        <w:t>.</w:t>
      </w:r>
      <w:r w:rsidR="00850439" w:rsidRPr="00045FDC">
        <w:rPr>
          <w:sz w:val="22"/>
          <w:szCs w:val="22"/>
        </w:rPr>
        <w:tab/>
      </w:r>
      <w:r w:rsidR="00AC6E7D" w:rsidRPr="00045FDC">
        <w:rPr>
          <w:sz w:val="22"/>
          <w:szCs w:val="22"/>
        </w:rPr>
        <w:t>The</w:t>
      </w:r>
      <w:r w:rsidR="00850439" w:rsidRPr="00045FDC">
        <w:rPr>
          <w:sz w:val="22"/>
          <w:szCs w:val="22"/>
        </w:rPr>
        <w:t xml:space="preserve"> </w:t>
      </w:r>
      <w:r w:rsidR="00AC6E7D" w:rsidRPr="00045FDC">
        <w:rPr>
          <w:sz w:val="22"/>
          <w:szCs w:val="22"/>
        </w:rPr>
        <w:t xml:space="preserve">performance bond (or any balance after damages are deducted) shall be returned to the </w:t>
      </w:r>
      <w:r w:rsidR="00AF5E46" w:rsidRPr="00045FDC">
        <w:rPr>
          <w:sz w:val="22"/>
          <w:szCs w:val="22"/>
        </w:rPr>
        <w:t>p</w:t>
      </w:r>
      <w:r w:rsidR="00AC6E7D" w:rsidRPr="00045FDC">
        <w:rPr>
          <w:sz w:val="22"/>
          <w:szCs w:val="22"/>
        </w:rPr>
        <w:t xml:space="preserve">urchaser within sixty days of the completion of the </w:t>
      </w:r>
      <w:r w:rsidRPr="00045FDC">
        <w:rPr>
          <w:sz w:val="22"/>
          <w:szCs w:val="22"/>
        </w:rPr>
        <w:t xml:space="preserve">timber </w:t>
      </w:r>
      <w:r w:rsidR="00AC6E7D" w:rsidRPr="00045FDC">
        <w:rPr>
          <w:sz w:val="22"/>
          <w:szCs w:val="22"/>
        </w:rPr>
        <w:t>harvest</w:t>
      </w:r>
      <w:r w:rsidRPr="00045FDC">
        <w:rPr>
          <w:sz w:val="22"/>
          <w:szCs w:val="22"/>
        </w:rPr>
        <w:t>ing activities</w:t>
      </w:r>
      <w:r w:rsidR="00AC6E7D" w:rsidRPr="00045FDC">
        <w:rPr>
          <w:sz w:val="22"/>
          <w:szCs w:val="22"/>
        </w:rPr>
        <w:t xml:space="preserve"> consistent with the </w:t>
      </w:r>
      <w:r w:rsidR="00AF5E46" w:rsidRPr="00045FDC">
        <w:rPr>
          <w:sz w:val="22"/>
          <w:szCs w:val="22"/>
        </w:rPr>
        <w:t>c</w:t>
      </w:r>
      <w:r w:rsidR="00AC6E7D" w:rsidRPr="00045FDC">
        <w:rPr>
          <w:sz w:val="22"/>
          <w:szCs w:val="22"/>
        </w:rPr>
        <w:t xml:space="preserve">ontract, if the </w:t>
      </w:r>
      <w:r w:rsidR="00AF5E46" w:rsidRPr="00045FDC">
        <w:rPr>
          <w:sz w:val="22"/>
          <w:szCs w:val="22"/>
        </w:rPr>
        <w:t>p</w:t>
      </w:r>
      <w:r w:rsidR="00AC6E7D" w:rsidRPr="00045FDC">
        <w:rPr>
          <w:sz w:val="22"/>
          <w:szCs w:val="22"/>
        </w:rPr>
        <w:t xml:space="preserve">urchaser notifies the </w:t>
      </w:r>
      <w:r w:rsidR="00AF5E46" w:rsidRPr="00045FDC">
        <w:rPr>
          <w:sz w:val="22"/>
          <w:szCs w:val="22"/>
        </w:rPr>
        <w:t>s</w:t>
      </w:r>
      <w:r w:rsidR="00AC6E7D" w:rsidRPr="00045FDC">
        <w:rPr>
          <w:sz w:val="22"/>
          <w:szCs w:val="22"/>
        </w:rPr>
        <w:t>eller in writing that the harvest is finished.</w:t>
      </w:r>
    </w:p>
    <w:p w:rsidR="00045FDC" w:rsidRDefault="00045FDC" w:rsidP="00045FDC">
      <w:pPr>
        <w:pStyle w:val="DefaultText"/>
        <w:tabs>
          <w:tab w:val="left" w:pos="720"/>
          <w:tab w:val="left" w:pos="1440"/>
          <w:tab w:val="left" w:pos="2160"/>
          <w:tab w:val="left" w:pos="2880"/>
        </w:tabs>
        <w:ind w:left="1440" w:hanging="720"/>
        <w:rPr>
          <w:sz w:val="22"/>
          <w:szCs w:val="22"/>
        </w:rPr>
      </w:pPr>
    </w:p>
    <w:p w:rsidR="007268F8" w:rsidRPr="00045FDC" w:rsidRDefault="007268F8" w:rsidP="00045FDC">
      <w:pPr>
        <w:pStyle w:val="DefaultText"/>
        <w:tabs>
          <w:tab w:val="left" w:pos="720"/>
          <w:tab w:val="left" w:pos="1440"/>
          <w:tab w:val="left" w:pos="2160"/>
          <w:tab w:val="left" w:pos="2880"/>
        </w:tabs>
        <w:ind w:left="1440" w:hanging="720"/>
        <w:rPr>
          <w:sz w:val="22"/>
          <w:szCs w:val="22"/>
        </w:rPr>
      </w:pPr>
    </w:p>
    <w:p w:rsidR="00045FDC" w:rsidRPr="007268F8" w:rsidRDefault="007268F8" w:rsidP="00045FDC">
      <w:pPr>
        <w:pStyle w:val="DefaultText"/>
        <w:tabs>
          <w:tab w:val="left" w:pos="720"/>
          <w:tab w:val="left" w:pos="1440"/>
          <w:tab w:val="left" w:pos="2160"/>
          <w:tab w:val="left" w:pos="2880"/>
        </w:tabs>
        <w:rPr>
          <w:b/>
          <w:sz w:val="22"/>
          <w:szCs w:val="22"/>
        </w:rPr>
      </w:pPr>
      <w:proofErr w:type="gramStart"/>
      <w:r>
        <w:rPr>
          <w:b/>
          <w:sz w:val="22"/>
          <w:szCs w:val="22"/>
        </w:rPr>
        <w:t>SECTION 5.</w:t>
      </w:r>
      <w:proofErr w:type="gramEnd"/>
      <w:r>
        <w:rPr>
          <w:b/>
          <w:sz w:val="22"/>
          <w:szCs w:val="22"/>
        </w:rPr>
        <w:tab/>
      </w:r>
      <w:r w:rsidR="00DB2758" w:rsidRPr="007268F8">
        <w:rPr>
          <w:b/>
          <w:sz w:val="22"/>
          <w:szCs w:val="22"/>
        </w:rPr>
        <w:t>STOP WORK ORDER</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0A2C09" w:rsidP="007268F8">
      <w:pPr>
        <w:pStyle w:val="DefaultText"/>
        <w:tabs>
          <w:tab w:val="left" w:pos="720"/>
          <w:tab w:val="left" w:pos="1440"/>
          <w:tab w:val="left" w:pos="2160"/>
          <w:tab w:val="left" w:pos="2880"/>
        </w:tabs>
        <w:ind w:left="1440" w:right="270" w:hanging="720"/>
        <w:rPr>
          <w:sz w:val="22"/>
          <w:szCs w:val="22"/>
        </w:rPr>
      </w:pPr>
      <w:r w:rsidRPr="00045FDC">
        <w:rPr>
          <w:sz w:val="22"/>
          <w:szCs w:val="22"/>
        </w:rPr>
        <w:t>A.</w:t>
      </w:r>
      <w:r w:rsidRPr="00045FDC">
        <w:rPr>
          <w:sz w:val="22"/>
          <w:szCs w:val="22"/>
        </w:rPr>
        <w:tab/>
        <w:t xml:space="preserve">A </w:t>
      </w:r>
      <w:r w:rsidR="00DF506E" w:rsidRPr="00045FDC">
        <w:rPr>
          <w:sz w:val="22"/>
          <w:szCs w:val="22"/>
        </w:rPr>
        <w:t>f</w:t>
      </w:r>
      <w:r w:rsidRPr="00045FDC">
        <w:rPr>
          <w:sz w:val="22"/>
          <w:szCs w:val="22"/>
        </w:rPr>
        <w:t xml:space="preserve">orest </w:t>
      </w:r>
      <w:r w:rsidR="00DF506E" w:rsidRPr="00045FDC">
        <w:rPr>
          <w:sz w:val="22"/>
          <w:szCs w:val="22"/>
        </w:rPr>
        <w:t>r</w:t>
      </w:r>
      <w:r w:rsidRPr="00045FDC">
        <w:rPr>
          <w:sz w:val="22"/>
          <w:szCs w:val="22"/>
        </w:rPr>
        <w:t>anger of the bureau’s Forest Protection Division</w:t>
      </w:r>
      <w:r w:rsidR="00EA769F" w:rsidRPr="00045FDC">
        <w:rPr>
          <w:sz w:val="22"/>
          <w:szCs w:val="22"/>
        </w:rPr>
        <w:t xml:space="preserve"> </w:t>
      </w:r>
      <w:r w:rsidRPr="00045FDC">
        <w:rPr>
          <w:sz w:val="22"/>
          <w:szCs w:val="22"/>
        </w:rPr>
        <w:t xml:space="preserve">may issue a stop-work order if the </w:t>
      </w:r>
      <w:r w:rsidR="00DF506E" w:rsidRPr="00045FDC">
        <w:rPr>
          <w:sz w:val="22"/>
          <w:szCs w:val="22"/>
        </w:rPr>
        <w:t xml:space="preserve">forest </w:t>
      </w:r>
      <w:r w:rsidRPr="00045FDC">
        <w:rPr>
          <w:sz w:val="22"/>
          <w:szCs w:val="22"/>
        </w:rPr>
        <w:t xml:space="preserve">ranger </w:t>
      </w:r>
      <w:r w:rsidR="00DF265A" w:rsidRPr="00045FDC">
        <w:rPr>
          <w:sz w:val="22"/>
          <w:szCs w:val="22"/>
        </w:rPr>
        <w:t xml:space="preserve">has probable cause to believe </w:t>
      </w:r>
      <w:r w:rsidR="00EA769F" w:rsidRPr="00045FDC">
        <w:rPr>
          <w:sz w:val="22"/>
          <w:szCs w:val="22"/>
        </w:rPr>
        <w:t xml:space="preserve">that a </w:t>
      </w:r>
      <w:r w:rsidRPr="00045FDC">
        <w:rPr>
          <w:sz w:val="22"/>
          <w:szCs w:val="22"/>
        </w:rPr>
        <w:t xml:space="preserve">person subject to this rule is violating any </w:t>
      </w:r>
      <w:r w:rsidR="00356009" w:rsidRPr="00045FDC">
        <w:rPr>
          <w:sz w:val="22"/>
          <w:szCs w:val="22"/>
        </w:rPr>
        <w:t xml:space="preserve">provision of 17 M.R.S. §2510, §2511, or §2512, or 17-A M.R.S., Chapter 15, </w:t>
      </w:r>
      <w:r w:rsidRPr="00045FDC">
        <w:rPr>
          <w:sz w:val="22"/>
          <w:szCs w:val="22"/>
        </w:rPr>
        <w:t xml:space="preserve">or has </w:t>
      </w:r>
      <w:r w:rsidR="00EA769F" w:rsidRPr="00045FDC">
        <w:rPr>
          <w:sz w:val="22"/>
          <w:szCs w:val="22"/>
        </w:rPr>
        <w:t xml:space="preserve">failed to </w:t>
      </w:r>
      <w:r w:rsidR="00A41629" w:rsidRPr="00045FDC">
        <w:rPr>
          <w:sz w:val="22"/>
          <w:szCs w:val="22"/>
        </w:rPr>
        <w:t>comply with the contract conditions.</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A41629" w:rsidP="00045FDC">
      <w:pPr>
        <w:pStyle w:val="DefaultText"/>
        <w:tabs>
          <w:tab w:val="left" w:pos="720"/>
          <w:tab w:val="left" w:pos="1440"/>
          <w:tab w:val="left" w:pos="2160"/>
          <w:tab w:val="left" w:pos="2880"/>
        </w:tabs>
        <w:ind w:left="1440" w:hanging="720"/>
        <w:rPr>
          <w:sz w:val="22"/>
          <w:szCs w:val="22"/>
        </w:rPr>
      </w:pPr>
      <w:r w:rsidRPr="00045FDC">
        <w:rPr>
          <w:sz w:val="22"/>
          <w:szCs w:val="22"/>
        </w:rPr>
        <w:t>B.</w:t>
      </w:r>
      <w:r w:rsidRPr="00045FDC">
        <w:rPr>
          <w:sz w:val="22"/>
          <w:szCs w:val="22"/>
        </w:rPr>
        <w:tab/>
      </w:r>
      <w:r w:rsidR="00EA769F" w:rsidRPr="00045FDC">
        <w:rPr>
          <w:sz w:val="22"/>
          <w:szCs w:val="22"/>
        </w:rPr>
        <w:t xml:space="preserve">The issuance of a stop-work order </w:t>
      </w:r>
      <w:r w:rsidRPr="00045FDC">
        <w:rPr>
          <w:sz w:val="22"/>
          <w:szCs w:val="22"/>
        </w:rPr>
        <w:t>must be approved by the bureau director or the bureau director’s designee.</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FA451E" w:rsidP="00045FDC">
      <w:pPr>
        <w:pStyle w:val="DefaultText"/>
        <w:tabs>
          <w:tab w:val="left" w:pos="720"/>
          <w:tab w:val="left" w:pos="1440"/>
          <w:tab w:val="left" w:pos="2160"/>
          <w:tab w:val="left" w:pos="2880"/>
        </w:tabs>
        <w:ind w:left="1440" w:hanging="720"/>
        <w:rPr>
          <w:sz w:val="22"/>
          <w:szCs w:val="22"/>
        </w:rPr>
      </w:pPr>
      <w:r w:rsidRPr="00045FDC">
        <w:rPr>
          <w:sz w:val="22"/>
          <w:szCs w:val="22"/>
        </w:rPr>
        <w:t>C.</w:t>
      </w:r>
      <w:r w:rsidRPr="00045FDC">
        <w:rPr>
          <w:sz w:val="22"/>
          <w:szCs w:val="22"/>
        </w:rPr>
        <w:tab/>
        <w:t xml:space="preserve">The stop work order shall contain at a minimum the following information: </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FA451E" w:rsidP="007268F8">
      <w:pPr>
        <w:pStyle w:val="DefaultText"/>
        <w:tabs>
          <w:tab w:val="left" w:pos="720"/>
          <w:tab w:val="left" w:pos="1440"/>
          <w:tab w:val="left" w:pos="2160"/>
          <w:tab w:val="left" w:pos="2880"/>
        </w:tabs>
        <w:ind w:left="2160" w:right="-180" w:hanging="720"/>
        <w:rPr>
          <w:sz w:val="22"/>
          <w:szCs w:val="22"/>
        </w:rPr>
      </w:pPr>
      <w:r w:rsidRPr="00045FDC">
        <w:rPr>
          <w:sz w:val="22"/>
          <w:szCs w:val="22"/>
        </w:rPr>
        <w:t>1.</w:t>
      </w:r>
      <w:r w:rsidRPr="00045FDC">
        <w:rPr>
          <w:sz w:val="22"/>
          <w:szCs w:val="22"/>
        </w:rPr>
        <w:tab/>
        <w:t xml:space="preserve">The name and address of the person responsible for conducting the timber harvest; </w:t>
      </w:r>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Pr="00045FDC" w:rsidRDefault="00FA451E" w:rsidP="00045FDC">
      <w:pPr>
        <w:pStyle w:val="DefaultText"/>
        <w:tabs>
          <w:tab w:val="left" w:pos="720"/>
          <w:tab w:val="left" w:pos="1440"/>
          <w:tab w:val="left" w:pos="2160"/>
          <w:tab w:val="left" w:pos="2880"/>
        </w:tabs>
        <w:ind w:left="2160" w:hanging="720"/>
        <w:rPr>
          <w:sz w:val="22"/>
          <w:szCs w:val="22"/>
        </w:rPr>
      </w:pPr>
      <w:r w:rsidRPr="00045FDC">
        <w:rPr>
          <w:sz w:val="22"/>
          <w:szCs w:val="22"/>
        </w:rPr>
        <w:t>2.</w:t>
      </w:r>
      <w:r w:rsidRPr="00045FDC">
        <w:rPr>
          <w:sz w:val="22"/>
          <w:szCs w:val="22"/>
        </w:rPr>
        <w:tab/>
        <w:t xml:space="preserve">The name and address of the landowner; </w:t>
      </w:r>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Pr="00045FDC" w:rsidRDefault="00FA451E" w:rsidP="00045FDC">
      <w:pPr>
        <w:pStyle w:val="DefaultText"/>
        <w:tabs>
          <w:tab w:val="left" w:pos="720"/>
          <w:tab w:val="left" w:pos="1440"/>
          <w:tab w:val="left" w:pos="2160"/>
          <w:tab w:val="left" w:pos="2880"/>
        </w:tabs>
        <w:ind w:left="2160" w:hanging="720"/>
        <w:rPr>
          <w:sz w:val="22"/>
          <w:szCs w:val="22"/>
        </w:rPr>
      </w:pPr>
      <w:r w:rsidRPr="00045FDC">
        <w:rPr>
          <w:sz w:val="22"/>
          <w:szCs w:val="22"/>
        </w:rPr>
        <w:t>3.</w:t>
      </w:r>
      <w:r w:rsidRPr="00045FDC">
        <w:rPr>
          <w:sz w:val="22"/>
          <w:szCs w:val="22"/>
        </w:rPr>
        <w:tab/>
        <w:t>The Forest Operations Notification number;</w:t>
      </w:r>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Pr="00045FDC" w:rsidRDefault="00FA451E" w:rsidP="00045FDC">
      <w:pPr>
        <w:pStyle w:val="DefaultText"/>
        <w:tabs>
          <w:tab w:val="left" w:pos="720"/>
          <w:tab w:val="left" w:pos="1440"/>
          <w:tab w:val="left" w:pos="2160"/>
          <w:tab w:val="left" w:pos="2880"/>
        </w:tabs>
        <w:ind w:left="2160" w:hanging="720"/>
        <w:rPr>
          <w:sz w:val="22"/>
          <w:szCs w:val="22"/>
        </w:rPr>
      </w:pPr>
      <w:r w:rsidRPr="00045FDC">
        <w:rPr>
          <w:sz w:val="22"/>
          <w:szCs w:val="22"/>
        </w:rPr>
        <w:t>4.</w:t>
      </w:r>
      <w:r w:rsidRPr="00045FDC">
        <w:rPr>
          <w:sz w:val="22"/>
          <w:szCs w:val="22"/>
        </w:rPr>
        <w:tab/>
        <w:t xml:space="preserve">The location of the timber harvesting activity; </w:t>
      </w:r>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Pr="00045FDC" w:rsidRDefault="00FA451E" w:rsidP="00045FDC">
      <w:pPr>
        <w:pStyle w:val="DefaultText"/>
        <w:tabs>
          <w:tab w:val="left" w:pos="720"/>
          <w:tab w:val="left" w:pos="1440"/>
          <w:tab w:val="left" w:pos="2160"/>
          <w:tab w:val="left" w:pos="2880"/>
        </w:tabs>
        <w:ind w:left="2160" w:hanging="720"/>
        <w:rPr>
          <w:sz w:val="22"/>
          <w:szCs w:val="22"/>
        </w:rPr>
      </w:pPr>
      <w:r w:rsidRPr="00045FDC">
        <w:rPr>
          <w:sz w:val="22"/>
          <w:szCs w:val="22"/>
        </w:rPr>
        <w:t>5.</w:t>
      </w:r>
      <w:r w:rsidRPr="00045FDC">
        <w:rPr>
          <w:sz w:val="22"/>
          <w:szCs w:val="22"/>
        </w:rPr>
        <w:tab/>
        <w:t>A description of the violation of this rule; and</w:t>
      </w:r>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Pr="00045FDC" w:rsidRDefault="00FA451E" w:rsidP="00045FDC">
      <w:pPr>
        <w:pStyle w:val="DefaultText"/>
        <w:tabs>
          <w:tab w:val="left" w:pos="720"/>
          <w:tab w:val="left" w:pos="1440"/>
          <w:tab w:val="left" w:pos="2160"/>
          <w:tab w:val="left" w:pos="2880"/>
        </w:tabs>
        <w:ind w:left="2160" w:hanging="720"/>
        <w:rPr>
          <w:sz w:val="22"/>
          <w:szCs w:val="22"/>
        </w:rPr>
      </w:pPr>
      <w:r w:rsidRPr="00045FDC">
        <w:rPr>
          <w:sz w:val="22"/>
          <w:szCs w:val="22"/>
        </w:rPr>
        <w:t>6.</w:t>
      </w:r>
      <w:r w:rsidRPr="00045FDC">
        <w:rPr>
          <w:sz w:val="22"/>
          <w:szCs w:val="22"/>
        </w:rPr>
        <w:tab/>
        <w:t xml:space="preserve">The actions that must be taken to </w:t>
      </w:r>
      <w:r w:rsidR="005434F3" w:rsidRPr="00045FDC">
        <w:rPr>
          <w:sz w:val="22"/>
          <w:szCs w:val="22"/>
        </w:rPr>
        <w:t xml:space="preserve">resolve the </w:t>
      </w:r>
      <w:proofErr w:type="gramStart"/>
      <w:r w:rsidR="005434F3" w:rsidRPr="00045FDC">
        <w:rPr>
          <w:sz w:val="22"/>
          <w:szCs w:val="22"/>
        </w:rPr>
        <w:t xml:space="preserve">violation </w:t>
      </w:r>
      <w:r w:rsidRPr="00045FDC">
        <w:rPr>
          <w:sz w:val="22"/>
          <w:szCs w:val="22"/>
        </w:rPr>
        <w:t>.</w:t>
      </w:r>
      <w:proofErr w:type="gramEnd"/>
    </w:p>
    <w:p w:rsidR="00045FDC" w:rsidRPr="00045FDC" w:rsidRDefault="00045FDC" w:rsidP="00045FDC">
      <w:pPr>
        <w:pStyle w:val="DefaultText"/>
        <w:tabs>
          <w:tab w:val="left" w:pos="720"/>
          <w:tab w:val="left" w:pos="1440"/>
          <w:tab w:val="left" w:pos="2160"/>
          <w:tab w:val="left" w:pos="2880"/>
        </w:tabs>
        <w:ind w:left="2160" w:hanging="720"/>
        <w:rPr>
          <w:sz w:val="22"/>
          <w:szCs w:val="22"/>
        </w:rPr>
      </w:pPr>
    </w:p>
    <w:p w:rsidR="00045FDC" w:rsidRPr="00045FDC" w:rsidRDefault="00FA451E" w:rsidP="007268F8">
      <w:pPr>
        <w:pStyle w:val="DefaultText"/>
        <w:tabs>
          <w:tab w:val="left" w:pos="720"/>
          <w:tab w:val="left" w:pos="1440"/>
          <w:tab w:val="left" w:pos="2160"/>
          <w:tab w:val="left" w:pos="2880"/>
        </w:tabs>
        <w:ind w:left="1440" w:right="90" w:hanging="720"/>
        <w:rPr>
          <w:sz w:val="22"/>
          <w:szCs w:val="22"/>
        </w:rPr>
      </w:pPr>
      <w:r w:rsidRPr="00045FDC">
        <w:rPr>
          <w:sz w:val="22"/>
          <w:szCs w:val="22"/>
        </w:rPr>
        <w:t>D.</w:t>
      </w:r>
      <w:r w:rsidRPr="00045FDC">
        <w:rPr>
          <w:sz w:val="22"/>
          <w:szCs w:val="22"/>
        </w:rPr>
        <w:tab/>
        <w:t>The stop work order will be hand delivered to the person responsible for conducting the timber harvest and the landowner on the harvest site or their last known addresses, if they are in the state.</w:t>
      </w:r>
      <w:r w:rsidR="00045FDC" w:rsidRPr="00045FDC">
        <w:rPr>
          <w:sz w:val="22"/>
          <w:szCs w:val="22"/>
        </w:rPr>
        <w:t xml:space="preserve"> </w:t>
      </w:r>
      <w:r w:rsidRPr="00045FDC">
        <w:rPr>
          <w:sz w:val="22"/>
          <w:szCs w:val="22"/>
        </w:rPr>
        <w:t xml:space="preserve">If they are out of state, it will be sent by certified mail, return receipt requested. </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FA451E" w:rsidP="00045FDC">
      <w:pPr>
        <w:pStyle w:val="DefaultText"/>
        <w:tabs>
          <w:tab w:val="left" w:pos="720"/>
          <w:tab w:val="left" w:pos="1440"/>
          <w:tab w:val="left" w:pos="2160"/>
          <w:tab w:val="left" w:pos="2880"/>
        </w:tabs>
        <w:ind w:left="1440" w:hanging="720"/>
        <w:rPr>
          <w:sz w:val="22"/>
          <w:szCs w:val="22"/>
        </w:rPr>
      </w:pPr>
      <w:r w:rsidRPr="00045FDC">
        <w:rPr>
          <w:sz w:val="22"/>
          <w:szCs w:val="22"/>
        </w:rPr>
        <w:t>E.</w:t>
      </w:r>
      <w:r w:rsidRPr="00045FDC">
        <w:rPr>
          <w:sz w:val="22"/>
          <w:szCs w:val="22"/>
        </w:rPr>
        <w:tab/>
        <w:t xml:space="preserve">The stop work order </w:t>
      </w:r>
      <w:r w:rsidR="0098501A" w:rsidRPr="00045FDC">
        <w:rPr>
          <w:sz w:val="22"/>
          <w:szCs w:val="22"/>
        </w:rPr>
        <w:t xml:space="preserve">must </w:t>
      </w:r>
      <w:r w:rsidRPr="00045FDC">
        <w:rPr>
          <w:sz w:val="22"/>
          <w:szCs w:val="22"/>
        </w:rPr>
        <w:t>require that the person responsible for conducting the timber harvest cease the timber harvesting activities immediately.</w:t>
      </w:r>
      <w:r w:rsidR="00045FDC" w:rsidRPr="00045FDC">
        <w:rPr>
          <w:sz w:val="22"/>
          <w:szCs w:val="22"/>
        </w:rPr>
        <w:t xml:space="preserve"> </w:t>
      </w:r>
      <w:r w:rsidR="006A664A" w:rsidRPr="00045FDC">
        <w:rPr>
          <w:sz w:val="22"/>
          <w:szCs w:val="22"/>
        </w:rPr>
        <w:t xml:space="preserve">All harvested wood and other forest products, whether on the parcel or </w:t>
      </w:r>
      <w:r w:rsidR="003D0CFC" w:rsidRPr="00045FDC">
        <w:rPr>
          <w:sz w:val="22"/>
          <w:szCs w:val="22"/>
        </w:rPr>
        <w:t>in the yard</w:t>
      </w:r>
      <w:r w:rsidR="006A664A" w:rsidRPr="00045FDC">
        <w:rPr>
          <w:sz w:val="22"/>
          <w:szCs w:val="22"/>
        </w:rPr>
        <w:t xml:space="preserve">, </w:t>
      </w:r>
      <w:r w:rsidR="003D0CFC" w:rsidRPr="00045FDC">
        <w:rPr>
          <w:sz w:val="22"/>
          <w:szCs w:val="22"/>
        </w:rPr>
        <w:t xml:space="preserve">any wood </w:t>
      </w:r>
      <w:r w:rsidR="006A664A" w:rsidRPr="00045FDC">
        <w:rPr>
          <w:sz w:val="22"/>
          <w:szCs w:val="22"/>
        </w:rPr>
        <w:t xml:space="preserve">and other forest products </w:t>
      </w:r>
      <w:r w:rsidR="003D0CFC" w:rsidRPr="00045FDC">
        <w:rPr>
          <w:sz w:val="22"/>
          <w:szCs w:val="22"/>
        </w:rPr>
        <w:t xml:space="preserve">loaded onto a </w:t>
      </w:r>
      <w:r w:rsidR="006A664A" w:rsidRPr="00045FDC">
        <w:rPr>
          <w:sz w:val="22"/>
          <w:szCs w:val="22"/>
        </w:rPr>
        <w:t xml:space="preserve">vehicle </w:t>
      </w:r>
      <w:r w:rsidR="003D0CFC" w:rsidRPr="00045FDC">
        <w:rPr>
          <w:sz w:val="22"/>
          <w:szCs w:val="22"/>
        </w:rPr>
        <w:t xml:space="preserve">within the yard must remain </w:t>
      </w:r>
      <w:r w:rsidR="006A664A" w:rsidRPr="00045FDC">
        <w:rPr>
          <w:sz w:val="22"/>
          <w:szCs w:val="22"/>
        </w:rPr>
        <w:t xml:space="preserve">on the parcel or </w:t>
      </w:r>
      <w:r w:rsidR="003D0CFC" w:rsidRPr="00045FDC">
        <w:rPr>
          <w:sz w:val="22"/>
          <w:szCs w:val="22"/>
        </w:rPr>
        <w:t>in the yard and must not be transported until the stop work order is released.</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FA451E" w:rsidP="00045FDC">
      <w:pPr>
        <w:pStyle w:val="DefaultText"/>
        <w:tabs>
          <w:tab w:val="left" w:pos="720"/>
          <w:tab w:val="left" w:pos="1440"/>
          <w:tab w:val="left" w:pos="2160"/>
          <w:tab w:val="left" w:pos="2880"/>
        </w:tabs>
        <w:ind w:left="1440" w:hanging="720"/>
        <w:rPr>
          <w:sz w:val="22"/>
          <w:szCs w:val="22"/>
        </w:rPr>
      </w:pPr>
      <w:r w:rsidRPr="00045FDC">
        <w:rPr>
          <w:sz w:val="22"/>
          <w:szCs w:val="22"/>
        </w:rPr>
        <w:t>F.</w:t>
      </w:r>
      <w:r w:rsidR="003D0CFC" w:rsidRPr="00045FDC">
        <w:rPr>
          <w:sz w:val="22"/>
          <w:szCs w:val="22"/>
        </w:rPr>
        <w:tab/>
      </w:r>
      <w:r w:rsidR="00EA769F" w:rsidRPr="00045FDC">
        <w:rPr>
          <w:sz w:val="22"/>
          <w:szCs w:val="22"/>
        </w:rPr>
        <w:t>A stop</w:t>
      </w:r>
      <w:r w:rsidR="004E316D" w:rsidRPr="00045FDC">
        <w:rPr>
          <w:sz w:val="22"/>
          <w:szCs w:val="22"/>
        </w:rPr>
        <w:t xml:space="preserve"> </w:t>
      </w:r>
      <w:r w:rsidR="00EA769F" w:rsidRPr="00045FDC">
        <w:rPr>
          <w:sz w:val="22"/>
          <w:szCs w:val="22"/>
        </w:rPr>
        <w:t xml:space="preserve">work order issued pursuant to this section remains in effect until the </w:t>
      </w:r>
      <w:r w:rsidR="004E316D" w:rsidRPr="00045FDC">
        <w:rPr>
          <w:sz w:val="22"/>
          <w:szCs w:val="22"/>
        </w:rPr>
        <w:t xml:space="preserve">bureau </w:t>
      </w:r>
      <w:r w:rsidR="00EA769F" w:rsidRPr="00045FDC">
        <w:rPr>
          <w:sz w:val="22"/>
          <w:szCs w:val="22"/>
        </w:rPr>
        <w:t xml:space="preserve">director or the </w:t>
      </w:r>
      <w:r w:rsidR="004E316D" w:rsidRPr="00045FDC">
        <w:rPr>
          <w:sz w:val="22"/>
          <w:szCs w:val="22"/>
        </w:rPr>
        <w:t xml:space="preserve">bureau </w:t>
      </w:r>
      <w:r w:rsidR="00EA769F" w:rsidRPr="00045FDC">
        <w:rPr>
          <w:sz w:val="22"/>
          <w:szCs w:val="22"/>
        </w:rPr>
        <w:t>director's designee issues an order releasing the stop</w:t>
      </w:r>
      <w:r w:rsidR="004E316D" w:rsidRPr="00045FDC">
        <w:rPr>
          <w:sz w:val="22"/>
          <w:szCs w:val="22"/>
        </w:rPr>
        <w:t xml:space="preserve"> </w:t>
      </w:r>
      <w:r w:rsidR="00EA769F" w:rsidRPr="00045FDC">
        <w:rPr>
          <w:sz w:val="22"/>
          <w:szCs w:val="22"/>
        </w:rPr>
        <w:t xml:space="preserve">work order upon finding that the </w:t>
      </w:r>
      <w:r w:rsidR="004E316D" w:rsidRPr="00045FDC">
        <w:rPr>
          <w:sz w:val="22"/>
          <w:szCs w:val="22"/>
        </w:rPr>
        <w:t xml:space="preserve">person responsible for conducting the timber harvest </w:t>
      </w:r>
      <w:r w:rsidR="00EA769F" w:rsidRPr="00045FDC">
        <w:rPr>
          <w:sz w:val="22"/>
          <w:szCs w:val="22"/>
        </w:rPr>
        <w:t xml:space="preserve">has come into compliance with the requirements of this subsection and has paid any penalty assessed under </w:t>
      </w:r>
      <w:r w:rsidR="004E316D" w:rsidRPr="00045FDC">
        <w:rPr>
          <w:sz w:val="22"/>
          <w:szCs w:val="22"/>
        </w:rPr>
        <w:t>any rule enforced by the bureau.</w:t>
      </w:r>
    </w:p>
    <w:p w:rsidR="00045FDC" w:rsidRPr="00045FDC" w:rsidRDefault="00045FDC" w:rsidP="00045FDC">
      <w:pPr>
        <w:pStyle w:val="DefaultText"/>
        <w:tabs>
          <w:tab w:val="left" w:pos="720"/>
          <w:tab w:val="left" w:pos="1440"/>
          <w:tab w:val="left" w:pos="2160"/>
          <w:tab w:val="left" w:pos="2880"/>
        </w:tabs>
        <w:ind w:left="1440" w:hanging="720"/>
        <w:rPr>
          <w:sz w:val="22"/>
          <w:szCs w:val="22"/>
        </w:rPr>
      </w:pPr>
    </w:p>
    <w:p w:rsidR="00045FDC" w:rsidRPr="00045FDC" w:rsidRDefault="003D0CFC" w:rsidP="007268F8">
      <w:pPr>
        <w:pStyle w:val="DefaultText"/>
        <w:keepNext/>
        <w:keepLines/>
        <w:tabs>
          <w:tab w:val="left" w:pos="720"/>
          <w:tab w:val="left" w:pos="1440"/>
          <w:tab w:val="left" w:pos="2160"/>
          <w:tab w:val="left" w:pos="2880"/>
        </w:tabs>
        <w:ind w:left="1440" w:hanging="720"/>
        <w:rPr>
          <w:sz w:val="22"/>
          <w:szCs w:val="22"/>
        </w:rPr>
      </w:pPr>
      <w:r w:rsidRPr="00045FDC">
        <w:rPr>
          <w:sz w:val="22"/>
          <w:szCs w:val="22"/>
        </w:rPr>
        <w:lastRenderedPageBreak/>
        <w:t>G</w:t>
      </w:r>
      <w:r w:rsidR="00D1751B" w:rsidRPr="00045FDC">
        <w:rPr>
          <w:sz w:val="22"/>
          <w:szCs w:val="22"/>
        </w:rPr>
        <w:t>.</w:t>
      </w:r>
      <w:r w:rsidR="00D1751B" w:rsidRPr="00045FDC">
        <w:rPr>
          <w:sz w:val="22"/>
          <w:szCs w:val="22"/>
        </w:rPr>
        <w:tab/>
      </w:r>
      <w:r w:rsidR="00EA769F" w:rsidRPr="00045FDC">
        <w:rPr>
          <w:sz w:val="22"/>
          <w:szCs w:val="22"/>
        </w:rPr>
        <w:t>A stop</w:t>
      </w:r>
      <w:r w:rsidR="00D1751B" w:rsidRPr="00045FDC">
        <w:rPr>
          <w:sz w:val="22"/>
          <w:szCs w:val="22"/>
        </w:rPr>
        <w:t xml:space="preserve"> </w:t>
      </w:r>
      <w:r w:rsidR="00EA769F" w:rsidRPr="00045FDC">
        <w:rPr>
          <w:sz w:val="22"/>
          <w:szCs w:val="22"/>
        </w:rPr>
        <w:t xml:space="preserve">work order issued pursuant to this subsection against a </w:t>
      </w:r>
      <w:r w:rsidR="00D1751B" w:rsidRPr="00045FDC">
        <w:rPr>
          <w:sz w:val="22"/>
          <w:szCs w:val="22"/>
        </w:rPr>
        <w:t xml:space="preserve">person responsible for conducting a timber harvest applies </w:t>
      </w:r>
      <w:r w:rsidR="00EA769F" w:rsidRPr="00045FDC">
        <w:rPr>
          <w:sz w:val="22"/>
          <w:szCs w:val="22"/>
        </w:rPr>
        <w:t xml:space="preserve">to any successor firm, corporation or partnership of the </w:t>
      </w:r>
      <w:r w:rsidR="00D1751B" w:rsidRPr="00045FDC">
        <w:rPr>
          <w:sz w:val="22"/>
          <w:szCs w:val="22"/>
        </w:rPr>
        <w:t>person to whom the stop work order was issued.</w:t>
      </w:r>
    </w:p>
    <w:p w:rsidR="00045FDC" w:rsidRPr="00045FDC" w:rsidRDefault="00045FDC" w:rsidP="007268F8">
      <w:pPr>
        <w:pStyle w:val="DefaultText"/>
        <w:keepNext/>
        <w:keepLines/>
        <w:tabs>
          <w:tab w:val="left" w:pos="720"/>
          <w:tab w:val="left" w:pos="1440"/>
          <w:tab w:val="left" w:pos="2160"/>
          <w:tab w:val="left" w:pos="2880"/>
        </w:tabs>
        <w:ind w:left="1440" w:hanging="720"/>
        <w:rPr>
          <w:sz w:val="22"/>
          <w:szCs w:val="22"/>
        </w:rPr>
      </w:pPr>
    </w:p>
    <w:p w:rsidR="00045FDC" w:rsidRPr="00045FDC" w:rsidRDefault="003D0CFC" w:rsidP="007268F8">
      <w:pPr>
        <w:pStyle w:val="DefaultText"/>
        <w:keepNext/>
        <w:keepLines/>
        <w:tabs>
          <w:tab w:val="left" w:pos="720"/>
          <w:tab w:val="left" w:pos="1440"/>
          <w:tab w:val="left" w:pos="2160"/>
          <w:tab w:val="left" w:pos="2880"/>
        </w:tabs>
        <w:ind w:left="1440" w:hanging="720"/>
        <w:rPr>
          <w:sz w:val="22"/>
          <w:szCs w:val="22"/>
        </w:rPr>
      </w:pPr>
      <w:r w:rsidRPr="00045FDC">
        <w:rPr>
          <w:sz w:val="22"/>
          <w:szCs w:val="22"/>
        </w:rPr>
        <w:t>H</w:t>
      </w:r>
      <w:r w:rsidR="005434F3" w:rsidRPr="00045FDC">
        <w:rPr>
          <w:sz w:val="22"/>
          <w:szCs w:val="22"/>
        </w:rPr>
        <w:t>.</w:t>
      </w:r>
      <w:r w:rsidR="005434F3" w:rsidRPr="00045FDC">
        <w:rPr>
          <w:sz w:val="22"/>
          <w:szCs w:val="22"/>
        </w:rPr>
        <w:tab/>
        <w:t>The issuance of a stop-work order constitutes final agency action.</w:t>
      </w:r>
    </w:p>
    <w:p w:rsidR="00045FDC" w:rsidRDefault="00045FDC" w:rsidP="007268F8">
      <w:pPr>
        <w:pStyle w:val="DefaultText"/>
        <w:keepNext/>
        <w:keepLines/>
        <w:tabs>
          <w:tab w:val="left" w:pos="720"/>
          <w:tab w:val="left" w:pos="1440"/>
          <w:tab w:val="left" w:pos="2160"/>
          <w:tab w:val="left" w:pos="2880"/>
        </w:tabs>
        <w:ind w:left="1440" w:hanging="720"/>
        <w:rPr>
          <w:sz w:val="22"/>
          <w:szCs w:val="22"/>
        </w:rPr>
      </w:pPr>
    </w:p>
    <w:p w:rsidR="007268F8" w:rsidRPr="00045FDC" w:rsidRDefault="007268F8" w:rsidP="00045FDC">
      <w:pPr>
        <w:pStyle w:val="DefaultText"/>
        <w:tabs>
          <w:tab w:val="left" w:pos="720"/>
          <w:tab w:val="left" w:pos="1440"/>
          <w:tab w:val="left" w:pos="2160"/>
          <w:tab w:val="left" w:pos="2880"/>
        </w:tabs>
        <w:ind w:left="1440" w:hanging="720"/>
        <w:rPr>
          <w:sz w:val="22"/>
          <w:szCs w:val="22"/>
        </w:rPr>
      </w:pPr>
    </w:p>
    <w:p w:rsidR="00045FDC" w:rsidRPr="007268F8" w:rsidRDefault="00447898" w:rsidP="00045FDC">
      <w:pPr>
        <w:pStyle w:val="DefaultText"/>
        <w:tabs>
          <w:tab w:val="left" w:pos="720"/>
          <w:tab w:val="left" w:pos="1440"/>
          <w:tab w:val="left" w:pos="2160"/>
          <w:tab w:val="left" w:pos="2880"/>
        </w:tabs>
        <w:rPr>
          <w:b/>
          <w:sz w:val="22"/>
          <w:szCs w:val="22"/>
        </w:rPr>
      </w:pPr>
      <w:proofErr w:type="gramStart"/>
      <w:r w:rsidRPr="007268F8">
        <w:rPr>
          <w:b/>
          <w:sz w:val="22"/>
          <w:szCs w:val="22"/>
        </w:rPr>
        <w:t>SECTION 6.</w:t>
      </w:r>
      <w:proofErr w:type="gramEnd"/>
      <w:r w:rsidR="007268F8" w:rsidRPr="007268F8">
        <w:rPr>
          <w:b/>
          <w:sz w:val="22"/>
          <w:szCs w:val="22"/>
        </w:rPr>
        <w:tab/>
      </w:r>
      <w:r w:rsidRPr="007268F8">
        <w:rPr>
          <w:b/>
          <w:sz w:val="22"/>
          <w:szCs w:val="22"/>
        </w:rPr>
        <w:t>VIOLATIONS</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447898" w:rsidP="007268F8">
      <w:pPr>
        <w:pStyle w:val="DefaultText"/>
        <w:numPr>
          <w:ilvl w:val="0"/>
          <w:numId w:val="4"/>
        </w:numPr>
        <w:tabs>
          <w:tab w:val="left" w:pos="720"/>
          <w:tab w:val="left" w:pos="1440"/>
          <w:tab w:val="left" w:pos="2160"/>
          <w:tab w:val="left" w:pos="2880"/>
        </w:tabs>
        <w:ind w:left="1440" w:right="450" w:hanging="720"/>
        <w:rPr>
          <w:sz w:val="22"/>
          <w:szCs w:val="22"/>
        </w:rPr>
      </w:pPr>
      <w:r w:rsidRPr="00045FDC">
        <w:rPr>
          <w:sz w:val="22"/>
          <w:szCs w:val="22"/>
        </w:rPr>
        <w:t xml:space="preserve">Any person who orders, contracts for, or conducts any activity in violation of this rule commits a civil violation, and shall be penalized in accordance with 12 M.R.S., </w:t>
      </w:r>
      <w:proofErr w:type="gramStart"/>
      <w:r w:rsidRPr="00045FDC">
        <w:rPr>
          <w:sz w:val="22"/>
          <w:szCs w:val="22"/>
        </w:rPr>
        <w:t xml:space="preserve">chapter </w:t>
      </w:r>
      <w:r w:rsidR="007268F8">
        <w:rPr>
          <w:sz w:val="22"/>
          <w:szCs w:val="22"/>
        </w:rPr>
        <w:t> </w:t>
      </w:r>
      <w:r w:rsidRPr="00045FDC">
        <w:rPr>
          <w:sz w:val="22"/>
          <w:szCs w:val="22"/>
        </w:rPr>
        <w:t>809</w:t>
      </w:r>
      <w:proofErr w:type="gramEnd"/>
      <w:r w:rsidRPr="00045FDC">
        <w:rPr>
          <w:sz w:val="22"/>
          <w:szCs w:val="22"/>
        </w:rPr>
        <w:t>.</w:t>
      </w:r>
    </w:p>
    <w:p w:rsidR="00045FDC" w:rsidRDefault="00045FDC" w:rsidP="007268F8">
      <w:pPr>
        <w:pStyle w:val="DefaultText"/>
        <w:tabs>
          <w:tab w:val="left" w:pos="720"/>
          <w:tab w:val="left" w:pos="1440"/>
          <w:tab w:val="left" w:pos="2160"/>
          <w:tab w:val="left" w:pos="2880"/>
        </w:tabs>
        <w:ind w:left="720"/>
        <w:rPr>
          <w:sz w:val="22"/>
          <w:szCs w:val="22"/>
        </w:rPr>
      </w:pPr>
    </w:p>
    <w:p w:rsidR="007268F8" w:rsidRPr="00045FDC" w:rsidRDefault="007268F8" w:rsidP="007268F8">
      <w:pPr>
        <w:pStyle w:val="DefaultText"/>
        <w:tabs>
          <w:tab w:val="left" w:pos="720"/>
          <w:tab w:val="left" w:pos="1440"/>
          <w:tab w:val="left" w:pos="2160"/>
          <w:tab w:val="left" w:pos="2880"/>
        </w:tabs>
        <w:ind w:left="720"/>
        <w:rPr>
          <w:sz w:val="22"/>
          <w:szCs w:val="22"/>
        </w:rPr>
      </w:pPr>
    </w:p>
    <w:p w:rsidR="00045FDC" w:rsidRPr="007268F8" w:rsidRDefault="00800677" w:rsidP="00045FDC">
      <w:pPr>
        <w:pStyle w:val="DefaultText"/>
        <w:tabs>
          <w:tab w:val="left" w:pos="720"/>
          <w:tab w:val="left" w:pos="1440"/>
          <w:tab w:val="left" w:pos="2160"/>
          <w:tab w:val="left" w:pos="2880"/>
        </w:tabs>
        <w:rPr>
          <w:b/>
          <w:sz w:val="22"/>
          <w:szCs w:val="22"/>
        </w:rPr>
      </w:pPr>
      <w:proofErr w:type="gramStart"/>
      <w:r w:rsidRPr="007268F8">
        <w:rPr>
          <w:b/>
          <w:sz w:val="22"/>
          <w:szCs w:val="22"/>
        </w:rPr>
        <w:t xml:space="preserve">SECTION </w:t>
      </w:r>
      <w:r w:rsidR="00447898" w:rsidRPr="007268F8">
        <w:rPr>
          <w:b/>
          <w:sz w:val="22"/>
          <w:szCs w:val="22"/>
        </w:rPr>
        <w:t>7</w:t>
      </w:r>
      <w:r w:rsidRPr="007268F8">
        <w:rPr>
          <w:b/>
          <w:sz w:val="22"/>
          <w:szCs w:val="22"/>
        </w:rPr>
        <w:t>.</w:t>
      </w:r>
      <w:proofErr w:type="gramEnd"/>
      <w:r w:rsidRPr="007268F8">
        <w:rPr>
          <w:b/>
          <w:sz w:val="22"/>
          <w:szCs w:val="22"/>
        </w:rPr>
        <w:tab/>
        <w:t>EFFECTIVE DATE</w:t>
      </w: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800677" w:rsidP="00045FDC">
      <w:pPr>
        <w:pStyle w:val="DefaultText"/>
        <w:tabs>
          <w:tab w:val="left" w:pos="720"/>
          <w:tab w:val="left" w:pos="1440"/>
          <w:tab w:val="left" w:pos="2160"/>
          <w:tab w:val="left" w:pos="2880"/>
        </w:tabs>
        <w:ind w:left="1440" w:hanging="1440"/>
        <w:rPr>
          <w:sz w:val="22"/>
          <w:szCs w:val="22"/>
        </w:rPr>
      </w:pPr>
      <w:r w:rsidRPr="00045FDC">
        <w:rPr>
          <w:sz w:val="22"/>
          <w:szCs w:val="22"/>
        </w:rPr>
        <w:tab/>
        <w:t>A.</w:t>
      </w:r>
      <w:r w:rsidRPr="00045FDC">
        <w:rPr>
          <w:sz w:val="22"/>
          <w:szCs w:val="22"/>
        </w:rPr>
        <w:tab/>
      </w:r>
      <w:r w:rsidRPr="007268F8">
        <w:rPr>
          <w:b/>
          <w:sz w:val="22"/>
          <w:szCs w:val="22"/>
        </w:rPr>
        <w:t>EFFECTIVE DATE</w:t>
      </w:r>
      <w:r w:rsidRPr="00045FDC">
        <w:rPr>
          <w:sz w:val="22"/>
          <w:szCs w:val="22"/>
        </w:rPr>
        <w:t>:</w:t>
      </w:r>
      <w:r w:rsidR="00045FDC" w:rsidRPr="00045FDC">
        <w:rPr>
          <w:sz w:val="22"/>
          <w:szCs w:val="22"/>
        </w:rPr>
        <w:t xml:space="preserve"> </w:t>
      </w:r>
      <w:r w:rsidRPr="00045FDC">
        <w:rPr>
          <w:sz w:val="22"/>
          <w:szCs w:val="22"/>
        </w:rPr>
        <w:t>The effective date of these rules shall be</w:t>
      </w:r>
      <w:r w:rsidR="00592D59" w:rsidRPr="00045FDC">
        <w:rPr>
          <w:sz w:val="22"/>
          <w:szCs w:val="22"/>
        </w:rPr>
        <w:t xml:space="preserve"> </w:t>
      </w:r>
      <w:r w:rsidR="00C87F2B">
        <w:rPr>
          <w:sz w:val="22"/>
          <w:szCs w:val="22"/>
        </w:rPr>
        <w:t>15</w:t>
      </w:r>
      <w:bookmarkStart w:id="0" w:name="_GoBack"/>
      <w:bookmarkEnd w:id="0"/>
      <w:r w:rsidR="00592D59" w:rsidRPr="00045FDC">
        <w:rPr>
          <w:sz w:val="22"/>
          <w:szCs w:val="22"/>
        </w:rPr>
        <w:t xml:space="preserve"> </w:t>
      </w:r>
      <w:r w:rsidR="001275B1" w:rsidRPr="00045FDC">
        <w:rPr>
          <w:sz w:val="22"/>
          <w:szCs w:val="22"/>
        </w:rPr>
        <w:t>July 2016</w:t>
      </w:r>
      <w:r w:rsidR="0064371D" w:rsidRPr="00045FDC">
        <w:rPr>
          <w:sz w:val="22"/>
          <w:szCs w:val="22"/>
        </w:rPr>
        <w:t>.</w:t>
      </w:r>
    </w:p>
    <w:p w:rsidR="00045FDC" w:rsidRPr="00045FDC" w:rsidRDefault="00045FDC" w:rsidP="00045FDC">
      <w:pPr>
        <w:pStyle w:val="DefaultText"/>
        <w:tabs>
          <w:tab w:val="left" w:pos="720"/>
          <w:tab w:val="left" w:pos="1440"/>
          <w:tab w:val="left" w:pos="2160"/>
          <w:tab w:val="left" w:pos="2880"/>
        </w:tabs>
        <w:ind w:left="1440" w:hanging="1440"/>
        <w:rPr>
          <w:sz w:val="22"/>
          <w:szCs w:val="22"/>
        </w:rPr>
      </w:pPr>
    </w:p>
    <w:p w:rsidR="00045FDC" w:rsidRPr="00045FDC" w:rsidRDefault="00EB084E" w:rsidP="00045FDC">
      <w:pPr>
        <w:pStyle w:val="DefaultText"/>
        <w:tabs>
          <w:tab w:val="left" w:pos="720"/>
          <w:tab w:val="left" w:pos="1440"/>
          <w:tab w:val="left" w:pos="2160"/>
          <w:tab w:val="left" w:pos="2880"/>
        </w:tabs>
        <w:ind w:left="1440" w:hanging="1440"/>
        <w:rPr>
          <w:sz w:val="22"/>
          <w:szCs w:val="22"/>
        </w:rPr>
      </w:pPr>
      <w:r w:rsidRPr="00045FDC">
        <w:rPr>
          <w:sz w:val="22"/>
          <w:szCs w:val="22"/>
        </w:rPr>
        <w:tab/>
      </w:r>
      <w:r w:rsidRPr="00045FDC">
        <w:rPr>
          <w:sz w:val="22"/>
          <w:szCs w:val="22"/>
        </w:rPr>
        <w:tab/>
        <w:t>Timber harvesting activitie</w:t>
      </w:r>
      <w:r w:rsidR="00800677" w:rsidRPr="00045FDC">
        <w:rPr>
          <w:sz w:val="22"/>
          <w:szCs w:val="22"/>
        </w:rPr>
        <w:t>s for which notification has been filed and timber harvesting has begun prior to the effective date are not subject to these rules</w:t>
      </w:r>
      <w:r w:rsidR="00366568" w:rsidRPr="00045FDC">
        <w:rPr>
          <w:sz w:val="22"/>
          <w:szCs w:val="22"/>
        </w:rPr>
        <w:t>, but are subject to the rules currently in place</w:t>
      </w:r>
      <w:r w:rsidR="00800677" w:rsidRPr="00045FDC">
        <w:rPr>
          <w:sz w:val="22"/>
          <w:szCs w:val="22"/>
        </w:rPr>
        <w:t>.</w:t>
      </w:r>
    </w:p>
    <w:p w:rsidR="00045FDC" w:rsidRPr="00045FDC" w:rsidRDefault="00045FDC" w:rsidP="00045FDC">
      <w:pPr>
        <w:pStyle w:val="DefaultText"/>
        <w:pBdr>
          <w:bottom w:val="single" w:sz="6" w:space="1" w:color="auto"/>
        </w:pBdr>
        <w:tabs>
          <w:tab w:val="left" w:pos="720"/>
          <w:tab w:val="left" w:pos="1440"/>
          <w:tab w:val="left" w:pos="2160"/>
          <w:tab w:val="left" w:pos="2880"/>
        </w:tabs>
        <w:rPr>
          <w:sz w:val="22"/>
          <w:szCs w:val="22"/>
        </w:rPr>
      </w:pP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045FDC" w:rsidP="00045FDC">
      <w:pPr>
        <w:pStyle w:val="DefaultText"/>
        <w:tabs>
          <w:tab w:val="left" w:pos="720"/>
          <w:tab w:val="left" w:pos="1440"/>
          <w:tab w:val="left" w:pos="2160"/>
          <w:tab w:val="left" w:pos="2880"/>
        </w:tabs>
        <w:rPr>
          <w:sz w:val="22"/>
          <w:szCs w:val="22"/>
        </w:rPr>
      </w:pPr>
    </w:p>
    <w:p w:rsidR="00045FDC" w:rsidRPr="00045FDC" w:rsidRDefault="00800677" w:rsidP="00045FDC">
      <w:pPr>
        <w:pStyle w:val="DefaultText"/>
        <w:tabs>
          <w:tab w:val="left" w:pos="720"/>
          <w:tab w:val="left" w:pos="1440"/>
          <w:tab w:val="left" w:pos="2160"/>
          <w:tab w:val="left" w:pos="2880"/>
        </w:tabs>
        <w:rPr>
          <w:sz w:val="22"/>
          <w:szCs w:val="22"/>
        </w:rPr>
      </w:pPr>
      <w:r w:rsidRPr="00045FDC">
        <w:rPr>
          <w:sz w:val="22"/>
          <w:szCs w:val="22"/>
        </w:rPr>
        <w:t>STATUTORY AUTHORITY:</w:t>
      </w:r>
      <w:r w:rsidR="00045FDC" w:rsidRPr="00045FDC">
        <w:rPr>
          <w:sz w:val="22"/>
          <w:szCs w:val="22"/>
        </w:rPr>
        <w:t xml:space="preserve"> </w:t>
      </w:r>
      <w:r w:rsidRPr="00045FDC">
        <w:rPr>
          <w:sz w:val="22"/>
          <w:szCs w:val="22"/>
        </w:rPr>
        <w:t xml:space="preserve">12 </w:t>
      </w:r>
      <w:r w:rsidR="00982FAF" w:rsidRPr="00045FDC">
        <w:rPr>
          <w:sz w:val="22"/>
          <w:szCs w:val="22"/>
        </w:rPr>
        <w:t>M.R.S.</w:t>
      </w:r>
      <w:r w:rsidRPr="00045FDC">
        <w:rPr>
          <w:sz w:val="22"/>
          <w:szCs w:val="22"/>
        </w:rPr>
        <w:t xml:space="preserve"> c. 805, sub-c. </w:t>
      </w:r>
      <w:r w:rsidR="00366568" w:rsidRPr="00045FDC">
        <w:rPr>
          <w:sz w:val="22"/>
          <w:szCs w:val="22"/>
        </w:rPr>
        <w:t>3</w:t>
      </w:r>
      <w:r w:rsidRPr="00045FDC">
        <w:rPr>
          <w:sz w:val="22"/>
          <w:szCs w:val="22"/>
        </w:rPr>
        <w:t>-A</w:t>
      </w:r>
    </w:p>
    <w:p w:rsidR="00045FDC" w:rsidRPr="00045FDC" w:rsidRDefault="00045FDC" w:rsidP="00045FDC">
      <w:pPr>
        <w:pStyle w:val="DefaultText"/>
        <w:tabs>
          <w:tab w:val="left" w:pos="720"/>
          <w:tab w:val="left" w:pos="1440"/>
          <w:tab w:val="left" w:pos="2160"/>
          <w:tab w:val="left" w:pos="2880"/>
        </w:tabs>
        <w:rPr>
          <w:sz w:val="22"/>
          <w:szCs w:val="22"/>
        </w:rPr>
      </w:pPr>
    </w:p>
    <w:p w:rsidR="007268F8" w:rsidRDefault="00800677" w:rsidP="00045FDC">
      <w:pPr>
        <w:tabs>
          <w:tab w:val="left" w:pos="-720"/>
        </w:tabs>
        <w:jc w:val="both"/>
        <w:rPr>
          <w:sz w:val="22"/>
          <w:szCs w:val="22"/>
        </w:rPr>
      </w:pPr>
      <w:r w:rsidRPr="00045FDC">
        <w:rPr>
          <w:sz w:val="22"/>
          <w:szCs w:val="22"/>
        </w:rPr>
        <w:t>EFFECTIVE DATE:</w:t>
      </w:r>
    </w:p>
    <w:p w:rsidR="00045FDC" w:rsidRPr="00045FDC" w:rsidRDefault="007268F8" w:rsidP="00045FDC">
      <w:pPr>
        <w:tabs>
          <w:tab w:val="left" w:pos="-720"/>
        </w:tabs>
        <w:jc w:val="both"/>
        <w:rPr>
          <w:sz w:val="22"/>
          <w:szCs w:val="22"/>
        </w:rPr>
      </w:pPr>
      <w:r>
        <w:rPr>
          <w:sz w:val="22"/>
          <w:szCs w:val="22"/>
        </w:rPr>
        <w:tab/>
      </w:r>
      <w:r w:rsidR="001275B1" w:rsidRPr="00045FDC">
        <w:rPr>
          <w:sz w:val="22"/>
          <w:szCs w:val="22"/>
        </w:rPr>
        <w:t>July</w:t>
      </w:r>
      <w:r>
        <w:rPr>
          <w:sz w:val="22"/>
          <w:szCs w:val="22"/>
        </w:rPr>
        <w:t>15,</w:t>
      </w:r>
      <w:r w:rsidR="001275B1" w:rsidRPr="00045FDC">
        <w:rPr>
          <w:sz w:val="22"/>
          <w:szCs w:val="22"/>
        </w:rPr>
        <w:t xml:space="preserve"> 2016</w:t>
      </w:r>
      <w:r>
        <w:rPr>
          <w:sz w:val="22"/>
          <w:szCs w:val="22"/>
        </w:rPr>
        <w:t xml:space="preserve"> – filing 2016-103 (Final adoption, major substantive)</w:t>
      </w:r>
    </w:p>
    <w:p w:rsidR="00045FDC" w:rsidRPr="00045FDC" w:rsidRDefault="00045FDC" w:rsidP="00045FDC">
      <w:pPr>
        <w:tabs>
          <w:tab w:val="left" w:pos="-720"/>
        </w:tabs>
        <w:jc w:val="both"/>
        <w:rPr>
          <w:sz w:val="22"/>
          <w:szCs w:val="22"/>
        </w:rPr>
      </w:pPr>
    </w:p>
    <w:p w:rsidR="00800677" w:rsidRPr="00045FDC" w:rsidRDefault="00800677" w:rsidP="00045FDC">
      <w:pPr>
        <w:tabs>
          <w:tab w:val="left" w:pos="-720"/>
        </w:tabs>
        <w:jc w:val="both"/>
        <w:rPr>
          <w:sz w:val="22"/>
          <w:szCs w:val="22"/>
        </w:rPr>
      </w:pPr>
    </w:p>
    <w:sectPr w:rsidR="00800677" w:rsidRPr="00045FDC">
      <w:headerReference w:type="default" r:id="rId11"/>
      <w:pgSz w:w="12240" w:h="15840"/>
      <w:pgMar w:top="1440" w:right="1440" w:bottom="1440" w:left="1440" w:header="648" w:footer="64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8E" w:rsidRDefault="005F4A8E">
      <w:r>
        <w:separator/>
      </w:r>
    </w:p>
  </w:endnote>
  <w:endnote w:type="continuationSeparator" w:id="0">
    <w:p w:rsidR="005F4A8E" w:rsidRDefault="005F4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8E" w:rsidRDefault="005F4A8E">
    <w:pPr>
      <w:pStyle w:val="DefaultText"/>
      <w:tabs>
        <w:tab w:val="center" w:pos="4680"/>
        <w:tab w:val="right" w:pos="9360"/>
      </w:tabs>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8E" w:rsidRDefault="005F4A8E">
      <w:r>
        <w:separator/>
      </w:r>
    </w:p>
  </w:footnote>
  <w:footnote w:type="continuationSeparator" w:id="0">
    <w:p w:rsidR="005F4A8E" w:rsidRDefault="005F4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8E" w:rsidRPr="00045FDC" w:rsidRDefault="005F4A8E">
    <w:pPr>
      <w:pStyle w:val="Header"/>
      <w:pBdr>
        <w:bottom w:val="single" w:sz="6" w:space="1" w:color="auto"/>
      </w:pBdr>
      <w:jc w:val="right"/>
      <w:rPr>
        <w:sz w:val="18"/>
        <w:szCs w:val="18"/>
      </w:rPr>
    </w:pPr>
    <w:r w:rsidRPr="00045FDC">
      <w:rPr>
        <w:sz w:val="18"/>
        <w:szCs w:val="18"/>
      </w:rPr>
      <w:t xml:space="preserve">01-669 Chapter 30     page </w:t>
    </w:r>
    <w:r w:rsidRPr="00045FDC">
      <w:rPr>
        <w:sz w:val="18"/>
        <w:szCs w:val="18"/>
      </w:rPr>
      <w:fldChar w:fldCharType="begin"/>
    </w:r>
    <w:r w:rsidRPr="00045FDC">
      <w:rPr>
        <w:sz w:val="18"/>
        <w:szCs w:val="18"/>
      </w:rPr>
      <w:instrText xml:space="preserve">page </w:instrText>
    </w:r>
    <w:r w:rsidRPr="00045FDC">
      <w:rPr>
        <w:sz w:val="18"/>
        <w:szCs w:val="18"/>
      </w:rPr>
      <w:fldChar w:fldCharType="separate"/>
    </w:r>
    <w:r w:rsidR="00FC2796">
      <w:rPr>
        <w:noProof/>
        <w:sz w:val="18"/>
        <w:szCs w:val="18"/>
      </w:rPr>
      <w:t>ii</w:t>
    </w:r>
    <w:r w:rsidRPr="00045FDC">
      <w:rPr>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A8E" w:rsidRPr="00045FDC" w:rsidRDefault="005F4A8E">
    <w:pPr>
      <w:pStyle w:val="Header"/>
      <w:pBdr>
        <w:bottom w:val="single" w:sz="6" w:space="1" w:color="auto"/>
      </w:pBdr>
      <w:jc w:val="right"/>
      <w:rPr>
        <w:sz w:val="18"/>
        <w:szCs w:val="18"/>
      </w:rPr>
    </w:pPr>
    <w:r w:rsidRPr="00045FDC">
      <w:rPr>
        <w:sz w:val="18"/>
        <w:szCs w:val="18"/>
      </w:rPr>
      <w:t xml:space="preserve">01-669 Chapter 30     page </w:t>
    </w:r>
    <w:r w:rsidRPr="00045FDC">
      <w:rPr>
        <w:sz w:val="18"/>
        <w:szCs w:val="18"/>
      </w:rPr>
      <w:fldChar w:fldCharType="begin"/>
    </w:r>
    <w:r w:rsidRPr="00045FDC">
      <w:rPr>
        <w:sz w:val="18"/>
        <w:szCs w:val="18"/>
      </w:rPr>
      <w:instrText xml:space="preserve">page </w:instrText>
    </w:r>
    <w:r w:rsidRPr="00045FDC">
      <w:rPr>
        <w:sz w:val="18"/>
        <w:szCs w:val="18"/>
      </w:rPr>
      <w:fldChar w:fldCharType="separate"/>
    </w:r>
    <w:r w:rsidR="00FC2796">
      <w:rPr>
        <w:noProof/>
        <w:sz w:val="18"/>
        <w:szCs w:val="18"/>
      </w:rPr>
      <w:t>5</w:t>
    </w:r>
    <w:r w:rsidRPr="00045FDC">
      <w:rP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6A71BF"/>
    <w:multiLevelType w:val="hybridMultilevel"/>
    <w:tmpl w:val="E70AE9B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7FC4D26"/>
    <w:multiLevelType w:val="hybridMultilevel"/>
    <w:tmpl w:val="6BF05EC8"/>
    <w:lvl w:ilvl="0" w:tplc="5A84D06E">
      <w:start w:val="1"/>
      <w:numFmt w:val="upp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1B815DB6"/>
    <w:multiLevelType w:val="hybridMultilevel"/>
    <w:tmpl w:val="BFCC73F6"/>
    <w:lvl w:ilvl="0" w:tplc="04090015">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93B3756"/>
    <w:multiLevelType w:val="hybridMultilevel"/>
    <w:tmpl w:val="3BD2663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06E"/>
    <w:rsid w:val="00024D22"/>
    <w:rsid w:val="00025126"/>
    <w:rsid w:val="000259A3"/>
    <w:rsid w:val="000405D3"/>
    <w:rsid w:val="00045FDC"/>
    <w:rsid w:val="00065EDB"/>
    <w:rsid w:val="00086024"/>
    <w:rsid w:val="000924AA"/>
    <w:rsid w:val="000A2C09"/>
    <w:rsid w:val="000A5A4D"/>
    <w:rsid w:val="000C48C6"/>
    <w:rsid w:val="00123EB6"/>
    <w:rsid w:val="00124145"/>
    <w:rsid w:val="001275B1"/>
    <w:rsid w:val="0013539D"/>
    <w:rsid w:val="00153225"/>
    <w:rsid w:val="00153B6C"/>
    <w:rsid w:val="0015667E"/>
    <w:rsid w:val="00170CEF"/>
    <w:rsid w:val="00173B51"/>
    <w:rsid w:val="00193A73"/>
    <w:rsid w:val="001A546F"/>
    <w:rsid w:val="001C2625"/>
    <w:rsid w:val="001D6450"/>
    <w:rsid w:val="001E0307"/>
    <w:rsid w:val="001F35EC"/>
    <w:rsid w:val="00211ABA"/>
    <w:rsid w:val="00214DC7"/>
    <w:rsid w:val="00217678"/>
    <w:rsid w:val="00254873"/>
    <w:rsid w:val="00256FF3"/>
    <w:rsid w:val="00267267"/>
    <w:rsid w:val="00273B49"/>
    <w:rsid w:val="002A6E60"/>
    <w:rsid w:val="002B0534"/>
    <w:rsid w:val="002B15EC"/>
    <w:rsid w:val="002B5233"/>
    <w:rsid w:val="002F705E"/>
    <w:rsid w:val="00322196"/>
    <w:rsid w:val="00334850"/>
    <w:rsid w:val="00356009"/>
    <w:rsid w:val="00366568"/>
    <w:rsid w:val="003677FD"/>
    <w:rsid w:val="003840B9"/>
    <w:rsid w:val="00390230"/>
    <w:rsid w:val="003A5146"/>
    <w:rsid w:val="003A7D9A"/>
    <w:rsid w:val="003C2DCD"/>
    <w:rsid w:val="003D0CFC"/>
    <w:rsid w:val="003E0412"/>
    <w:rsid w:val="003E45CD"/>
    <w:rsid w:val="003F47FF"/>
    <w:rsid w:val="004166E1"/>
    <w:rsid w:val="004358EC"/>
    <w:rsid w:val="00447898"/>
    <w:rsid w:val="00466B8A"/>
    <w:rsid w:val="004719B4"/>
    <w:rsid w:val="0047342F"/>
    <w:rsid w:val="004750BC"/>
    <w:rsid w:val="004B08DA"/>
    <w:rsid w:val="004C1CB7"/>
    <w:rsid w:val="004D6F5A"/>
    <w:rsid w:val="004E316D"/>
    <w:rsid w:val="0050452C"/>
    <w:rsid w:val="00515508"/>
    <w:rsid w:val="00516846"/>
    <w:rsid w:val="00522C62"/>
    <w:rsid w:val="005434F3"/>
    <w:rsid w:val="005622F0"/>
    <w:rsid w:val="0056305F"/>
    <w:rsid w:val="00565910"/>
    <w:rsid w:val="00565B68"/>
    <w:rsid w:val="00592D59"/>
    <w:rsid w:val="005A0614"/>
    <w:rsid w:val="005D0EF4"/>
    <w:rsid w:val="005E6825"/>
    <w:rsid w:val="005F4160"/>
    <w:rsid w:val="005F4A8E"/>
    <w:rsid w:val="00607993"/>
    <w:rsid w:val="0061238F"/>
    <w:rsid w:val="00617C76"/>
    <w:rsid w:val="00617D6C"/>
    <w:rsid w:val="00620E95"/>
    <w:rsid w:val="0064371D"/>
    <w:rsid w:val="006A4D05"/>
    <w:rsid w:val="006A664A"/>
    <w:rsid w:val="006B6790"/>
    <w:rsid w:val="006C3CC6"/>
    <w:rsid w:val="006D2B94"/>
    <w:rsid w:val="006D734B"/>
    <w:rsid w:val="006F3896"/>
    <w:rsid w:val="00713A91"/>
    <w:rsid w:val="00715695"/>
    <w:rsid w:val="007228E5"/>
    <w:rsid w:val="007268F8"/>
    <w:rsid w:val="00746AAA"/>
    <w:rsid w:val="00783BC7"/>
    <w:rsid w:val="007948CE"/>
    <w:rsid w:val="00797877"/>
    <w:rsid w:val="007D1553"/>
    <w:rsid w:val="007E160B"/>
    <w:rsid w:val="00800677"/>
    <w:rsid w:val="00806206"/>
    <w:rsid w:val="00830E7C"/>
    <w:rsid w:val="0084252E"/>
    <w:rsid w:val="00850439"/>
    <w:rsid w:val="00851542"/>
    <w:rsid w:val="00892F9F"/>
    <w:rsid w:val="008C1055"/>
    <w:rsid w:val="008C5E01"/>
    <w:rsid w:val="00935E20"/>
    <w:rsid w:val="0094025F"/>
    <w:rsid w:val="00943D7B"/>
    <w:rsid w:val="00946F9B"/>
    <w:rsid w:val="00956741"/>
    <w:rsid w:val="009660B2"/>
    <w:rsid w:val="00982FAF"/>
    <w:rsid w:val="0098501A"/>
    <w:rsid w:val="00986D45"/>
    <w:rsid w:val="00987160"/>
    <w:rsid w:val="009978DA"/>
    <w:rsid w:val="009B687C"/>
    <w:rsid w:val="009D3EA5"/>
    <w:rsid w:val="009D6173"/>
    <w:rsid w:val="009F7192"/>
    <w:rsid w:val="00A33D4D"/>
    <w:rsid w:val="00A41629"/>
    <w:rsid w:val="00A45517"/>
    <w:rsid w:val="00A61BCC"/>
    <w:rsid w:val="00A82D54"/>
    <w:rsid w:val="00AB5E6D"/>
    <w:rsid w:val="00AC224A"/>
    <w:rsid w:val="00AC6E7D"/>
    <w:rsid w:val="00AD0BCF"/>
    <w:rsid w:val="00AD20C3"/>
    <w:rsid w:val="00AE3A5B"/>
    <w:rsid w:val="00AF5E46"/>
    <w:rsid w:val="00B708D4"/>
    <w:rsid w:val="00B90EBB"/>
    <w:rsid w:val="00BA05B8"/>
    <w:rsid w:val="00BB0A84"/>
    <w:rsid w:val="00BB5911"/>
    <w:rsid w:val="00BB7A17"/>
    <w:rsid w:val="00C303B6"/>
    <w:rsid w:val="00C64D1A"/>
    <w:rsid w:val="00C65636"/>
    <w:rsid w:val="00C66832"/>
    <w:rsid w:val="00C87F2B"/>
    <w:rsid w:val="00C96385"/>
    <w:rsid w:val="00CD56A0"/>
    <w:rsid w:val="00CE0EA7"/>
    <w:rsid w:val="00D002A9"/>
    <w:rsid w:val="00D1751B"/>
    <w:rsid w:val="00D25997"/>
    <w:rsid w:val="00D33FC8"/>
    <w:rsid w:val="00D4447A"/>
    <w:rsid w:val="00D53094"/>
    <w:rsid w:val="00DA1202"/>
    <w:rsid w:val="00DB2758"/>
    <w:rsid w:val="00DC20E0"/>
    <w:rsid w:val="00DC4BC0"/>
    <w:rsid w:val="00DF1D76"/>
    <w:rsid w:val="00DF265A"/>
    <w:rsid w:val="00DF506E"/>
    <w:rsid w:val="00DF7881"/>
    <w:rsid w:val="00E15688"/>
    <w:rsid w:val="00E266E1"/>
    <w:rsid w:val="00E63529"/>
    <w:rsid w:val="00EA769F"/>
    <w:rsid w:val="00EB084E"/>
    <w:rsid w:val="00EB2D70"/>
    <w:rsid w:val="00EC43C1"/>
    <w:rsid w:val="00EC7030"/>
    <w:rsid w:val="00ED706E"/>
    <w:rsid w:val="00EF45AA"/>
    <w:rsid w:val="00EF4790"/>
    <w:rsid w:val="00F16BAA"/>
    <w:rsid w:val="00F229E3"/>
    <w:rsid w:val="00F35C77"/>
    <w:rsid w:val="00F41F76"/>
    <w:rsid w:val="00F45474"/>
    <w:rsid w:val="00F53A89"/>
    <w:rsid w:val="00F551B4"/>
    <w:rsid w:val="00F64B09"/>
    <w:rsid w:val="00F67588"/>
    <w:rsid w:val="00FA451E"/>
    <w:rsid w:val="00FC2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CommentReference">
    <w:name w:val="annotation reference"/>
    <w:basedOn w:val="DefaultParagraphFont"/>
    <w:uiPriority w:val="99"/>
    <w:semiHidden/>
    <w:unhideWhenUsed/>
    <w:rsid w:val="00982FAF"/>
    <w:rPr>
      <w:sz w:val="16"/>
      <w:szCs w:val="16"/>
    </w:rPr>
  </w:style>
  <w:style w:type="paragraph" w:styleId="CommentText">
    <w:name w:val="annotation text"/>
    <w:basedOn w:val="Normal"/>
    <w:link w:val="CommentTextChar"/>
    <w:uiPriority w:val="99"/>
    <w:semiHidden/>
    <w:unhideWhenUsed/>
    <w:rsid w:val="00982FAF"/>
  </w:style>
  <w:style w:type="character" w:customStyle="1" w:styleId="CommentTextChar">
    <w:name w:val="Comment Text Char"/>
    <w:basedOn w:val="DefaultParagraphFont"/>
    <w:link w:val="CommentText"/>
    <w:uiPriority w:val="99"/>
    <w:semiHidden/>
    <w:rsid w:val="00982FA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82FAF"/>
    <w:rPr>
      <w:b/>
      <w:bCs/>
    </w:rPr>
  </w:style>
  <w:style w:type="character" w:customStyle="1" w:styleId="CommentSubjectChar">
    <w:name w:val="Comment Subject Char"/>
    <w:basedOn w:val="CommentTextChar"/>
    <w:link w:val="CommentSubject"/>
    <w:uiPriority w:val="99"/>
    <w:semiHidden/>
    <w:rsid w:val="00982FAF"/>
    <w:rPr>
      <w:rFonts w:ascii="Times New Roman" w:hAnsi="Times New Roman"/>
      <w:b/>
      <w:bCs/>
    </w:rPr>
  </w:style>
  <w:style w:type="paragraph" w:styleId="Revision">
    <w:name w:val="Revision"/>
    <w:hidden/>
    <w:uiPriority w:val="99"/>
    <w:semiHidden/>
    <w:rsid w:val="00982FAF"/>
    <w:rPr>
      <w:rFonts w:ascii="Times New Roman" w:hAnsi="Times New Roman"/>
    </w:rPr>
  </w:style>
  <w:style w:type="paragraph" w:styleId="BalloonText">
    <w:name w:val="Balloon Text"/>
    <w:basedOn w:val="Normal"/>
    <w:link w:val="BalloonTextChar"/>
    <w:uiPriority w:val="99"/>
    <w:semiHidden/>
    <w:unhideWhenUsed/>
    <w:rsid w:val="00982FAF"/>
    <w:rPr>
      <w:rFonts w:ascii="Tahoma" w:hAnsi="Tahoma" w:cs="Tahoma"/>
      <w:sz w:val="16"/>
      <w:szCs w:val="16"/>
    </w:rPr>
  </w:style>
  <w:style w:type="character" w:customStyle="1" w:styleId="BalloonTextChar">
    <w:name w:val="Balloon Text Char"/>
    <w:basedOn w:val="DefaultParagraphFont"/>
    <w:link w:val="BalloonText"/>
    <w:uiPriority w:val="99"/>
    <w:semiHidden/>
    <w:rsid w:val="00982F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styleId="Title">
    <w:name w:val="Title"/>
    <w:basedOn w:val="Normal"/>
    <w:qFormat/>
    <w:pPr>
      <w:spacing w:after="240"/>
      <w:jc w:val="center"/>
    </w:pPr>
    <w:rPr>
      <w:rFonts w:ascii="Arial Black" w:hAnsi="Arial Black" w:cs="Arial Black"/>
      <w:sz w:val="48"/>
    </w:rPr>
  </w:style>
  <w:style w:type="paragraph" w:customStyle="1" w:styleId="TableText">
    <w:name w:val="Table Text"/>
    <w:basedOn w:val="Normal"/>
    <w:pPr>
      <w:tabs>
        <w:tab w:val="decimal" w:pos="0"/>
      </w:tabs>
    </w:pPr>
    <w:rPr>
      <w:sz w:val="24"/>
    </w:rPr>
  </w:style>
  <w:style w:type="paragraph" w:customStyle="1" w:styleId="NumberList">
    <w:name w:val="Number List"/>
    <w:basedOn w:val="Normal"/>
    <w:pPr>
      <w:ind w:left="360" w:hanging="360"/>
    </w:pPr>
    <w:rPr>
      <w:sz w:val="24"/>
    </w:rPr>
  </w:style>
  <w:style w:type="paragraph" w:customStyle="1" w:styleId="Heading31">
    <w:name w:val="Heading 31"/>
    <w:basedOn w:val="Normal"/>
    <w:pPr>
      <w:spacing w:before="120"/>
    </w:pPr>
    <w:rPr>
      <w:b/>
      <w:sz w:val="24"/>
    </w:rPr>
  </w:style>
  <w:style w:type="paragraph" w:customStyle="1" w:styleId="Heading21">
    <w:name w:val="Heading 21"/>
    <w:basedOn w:val="Normal"/>
    <w:pPr>
      <w:spacing w:before="120"/>
    </w:pPr>
    <w:rPr>
      <w:rFonts w:ascii="Arial" w:hAnsi="Arial" w:cs="Arial"/>
      <w:b/>
      <w:sz w:val="24"/>
    </w:rPr>
  </w:style>
  <w:style w:type="paragraph" w:customStyle="1" w:styleId="Heading11">
    <w:name w:val="Heading 11"/>
    <w:basedOn w:val="Normal"/>
    <w:pPr>
      <w:spacing w:before="280"/>
    </w:pPr>
    <w:rPr>
      <w:rFonts w:ascii="Arial Black" w:hAnsi="Arial Black" w:cs="Arial Black"/>
      <w:sz w:val="28"/>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character" w:styleId="CommentReference">
    <w:name w:val="annotation reference"/>
    <w:basedOn w:val="DefaultParagraphFont"/>
    <w:uiPriority w:val="99"/>
    <w:semiHidden/>
    <w:unhideWhenUsed/>
    <w:rsid w:val="00982FAF"/>
    <w:rPr>
      <w:sz w:val="16"/>
      <w:szCs w:val="16"/>
    </w:rPr>
  </w:style>
  <w:style w:type="paragraph" w:styleId="CommentText">
    <w:name w:val="annotation text"/>
    <w:basedOn w:val="Normal"/>
    <w:link w:val="CommentTextChar"/>
    <w:uiPriority w:val="99"/>
    <w:semiHidden/>
    <w:unhideWhenUsed/>
    <w:rsid w:val="00982FAF"/>
  </w:style>
  <w:style w:type="character" w:customStyle="1" w:styleId="CommentTextChar">
    <w:name w:val="Comment Text Char"/>
    <w:basedOn w:val="DefaultParagraphFont"/>
    <w:link w:val="CommentText"/>
    <w:uiPriority w:val="99"/>
    <w:semiHidden/>
    <w:rsid w:val="00982FA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82FAF"/>
    <w:rPr>
      <w:b/>
      <w:bCs/>
    </w:rPr>
  </w:style>
  <w:style w:type="character" w:customStyle="1" w:styleId="CommentSubjectChar">
    <w:name w:val="Comment Subject Char"/>
    <w:basedOn w:val="CommentTextChar"/>
    <w:link w:val="CommentSubject"/>
    <w:uiPriority w:val="99"/>
    <w:semiHidden/>
    <w:rsid w:val="00982FAF"/>
    <w:rPr>
      <w:rFonts w:ascii="Times New Roman" w:hAnsi="Times New Roman"/>
      <w:b/>
      <w:bCs/>
    </w:rPr>
  </w:style>
  <w:style w:type="paragraph" w:styleId="Revision">
    <w:name w:val="Revision"/>
    <w:hidden/>
    <w:uiPriority w:val="99"/>
    <w:semiHidden/>
    <w:rsid w:val="00982FAF"/>
    <w:rPr>
      <w:rFonts w:ascii="Times New Roman" w:hAnsi="Times New Roman"/>
    </w:rPr>
  </w:style>
  <w:style w:type="paragraph" w:styleId="BalloonText">
    <w:name w:val="Balloon Text"/>
    <w:basedOn w:val="Normal"/>
    <w:link w:val="BalloonTextChar"/>
    <w:uiPriority w:val="99"/>
    <w:semiHidden/>
    <w:unhideWhenUsed/>
    <w:rsid w:val="00982FAF"/>
    <w:rPr>
      <w:rFonts w:ascii="Tahoma" w:hAnsi="Tahoma" w:cs="Tahoma"/>
      <w:sz w:val="16"/>
      <w:szCs w:val="16"/>
    </w:rPr>
  </w:style>
  <w:style w:type="character" w:customStyle="1" w:styleId="BalloonTextChar">
    <w:name w:val="Balloon Text Char"/>
    <w:basedOn w:val="DefaultParagraphFont"/>
    <w:link w:val="BalloonText"/>
    <w:uiPriority w:val="99"/>
    <w:semiHidden/>
    <w:rsid w:val="00982F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1874550">
      <w:bodyDiv w:val="1"/>
      <w:marLeft w:val="0"/>
      <w:marRight w:val="0"/>
      <w:marTop w:val="0"/>
      <w:marBottom w:val="0"/>
      <w:divBdr>
        <w:top w:val="none" w:sz="0" w:space="0" w:color="auto"/>
        <w:left w:val="none" w:sz="0" w:space="0" w:color="auto"/>
        <w:bottom w:val="none" w:sz="0" w:space="0" w:color="auto"/>
        <w:right w:val="none" w:sz="0" w:space="0" w:color="auto"/>
      </w:divBdr>
      <w:divsChild>
        <w:div w:id="574513415">
          <w:marLeft w:val="0"/>
          <w:marRight w:val="0"/>
          <w:marTop w:val="120"/>
          <w:marBottom w:val="120"/>
          <w:divBdr>
            <w:top w:val="none" w:sz="0" w:space="0" w:color="auto"/>
            <w:left w:val="none" w:sz="0" w:space="0" w:color="auto"/>
            <w:bottom w:val="none" w:sz="0" w:space="0" w:color="auto"/>
            <w:right w:val="none" w:sz="0" w:space="0" w:color="auto"/>
          </w:divBdr>
        </w:div>
        <w:div w:id="1520466189">
          <w:marLeft w:val="480"/>
          <w:marRight w:val="0"/>
          <w:marTop w:val="120"/>
          <w:marBottom w:val="120"/>
          <w:divBdr>
            <w:top w:val="none" w:sz="0" w:space="0" w:color="auto"/>
            <w:left w:val="none" w:sz="0" w:space="0" w:color="auto"/>
            <w:bottom w:val="none" w:sz="0" w:space="0" w:color="auto"/>
            <w:right w:val="none" w:sz="0" w:space="0" w:color="auto"/>
          </w:divBdr>
          <w:divsChild>
            <w:div w:id="1746099906">
              <w:marLeft w:val="0"/>
              <w:marRight w:val="0"/>
              <w:marTop w:val="120"/>
              <w:marBottom w:val="120"/>
              <w:divBdr>
                <w:top w:val="none" w:sz="0" w:space="0" w:color="auto"/>
                <w:left w:val="none" w:sz="0" w:space="0" w:color="auto"/>
                <w:bottom w:val="none" w:sz="0" w:space="0" w:color="auto"/>
                <w:right w:val="none" w:sz="0" w:space="0" w:color="auto"/>
              </w:divBdr>
            </w:div>
          </w:divsChild>
        </w:div>
        <w:div w:id="235169623">
          <w:marLeft w:val="480"/>
          <w:marRight w:val="0"/>
          <w:marTop w:val="120"/>
          <w:marBottom w:val="120"/>
          <w:divBdr>
            <w:top w:val="none" w:sz="0" w:space="0" w:color="auto"/>
            <w:left w:val="none" w:sz="0" w:space="0" w:color="auto"/>
            <w:bottom w:val="none" w:sz="0" w:space="0" w:color="auto"/>
            <w:right w:val="none" w:sz="0" w:space="0" w:color="auto"/>
          </w:divBdr>
          <w:divsChild>
            <w:div w:id="37168741">
              <w:marLeft w:val="0"/>
              <w:marRight w:val="0"/>
              <w:marTop w:val="120"/>
              <w:marBottom w:val="120"/>
              <w:divBdr>
                <w:top w:val="none" w:sz="0" w:space="0" w:color="auto"/>
                <w:left w:val="none" w:sz="0" w:space="0" w:color="auto"/>
                <w:bottom w:val="none" w:sz="0" w:space="0" w:color="auto"/>
                <w:right w:val="none" w:sz="0" w:space="0" w:color="auto"/>
              </w:divBdr>
            </w:div>
          </w:divsChild>
        </w:div>
        <w:div w:id="1182280478">
          <w:marLeft w:val="480"/>
          <w:marRight w:val="0"/>
          <w:marTop w:val="120"/>
          <w:marBottom w:val="120"/>
          <w:divBdr>
            <w:top w:val="none" w:sz="0" w:space="0" w:color="auto"/>
            <w:left w:val="none" w:sz="0" w:space="0" w:color="auto"/>
            <w:bottom w:val="none" w:sz="0" w:space="0" w:color="auto"/>
            <w:right w:val="none" w:sz="0" w:space="0" w:color="auto"/>
          </w:divBdr>
          <w:divsChild>
            <w:div w:id="585115162">
              <w:marLeft w:val="0"/>
              <w:marRight w:val="0"/>
              <w:marTop w:val="120"/>
              <w:marBottom w:val="120"/>
              <w:divBdr>
                <w:top w:val="none" w:sz="0" w:space="0" w:color="auto"/>
                <w:left w:val="none" w:sz="0" w:space="0" w:color="auto"/>
                <w:bottom w:val="none" w:sz="0" w:space="0" w:color="auto"/>
                <w:right w:val="none" w:sz="0" w:space="0" w:color="auto"/>
              </w:divBdr>
            </w:div>
          </w:divsChild>
        </w:div>
        <w:div w:id="357632289">
          <w:marLeft w:val="480"/>
          <w:marRight w:val="0"/>
          <w:marTop w:val="120"/>
          <w:marBottom w:val="120"/>
          <w:divBdr>
            <w:top w:val="none" w:sz="0" w:space="0" w:color="auto"/>
            <w:left w:val="none" w:sz="0" w:space="0" w:color="auto"/>
            <w:bottom w:val="none" w:sz="0" w:space="0" w:color="auto"/>
            <w:right w:val="none" w:sz="0" w:space="0" w:color="auto"/>
          </w:divBdr>
          <w:divsChild>
            <w:div w:id="989095610">
              <w:marLeft w:val="0"/>
              <w:marRight w:val="0"/>
              <w:marTop w:val="120"/>
              <w:marBottom w:val="120"/>
              <w:divBdr>
                <w:top w:val="none" w:sz="0" w:space="0" w:color="auto"/>
                <w:left w:val="none" w:sz="0" w:space="0" w:color="auto"/>
                <w:bottom w:val="none" w:sz="0" w:space="0" w:color="auto"/>
                <w:right w:val="none" w:sz="0" w:space="0" w:color="auto"/>
              </w:divBdr>
            </w:div>
          </w:divsChild>
        </w:div>
        <w:div w:id="1153137528">
          <w:marLeft w:val="480"/>
          <w:marRight w:val="0"/>
          <w:marTop w:val="120"/>
          <w:marBottom w:val="120"/>
          <w:divBdr>
            <w:top w:val="none" w:sz="0" w:space="0" w:color="auto"/>
            <w:left w:val="none" w:sz="0" w:space="0" w:color="auto"/>
            <w:bottom w:val="none" w:sz="0" w:space="0" w:color="auto"/>
            <w:right w:val="none" w:sz="0" w:space="0" w:color="auto"/>
          </w:divBdr>
          <w:divsChild>
            <w:div w:id="1379040713">
              <w:marLeft w:val="0"/>
              <w:marRight w:val="0"/>
              <w:marTop w:val="120"/>
              <w:marBottom w:val="120"/>
              <w:divBdr>
                <w:top w:val="none" w:sz="0" w:space="0" w:color="auto"/>
                <w:left w:val="none" w:sz="0" w:space="0" w:color="auto"/>
                <w:bottom w:val="none" w:sz="0" w:space="0" w:color="auto"/>
                <w:right w:val="none" w:sz="0" w:space="0" w:color="auto"/>
              </w:divBdr>
            </w:div>
          </w:divsChild>
        </w:div>
        <w:div w:id="1316453962">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B0FFD6-6A73-45B8-93E0-9FE1E52E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7</Pages>
  <Words>1746</Words>
  <Characters>9270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Blanck</dc:creator>
  <cp:lastModifiedBy>Wismer, Don</cp:lastModifiedBy>
  <cp:revision>7</cp:revision>
  <cp:lastPrinted>2016-06-21T15:41:00Z</cp:lastPrinted>
  <dcterms:created xsi:type="dcterms:W3CDTF">2016-06-21T15:21:00Z</dcterms:created>
  <dcterms:modified xsi:type="dcterms:W3CDTF">2016-06-21T15:51:00Z</dcterms:modified>
</cp:coreProperties>
</file>