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490CC" w14:textId="77777777" w:rsidR="008D40C6" w:rsidRPr="00A21B07" w:rsidRDefault="008D40C6" w:rsidP="008D40C6">
      <w:pPr>
        <w:rPr>
          <w:rFonts w:ascii="Times New Roman" w:eastAsia="Times New Roman" w:hAnsi="Times New Roman" w:cs="Times New Roman"/>
          <w:b/>
        </w:rPr>
      </w:pPr>
      <w:r w:rsidRPr="00A21B07">
        <w:rPr>
          <w:rFonts w:ascii="Times New Roman" w:eastAsia="Times New Roman" w:hAnsi="Times New Roman" w:cs="Times New Roman"/>
          <w:b/>
        </w:rPr>
        <w:t>02</w:t>
      </w:r>
      <w:r w:rsidRPr="00A21B07">
        <w:rPr>
          <w:rFonts w:ascii="Times New Roman" w:eastAsia="Times New Roman" w:hAnsi="Times New Roman" w:cs="Times New Roman"/>
          <w:b/>
        </w:rPr>
        <w:tab/>
      </w:r>
      <w:r w:rsidRPr="00A21B07">
        <w:rPr>
          <w:rFonts w:ascii="Times New Roman" w:eastAsia="Times New Roman" w:hAnsi="Times New Roman" w:cs="Times New Roman"/>
          <w:b/>
        </w:rPr>
        <w:tab/>
        <w:t>DEPARTMENT OF PROFESSIONAL AND FINANCIAL REGULATION</w:t>
      </w:r>
    </w:p>
    <w:p w14:paraId="371B7697" w14:textId="77777777" w:rsidR="008D40C6" w:rsidRPr="00A21B07" w:rsidRDefault="008D40C6" w:rsidP="008D40C6">
      <w:pPr>
        <w:rPr>
          <w:rFonts w:ascii="Times New Roman" w:eastAsia="Times New Roman" w:hAnsi="Times New Roman" w:cs="Times New Roman"/>
          <w:b/>
        </w:rPr>
      </w:pPr>
      <w:r w:rsidRPr="00A21B07">
        <w:rPr>
          <w:rFonts w:ascii="Times New Roman" w:eastAsia="Times New Roman" w:hAnsi="Times New Roman" w:cs="Times New Roman"/>
          <w:b/>
        </w:rPr>
        <w:t>658</w:t>
      </w:r>
      <w:r w:rsidRPr="00A21B07">
        <w:rPr>
          <w:rFonts w:ascii="Times New Roman" w:eastAsia="Times New Roman" w:hAnsi="Times New Roman" w:cs="Times New Roman"/>
          <w:b/>
        </w:rPr>
        <w:tab/>
      </w:r>
      <w:r w:rsidRPr="00A21B07">
        <w:rPr>
          <w:rFonts w:ascii="Times New Roman" w:eastAsia="Times New Roman" w:hAnsi="Times New Roman" w:cs="Times New Roman"/>
          <w:b/>
        </w:rPr>
        <w:tab/>
        <w:t>MAINE FUEL BOARD</w:t>
      </w:r>
    </w:p>
    <w:p w14:paraId="4DDA8D19" w14:textId="77777777" w:rsidR="008D40C6" w:rsidRPr="00A21B07" w:rsidRDefault="008D40C6" w:rsidP="008D40C6">
      <w:pPr>
        <w:tabs>
          <w:tab w:val="num" w:pos="1440"/>
        </w:tabs>
        <w:ind w:left="1440" w:hanging="1440"/>
        <w:rPr>
          <w:rFonts w:ascii="Times New Roman" w:eastAsia="Times New Roman" w:hAnsi="Times New Roman" w:cs="Times New Roman"/>
          <w:b/>
        </w:rPr>
      </w:pPr>
      <w:r>
        <w:rPr>
          <w:rFonts w:ascii="Times New Roman" w:eastAsia="Times New Roman" w:hAnsi="Times New Roman" w:cs="Times New Roman"/>
          <w:b/>
        </w:rPr>
        <w:t xml:space="preserve">CHAPTER 10 </w:t>
      </w:r>
      <w:r>
        <w:rPr>
          <w:rFonts w:ascii="Times New Roman" w:eastAsia="Times New Roman" w:hAnsi="Times New Roman" w:cs="Times New Roman"/>
          <w:b/>
        </w:rPr>
        <w:tab/>
      </w:r>
      <w:r w:rsidRPr="00A21B07">
        <w:rPr>
          <w:rFonts w:ascii="Times New Roman" w:eastAsia="Times New Roman" w:hAnsi="Times New Roman" w:cs="Times New Roman"/>
          <w:b/>
        </w:rPr>
        <w:t>CHIMNEYS</w:t>
      </w:r>
    </w:p>
    <w:p w14:paraId="42694513" w14:textId="77777777" w:rsidR="008D40C6" w:rsidRPr="00A21B07" w:rsidRDefault="008D40C6" w:rsidP="008D40C6">
      <w:pPr>
        <w:spacing w:after="0"/>
        <w:rPr>
          <w:rFonts w:ascii="Times New Roman" w:eastAsia="Times New Roman" w:hAnsi="Times New Roman" w:cs="Times New Roman"/>
        </w:rPr>
      </w:pPr>
      <w:r w:rsidRPr="00A21B07">
        <w:rPr>
          <w:rFonts w:ascii="Times New Roman" w:eastAsia="Times New Roman" w:hAnsi="Times New Roman" w:cs="Times New Roman"/>
          <w:b/>
        </w:rPr>
        <w:t>Summary</w:t>
      </w:r>
      <w:r w:rsidRPr="00A21B07">
        <w:rPr>
          <w:rFonts w:ascii="Times New Roman" w:eastAsia="Times New Roman" w:hAnsi="Times New Roman" w:cs="Times New Roman"/>
        </w:rPr>
        <w:t>: This Chapter governs the removal of waste gases and the reduction of fire hazards associated with the construction and installation of chimneys, fireplaces, and venting systems for residential, commercial, and industrial applications.</w:t>
      </w:r>
    </w:p>
    <w:p w14:paraId="5B8BCA42" w14:textId="77777777" w:rsidR="008D40C6" w:rsidRPr="00A21B07" w:rsidRDefault="008D40C6" w:rsidP="008D40C6">
      <w:pPr>
        <w:pBdr>
          <w:bottom w:val="single" w:sz="4" w:space="1" w:color="auto"/>
        </w:pBdr>
        <w:spacing w:after="0"/>
        <w:rPr>
          <w:rFonts w:ascii="Times New Roman" w:eastAsia="Times New Roman" w:hAnsi="Times New Roman" w:cs="Times New Roman"/>
        </w:rPr>
      </w:pPr>
    </w:p>
    <w:p w14:paraId="3FB6A555" w14:textId="77777777" w:rsidR="008D40C6" w:rsidRDefault="008D40C6" w:rsidP="008D40C6">
      <w:pPr>
        <w:spacing w:after="220"/>
        <w:ind w:left="720" w:hanging="720"/>
        <w:rPr>
          <w:rFonts w:ascii="Times New Roman" w:eastAsia="Times New Roman" w:hAnsi="Times New Roman" w:cs="Times New Roman"/>
          <w:b/>
        </w:rPr>
      </w:pPr>
    </w:p>
    <w:p w14:paraId="2D5DBFF4" w14:textId="29370B3B" w:rsidR="008D40C6" w:rsidRPr="00A21B07" w:rsidRDefault="008D40C6" w:rsidP="008D40C6">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10.1</w:t>
      </w:r>
      <w:r w:rsidRPr="00A21B07">
        <w:rPr>
          <w:rFonts w:ascii="Times New Roman" w:eastAsia="Times New Roman" w:hAnsi="Times New Roman" w:cs="Times New Roman"/>
          <w:b/>
        </w:rPr>
        <w:tab/>
        <w:t>Nationally-Accredited Testing Laboratory</w:t>
      </w:r>
    </w:p>
    <w:p w14:paraId="0099BFEC" w14:textId="58DDE453" w:rsidR="008D40C6" w:rsidRPr="00A21B07" w:rsidRDefault="008D40C6" w:rsidP="008D40C6">
      <w:pPr>
        <w:spacing w:after="220"/>
        <w:ind w:left="720"/>
        <w:rPr>
          <w:rFonts w:ascii="Times New Roman" w:eastAsia="Times New Roman" w:hAnsi="Times New Roman" w:cs="Times New Roman"/>
          <w:b/>
        </w:rPr>
      </w:pPr>
      <w:r w:rsidRPr="00A21B07">
        <w:rPr>
          <w:rFonts w:ascii="Times New Roman" w:eastAsia="Times New Roman" w:hAnsi="Times New Roman" w:cs="Times New Roman"/>
        </w:rPr>
        <w:t>All heating</w:t>
      </w:r>
      <w:r w:rsidR="00FD3817">
        <w:rPr>
          <w:rFonts w:ascii="Times New Roman" w:eastAsia="Times New Roman" w:hAnsi="Times New Roman" w:cs="Times New Roman"/>
        </w:rPr>
        <w:t>,</w:t>
      </w:r>
      <w:r w:rsidRPr="00A21B07">
        <w:rPr>
          <w:rFonts w:ascii="Times New Roman" w:eastAsia="Times New Roman" w:hAnsi="Times New Roman" w:cs="Times New Roman"/>
        </w:rPr>
        <w:t xml:space="preserve"> chimney and fireplace equipment, as well as any accessory equipment, must be listed and approved by Underwriters’ Laboratories or by an independent nationally recognized testing laboratory. Such listing must be in effect at time of installation.</w:t>
      </w:r>
    </w:p>
    <w:p w14:paraId="256470C4" w14:textId="77777777" w:rsidR="008D40C6" w:rsidRPr="00A21B07" w:rsidRDefault="008D40C6" w:rsidP="008D40C6">
      <w:pPr>
        <w:spacing w:after="220"/>
        <w:ind w:left="720" w:hanging="720"/>
        <w:rPr>
          <w:rFonts w:ascii="Times New Roman" w:eastAsia="Times New Roman" w:hAnsi="Times New Roman" w:cs="Times New Roman"/>
          <w:b/>
          <w:bCs/>
        </w:rPr>
      </w:pPr>
      <w:r w:rsidRPr="304BD11D">
        <w:rPr>
          <w:rFonts w:ascii="Times New Roman" w:eastAsia="Times New Roman" w:hAnsi="Times New Roman" w:cs="Times New Roman"/>
          <w:b/>
          <w:bCs/>
        </w:rPr>
        <w:t>10.2</w:t>
      </w:r>
      <w:r>
        <w:tab/>
      </w:r>
      <w:r w:rsidRPr="0021330E">
        <w:rPr>
          <w:rFonts w:ascii="Times New Roman" w:eastAsia="Times New Roman" w:hAnsi="Times New Roman" w:cs="Times New Roman"/>
          <w:b/>
          <w:bCs/>
        </w:rPr>
        <w:t>Chimney Construction Di</w:t>
      </w:r>
      <w:r w:rsidRPr="304BD11D">
        <w:rPr>
          <w:rFonts w:ascii="Times New Roman" w:eastAsia="Times New Roman" w:hAnsi="Times New Roman" w:cs="Times New Roman"/>
          <w:b/>
          <w:bCs/>
        </w:rPr>
        <w:t>sclosure</w:t>
      </w:r>
    </w:p>
    <w:p w14:paraId="1946D33E" w14:textId="448B51BC" w:rsidR="008D40C6" w:rsidRPr="00A21B07" w:rsidRDefault="008D40C6" w:rsidP="008D40C6">
      <w:pPr>
        <w:spacing w:after="220"/>
        <w:ind w:left="720"/>
        <w:rPr>
          <w:rFonts w:ascii="Times New Roman" w:eastAsia="Times New Roman" w:hAnsi="Times New Roman" w:cs="Times New Roman"/>
        </w:rPr>
      </w:pPr>
      <w:r w:rsidRPr="258AAF8F">
        <w:rPr>
          <w:rFonts w:ascii="Times New Roman" w:eastAsia="Times New Roman" w:hAnsi="Times New Roman" w:cs="Times New Roman"/>
        </w:rPr>
        <w:t>All masonry chimney systems must be constructed in accordance with NFPA 211. An installer must complete the State of Maine Chimney</w:t>
      </w:r>
      <w:r w:rsidR="00F25060">
        <w:rPr>
          <w:rFonts w:ascii="Times New Roman" w:eastAsia="Times New Roman" w:hAnsi="Times New Roman" w:cs="Times New Roman"/>
        </w:rPr>
        <w:t xml:space="preserve"> or Fireplace Construction/Installation</w:t>
      </w:r>
      <w:r w:rsidRPr="258AAF8F">
        <w:rPr>
          <w:rFonts w:ascii="Times New Roman" w:eastAsia="Times New Roman" w:hAnsi="Times New Roman" w:cs="Times New Roman"/>
        </w:rPr>
        <w:t xml:space="preserve"> Disclosure </w:t>
      </w:r>
      <w:r w:rsidR="00947676">
        <w:rPr>
          <w:rFonts w:ascii="Times New Roman" w:eastAsia="Times New Roman" w:hAnsi="Times New Roman" w:cs="Times New Roman"/>
        </w:rPr>
        <w:t xml:space="preserve">on a form </w:t>
      </w:r>
      <w:r w:rsidR="00A47658">
        <w:rPr>
          <w:rFonts w:ascii="Times New Roman" w:eastAsia="Times New Roman" w:hAnsi="Times New Roman" w:cs="Times New Roman"/>
        </w:rPr>
        <w:t>provided by the Board</w:t>
      </w:r>
      <w:r w:rsidRPr="258AAF8F">
        <w:rPr>
          <w:rFonts w:ascii="Times New Roman" w:eastAsia="Times New Roman" w:hAnsi="Times New Roman" w:cs="Times New Roman"/>
        </w:rPr>
        <w:t xml:space="preserve"> prior to connecting an appliance to a newly-constructed masonry chimney. </w:t>
      </w:r>
    </w:p>
    <w:p w14:paraId="4D22ADCE" w14:textId="77777777" w:rsidR="008D40C6" w:rsidRPr="0021330E" w:rsidRDefault="008D40C6" w:rsidP="008D40C6">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10</w:t>
      </w:r>
      <w:r w:rsidRPr="0021330E">
        <w:rPr>
          <w:rFonts w:ascii="Times New Roman" w:eastAsia="Times New Roman" w:hAnsi="Times New Roman" w:cs="Times New Roman"/>
          <w:b/>
        </w:rPr>
        <w:t>.3</w:t>
      </w:r>
      <w:r w:rsidRPr="0021330E">
        <w:rPr>
          <w:rFonts w:ascii="Times New Roman" w:eastAsia="Times New Roman" w:hAnsi="Times New Roman" w:cs="Times New Roman"/>
          <w:b/>
        </w:rPr>
        <w:tab/>
        <w:t>Use of Existing Chimneys</w:t>
      </w:r>
    </w:p>
    <w:p w14:paraId="4672837A" w14:textId="1554A456" w:rsidR="008D40C6" w:rsidRPr="0021330E" w:rsidRDefault="008D40C6" w:rsidP="008D40C6">
      <w:pPr>
        <w:spacing w:after="220"/>
        <w:ind w:left="1440" w:hanging="720"/>
        <w:rPr>
          <w:rFonts w:ascii="Times New Roman" w:eastAsia="Times New Roman" w:hAnsi="Times New Roman" w:cs="Times New Roman"/>
        </w:rPr>
      </w:pPr>
      <w:r w:rsidRPr="0021330E">
        <w:rPr>
          <w:rFonts w:ascii="Times New Roman" w:eastAsia="Times New Roman" w:hAnsi="Times New Roman" w:cs="Times New Roman"/>
        </w:rPr>
        <w:t>10.3.1</w:t>
      </w:r>
      <w:r w:rsidRPr="0021330E">
        <w:rPr>
          <w:rFonts w:ascii="Times New Roman" w:eastAsia="Times New Roman" w:hAnsi="Times New Roman" w:cs="Times New Roman"/>
        </w:rPr>
        <w:tab/>
        <w:t>Except as provided in Section 10.3.1.1, the required 2″ minimum clearance to combustible material for existing interior chimneys and the required 1″ minimum clearance to combustible material for existing exterior chimneys is not required when replacing oil- or gas-fired appliances.</w:t>
      </w:r>
    </w:p>
    <w:p w14:paraId="322AB3FE" w14:textId="60704370" w:rsidR="008D40C6" w:rsidRPr="0021330E" w:rsidRDefault="008D40C6" w:rsidP="0021330E">
      <w:pPr>
        <w:spacing w:after="220"/>
        <w:ind w:left="2880" w:hanging="1440"/>
        <w:rPr>
          <w:rFonts w:ascii="Times New Roman" w:eastAsia="Times New Roman" w:hAnsi="Times New Roman" w:cs="Times New Roman"/>
          <w:b/>
          <w:bCs/>
        </w:rPr>
      </w:pPr>
      <w:r w:rsidRPr="0021330E">
        <w:rPr>
          <w:rFonts w:ascii="Times New Roman" w:eastAsia="Times New Roman" w:hAnsi="Times New Roman" w:cs="Times New Roman"/>
        </w:rPr>
        <w:t>10.3.1.1</w:t>
      </w:r>
      <w:r w:rsidRPr="0021330E">
        <w:rPr>
          <w:rFonts w:ascii="Times New Roman" w:eastAsia="Times New Roman" w:hAnsi="Times New Roman" w:cs="Times New Roman"/>
          <w:b/>
          <w:bCs/>
        </w:rPr>
        <w:t xml:space="preserve"> </w:t>
      </w:r>
      <w:r w:rsidR="0021330E" w:rsidRPr="0021330E">
        <w:rPr>
          <w:rFonts w:ascii="Times New Roman" w:eastAsia="Times New Roman" w:hAnsi="Times New Roman" w:cs="Times New Roman"/>
          <w:b/>
          <w:bCs/>
        </w:rPr>
        <w:tab/>
      </w:r>
      <w:r w:rsidRPr="0021330E">
        <w:rPr>
          <w:rFonts w:ascii="Times New Roman" w:eastAsia="Times New Roman" w:hAnsi="Times New Roman" w:cs="Times New Roman"/>
        </w:rPr>
        <w:t>T</w:t>
      </w:r>
      <w:r w:rsidR="0051368E" w:rsidRPr="0021330E">
        <w:rPr>
          <w:rFonts w:ascii="Times New Roman" w:eastAsia="Times New Roman" w:hAnsi="Times New Roman" w:cs="Times New Roman"/>
        </w:rPr>
        <w:t>he 2” clearance to combustible material for existing interior chimneys and the 1” minimum clearance to combustible material for existing exterior chimneys</w:t>
      </w:r>
      <w:r w:rsidRPr="0021330E">
        <w:rPr>
          <w:rFonts w:ascii="Times New Roman" w:eastAsia="Times New Roman" w:hAnsi="Times New Roman" w:cs="Times New Roman"/>
        </w:rPr>
        <w:t xml:space="preserve"> are required when a solid fuel appliance or a wood stove is connected to the chimney flue</w:t>
      </w:r>
      <w:r w:rsidRPr="0021330E">
        <w:rPr>
          <w:rFonts w:ascii="Times New Roman" w:eastAsia="Times New Roman" w:hAnsi="Times New Roman" w:cs="Times New Roman"/>
          <w:b/>
          <w:bCs/>
        </w:rPr>
        <w:t>.</w:t>
      </w:r>
    </w:p>
    <w:p w14:paraId="2B47D47E" w14:textId="53434537" w:rsidR="008D40C6" w:rsidRPr="0021330E" w:rsidRDefault="008D40C6" w:rsidP="008D40C6">
      <w:pPr>
        <w:spacing w:after="220"/>
        <w:ind w:left="1440" w:hanging="720"/>
        <w:rPr>
          <w:rFonts w:ascii="Times New Roman" w:eastAsia="Times New Roman" w:hAnsi="Times New Roman" w:cs="Times New Roman"/>
        </w:rPr>
      </w:pPr>
      <w:r w:rsidRPr="0021330E">
        <w:rPr>
          <w:rFonts w:ascii="Times New Roman" w:eastAsia="Times New Roman" w:hAnsi="Times New Roman" w:cs="Times New Roman"/>
        </w:rPr>
        <w:t xml:space="preserve">10.3.2 </w:t>
      </w:r>
      <w:r w:rsidRPr="0021330E">
        <w:tab/>
      </w:r>
      <w:r w:rsidRPr="0021330E">
        <w:rPr>
          <w:rFonts w:ascii="Times New Roman" w:eastAsia="Times New Roman" w:hAnsi="Times New Roman" w:cs="Times New Roman"/>
        </w:rPr>
        <w:t>When installing any gas, oil or solid fuel appliance, the chimney must be lined with a clay tile liner or listed lining system compatible with the intended fuel source</w:t>
      </w:r>
      <w:r w:rsidR="002414C0">
        <w:rPr>
          <w:rFonts w:ascii="Times New Roman" w:eastAsia="Times New Roman" w:hAnsi="Times New Roman" w:cs="Times New Roman"/>
        </w:rPr>
        <w:t>.</w:t>
      </w:r>
    </w:p>
    <w:p w14:paraId="7DAFA89B" w14:textId="68E7DC9B" w:rsidR="008D40C6" w:rsidRPr="002414C0" w:rsidRDefault="008D40C6" w:rsidP="0051368E">
      <w:pPr>
        <w:spacing w:after="220"/>
        <w:rPr>
          <w:rFonts w:ascii="Times New Roman" w:eastAsia="Times New Roman" w:hAnsi="Times New Roman" w:cs="Times New Roman"/>
        </w:rPr>
      </w:pPr>
      <w:r w:rsidRPr="002414C0">
        <w:rPr>
          <w:rFonts w:ascii="Times New Roman" w:eastAsia="Times New Roman" w:hAnsi="Times New Roman" w:cs="Times New Roman"/>
        </w:rPr>
        <w:t>10.</w:t>
      </w:r>
      <w:r w:rsidR="0051368E" w:rsidRPr="002414C0">
        <w:rPr>
          <w:rFonts w:ascii="Times New Roman" w:eastAsia="Times New Roman" w:hAnsi="Times New Roman" w:cs="Times New Roman"/>
        </w:rPr>
        <w:t>4</w:t>
      </w:r>
      <w:r w:rsidRPr="002414C0">
        <w:rPr>
          <w:rFonts w:ascii="Times New Roman" w:eastAsia="Times New Roman" w:hAnsi="Times New Roman" w:cs="Times New Roman"/>
        </w:rPr>
        <w:t xml:space="preserve"> </w:t>
      </w:r>
      <w:r w:rsidRPr="002414C0">
        <w:rPr>
          <w:rFonts w:ascii="Times New Roman" w:eastAsia="Times New Roman" w:hAnsi="Times New Roman" w:cs="Times New Roman"/>
        </w:rPr>
        <w:tab/>
      </w:r>
      <w:r w:rsidRPr="002414C0">
        <w:rPr>
          <w:rFonts w:ascii="Times New Roman" w:eastAsia="Times New Roman" w:hAnsi="Times New Roman" w:cs="Times New Roman"/>
          <w:b/>
          <w:bCs/>
        </w:rPr>
        <w:t xml:space="preserve">Emergency Chimney Lining Update </w:t>
      </w:r>
      <w:r w:rsidR="00173EF7" w:rsidRPr="002414C0">
        <w:rPr>
          <w:rFonts w:ascii="Times New Roman" w:eastAsia="Times New Roman" w:hAnsi="Times New Roman" w:cs="Times New Roman"/>
          <w:b/>
          <w:bCs/>
        </w:rPr>
        <w:t xml:space="preserve">- </w:t>
      </w:r>
      <w:r w:rsidRPr="002414C0">
        <w:rPr>
          <w:rFonts w:ascii="Times New Roman" w:eastAsia="Times New Roman" w:hAnsi="Times New Roman" w:cs="Times New Roman"/>
          <w:b/>
          <w:bCs/>
        </w:rPr>
        <w:t>Waiver For Oil Fired Heating Appliances</w:t>
      </w:r>
    </w:p>
    <w:p w14:paraId="46296541" w14:textId="70A4C076" w:rsidR="00D83018" w:rsidRDefault="008D40C6" w:rsidP="00D5415E">
      <w:pPr>
        <w:spacing w:after="220"/>
        <w:ind w:left="720"/>
        <w:rPr>
          <w:rFonts w:ascii="Times New Roman" w:eastAsia="Times New Roman" w:hAnsi="Times New Roman" w:cs="Times New Roman"/>
          <w:u w:val="single"/>
        </w:rPr>
      </w:pPr>
      <w:r w:rsidRPr="002414C0">
        <w:rPr>
          <w:rFonts w:ascii="Times New Roman" w:eastAsia="Times New Roman" w:hAnsi="Times New Roman" w:cs="Times New Roman"/>
        </w:rPr>
        <w:t xml:space="preserve">When an emergency situation arises that does not allow adequate time to </w:t>
      </w:r>
      <w:r w:rsidR="00173EF7" w:rsidRPr="002414C0">
        <w:rPr>
          <w:rFonts w:ascii="Times New Roman" w:eastAsia="Times New Roman" w:hAnsi="Times New Roman" w:cs="Times New Roman"/>
        </w:rPr>
        <w:t xml:space="preserve">replace or repair </w:t>
      </w:r>
      <w:r w:rsidRPr="002414C0">
        <w:rPr>
          <w:rFonts w:ascii="Times New Roman" w:eastAsia="Times New Roman" w:hAnsi="Times New Roman" w:cs="Times New Roman"/>
        </w:rPr>
        <w:t>the chimney line</w:t>
      </w:r>
      <w:r w:rsidR="00173EF7" w:rsidRPr="002414C0">
        <w:rPr>
          <w:rFonts w:ascii="Times New Roman" w:eastAsia="Times New Roman" w:hAnsi="Times New Roman" w:cs="Times New Roman"/>
        </w:rPr>
        <w:t>r</w:t>
      </w:r>
      <w:r w:rsidRPr="002414C0">
        <w:rPr>
          <w:rFonts w:ascii="Times New Roman" w:eastAsia="Times New Roman" w:hAnsi="Times New Roman" w:cs="Times New Roman"/>
        </w:rPr>
        <w:t xml:space="preserve"> before installing </w:t>
      </w:r>
      <w:r w:rsidR="00173EF7" w:rsidRPr="002414C0">
        <w:rPr>
          <w:rFonts w:ascii="Times New Roman" w:eastAsia="Times New Roman" w:hAnsi="Times New Roman" w:cs="Times New Roman"/>
        </w:rPr>
        <w:t xml:space="preserve">a </w:t>
      </w:r>
      <w:r w:rsidRPr="002414C0">
        <w:rPr>
          <w:rFonts w:ascii="Times New Roman" w:eastAsia="Times New Roman" w:hAnsi="Times New Roman" w:cs="Times New Roman"/>
        </w:rPr>
        <w:t>new oil</w:t>
      </w:r>
      <w:r w:rsidR="005A1ABD">
        <w:rPr>
          <w:rFonts w:ascii="Times New Roman" w:eastAsia="Times New Roman" w:hAnsi="Times New Roman" w:cs="Times New Roman"/>
        </w:rPr>
        <w:t>-</w:t>
      </w:r>
      <w:r w:rsidRPr="002414C0">
        <w:rPr>
          <w:rFonts w:ascii="Times New Roman" w:eastAsia="Times New Roman" w:hAnsi="Times New Roman" w:cs="Times New Roman"/>
        </w:rPr>
        <w:t xml:space="preserve">fired heating appliance, the licensee may defer the required </w:t>
      </w:r>
      <w:r w:rsidR="00173EF7" w:rsidRPr="002414C0">
        <w:rPr>
          <w:rFonts w:ascii="Times New Roman" w:eastAsia="Times New Roman" w:hAnsi="Times New Roman" w:cs="Times New Roman"/>
        </w:rPr>
        <w:t xml:space="preserve">replacement or </w:t>
      </w:r>
      <w:r w:rsidRPr="002414C0">
        <w:rPr>
          <w:rFonts w:ascii="Times New Roman" w:eastAsia="Times New Roman" w:hAnsi="Times New Roman" w:cs="Times New Roman"/>
        </w:rPr>
        <w:t xml:space="preserve">repairs for up to </w:t>
      </w:r>
      <w:r w:rsidR="00807473" w:rsidRPr="002414C0">
        <w:rPr>
          <w:rFonts w:ascii="Times New Roman" w:eastAsia="Times New Roman" w:hAnsi="Times New Roman" w:cs="Times New Roman"/>
        </w:rPr>
        <w:t>ninety (</w:t>
      </w:r>
      <w:r w:rsidRPr="002414C0">
        <w:rPr>
          <w:rFonts w:ascii="Times New Roman" w:eastAsia="Times New Roman" w:hAnsi="Times New Roman" w:cs="Times New Roman"/>
        </w:rPr>
        <w:t>90</w:t>
      </w:r>
      <w:r w:rsidR="00807473" w:rsidRPr="002414C0">
        <w:rPr>
          <w:rFonts w:ascii="Times New Roman" w:eastAsia="Times New Roman" w:hAnsi="Times New Roman" w:cs="Times New Roman"/>
        </w:rPr>
        <w:t>)</w:t>
      </w:r>
      <w:r w:rsidRPr="002414C0">
        <w:rPr>
          <w:rFonts w:ascii="Times New Roman" w:eastAsia="Times New Roman" w:hAnsi="Times New Roman" w:cs="Times New Roman"/>
        </w:rPr>
        <w:t xml:space="preserve"> days. It is the licensee’s responsibility to ensure that the installation meets all standards adopted by the Board and the manufacturer’s instructions. The licensee must either install or have installed the required liner or make the proper repairs within the 90-day time period</w:t>
      </w:r>
      <w:r w:rsidRPr="00A000AC">
        <w:rPr>
          <w:rFonts w:ascii="Times New Roman" w:eastAsia="Times New Roman" w:hAnsi="Times New Roman" w:cs="Times New Roman"/>
        </w:rPr>
        <w:t xml:space="preserve">. </w:t>
      </w:r>
    </w:p>
    <w:p w14:paraId="48EC148B" w14:textId="276F9F34" w:rsidR="00A9467F" w:rsidRPr="00A40863" w:rsidRDefault="00D83018" w:rsidP="00D83018">
      <w:pPr>
        <w:spacing w:after="220"/>
        <w:ind w:left="1440" w:hanging="720"/>
        <w:rPr>
          <w:rFonts w:ascii="Times New Roman" w:eastAsia="Times New Roman" w:hAnsi="Times New Roman" w:cs="Times New Roman"/>
        </w:rPr>
      </w:pPr>
      <w:r w:rsidRPr="00A40863">
        <w:rPr>
          <w:rFonts w:ascii="Times New Roman" w:eastAsia="Times New Roman" w:hAnsi="Times New Roman" w:cs="Times New Roman"/>
        </w:rPr>
        <w:lastRenderedPageBreak/>
        <w:t>10.4.1</w:t>
      </w:r>
      <w:r w:rsidRPr="00A40863">
        <w:rPr>
          <w:rFonts w:ascii="Times New Roman" w:eastAsia="Times New Roman" w:hAnsi="Times New Roman" w:cs="Times New Roman"/>
        </w:rPr>
        <w:tab/>
        <w:t>For the purposes of this Section, a</w:t>
      </w:r>
      <w:r w:rsidR="008D40C6" w:rsidRPr="00A40863">
        <w:rPr>
          <w:rFonts w:ascii="Times New Roman" w:eastAsia="Times New Roman" w:hAnsi="Times New Roman" w:cs="Times New Roman"/>
        </w:rPr>
        <w:t>n emergency situation may include, but is not limited to, situations of serious equipment failure, such as a cracked heat exchanger of a warm air furnace or a leaking boiler in cold weather</w:t>
      </w:r>
      <w:r w:rsidRPr="00A40863">
        <w:rPr>
          <w:rFonts w:ascii="Times New Roman" w:eastAsia="Times New Roman" w:hAnsi="Times New Roman" w:cs="Times New Roman"/>
        </w:rPr>
        <w:t xml:space="preserve">, as well as </w:t>
      </w:r>
      <w:r w:rsidR="008D40C6" w:rsidRPr="00A40863">
        <w:rPr>
          <w:rFonts w:ascii="Times New Roman" w:eastAsia="Times New Roman" w:hAnsi="Times New Roman" w:cs="Times New Roman"/>
        </w:rPr>
        <w:t>failure of equipment that generates hot water</w:t>
      </w:r>
      <w:r w:rsidRPr="00A40863">
        <w:rPr>
          <w:rFonts w:ascii="Times New Roman" w:eastAsia="Times New Roman" w:hAnsi="Times New Roman" w:cs="Times New Roman"/>
        </w:rPr>
        <w:t xml:space="preserve"> when</w:t>
      </w:r>
      <w:r w:rsidR="008D40C6" w:rsidRPr="00A40863">
        <w:rPr>
          <w:rFonts w:ascii="Times New Roman" w:eastAsia="Times New Roman" w:hAnsi="Times New Roman" w:cs="Times New Roman"/>
        </w:rPr>
        <w:t xml:space="preserve"> a chimney professional</w:t>
      </w:r>
      <w:r w:rsidRPr="00A40863">
        <w:rPr>
          <w:rFonts w:ascii="Times New Roman" w:eastAsia="Times New Roman" w:hAnsi="Times New Roman" w:cs="Times New Roman"/>
        </w:rPr>
        <w:t xml:space="preserve"> is unavailable</w:t>
      </w:r>
      <w:r w:rsidR="008D40C6" w:rsidRPr="00A40863">
        <w:rPr>
          <w:rFonts w:ascii="Times New Roman" w:eastAsia="Times New Roman" w:hAnsi="Times New Roman" w:cs="Times New Roman"/>
        </w:rPr>
        <w:t xml:space="preserve">. </w:t>
      </w:r>
    </w:p>
    <w:p w14:paraId="014D50B7" w14:textId="71564F2C" w:rsidR="00A9467F" w:rsidRPr="00A40863" w:rsidRDefault="00A9467F" w:rsidP="00D83018">
      <w:pPr>
        <w:spacing w:after="220"/>
        <w:ind w:left="1440" w:hanging="720"/>
        <w:rPr>
          <w:rFonts w:ascii="Times New Roman" w:eastAsia="Times New Roman" w:hAnsi="Times New Roman" w:cs="Times New Roman"/>
        </w:rPr>
      </w:pPr>
      <w:r w:rsidRPr="00A40863">
        <w:rPr>
          <w:rFonts w:ascii="Times New Roman" w:eastAsia="Times New Roman" w:hAnsi="Times New Roman" w:cs="Times New Roman"/>
        </w:rPr>
        <w:t>10.4.2</w:t>
      </w:r>
      <w:r w:rsidRPr="00A40863">
        <w:rPr>
          <w:rFonts w:ascii="Times New Roman" w:eastAsia="Times New Roman" w:hAnsi="Times New Roman" w:cs="Times New Roman"/>
        </w:rPr>
        <w:tab/>
        <w:t xml:space="preserve">Any licensee deferring the required repairs or replacement pursuant to this section must complete and provide a copy of the </w:t>
      </w:r>
      <w:r w:rsidR="00EA3EB8">
        <w:rPr>
          <w:rFonts w:ascii="Times New Roman" w:eastAsia="Times New Roman" w:hAnsi="Times New Roman" w:cs="Times New Roman"/>
        </w:rPr>
        <w:t xml:space="preserve">State of Maine Emergency </w:t>
      </w:r>
      <w:r w:rsidR="008D40C6" w:rsidRPr="00A40863">
        <w:rPr>
          <w:rFonts w:ascii="Times New Roman" w:eastAsia="Times New Roman" w:hAnsi="Times New Roman" w:cs="Times New Roman"/>
        </w:rPr>
        <w:t>Chimney Update Waiver</w:t>
      </w:r>
      <w:r w:rsidRPr="00A40863">
        <w:rPr>
          <w:rFonts w:ascii="Times New Roman" w:eastAsia="Times New Roman" w:hAnsi="Times New Roman" w:cs="Times New Roman"/>
        </w:rPr>
        <w:t xml:space="preserve"> </w:t>
      </w:r>
      <w:r w:rsidR="00EA3EB8">
        <w:rPr>
          <w:rFonts w:ascii="Times New Roman" w:eastAsia="Times New Roman" w:hAnsi="Times New Roman" w:cs="Times New Roman"/>
        </w:rPr>
        <w:t>on a form provided by the Board</w:t>
      </w:r>
      <w:r w:rsidRPr="00A40863">
        <w:rPr>
          <w:rFonts w:ascii="Times New Roman" w:eastAsia="Times New Roman" w:hAnsi="Times New Roman" w:cs="Times New Roman"/>
        </w:rPr>
        <w:t xml:space="preserve"> to the building owner and to the </w:t>
      </w:r>
      <w:r w:rsidR="008A678A">
        <w:rPr>
          <w:rFonts w:ascii="Times New Roman" w:eastAsia="Times New Roman" w:hAnsi="Times New Roman" w:cs="Times New Roman"/>
        </w:rPr>
        <w:t>B</w:t>
      </w:r>
      <w:r w:rsidRPr="00A40863">
        <w:rPr>
          <w:rFonts w:ascii="Times New Roman" w:eastAsia="Times New Roman" w:hAnsi="Times New Roman" w:cs="Times New Roman"/>
        </w:rPr>
        <w:t>oard.</w:t>
      </w:r>
    </w:p>
    <w:p w14:paraId="0DFAEBCA" w14:textId="6532E64D" w:rsidR="008D40C6" w:rsidRPr="00A40863" w:rsidRDefault="00A9467F" w:rsidP="00D83018">
      <w:pPr>
        <w:spacing w:after="220"/>
        <w:ind w:left="1440" w:hanging="720"/>
        <w:rPr>
          <w:rFonts w:ascii="Times New Roman" w:eastAsia="Times New Roman" w:hAnsi="Times New Roman" w:cs="Times New Roman"/>
        </w:rPr>
      </w:pPr>
      <w:r w:rsidRPr="00A40863">
        <w:rPr>
          <w:rFonts w:ascii="Times New Roman" w:eastAsia="Times New Roman" w:hAnsi="Times New Roman" w:cs="Times New Roman"/>
        </w:rPr>
        <w:t>10.4.3</w:t>
      </w:r>
      <w:r w:rsidRPr="00A40863">
        <w:rPr>
          <w:rFonts w:ascii="Times New Roman" w:eastAsia="Times New Roman" w:hAnsi="Times New Roman" w:cs="Times New Roman"/>
        </w:rPr>
        <w:tab/>
        <w:t xml:space="preserve">The waiver permitted by this Section </w:t>
      </w:r>
      <w:r w:rsidR="00A74F95" w:rsidRPr="00A40863">
        <w:rPr>
          <w:rFonts w:ascii="Times New Roman" w:eastAsia="Times New Roman" w:hAnsi="Times New Roman" w:cs="Times New Roman"/>
        </w:rPr>
        <w:t>only applies to the installation of oil-fired appliances.  A chimney must be lined prior to a new solid fuel or gas-fired appliance being put into service.</w:t>
      </w:r>
      <w:r w:rsidR="008D40C6" w:rsidRPr="00A40863">
        <w:tab/>
      </w:r>
    </w:p>
    <w:p w14:paraId="686C0C7B" w14:textId="086746C8" w:rsidR="008D40C6" w:rsidRPr="00A21B07" w:rsidRDefault="008D40C6" w:rsidP="008D40C6">
      <w:pPr>
        <w:spacing w:after="220"/>
        <w:ind w:left="720" w:hanging="720"/>
        <w:rPr>
          <w:rFonts w:ascii="Times New Roman" w:eastAsia="Times New Roman" w:hAnsi="Times New Roman" w:cs="Times New Roman"/>
          <w:b/>
        </w:rPr>
      </w:pPr>
      <w:r w:rsidRPr="0051368E">
        <w:rPr>
          <w:rFonts w:ascii="Times New Roman" w:eastAsia="Times New Roman" w:hAnsi="Times New Roman" w:cs="Times New Roman"/>
          <w:b/>
        </w:rPr>
        <w:t>10.</w:t>
      </w:r>
      <w:r w:rsidR="0051368E">
        <w:rPr>
          <w:rFonts w:ascii="Times New Roman" w:eastAsia="Times New Roman" w:hAnsi="Times New Roman" w:cs="Times New Roman"/>
          <w:b/>
        </w:rPr>
        <w:t>5</w:t>
      </w:r>
      <w:r w:rsidRPr="00A21B07">
        <w:rPr>
          <w:rFonts w:ascii="Times New Roman" w:eastAsia="Times New Roman" w:hAnsi="Times New Roman" w:cs="Times New Roman"/>
          <w:b/>
        </w:rPr>
        <w:tab/>
        <w:t>Interconnection</w:t>
      </w:r>
    </w:p>
    <w:p w14:paraId="1427B95B" w14:textId="7D131003" w:rsidR="008D40C6" w:rsidRPr="00A21B07" w:rsidRDefault="008D40C6" w:rsidP="008D40C6">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10.</w:t>
      </w:r>
      <w:r w:rsidR="0051368E">
        <w:rPr>
          <w:rFonts w:ascii="Times New Roman" w:eastAsia="Times New Roman" w:hAnsi="Times New Roman" w:cs="Times New Roman"/>
        </w:rPr>
        <w:t>5</w:t>
      </w:r>
      <w:r w:rsidRPr="00A21B07">
        <w:rPr>
          <w:rFonts w:ascii="Times New Roman" w:eastAsia="Times New Roman" w:hAnsi="Times New Roman" w:cs="Times New Roman"/>
        </w:rPr>
        <w:t>.1</w:t>
      </w:r>
      <w:r w:rsidRPr="00A21B07">
        <w:rPr>
          <w:rFonts w:ascii="Times New Roman" w:eastAsia="Times New Roman" w:hAnsi="Times New Roman" w:cs="Times New Roman"/>
        </w:rPr>
        <w:tab/>
      </w:r>
      <w:r w:rsidRPr="00A21B07">
        <w:rPr>
          <w:rFonts w:ascii="Times New Roman" w:eastAsia="Times New Roman" w:hAnsi="Times New Roman" w:cs="Times New Roman"/>
          <w:b/>
        </w:rPr>
        <w:t>Gas and Liquid Fuel Appliances</w:t>
      </w:r>
    </w:p>
    <w:p w14:paraId="52FE9666" w14:textId="3245B816" w:rsidR="008D40C6" w:rsidRPr="008369D2" w:rsidRDefault="008D40C6" w:rsidP="008D40C6">
      <w:pPr>
        <w:spacing w:after="220"/>
        <w:ind w:left="1620"/>
        <w:rPr>
          <w:rFonts w:ascii="Times New Roman" w:eastAsia="Times New Roman" w:hAnsi="Times New Roman" w:cs="Times New Roman"/>
          <w:strike/>
        </w:rPr>
      </w:pPr>
      <w:r w:rsidRPr="04C5FB68">
        <w:rPr>
          <w:rFonts w:ascii="Times New Roman" w:eastAsia="Times New Roman" w:hAnsi="Times New Roman" w:cs="Times New Roman"/>
        </w:rPr>
        <w:t>Gas utilization appliances and appliances burning liquid fuels may be connected to one chimney in accordanc</w:t>
      </w:r>
      <w:r w:rsidRPr="00A704AE">
        <w:rPr>
          <w:rFonts w:ascii="Times New Roman" w:eastAsia="Times New Roman" w:hAnsi="Times New Roman" w:cs="Times New Roman"/>
        </w:rPr>
        <w:t>e with the applicable sections(s) of NFP</w:t>
      </w:r>
      <w:r w:rsidRPr="04C5FB68">
        <w:rPr>
          <w:rFonts w:ascii="Times New Roman" w:eastAsia="Times New Roman" w:hAnsi="Times New Roman" w:cs="Times New Roman"/>
        </w:rPr>
        <w:t>A 211and NFPA 54</w:t>
      </w:r>
      <w:r>
        <w:rPr>
          <w:rFonts w:ascii="Times New Roman" w:eastAsia="Times New Roman" w:hAnsi="Times New Roman" w:cs="Times New Roman"/>
        </w:rPr>
        <w:t>.</w:t>
      </w:r>
    </w:p>
    <w:p w14:paraId="0BDCA5B1" w14:textId="37B3E27C" w:rsidR="008D40C6" w:rsidRPr="00A21B07" w:rsidRDefault="008D40C6" w:rsidP="008D40C6">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10.</w:t>
      </w:r>
      <w:r w:rsidR="0051368E">
        <w:rPr>
          <w:rFonts w:ascii="Times New Roman" w:eastAsia="Times New Roman" w:hAnsi="Times New Roman" w:cs="Times New Roman"/>
        </w:rPr>
        <w:t>5</w:t>
      </w:r>
      <w:r w:rsidRPr="00A21B07">
        <w:rPr>
          <w:rFonts w:ascii="Times New Roman" w:eastAsia="Times New Roman" w:hAnsi="Times New Roman" w:cs="Times New Roman"/>
        </w:rPr>
        <w:t>.2</w:t>
      </w:r>
      <w:r w:rsidRPr="00A21B07">
        <w:rPr>
          <w:rFonts w:ascii="Times New Roman" w:eastAsia="Times New Roman" w:hAnsi="Times New Roman" w:cs="Times New Roman"/>
        </w:rPr>
        <w:tab/>
      </w:r>
      <w:r w:rsidRPr="00A21B07">
        <w:rPr>
          <w:rFonts w:ascii="Times New Roman" w:eastAsia="Times New Roman" w:hAnsi="Times New Roman" w:cs="Times New Roman"/>
          <w:b/>
        </w:rPr>
        <w:t>Oil and Solid Fuel-Burning Equipment</w:t>
      </w:r>
    </w:p>
    <w:p w14:paraId="2ACD3A97" w14:textId="45132005" w:rsidR="008D40C6" w:rsidRDefault="008D40C6" w:rsidP="008D40C6">
      <w:pPr>
        <w:spacing w:after="220"/>
        <w:ind w:left="1620"/>
        <w:rPr>
          <w:rFonts w:ascii="Times New Roman" w:eastAsia="Times New Roman" w:hAnsi="Times New Roman" w:cs="Times New Roman"/>
        </w:rPr>
      </w:pPr>
      <w:r w:rsidRPr="00A21B07">
        <w:rPr>
          <w:rFonts w:ascii="Times New Roman" w:eastAsia="Times New Roman" w:hAnsi="Times New Roman" w:cs="Times New Roman"/>
        </w:rPr>
        <w:t>The interconnection of oil and solid fuel-burning equipment must meet the requirement</w:t>
      </w:r>
      <w:r w:rsidRPr="00A704AE">
        <w:rPr>
          <w:rFonts w:ascii="Times New Roman" w:eastAsia="Times New Roman" w:hAnsi="Times New Roman" w:cs="Times New Roman"/>
        </w:rPr>
        <w:t xml:space="preserve">s of 32 M.R.S. § 18107. </w:t>
      </w:r>
    </w:p>
    <w:p w14:paraId="1E4D6AAE" w14:textId="09C03EC1" w:rsidR="008D40C6" w:rsidRPr="00A704AE" w:rsidRDefault="008D40C6" w:rsidP="008D40C6">
      <w:pPr>
        <w:spacing w:after="220"/>
        <w:ind w:left="720"/>
        <w:rPr>
          <w:rFonts w:ascii="Times New Roman" w:eastAsia="Times New Roman" w:hAnsi="Times New Roman" w:cs="Times New Roman"/>
          <w:b/>
          <w:bCs/>
        </w:rPr>
      </w:pPr>
      <w:r w:rsidRPr="00A704AE">
        <w:rPr>
          <w:rFonts w:ascii="Times New Roman" w:eastAsia="Times New Roman" w:hAnsi="Times New Roman" w:cs="Times New Roman"/>
        </w:rPr>
        <w:t>10.</w:t>
      </w:r>
      <w:r w:rsidR="00AE02AC" w:rsidRPr="00A704AE">
        <w:rPr>
          <w:rFonts w:ascii="Times New Roman" w:eastAsia="Times New Roman" w:hAnsi="Times New Roman" w:cs="Times New Roman"/>
        </w:rPr>
        <w:t>5</w:t>
      </w:r>
      <w:r w:rsidRPr="00A704AE">
        <w:rPr>
          <w:rFonts w:ascii="Times New Roman" w:eastAsia="Times New Roman" w:hAnsi="Times New Roman" w:cs="Times New Roman"/>
        </w:rPr>
        <w:t>.3</w:t>
      </w:r>
      <w:r w:rsidRPr="00A704AE">
        <w:rPr>
          <w:rFonts w:ascii="Times New Roman" w:eastAsia="Times New Roman" w:hAnsi="Times New Roman" w:cs="Times New Roman"/>
        </w:rPr>
        <w:tab/>
        <w:t xml:space="preserve">    </w:t>
      </w:r>
      <w:r w:rsidRPr="00A704AE">
        <w:rPr>
          <w:rFonts w:ascii="Times New Roman" w:eastAsia="Times New Roman" w:hAnsi="Times New Roman" w:cs="Times New Roman"/>
          <w:b/>
          <w:bCs/>
        </w:rPr>
        <w:t>Gas and Solid Fuel Burning Equipment</w:t>
      </w:r>
    </w:p>
    <w:p w14:paraId="1B02550D" w14:textId="57465261" w:rsidR="008D40C6" w:rsidRDefault="008D40C6" w:rsidP="008D40C6">
      <w:pPr>
        <w:spacing w:after="220"/>
        <w:ind w:left="1710"/>
        <w:rPr>
          <w:rFonts w:ascii="Times New Roman" w:eastAsia="Times New Roman" w:hAnsi="Times New Roman" w:cs="Times New Roman"/>
        </w:rPr>
      </w:pPr>
      <w:r w:rsidRPr="00A704AE">
        <w:rPr>
          <w:rFonts w:ascii="Times New Roman" w:eastAsia="Times New Roman" w:hAnsi="Times New Roman" w:cs="Times New Roman"/>
        </w:rPr>
        <w:t>The interconnection of gas and solid fuel burning equipment is prohibited unless the appliance is a listed combination gas/solid fuel appliance.</w:t>
      </w:r>
    </w:p>
    <w:p w14:paraId="38E36972" w14:textId="77777777" w:rsidR="00820DD2" w:rsidRDefault="00820DD2" w:rsidP="008D40C6">
      <w:pPr>
        <w:spacing w:after="220"/>
        <w:ind w:left="1710"/>
        <w:rPr>
          <w:rFonts w:ascii="Times New Roman" w:eastAsia="Times New Roman" w:hAnsi="Times New Roman" w:cs="Times New Roman"/>
        </w:rPr>
      </w:pPr>
    </w:p>
    <w:p w14:paraId="4D20EC2C" w14:textId="031130E6" w:rsidR="00820DD2" w:rsidRDefault="00820DD2">
      <w:pPr>
        <w:rPr>
          <w:rFonts w:ascii="Times New Roman" w:eastAsia="Times New Roman" w:hAnsi="Times New Roman" w:cs="Times New Roman"/>
        </w:rPr>
      </w:pPr>
      <w:r>
        <w:rPr>
          <w:rFonts w:ascii="Times New Roman" w:eastAsia="Times New Roman" w:hAnsi="Times New Roman" w:cs="Times New Roman"/>
        </w:rPr>
        <w:br w:type="page"/>
      </w:r>
    </w:p>
    <w:p w14:paraId="16F0B7B1" w14:textId="77777777" w:rsidR="00055438" w:rsidRPr="00055438" w:rsidRDefault="00055438" w:rsidP="00055438">
      <w:pPr>
        <w:ind w:left="-720" w:right="-720"/>
        <w:jc w:val="center"/>
        <w:rPr>
          <w:rFonts w:ascii="Times New Roman" w:hAnsi="Times New Roman" w:cs="Times New Roman"/>
          <w:b/>
        </w:rPr>
      </w:pPr>
      <w:r w:rsidRPr="00055438">
        <w:rPr>
          <w:rFonts w:ascii="Times New Roman" w:hAnsi="Times New Roman" w:cs="Times New Roman"/>
          <w:b/>
        </w:rPr>
        <w:lastRenderedPageBreak/>
        <w:t>STATE OF MAINE</w:t>
      </w:r>
      <w:r w:rsidRPr="00055438">
        <w:rPr>
          <w:rFonts w:ascii="Times New Roman" w:hAnsi="Times New Roman" w:cs="Times New Roman"/>
          <w:b/>
        </w:rPr>
        <w:br/>
        <w:t>CHIMNEY OR FIREPLACE CONSTRUCTION/INSTALLATION DISCLOSURE</w:t>
      </w:r>
    </w:p>
    <w:p w14:paraId="0F14BB4B" w14:textId="77777777" w:rsidR="00055438" w:rsidRPr="00055438" w:rsidRDefault="00055438" w:rsidP="00055438">
      <w:pPr>
        <w:pBdr>
          <w:top w:val="wave" w:sz="6" w:space="1" w:color="auto"/>
          <w:left w:val="wave" w:sz="6" w:space="4" w:color="auto"/>
          <w:bottom w:val="wave" w:sz="6" w:space="1" w:color="auto"/>
          <w:right w:val="wave" w:sz="6" w:space="4" w:color="auto"/>
        </w:pBdr>
        <w:ind w:left="-720" w:right="-720"/>
        <w:rPr>
          <w:rFonts w:ascii="Times New Roman" w:hAnsi="Times New Roman" w:cs="Times New Roman"/>
        </w:rPr>
      </w:pPr>
      <w:r w:rsidRPr="00055438">
        <w:rPr>
          <w:rFonts w:ascii="Times New Roman" w:hAnsi="Times New Roman" w:cs="Times New Roman"/>
        </w:rPr>
        <w:t>Dear Consumer: As of January 1, 1992, State law, specifically 32 M.R.S. § 18108, requires that chimney or fireplace installers provide you with this “Disclosure” prior to the installation or construction of your chimney or fireplace. The purpose of this Disclosure is to inform you that the National Fire Protection Standard 211 (NFPA 211), as adopted in Chapter 6 in the Maine Fuel Board rules, is the current standard which applies to all new construction of chimneys and fireplaces. Please note that the State of Maine does not require registration or licensure of chimney or fireplace installers. It is important to realize that many fires are caused each year from improperly constructed fireplaces and chimneys. This disclosure form should help you in making an informed decision as to the abilities of the installer and under what requirements the installation must comply.</w:t>
      </w:r>
    </w:p>
    <w:p w14:paraId="2D76EF5C" w14:textId="77777777" w:rsidR="00055438" w:rsidRPr="00055438" w:rsidRDefault="00055438" w:rsidP="00055438">
      <w:pPr>
        <w:jc w:val="center"/>
        <w:rPr>
          <w:rFonts w:ascii="Times New Roman" w:hAnsi="Times New Roman" w:cs="Times New Roman"/>
        </w:rPr>
      </w:pPr>
      <w:r w:rsidRPr="00055438">
        <w:rPr>
          <w:rFonts w:ascii="Times New Roman" w:hAnsi="Times New Roman" w:cs="Times New Roman"/>
          <w:b/>
        </w:rPr>
        <w:t>INSTALLER INFORMATION</w:t>
      </w:r>
    </w:p>
    <w:tbl>
      <w:tblPr>
        <w:tblW w:w="10771"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105" w:type="dxa"/>
          <w:right w:w="105" w:type="dxa"/>
        </w:tblCellMar>
        <w:tblLook w:val="0000" w:firstRow="0" w:lastRow="0" w:firstColumn="0" w:lastColumn="0" w:noHBand="0" w:noVBand="0"/>
      </w:tblPr>
      <w:tblGrid>
        <w:gridCol w:w="3707"/>
        <w:gridCol w:w="883"/>
        <w:gridCol w:w="795"/>
        <w:gridCol w:w="1728"/>
        <w:gridCol w:w="3658"/>
      </w:tblGrid>
      <w:tr w:rsidR="00055438" w:rsidRPr="00055438" w14:paraId="54479D31" w14:textId="77777777" w:rsidTr="00272F1B">
        <w:trPr>
          <w:jc w:val="center"/>
        </w:trPr>
        <w:tc>
          <w:tcPr>
            <w:tcW w:w="5385" w:type="dxa"/>
            <w:gridSpan w:val="3"/>
          </w:tcPr>
          <w:p w14:paraId="46C96853" w14:textId="77777777" w:rsidR="00055438" w:rsidRPr="00055438" w:rsidRDefault="00055438" w:rsidP="00272F1B">
            <w:pPr>
              <w:rPr>
                <w:rFonts w:ascii="Times New Roman" w:hAnsi="Times New Roman" w:cs="Times New Roman"/>
              </w:rPr>
            </w:pPr>
            <w:r w:rsidRPr="00055438">
              <w:rPr>
                <w:rFonts w:ascii="Times New Roman" w:hAnsi="Times New Roman" w:cs="Times New Roman"/>
              </w:rPr>
              <w:t xml:space="preserve">Name of Installer: </w:t>
            </w:r>
          </w:p>
          <w:p w14:paraId="37B41211" w14:textId="77777777" w:rsidR="00055438" w:rsidRPr="00055438" w:rsidRDefault="00055438" w:rsidP="00272F1B">
            <w:pPr>
              <w:rPr>
                <w:rFonts w:ascii="Times New Roman" w:hAnsi="Times New Roman" w:cs="Times New Roman"/>
              </w:rPr>
            </w:pPr>
          </w:p>
        </w:tc>
        <w:tc>
          <w:tcPr>
            <w:tcW w:w="5386" w:type="dxa"/>
            <w:gridSpan w:val="2"/>
          </w:tcPr>
          <w:p w14:paraId="1225EED2" w14:textId="77777777" w:rsidR="00055438" w:rsidRPr="00055438" w:rsidRDefault="00055438" w:rsidP="00272F1B">
            <w:pPr>
              <w:rPr>
                <w:rFonts w:ascii="Times New Roman" w:hAnsi="Times New Roman" w:cs="Times New Roman"/>
              </w:rPr>
            </w:pPr>
            <w:r w:rsidRPr="00055438">
              <w:rPr>
                <w:rFonts w:ascii="Times New Roman" w:hAnsi="Times New Roman" w:cs="Times New Roman"/>
              </w:rPr>
              <w:t>D/B/A:</w:t>
            </w:r>
          </w:p>
        </w:tc>
      </w:tr>
      <w:tr w:rsidR="00055438" w:rsidRPr="00055438" w14:paraId="2D516810" w14:textId="77777777" w:rsidTr="00272F1B">
        <w:trPr>
          <w:trHeight w:val="561"/>
          <w:jc w:val="center"/>
        </w:trPr>
        <w:tc>
          <w:tcPr>
            <w:tcW w:w="5385" w:type="dxa"/>
            <w:gridSpan w:val="3"/>
          </w:tcPr>
          <w:p w14:paraId="5A6655C3" w14:textId="77777777" w:rsidR="00055438" w:rsidRPr="00055438" w:rsidRDefault="00055438" w:rsidP="00272F1B">
            <w:pPr>
              <w:rPr>
                <w:rFonts w:ascii="Times New Roman" w:hAnsi="Times New Roman" w:cs="Times New Roman"/>
              </w:rPr>
            </w:pPr>
            <w:r w:rsidRPr="00055438">
              <w:rPr>
                <w:rFonts w:ascii="Times New Roman" w:hAnsi="Times New Roman" w:cs="Times New Roman"/>
              </w:rPr>
              <w:t>Name of Installer (if incorporated):</w:t>
            </w:r>
          </w:p>
        </w:tc>
        <w:tc>
          <w:tcPr>
            <w:tcW w:w="5386" w:type="dxa"/>
            <w:gridSpan w:val="2"/>
          </w:tcPr>
          <w:p w14:paraId="22F50870" w14:textId="77777777" w:rsidR="00055438" w:rsidRPr="00055438" w:rsidRDefault="00055438" w:rsidP="00272F1B">
            <w:pPr>
              <w:rPr>
                <w:rFonts w:ascii="Times New Roman" w:hAnsi="Times New Roman" w:cs="Times New Roman"/>
              </w:rPr>
            </w:pPr>
            <w:r w:rsidRPr="00055438">
              <w:rPr>
                <w:rFonts w:ascii="Times New Roman" w:hAnsi="Times New Roman" w:cs="Times New Roman"/>
              </w:rPr>
              <w:t>D/B/A:</w:t>
            </w:r>
          </w:p>
        </w:tc>
      </w:tr>
      <w:tr w:rsidR="00055438" w:rsidRPr="00055438" w14:paraId="7552B629" w14:textId="77777777" w:rsidTr="00272F1B">
        <w:trPr>
          <w:trHeight w:val="624"/>
          <w:jc w:val="center"/>
        </w:trPr>
        <w:tc>
          <w:tcPr>
            <w:tcW w:w="10771" w:type="dxa"/>
            <w:gridSpan w:val="5"/>
          </w:tcPr>
          <w:p w14:paraId="2711EA35" w14:textId="77777777" w:rsidR="00055438" w:rsidRPr="00055438" w:rsidRDefault="00055438" w:rsidP="00272F1B">
            <w:pPr>
              <w:rPr>
                <w:rFonts w:ascii="Times New Roman" w:hAnsi="Times New Roman" w:cs="Times New Roman"/>
              </w:rPr>
            </w:pPr>
            <w:r w:rsidRPr="00055438">
              <w:rPr>
                <w:rFonts w:ascii="Times New Roman" w:hAnsi="Times New Roman" w:cs="Times New Roman"/>
              </w:rPr>
              <w:t>Legal Address:</w:t>
            </w:r>
          </w:p>
        </w:tc>
      </w:tr>
      <w:tr w:rsidR="00055438" w:rsidRPr="00055438" w14:paraId="3C3103D8" w14:textId="77777777" w:rsidTr="00272F1B">
        <w:trPr>
          <w:trHeight w:val="360"/>
          <w:jc w:val="center"/>
        </w:trPr>
        <w:tc>
          <w:tcPr>
            <w:tcW w:w="3707" w:type="dxa"/>
          </w:tcPr>
          <w:p w14:paraId="01234AF8" w14:textId="77777777" w:rsidR="00055438" w:rsidRPr="00055438" w:rsidRDefault="00055438" w:rsidP="00272F1B">
            <w:pPr>
              <w:rPr>
                <w:rFonts w:ascii="Times New Roman" w:hAnsi="Times New Roman" w:cs="Times New Roman"/>
              </w:rPr>
            </w:pPr>
            <w:r w:rsidRPr="00055438">
              <w:rPr>
                <w:rFonts w:ascii="Times New Roman" w:hAnsi="Times New Roman" w:cs="Times New Roman"/>
              </w:rPr>
              <w:t>City:</w:t>
            </w:r>
          </w:p>
        </w:tc>
        <w:tc>
          <w:tcPr>
            <w:tcW w:w="3406" w:type="dxa"/>
            <w:gridSpan w:val="3"/>
          </w:tcPr>
          <w:p w14:paraId="41FFBA2D" w14:textId="77777777" w:rsidR="00055438" w:rsidRPr="00055438" w:rsidRDefault="00055438" w:rsidP="00272F1B">
            <w:pPr>
              <w:rPr>
                <w:rFonts w:ascii="Times New Roman" w:hAnsi="Times New Roman" w:cs="Times New Roman"/>
              </w:rPr>
            </w:pPr>
            <w:r w:rsidRPr="00055438">
              <w:rPr>
                <w:rFonts w:ascii="Times New Roman" w:hAnsi="Times New Roman" w:cs="Times New Roman"/>
              </w:rPr>
              <w:t>State:</w:t>
            </w:r>
          </w:p>
        </w:tc>
        <w:tc>
          <w:tcPr>
            <w:tcW w:w="3658" w:type="dxa"/>
          </w:tcPr>
          <w:p w14:paraId="0A961F07" w14:textId="77777777" w:rsidR="00055438" w:rsidRPr="00055438" w:rsidRDefault="00055438" w:rsidP="00272F1B">
            <w:pPr>
              <w:rPr>
                <w:rFonts w:ascii="Times New Roman" w:hAnsi="Times New Roman" w:cs="Times New Roman"/>
              </w:rPr>
            </w:pPr>
            <w:r w:rsidRPr="00055438">
              <w:rPr>
                <w:rFonts w:ascii="Times New Roman" w:hAnsi="Times New Roman" w:cs="Times New Roman"/>
              </w:rPr>
              <w:t>Zip Code:</w:t>
            </w:r>
          </w:p>
        </w:tc>
      </w:tr>
      <w:tr w:rsidR="00055438" w:rsidRPr="00055438" w14:paraId="03BE4C9C" w14:textId="77777777" w:rsidTr="00272F1B">
        <w:trPr>
          <w:jc w:val="center"/>
        </w:trPr>
        <w:tc>
          <w:tcPr>
            <w:tcW w:w="4590" w:type="dxa"/>
            <w:gridSpan w:val="2"/>
          </w:tcPr>
          <w:p w14:paraId="3F6D4711" w14:textId="77777777" w:rsidR="00055438" w:rsidRPr="00055438" w:rsidRDefault="00055438" w:rsidP="00272F1B">
            <w:pPr>
              <w:rPr>
                <w:rFonts w:ascii="Times New Roman" w:hAnsi="Times New Roman" w:cs="Times New Roman"/>
              </w:rPr>
            </w:pPr>
            <w:r w:rsidRPr="00055438">
              <w:rPr>
                <w:rFonts w:ascii="Times New Roman" w:hAnsi="Times New Roman" w:cs="Times New Roman"/>
              </w:rPr>
              <w:t>County:</w:t>
            </w:r>
          </w:p>
        </w:tc>
        <w:tc>
          <w:tcPr>
            <w:tcW w:w="6181" w:type="dxa"/>
            <w:gridSpan w:val="3"/>
          </w:tcPr>
          <w:p w14:paraId="5E4C2998" w14:textId="77777777" w:rsidR="00055438" w:rsidRPr="00055438" w:rsidRDefault="00055438" w:rsidP="00272F1B">
            <w:pPr>
              <w:tabs>
                <w:tab w:val="left" w:pos="2041"/>
              </w:tabs>
              <w:spacing w:before="80"/>
              <w:rPr>
                <w:rFonts w:ascii="Times New Roman" w:hAnsi="Times New Roman" w:cs="Times New Roman"/>
              </w:rPr>
            </w:pPr>
            <w:r w:rsidRPr="00055438">
              <w:rPr>
                <w:rFonts w:ascii="Times New Roman" w:hAnsi="Times New Roman" w:cs="Times New Roman"/>
              </w:rPr>
              <w:t>Home Telephone:</w:t>
            </w:r>
            <w:r w:rsidRPr="00055438">
              <w:rPr>
                <w:rFonts w:ascii="Times New Roman" w:hAnsi="Times New Roman" w:cs="Times New Roman"/>
              </w:rPr>
              <w:tab/>
              <w:t>(_____) ___________</w:t>
            </w:r>
          </w:p>
          <w:p w14:paraId="2AE4A4EE" w14:textId="77777777" w:rsidR="00055438" w:rsidRPr="00055438" w:rsidRDefault="00055438" w:rsidP="00272F1B">
            <w:pPr>
              <w:tabs>
                <w:tab w:val="left" w:pos="2041"/>
              </w:tabs>
              <w:spacing w:before="80"/>
              <w:rPr>
                <w:rFonts w:ascii="Times New Roman" w:hAnsi="Times New Roman" w:cs="Times New Roman"/>
              </w:rPr>
            </w:pPr>
          </w:p>
          <w:p w14:paraId="209809D7" w14:textId="77777777" w:rsidR="00055438" w:rsidRPr="00055438" w:rsidRDefault="00055438" w:rsidP="00272F1B">
            <w:pPr>
              <w:tabs>
                <w:tab w:val="left" w:pos="2041"/>
              </w:tabs>
              <w:rPr>
                <w:rFonts w:ascii="Times New Roman" w:hAnsi="Times New Roman" w:cs="Times New Roman"/>
              </w:rPr>
            </w:pPr>
            <w:r w:rsidRPr="00055438">
              <w:rPr>
                <w:rFonts w:ascii="Times New Roman" w:hAnsi="Times New Roman" w:cs="Times New Roman"/>
              </w:rPr>
              <w:t>Work Telephone:</w:t>
            </w:r>
            <w:r w:rsidRPr="00055438">
              <w:rPr>
                <w:rFonts w:ascii="Times New Roman" w:hAnsi="Times New Roman" w:cs="Times New Roman"/>
              </w:rPr>
              <w:tab/>
              <w:t>(_____) ___________</w:t>
            </w:r>
          </w:p>
        </w:tc>
      </w:tr>
      <w:tr w:rsidR="00055438" w:rsidRPr="00055438" w14:paraId="731065F8" w14:textId="77777777" w:rsidTr="00272F1B">
        <w:trPr>
          <w:trHeight w:val="270"/>
          <w:jc w:val="center"/>
        </w:trPr>
        <w:tc>
          <w:tcPr>
            <w:tcW w:w="10771" w:type="dxa"/>
            <w:gridSpan w:val="5"/>
          </w:tcPr>
          <w:p w14:paraId="368DA56F" w14:textId="77777777" w:rsidR="00055438" w:rsidRPr="00055438" w:rsidRDefault="00055438" w:rsidP="00272F1B">
            <w:pPr>
              <w:rPr>
                <w:rFonts w:ascii="Times New Roman" w:hAnsi="Times New Roman" w:cs="Times New Roman"/>
                <w:b/>
              </w:rPr>
            </w:pPr>
            <w:r w:rsidRPr="00055438">
              <w:rPr>
                <w:rFonts w:ascii="Times New Roman" w:hAnsi="Times New Roman" w:cs="Times New Roman"/>
              </w:rPr>
              <w:t>Years of experience doing fireplace or chimney installations:</w:t>
            </w:r>
          </w:p>
        </w:tc>
      </w:tr>
    </w:tbl>
    <w:p w14:paraId="5724C258" w14:textId="77777777" w:rsidR="00055438" w:rsidRPr="00055438" w:rsidRDefault="00055438" w:rsidP="00055438">
      <w:pPr>
        <w:rPr>
          <w:rFonts w:ascii="Times New Roman" w:hAnsi="Times New Roman" w:cs="Times New Roman"/>
          <w:b/>
        </w:rPr>
      </w:pPr>
    </w:p>
    <w:p w14:paraId="38408F7F" w14:textId="77777777" w:rsidR="00055438" w:rsidRPr="00055438" w:rsidRDefault="00055438" w:rsidP="00055438">
      <w:pPr>
        <w:jc w:val="center"/>
        <w:rPr>
          <w:rFonts w:ascii="Times New Roman" w:hAnsi="Times New Roman" w:cs="Times New Roman"/>
        </w:rPr>
      </w:pPr>
      <w:r w:rsidRPr="00055438">
        <w:rPr>
          <w:rFonts w:ascii="Times New Roman" w:hAnsi="Times New Roman" w:cs="Times New Roman"/>
          <w:b/>
        </w:rPr>
        <w:t>CONSUMER INFORMATION</w:t>
      </w:r>
    </w:p>
    <w:tbl>
      <w:tblPr>
        <w:tblW w:w="10771"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105" w:type="dxa"/>
          <w:right w:w="105" w:type="dxa"/>
        </w:tblCellMar>
        <w:tblLook w:val="0000" w:firstRow="0" w:lastRow="0" w:firstColumn="0" w:lastColumn="0" w:noHBand="0" w:noVBand="0"/>
      </w:tblPr>
      <w:tblGrid>
        <w:gridCol w:w="3707"/>
        <w:gridCol w:w="883"/>
        <w:gridCol w:w="2523"/>
        <w:gridCol w:w="3658"/>
      </w:tblGrid>
      <w:tr w:rsidR="00055438" w:rsidRPr="00055438" w14:paraId="30876647" w14:textId="77777777" w:rsidTr="00272F1B">
        <w:trPr>
          <w:jc w:val="center"/>
        </w:trPr>
        <w:tc>
          <w:tcPr>
            <w:tcW w:w="10771" w:type="dxa"/>
            <w:gridSpan w:val="4"/>
          </w:tcPr>
          <w:p w14:paraId="1FCDD9B3" w14:textId="77777777" w:rsidR="00055438" w:rsidRPr="00055438" w:rsidRDefault="00055438" w:rsidP="00272F1B">
            <w:pPr>
              <w:rPr>
                <w:rFonts w:ascii="Times New Roman" w:hAnsi="Times New Roman" w:cs="Times New Roman"/>
              </w:rPr>
            </w:pPr>
            <w:r w:rsidRPr="00055438">
              <w:rPr>
                <w:rFonts w:ascii="Times New Roman" w:hAnsi="Times New Roman" w:cs="Times New Roman"/>
              </w:rPr>
              <w:t>Name of Consumer:</w:t>
            </w:r>
          </w:p>
          <w:p w14:paraId="37256458" w14:textId="77777777" w:rsidR="00055438" w:rsidRPr="00055438" w:rsidRDefault="00055438" w:rsidP="00272F1B">
            <w:pPr>
              <w:rPr>
                <w:rFonts w:ascii="Times New Roman" w:hAnsi="Times New Roman" w:cs="Times New Roman"/>
              </w:rPr>
            </w:pPr>
          </w:p>
        </w:tc>
      </w:tr>
      <w:tr w:rsidR="00055438" w:rsidRPr="00055438" w14:paraId="15E4C50D" w14:textId="77777777" w:rsidTr="00272F1B">
        <w:trPr>
          <w:trHeight w:val="561"/>
          <w:jc w:val="center"/>
        </w:trPr>
        <w:tc>
          <w:tcPr>
            <w:tcW w:w="10771" w:type="dxa"/>
            <w:gridSpan w:val="4"/>
          </w:tcPr>
          <w:p w14:paraId="556B7142" w14:textId="77777777" w:rsidR="00055438" w:rsidRPr="00055438" w:rsidRDefault="00055438" w:rsidP="00272F1B">
            <w:pPr>
              <w:rPr>
                <w:rFonts w:ascii="Times New Roman" w:hAnsi="Times New Roman" w:cs="Times New Roman"/>
              </w:rPr>
            </w:pPr>
            <w:r w:rsidRPr="00055438">
              <w:rPr>
                <w:rFonts w:ascii="Times New Roman" w:hAnsi="Times New Roman" w:cs="Times New Roman"/>
              </w:rPr>
              <w:t>Mailing Address:</w:t>
            </w:r>
          </w:p>
        </w:tc>
      </w:tr>
      <w:tr w:rsidR="00055438" w:rsidRPr="00055438" w14:paraId="69F732E9" w14:textId="77777777" w:rsidTr="00272F1B">
        <w:trPr>
          <w:trHeight w:val="378"/>
          <w:jc w:val="center"/>
        </w:trPr>
        <w:tc>
          <w:tcPr>
            <w:tcW w:w="3707" w:type="dxa"/>
          </w:tcPr>
          <w:p w14:paraId="04682F8F" w14:textId="77777777" w:rsidR="00055438" w:rsidRPr="00055438" w:rsidRDefault="00055438" w:rsidP="00272F1B">
            <w:pPr>
              <w:rPr>
                <w:rFonts w:ascii="Times New Roman" w:hAnsi="Times New Roman" w:cs="Times New Roman"/>
              </w:rPr>
            </w:pPr>
            <w:r w:rsidRPr="00055438">
              <w:rPr>
                <w:rFonts w:ascii="Times New Roman" w:hAnsi="Times New Roman" w:cs="Times New Roman"/>
              </w:rPr>
              <w:t>City:</w:t>
            </w:r>
          </w:p>
        </w:tc>
        <w:tc>
          <w:tcPr>
            <w:tcW w:w="3406" w:type="dxa"/>
            <w:gridSpan w:val="2"/>
          </w:tcPr>
          <w:p w14:paraId="2BF53E64" w14:textId="77777777" w:rsidR="00055438" w:rsidRPr="00055438" w:rsidRDefault="00055438" w:rsidP="00272F1B">
            <w:pPr>
              <w:rPr>
                <w:rFonts w:ascii="Times New Roman" w:hAnsi="Times New Roman" w:cs="Times New Roman"/>
              </w:rPr>
            </w:pPr>
            <w:r w:rsidRPr="00055438">
              <w:rPr>
                <w:rFonts w:ascii="Times New Roman" w:hAnsi="Times New Roman" w:cs="Times New Roman"/>
              </w:rPr>
              <w:t>State:</w:t>
            </w:r>
          </w:p>
        </w:tc>
        <w:tc>
          <w:tcPr>
            <w:tcW w:w="3658" w:type="dxa"/>
          </w:tcPr>
          <w:p w14:paraId="7A675A11" w14:textId="77777777" w:rsidR="00055438" w:rsidRPr="00055438" w:rsidRDefault="00055438" w:rsidP="00272F1B">
            <w:pPr>
              <w:rPr>
                <w:rFonts w:ascii="Times New Roman" w:hAnsi="Times New Roman" w:cs="Times New Roman"/>
              </w:rPr>
            </w:pPr>
            <w:r w:rsidRPr="00055438">
              <w:rPr>
                <w:rFonts w:ascii="Times New Roman" w:hAnsi="Times New Roman" w:cs="Times New Roman"/>
              </w:rPr>
              <w:t>Zip Code:</w:t>
            </w:r>
          </w:p>
        </w:tc>
      </w:tr>
      <w:tr w:rsidR="00055438" w:rsidRPr="00055438" w14:paraId="1D719DE7" w14:textId="77777777" w:rsidTr="00272F1B">
        <w:trPr>
          <w:jc w:val="center"/>
        </w:trPr>
        <w:tc>
          <w:tcPr>
            <w:tcW w:w="4590" w:type="dxa"/>
            <w:gridSpan w:val="2"/>
          </w:tcPr>
          <w:p w14:paraId="4B6914D9" w14:textId="77777777" w:rsidR="00055438" w:rsidRPr="00055438" w:rsidRDefault="00055438" w:rsidP="00272F1B">
            <w:pPr>
              <w:rPr>
                <w:rFonts w:ascii="Times New Roman" w:hAnsi="Times New Roman" w:cs="Times New Roman"/>
              </w:rPr>
            </w:pPr>
            <w:r w:rsidRPr="00055438">
              <w:rPr>
                <w:rFonts w:ascii="Times New Roman" w:hAnsi="Times New Roman" w:cs="Times New Roman"/>
              </w:rPr>
              <w:t>County:</w:t>
            </w:r>
          </w:p>
          <w:p w14:paraId="19519A82" w14:textId="77777777" w:rsidR="00055438" w:rsidRPr="00055438" w:rsidRDefault="00055438" w:rsidP="00272F1B">
            <w:pPr>
              <w:rPr>
                <w:rFonts w:ascii="Times New Roman" w:hAnsi="Times New Roman" w:cs="Times New Roman"/>
              </w:rPr>
            </w:pPr>
          </w:p>
        </w:tc>
        <w:tc>
          <w:tcPr>
            <w:tcW w:w="6181" w:type="dxa"/>
            <w:gridSpan w:val="2"/>
          </w:tcPr>
          <w:p w14:paraId="6AA12040" w14:textId="77777777" w:rsidR="00055438" w:rsidRPr="00055438" w:rsidRDefault="00055438" w:rsidP="00272F1B">
            <w:pPr>
              <w:tabs>
                <w:tab w:val="left" w:pos="2041"/>
              </w:tabs>
              <w:spacing w:before="80"/>
              <w:rPr>
                <w:rFonts w:ascii="Times New Roman" w:hAnsi="Times New Roman" w:cs="Times New Roman"/>
              </w:rPr>
            </w:pPr>
            <w:r w:rsidRPr="00055438">
              <w:rPr>
                <w:rFonts w:ascii="Times New Roman" w:hAnsi="Times New Roman" w:cs="Times New Roman"/>
              </w:rPr>
              <w:t>Home Telephone:</w:t>
            </w:r>
            <w:r w:rsidRPr="00055438">
              <w:rPr>
                <w:rFonts w:ascii="Times New Roman" w:hAnsi="Times New Roman" w:cs="Times New Roman"/>
              </w:rPr>
              <w:tab/>
              <w:t>(_____) ___________</w:t>
            </w:r>
          </w:p>
          <w:p w14:paraId="425F2BD7" w14:textId="77777777" w:rsidR="00055438" w:rsidRPr="00055438" w:rsidRDefault="00055438" w:rsidP="00272F1B">
            <w:pPr>
              <w:tabs>
                <w:tab w:val="left" w:pos="2041"/>
              </w:tabs>
              <w:spacing w:before="80"/>
              <w:rPr>
                <w:rFonts w:ascii="Times New Roman" w:hAnsi="Times New Roman" w:cs="Times New Roman"/>
              </w:rPr>
            </w:pPr>
          </w:p>
          <w:p w14:paraId="5821A2DB" w14:textId="77777777" w:rsidR="00055438" w:rsidRPr="00055438" w:rsidRDefault="00055438" w:rsidP="00272F1B">
            <w:pPr>
              <w:tabs>
                <w:tab w:val="left" w:pos="2041"/>
              </w:tabs>
              <w:rPr>
                <w:rFonts w:ascii="Times New Roman" w:hAnsi="Times New Roman" w:cs="Times New Roman"/>
              </w:rPr>
            </w:pPr>
            <w:r w:rsidRPr="00055438">
              <w:rPr>
                <w:rFonts w:ascii="Times New Roman" w:hAnsi="Times New Roman" w:cs="Times New Roman"/>
              </w:rPr>
              <w:t>Work Telephone:</w:t>
            </w:r>
            <w:r w:rsidRPr="00055438">
              <w:rPr>
                <w:rFonts w:ascii="Times New Roman" w:hAnsi="Times New Roman" w:cs="Times New Roman"/>
              </w:rPr>
              <w:tab/>
              <w:t>(_____) ___________</w:t>
            </w:r>
          </w:p>
        </w:tc>
      </w:tr>
    </w:tbl>
    <w:p w14:paraId="2AC36170" w14:textId="77777777" w:rsidR="00055438" w:rsidRPr="00055438" w:rsidRDefault="00055438" w:rsidP="00055438">
      <w:pPr>
        <w:ind w:left="-720" w:right="-720"/>
        <w:rPr>
          <w:rFonts w:ascii="Times New Roman" w:hAnsi="Times New Roman" w:cs="Times New Roman"/>
        </w:rPr>
      </w:pPr>
    </w:p>
    <w:p w14:paraId="247DDA35" w14:textId="77777777" w:rsidR="00055438" w:rsidRPr="00055438" w:rsidRDefault="00055438" w:rsidP="00055438">
      <w:pPr>
        <w:tabs>
          <w:tab w:val="right" w:leader="underscore" w:pos="10080"/>
        </w:tabs>
        <w:ind w:left="-720" w:right="-720"/>
        <w:rPr>
          <w:rFonts w:ascii="Times New Roman" w:hAnsi="Times New Roman" w:cs="Times New Roman"/>
        </w:rPr>
      </w:pPr>
      <w:r w:rsidRPr="00055438">
        <w:rPr>
          <w:rFonts w:ascii="Times New Roman" w:hAnsi="Times New Roman" w:cs="Times New Roman"/>
        </w:rPr>
        <w:lastRenderedPageBreak/>
        <w:t xml:space="preserve">Installer, please give a brief description of installation being offered: </w:t>
      </w:r>
      <w:r w:rsidRPr="00055438">
        <w:rPr>
          <w:rFonts w:ascii="Times New Roman" w:hAnsi="Times New Roman" w:cs="Times New Roman"/>
        </w:rPr>
        <w:tab/>
      </w:r>
    </w:p>
    <w:p w14:paraId="0B28F8E7" w14:textId="77777777" w:rsidR="00055438" w:rsidRPr="00055438" w:rsidRDefault="00055438" w:rsidP="00055438">
      <w:pPr>
        <w:tabs>
          <w:tab w:val="right" w:leader="underscore" w:pos="10080"/>
        </w:tabs>
        <w:ind w:left="-720" w:right="-720"/>
        <w:rPr>
          <w:rFonts w:ascii="Times New Roman" w:hAnsi="Times New Roman" w:cs="Times New Roman"/>
        </w:rPr>
      </w:pPr>
      <w:r w:rsidRPr="00055438">
        <w:rPr>
          <w:rFonts w:ascii="Times New Roman" w:hAnsi="Times New Roman" w:cs="Times New Roman"/>
        </w:rPr>
        <w:tab/>
      </w:r>
    </w:p>
    <w:p w14:paraId="3DE15AA2" w14:textId="77777777" w:rsidR="00055438" w:rsidRPr="00055438" w:rsidRDefault="00055438" w:rsidP="00055438">
      <w:pPr>
        <w:tabs>
          <w:tab w:val="right" w:leader="underscore" w:pos="10080"/>
        </w:tabs>
        <w:ind w:left="-720" w:right="-720"/>
        <w:rPr>
          <w:rFonts w:ascii="Times New Roman" w:hAnsi="Times New Roman" w:cs="Times New Roman"/>
        </w:rPr>
      </w:pPr>
      <w:r w:rsidRPr="00055438">
        <w:rPr>
          <w:rFonts w:ascii="Times New Roman" w:hAnsi="Times New Roman" w:cs="Times New Roman"/>
        </w:rPr>
        <w:tab/>
      </w:r>
    </w:p>
    <w:p w14:paraId="095ED2D8" w14:textId="77777777" w:rsidR="00055438" w:rsidRPr="00055438" w:rsidRDefault="00055438" w:rsidP="00055438">
      <w:pPr>
        <w:ind w:left="-720"/>
        <w:rPr>
          <w:rFonts w:ascii="Times New Roman" w:hAnsi="Times New Roman" w:cs="Times New Roman"/>
        </w:rPr>
      </w:pPr>
    </w:p>
    <w:p w14:paraId="15CB61B8" w14:textId="77777777" w:rsidR="00055438" w:rsidRPr="00055438" w:rsidRDefault="00055438" w:rsidP="00055438">
      <w:pPr>
        <w:ind w:left="-720" w:right="-720"/>
        <w:rPr>
          <w:rFonts w:ascii="Times New Roman" w:hAnsi="Times New Roman" w:cs="Times New Roman"/>
        </w:rPr>
      </w:pPr>
      <w:r w:rsidRPr="00055438">
        <w:rPr>
          <w:rFonts w:ascii="Times New Roman" w:hAnsi="Times New Roman" w:cs="Times New Roman"/>
        </w:rPr>
        <w:t>I hereby attest that the preceding information provided is true to the best of my knowledge. I also understand that if I fail to conform with the standards as outlined in NFPA 211 and as adopted by the Maine Fuel Board that I shall be subject to penalties as outlined in Title 32, M.R.S., Chapter 139 and the Maine Fuel Board Rules.</w:t>
      </w:r>
    </w:p>
    <w:p w14:paraId="36707AA1" w14:textId="77777777" w:rsidR="00055438" w:rsidRPr="00055438" w:rsidRDefault="00055438" w:rsidP="00055438">
      <w:pPr>
        <w:ind w:left="-720" w:right="-720"/>
        <w:rPr>
          <w:rFonts w:ascii="Times New Roman" w:hAnsi="Times New Roman" w:cs="Times New Roman"/>
        </w:rPr>
      </w:pPr>
    </w:p>
    <w:p w14:paraId="6A884F81" w14:textId="77777777" w:rsidR="00055438" w:rsidRDefault="00055438" w:rsidP="00055438">
      <w:pPr>
        <w:ind w:left="-720" w:right="-720"/>
        <w:rPr>
          <w:rFonts w:ascii="Times New Roman" w:hAnsi="Times New Roman" w:cs="Times New Roman"/>
        </w:rPr>
      </w:pPr>
      <w:r w:rsidRPr="00055438">
        <w:rPr>
          <w:rFonts w:ascii="Times New Roman" w:hAnsi="Times New Roman" w:cs="Times New Roman"/>
        </w:rPr>
        <w:t>Signature of Installer: _________________________________</w:t>
      </w:r>
      <w:r w:rsidRPr="00055438">
        <w:rPr>
          <w:rFonts w:ascii="Times New Roman" w:hAnsi="Times New Roman" w:cs="Times New Roman"/>
        </w:rPr>
        <w:tab/>
        <w:t>Date: ____________________</w:t>
      </w:r>
      <w:bookmarkStart w:id="0" w:name="Section21"/>
      <w:bookmarkEnd w:id="0"/>
    </w:p>
    <w:p w14:paraId="3FB0DC99" w14:textId="77777777" w:rsidR="00D31FD3" w:rsidRDefault="00D31FD3" w:rsidP="00055438">
      <w:pPr>
        <w:ind w:left="-720" w:right="-720"/>
        <w:rPr>
          <w:rFonts w:ascii="Times New Roman" w:hAnsi="Times New Roman" w:cs="Times New Roman"/>
        </w:rPr>
      </w:pPr>
    </w:p>
    <w:p w14:paraId="7DBB75BE" w14:textId="77777777" w:rsidR="00D31FD3" w:rsidRDefault="00D31FD3" w:rsidP="00055438">
      <w:pPr>
        <w:ind w:left="-720" w:right="-720"/>
        <w:rPr>
          <w:rFonts w:ascii="Times New Roman" w:hAnsi="Times New Roman" w:cs="Times New Roman"/>
        </w:rPr>
      </w:pPr>
    </w:p>
    <w:p w14:paraId="141D4177" w14:textId="1BA0E672" w:rsidR="00D31FD3" w:rsidRDefault="00D31FD3">
      <w:pPr>
        <w:rPr>
          <w:rFonts w:ascii="Times New Roman" w:hAnsi="Times New Roman" w:cs="Times New Roman"/>
        </w:rPr>
      </w:pPr>
      <w:r>
        <w:rPr>
          <w:rFonts w:ascii="Times New Roman" w:hAnsi="Times New Roman" w:cs="Times New Roman"/>
        </w:rPr>
        <w:br w:type="page"/>
      </w:r>
    </w:p>
    <w:p w14:paraId="5D94669C" w14:textId="77777777" w:rsidR="00725E81" w:rsidRPr="00725E81" w:rsidRDefault="00725E81" w:rsidP="00725E81">
      <w:pPr>
        <w:pStyle w:val="Title"/>
        <w:rPr>
          <w:b/>
          <w:sz w:val="22"/>
          <w:szCs w:val="22"/>
        </w:rPr>
      </w:pPr>
      <w:r w:rsidRPr="00725E81">
        <w:rPr>
          <w:b/>
          <w:sz w:val="22"/>
          <w:szCs w:val="22"/>
        </w:rPr>
        <w:lastRenderedPageBreak/>
        <w:t>STATE OF MAINE</w:t>
      </w:r>
      <w:r w:rsidRPr="00725E81">
        <w:rPr>
          <w:b/>
          <w:sz w:val="22"/>
          <w:szCs w:val="22"/>
        </w:rPr>
        <w:br/>
        <w:t>EMERGENCY CHIMNEY UPDATE</w:t>
      </w:r>
      <w:r w:rsidRPr="00725E81">
        <w:rPr>
          <w:b/>
          <w:sz w:val="22"/>
          <w:szCs w:val="22"/>
        </w:rPr>
        <w:br/>
        <w:t>WAIVER FORM</w:t>
      </w:r>
    </w:p>
    <w:p w14:paraId="213162BD" w14:textId="77777777" w:rsidR="00725E81" w:rsidRPr="00725E81" w:rsidRDefault="00725E81" w:rsidP="00725E81">
      <w:pPr>
        <w:pStyle w:val="Title"/>
        <w:rPr>
          <w:i/>
          <w:sz w:val="22"/>
          <w:szCs w:val="22"/>
        </w:rPr>
      </w:pPr>
    </w:p>
    <w:p w14:paraId="7EA5ADFE" w14:textId="77777777" w:rsidR="00725E81" w:rsidRPr="00725E81" w:rsidRDefault="00725E81" w:rsidP="00725E81">
      <w:pPr>
        <w:pBdr>
          <w:top w:val="single" w:sz="4" w:space="1" w:color="auto"/>
          <w:left w:val="single" w:sz="4" w:space="4" w:color="auto"/>
          <w:bottom w:val="single" w:sz="4" w:space="1" w:color="auto"/>
          <w:right w:val="single" w:sz="4" w:space="0" w:color="auto"/>
        </w:pBdr>
        <w:shd w:val="pct5" w:color="auto" w:fill="FFFFFF"/>
        <w:ind w:left="-720" w:right="-720"/>
        <w:rPr>
          <w:rFonts w:ascii="Times New Roman" w:hAnsi="Times New Roman" w:cs="Times New Roman"/>
        </w:rPr>
      </w:pPr>
      <w:r w:rsidRPr="00725E81">
        <w:rPr>
          <w:rFonts w:ascii="Times New Roman" w:hAnsi="Times New Roman" w:cs="Times New Roman"/>
        </w:rPr>
        <w:t>Dear Consumer: The State of Maine, Maine Fuel Board adopted the National Fire Protection Association (NFPA) Standard # 31 in Chapter 6 of Board Rules,  which requires that before an existing oil-fired appliance is replaced with a new appliance, the chimney to which it is connected must be lined with an approved lining system. This regulation is intended to protect you, the consumer.</w:t>
      </w:r>
    </w:p>
    <w:p w14:paraId="3510F876" w14:textId="77777777" w:rsidR="00725E81" w:rsidRPr="00725E81" w:rsidRDefault="00725E81" w:rsidP="00725E81">
      <w:pPr>
        <w:ind w:right="-720"/>
        <w:rPr>
          <w:rFonts w:ascii="Times New Roman" w:hAnsi="Times New Roman" w:cs="Times New Roman"/>
        </w:rPr>
      </w:pPr>
    </w:p>
    <w:p w14:paraId="6718A533" w14:textId="77777777" w:rsidR="00725E81" w:rsidRPr="00725E81" w:rsidRDefault="00725E81" w:rsidP="00725E81">
      <w:pPr>
        <w:pStyle w:val="BodyText3"/>
        <w:pBdr>
          <w:top w:val="single" w:sz="4" w:space="1" w:color="auto"/>
          <w:left w:val="single" w:sz="4" w:space="4" w:color="auto"/>
          <w:bottom w:val="single" w:sz="4" w:space="1" w:color="auto"/>
          <w:right w:val="single" w:sz="4" w:space="0" w:color="auto"/>
        </w:pBdr>
        <w:shd w:val="pct5" w:color="auto" w:fill="FFFFFF"/>
        <w:ind w:left="-720" w:right="-720"/>
        <w:rPr>
          <w:rFonts w:ascii="Times New Roman" w:hAnsi="Times New Roman"/>
          <w:sz w:val="22"/>
          <w:szCs w:val="22"/>
        </w:rPr>
      </w:pPr>
      <w:r w:rsidRPr="00725E81">
        <w:rPr>
          <w:rFonts w:ascii="Times New Roman" w:hAnsi="Times New Roman"/>
          <w:sz w:val="22"/>
          <w:szCs w:val="22"/>
        </w:rPr>
        <w:t>When an emergency situation arises that does not allow adequate time to get the chimney lined and/or repaired before installing the new heating appliance, the licensee may grant a waiver of up to 90 days to make required repairs. It is the licensee’s responsibility to ensure that the installation meets all standards adopted by the board and the manufacturer’s instructions. The licensee must either install or have installed the required liner or make the proper repairs within the 90 day time period. In cold weather an emergency situation may include, but is not limited to, situations of serious equipment failure, such as a cracked heat exchanger of a warm air furnace or a leaking boiler. Emergency situations may also include failure of equipment that generates hot water, and the unavailability of a chimney professional.</w:t>
      </w:r>
    </w:p>
    <w:p w14:paraId="378689AB" w14:textId="77777777" w:rsidR="00725E81" w:rsidRPr="00725E81" w:rsidRDefault="00725E81" w:rsidP="00725E81">
      <w:pPr>
        <w:pStyle w:val="BodyText3"/>
        <w:pBdr>
          <w:top w:val="single" w:sz="4" w:space="1" w:color="auto"/>
          <w:left w:val="single" w:sz="4" w:space="4" w:color="auto"/>
          <w:bottom w:val="single" w:sz="4" w:space="1" w:color="auto"/>
          <w:right w:val="single" w:sz="4" w:space="0" w:color="auto"/>
        </w:pBdr>
        <w:shd w:val="pct5" w:color="auto" w:fill="FFFFFF"/>
        <w:ind w:left="-720" w:right="-720"/>
        <w:rPr>
          <w:rFonts w:ascii="Times New Roman" w:hAnsi="Times New Roman"/>
          <w:b/>
          <w:sz w:val="22"/>
          <w:szCs w:val="22"/>
        </w:rPr>
      </w:pPr>
      <w:r w:rsidRPr="00725E81">
        <w:rPr>
          <w:rFonts w:ascii="Times New Roman" w:hAnsi="Times New Roman"/>
          <w:b/>
          <w:sz w:val="22"/>
          <w:szCs w:val="22"/>
        </w:rPr>
        <w:t>A copy of this waiver must be provided to the building owner and the Maine Fuel Board.</w:t>
      </w:r>
    </w:p>
    <w:p w14:paraId="3F5C2D6D" w14:textId="77777777" w:rsidR="00725E81" w:rsidRPr="00725E81" w:rsidRDefault="00725E81" w:rsidP="00725E81">
      <w:pPr>
        <w:pStyle w:val="Heading3"/>
        <w:jc w:val="center"/>
        <w:rPr>
          <w:rFonts w:ascii="Times New Roman" w:hAnsi="Times New Roman" w:cs="Times New Roman"/>
          <w:sz w:val="22"/>
          <w:szCs w:val="22"/>
        </w:rPr>
      </w:pPr>
      <w:r w:rsidRPr="00725E81">
        <w:rPr>
          <w:rFonts w:ascii="Times New Roman" w:hAnsi="Times New Roman" w:cs="Times New Roman"/>
          <w:sz w:val="22"/>
          <w:szCs w:val="22"/>
        </w:rPr>
        <w:t>INSTALLER INFORMATION</w:t>
      </w:r>
    </w:p>
    <w:tbl>
      <w:tblPr>
        <w:tblW w:w="10771"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105" w:type="dxa"/>
          <w:right w:w="105" w:type="dxa"/>
        </w:tblCellMar>
        <w:tblLook w:val="0000" w:firstRow="0" w:lastRow="0" w:firstColumn="0" w:lastColumn="0" w:noHBand="0" w:noVBand="0"/>
      </w:tblPr>
      <w:tblGrid>
        <w:gridCol w:w="3707"/>
        <w:gridCol w:w="883"/>
        <w:gridCol w:w="2506"/>
        <w:gridCol w:w="17"/>
        <w:gridCol w:w="3658"/>
      </w:tblGrid>
      <w:tr w:rsidR="00725E81" w:rsidRPr="00725E81" w14:paraId="0D2B56F6" w14:textId="77777777" w:rsidTr="00272F1B">
        <w:trPr>
          <w:trHeight w:val="585"/>
          <w:jc w:val="center"/>
        </w:trPr>
        <w:tc>
          <w:tcPr>
            <w:tcW w:w="7096" w:type="dxa"/>
            <w:gridSpan w:val="3"/>
          </w:tcPr>
          <w:p w14:paraId="4E47934D" w14:textId="77777777" w:rsidR="00725E81" w:rsidRPr="00725E81" w:rsidRDefault="00725E81" w:rsidP="00272F1B">
            <w:pPr>
              <w:rPr>
                <w:rFonts w:ascii="Times New Roman" w:hAnsi="Times New Roman" w:cs="Times New Roman"/>
              </w:rPr>
            </w:pPr>
            <w:r w:rsidRPr="00725E81">
              <w:rPr>
                <w:rFonts w:ascii="Times New Roman" w:hAnsi="Times New Roman" w:cs="Times New Roman"/>
              </w:rPr>
              <w:t>Name of Installer:</w:t>
            </w:r>
          </w:p>
        </w:tc>
        <w:tc>
          <w:tcPr>
            <w:tcW w:w="3675" w:type="dxa"/>
            <w:gridSpan w:val="2"/>
          </w:tcPr>
          <w:p w14:paraId="2AEACF9C" w14:textId="77777777" w:rsidR="00725E81" w:rsidRPr="00725E81" w:rsidRDefault="00725E81" w:rsidP="00272F1B">
            <w:pPr>
              <w:rPr>
                <w:rFonts w:ascii="Times New Roman" w:hAnsi="Times New Roman" w:cs="Times New Roman"/>
              </w:rPr>
            </w:pPr>
            <w:r w:rsidRPr="00725E81">
              <w:rPr>
                <w:rFonts w:ascii="Times New Roman" w:hAnsi="Times New Roman" w:cs="Times New Roman"/>
              </w:rPr>
              <w:t>License #:</w:t>
            </w:r>
          </w:p>
        </w:tc>
      </w:tr>
      <w:tr w:rsidR="00725E81" w:rsidRPr="00725E81" w14:paraId="57B9BEA3" w14:textId="77777777" w:rsidTr="00272F1B">
        <w:trPr>
          <w:trHeight w:val="561"/>
          <w:jc w:val="center"/>
        </w:trPr>
        <w:tc>
          <w:tcPr>
            <w:tcW w:w="10771" w:type="dxa"/>
            <w:gridSpan w:val="5"/>
          </w:tcPr>
          <w:p w14:paraId="52B3D330" w14:textId="77777777" w:rsidR="00725E81" w:rsidRPr="00725E81" w:rsidRDefault="00725E81" w:rsidP="00272F1B">
            <w:pPr>
              <w:rPr>
                <w:rFonts w:ascii="Times New Roman" w:hAnsi="Times New Roman" w:cs="Times New Roman"/>
              </w:rPr>
            </w:pPr>
            <w:r w:rsidRPr="00725E81">
              <w:rPr>
                <w:rFonts w:ascii="Times New Roman" w:hAnsi="Times New Roman" w:cs="Times New Roman"/>
              </w:rPr>
              <w:t>D/B/A</w:t>
            </w:r>
          </w:p>
        </w:tc>
      </w:tr>
      <w:tr w:rsidR="00725E81" w:rsidRPr="00725E81" w14:paraId="489B3194" w14:textId="77777777" w:rsidTr="00272F1B">
        <w:trPr>
          <w:trHeight w:val="561"/>
          <w:jc w:val="center"/>
        </w:trPr>
        <w:tc>
          <w:tcPr>
            <w:tcW w:w="10771" w:type="dxa"/>
            <w:gridSpan w:val="5"/>
          </w:tcPr>
          <w:p w14:paraId="0BD36A21" w14:textId="77777777" w:rsidR="00725E81" w:rsidRPr="00725E81" w:rsidRDefault="00725E81" w:rsidP="00272F1B">
            <w:pPr>
              <w:rPr>
                <w:rFonts w:ascii="Times New Roman" w:hAnsi="Times New Roman" w:cs="Times New Roman"/>
              </w:rPr>
            </w:pPr>
            <w:r w:rsidRPr="00725E81">
              <w:rPr>
                <w:rFonts w:ascii="Times New Roman" w:hAnsi="Times New Roman" w:cs="Times New Roman"/>
              </w:rPr>
              <w:t>Mailing Address:</w:t>
            </w:r>
          </w:p>
        </w:tc>
      </w:tr>
      <w:tr w:rsidR="00725E81" w:rsidRPr="00725E81" w14:paraId="2511FAAB" w14:textId="77777777" w:rsidTr="00272F1B">
        <w:trPr>
          <w:trHeight w:val="624"/>
          <w:jc w:val="center"/>
        </w:trPr>
        <w:tc>
          <w:tcPr>
            <w:tcW w:w="3707" w:type="dxa"/>
          </w:tcPr>
          <w:p w14:paraId="04C9E072" w14:textId="77777777" w:rsidR="00725E81" w:rsidRPr="00725E81" w:rsidRDefault="00725E81" w:rsidP="00272F1B">
            <w:pPr>
              <w:rPr>
                <w:rFonts w:ascii="Times New Roman" w:hAnsi="Times New Roman" w:cs="Times New Roman"/>
              </w:rPr>
            </w:pPr>
            <w:r w:rsidRPr="00725E81">
              <w:rPr>
                <w:rFonts w:ascii="Times New Roman" w:hAnsi="Times New Roman" w:cs="Times New Roman"/>
              </w:rPr>
              <w:t>City:</w:t>
            </w:r>
          </w:p>
        </w:tc>
        <w:tc>
          <w:tcPr>
            <w:tcW w:w="3406" w:type="dxa"/>
            <w:gridSpan w:val="3"/>
          </w:tcPr>
          <w:p w14:paraId="4FB43B8C" w14:textId="77777777" w:rsidR="00725E81" w:rsidRPr="00725E81" w:rsidRDefault="00725E81" w:rsidP="00272F1B">
            <w:pPr>
              <w:rPr>
                <w:rFonts w:ascii="Times New Roman" w:hAnsi="Times New Roman" w:cs="Times New Roman"/>
              </w:rPr>
            </w:pPr>
            <w:r w:rsidRPr="00725E81">
              <w:rPr>
                <w:rFonts w:ascii="Times New Roman" w:hAnsi="Times New Roman" w:cs="Times New Roman"/>
              </w:rPr>
              <w:t>State:</w:t>
            </w:r>
          </w:p>
        </w:tc>
        <w:tc>
          <w:tcPr>
            <w:tcW w:w="3658" w:type="dxa"/>
          </w:tcPr>
          <w:p w14:paraId="505D444C" w14:textId="77777777" w:rsidR="00725E81" w:rsidRPr="00725E81" w:rsidRDefault="00725E81" w:rsidP="00272F1B">
            <w:pPr>
              <w:rPr>
                <w:rFonts w:ascii="Times New Roman" w:hAnsi="Times New Roman" w:cs="Times New Roman"/>
              </w:rPr>
            </w:pPr>
            <w:r w:rsidRPr="00725E81">
              <w:rPr>
                <w:rFonts w:ascii="Times New Roman" w:hAnsi="Times New Roman" w:cs="Times New Roman"/>
              </w:rPr>
              <w:t>Zip Code:</w:t>
            </w:r>
          </w:p>
        </w:tc>
      </w:tr>
      <w:tr w:rsidR="00725E81" w:rsidRPr="00725E81" w14:paraId="749515F5" w14:textId="77777777" w:rsidTr="00272F1B">
        <w:trPr>
          <w:jc w:val="center"/>
        </w:trPr>
        <w:tc>
          <w:tcPr>
            <w:tcW w:w="4590" w:type="dxa"/>
            <w:gridSpan w:val="2"/>
          </w:tcPr>
          <w:p w14:paraId="3DCA2A8B" w14:textId="77777777" w:rsidR="00725E81" w:rsidRPr="00725E81" w:rsidRDefault="00725E81" w:rsidP="00272F1B">
            <w:pPr>
              <w:rPr>
                <w:rFonts w:ascii="Times New Roman" w:hAnsi="Times New Roman" w:cs="Times New Roman"/>
              </w:rPr>
            </w:pPr>
            <w:r w:rsidRPr="00725E81">
              <w:rPr>
                <w:rFonts w:ascii="Times New Roman" w:hAnsi="Times New Roman" w:cs="Times New Roman"/>
              </w:rPr>
              <w:t>County:</w:t>
            </w:r>
          </w:p>
        </w:tc>
        <w:tc>
          <w:tcPr>
            <w:tcW w:w="6181" w:type="dxa"/>
            <w:gridSpan w:val="3"/>
          </w:tcPr>
          <w:p w14:paraId="0FCEE7B9" w14:textId="77777777" w:rsidR="00725E81" w:rsidRPr="00725E81" w:rsidRDefault="00725E81" w:rsidP="00272F1B">
            <w:pPr>
              <w:tabs>
                <w:tab w:val="left" w:pos="2041"/>
              </w:tabs>
              <w:spacing w:before="80"/>
              <w:rPr>
                <w:rFonts w:ascii="Times New Roman" w:hAnsi="Times New Roman" w:cs="Times New Roman"/>
              </w:rPr>
            </w:pPr>
            <w:r w:rsidRPr="00725E81">
              <w:rPr>
                <w:rFonts w:ascii="Times New Roman" w:hAnsi="Times New Roman" w:cs="Times New Roman"/>
              </w:rPr>
              <w:t>Home Telephone:</w:t>
            </w:r>
            <w:r w:rsidRPr="00725E81">
              <w:rPr>
                <w:rFonts w:ascii="Times New Roman" w:hAnsi="Times New Roman" w:cs="Times New Roman"/>
              </w:rPr>
              <w:tab/>
              <w:t>(_____) ___________</w:t>
            </w:r>
          </w:p>
          <w:p w14:paraId="0F9C53CA" w14:textId="77777777" w:rsidR="00725E81" w:rsidRPr="00725E81" w:rsidRDefault="00725E81" w:rsidP="00272F1B">
            <w:pPr>
              <w:rPr>
                <w:rFonts w:ascii="Times New Roman" w:hAnsi="Times New Roman" w:cs="Times New Roman"/>
              </w:rPr>
            </w:pPr>
          </w:p>
          <w:p w14:paraId="7B472CF8" w14:textId="77777777" w:rsidR="00725E81" w:rsidRPr="00725E81" w:rsidRDefault="00725E81" w:rsidP="00272F1B">
            <w:pPr>
              <w:tabs>
                <w:tab w:val="left" w:pos="2086"/>
              </w:tabs>
              <w:rPr>
                <w:rFonts w:ascii="Times New Roman" w:hAnsi="Times New Roman" w:cs="Times New Roman"/>
              </w:rPr>
            </w:pPr>
            <w:r w:rsidRPr="00725E81">
              <w:rPr>
                <w:rFonts w:ascii="Times New Roman" w:hAnsi="Times New Roman" w:cs="Times New Roman"/>
              </w:rPr>
              <w:t>Work Telephone:</w:t>
            </w:r>
            <w:r w:rsidRPr="00725E81">
              <w:rPr>
                <w:rFonts w:ascii="Times New Roman" w:hAnsi="Times New Roman" w:cs="Times New Roman"/>
              </w:rPr>
              <w:tab/>
              <w:t>(_____) ___________</w:t>
            </w:r>
          </w:p>
        </w:tc>
      </w:tr>
    </w:tbl>
    <w:p w14:paraId="16785F8D" w14:textId="77777777" w:rsidR="00725E81" w:rsidRPr="00725E81" w:rsidRDefault="00725E81" w:rsidP="00725E81">
      <w:pPr>
        <w:ind w:left="-720" w:right="-720"/>
        <w:rPr>
          <w:rFonts w:ascii="Times New Roman" w:hAnsi="Times New Roman" w:cs="Times New Roman"/>
          <w:b/>
        </w:rPr>
      </w:pPr>
    </w:p>
    <w:tbl>
      <w:tblPr>
        <w:tblW w:w="0" w:type="auto"/>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105" w:type="dxa"/>
          <w:right w:w="105" w:type="dxa"/>
        </w:tblCellMar>
        <w:tblLook w:val="0000" w:firstRow="0" w:lastRow="0" w:firstColumn="0" w:lastColumn="0" w:noHBand="0" w:noVBand="0"/>
      </w:tblPr>
      <w:tblGrid>
        <w:gridCol w:w="10772"/>
      </w:tblGrid>
      <w:tr w:rsidR="00725E81" w:rsidRPr="00725E81" w14:paraId="239CB760" w14:textId="77777777" w:rsidTr="00272F1B">
        <w:trPr>
          <w:cantSplit/>
          <w:jc w:val="center"/>
        </w:trPr>
        <w:tc>
          <w:tcPr>
            <w:tcW w:w="10772" w:type="dxa"/>
          </w:tcPr>
          <w:p w14:paraId="22F66E54" w14:textId="77777777" w:rsidR="00725E81" w:rsidRPr="00725E81" w:rsidRDefault="00725E81" w:rsidP="00272F1B">
            <w:pPr>
              <w:rPr>
                <w:rFonts w:ascii="Times New Roman" w:hAnsi="Times New Roman" w:cs="Times New Roman"/>
              </w:rPr>
            </w:pPr>
            <w:r w:rsidRPr="00725E81">
              <w:rPr>
                <w:rFonts w:ascii="Times New Roman" w:hAnsi="Times New Roman" w:cs="Times New Roman"/>
              </w:rPr>
              <w:t>By my signature, I certify that I will follow-up within 90 days to ascertain if the liner has been installed.</w:t>
            </w:r>
          </w:p>
          <w:p w14:paraId="62F358A4" w14:textId="77777777" w:rsidR="00725E81" w:rsidRPr="00725E81" w:rsidRDefault="00725E81" w:rsidP="00272F1B">
            <w:pPr>
              <w:rPr>
                <w:rFonts w:ascii="Times New Roman" w:hAnsi="Times New Roman" w:cs="Times New Roman"/>
              </w:rPr>
            </w:pPr>
          </w:p>
          <w:p w14:paraId="2C9C7A66" w14:textId="77777777" w:rsidR="00725E81" w:rsidRPr="00725E81" w:rsidRDefault="00725E81" w:rsidP="00272F1B">
            <w:pPr>
              <w:rPr>
                <w:rFonts w:ascii="Times New Roman" w:hAnsi="Times New Roman" w:cs="Times New Roman"/>
              </w:rPr>
            </w:pPr>
            <w:r w:rsidRPr="00725E81">
              <w:rPr>
                <w:rFonts w:ascii="Times New Roman" w:hAnsi="Times New Roman" w:cs="Times New Roman"/>
              </w:rPr>
              <w:t xml:space="preserve">Signature of Installer: </w:t>
            </w:r>
          </w:p>
          <w:p w14:paraId="0A106756" w14:textId="77777777" w:rsidR="00725E81" w:rsidRPr="00725E81" w:rsidRDefault="00725E81" w:rsidP="00272F1B">
            <w:pPr>
              <w:rPr>
                <w:rFonts w:ascii="Times New Roman" w:hAnsi="Times New Roman" w:cs="Times New Roman"/>
              </w:rPr>
            </w:pPr>
          </w:p>
          <w:p w14:paraId="3258FE46" w14:textId="77777777" w:rsidR="00725E81" w:rsidRPr="00725E81" w:rsidRDefault="00725E81" w:rsidP="00272F1B">
            <w:pPr>
              <w:rPr>
                <w:rFonts w:ascii="Times New Roman" w:hAnsi="Times New Roman" w:cs="Times New Roman"/>
              </w:rPr>
            </w:pPr>
            <w:r w:rsidRPr="00725E81">
              <w:rPr>
                <w:rFonts w:ascii="Times New Roman" w:hAnsi="Times New Roman" w:cs="Times New Roman"/>
              </w:rPr>
              <w:t>____________________________________________Date:____________________________</w:t>
            </w:r>
          </w:p>
          <w:p w14:paraId="1B1F8778" w14:textId="77777777" w:rsidR="00725E81" w:rsidRPr="00725E81" w:rsidRDefault="00725E81" w:rsidP="00272F1B">
            <w:pPr>
              <w:rPr>
                <w:rFonts w:ascii="Times New Roman" w:hAnsi="Times New Roman" w:cs="Times New Roman"/>
              </w:rPr>
            </w:pPr>
          </w:p>
        </w:tc>
      </w:tr>
    </w:tbl>
    <w:p w14:paraId="2CC90AF2" w14:textId="77777777" w:rsidR="00725E81" w:rsidRPr="00725E81" w:rsidRDefault="00725E81" w:rsidP="00725E81">
      <w:pPr>
        <w:pStyle w:val="Heading3"/>
        <w:jc w:val="center"/>
        <w:rPr>
          <w:rFonts w:ascii="Times New Roman" w:hAnsi="Times New Roman" w:cs="Times New Roman"/>
          <w:sz w:val="22"/>
          <w:szCs w:val="22"/>
        </w:rPr>
      </w:pPr>
      <w:r w:rsidRPr="00725E81">
        <w:rPr>
          <w:rFonts w:ascii="Times New Roman" w:hAnsi="Times New Roman" w:cs="Times New Roman"/>
          <w:sz w:val="22"/>
          <w:szCs w:val="22"/>
        </w:rPr>
        <w:lastRenderedPageBreak/>
        <w:t>CONSUMER INFORMATION</w:t>
      </w:r>
    </w:p>
    <w:tbl>
      <w:tblPr>
        <w:tblW w:w="0" w:type="auto"/>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105" w:type="dxa"/>
          <w:right w:w="105" w:type="dxa"/>
        </w:tblCellMar>
        <w:tblLook w:val="0000" w:firstRow="0" w:lastRow="0" w:firstColumn="0" w:lastColumn="0" w:noHBand="0" w:noVBand="0"/>
      </w:tblPr>
      <w:tblGrid>
        <w:gridCol w:w="3707"/>
        <w:gridCol w:w="883"/>
        <w:gridCol w:w="2523"/>
        <w:gridCol w:w="3658"/>
      </w:tblGrid>
      <w:tr w:rsidR="00725E81" w:rsidRPr="00725E81" w14:paraId="49F40709" w14:textId="77777777" w:rsidTr="00272F1B">
        <w:trPr>
          <w:jc w:val="center"/>
        </w:trPr>
        <w:tc>
          <w:tcPr>
            <w:tcW w:w="10771" w:type="dxa"/>
            <w:gridSpan w:val="4"/>
          </w:tcPr>
          <w:p w14:paraId="37B5A6A7" w14:textId="77777777" w:rsidR="00725E81" w:rsidRPr="00725E81" w:rsidRDefault="00725E81" w:rsidP="00272F1B">
            <w:pPr>
              <w:rPr>
                <w:rFonts w:ascii="Times New Roman" w:hAnsi="Times New Roman" w:cs="Times New Roman"/>
              </w:rPr>
            </w:pPr>
            <w:r w:rsidRPr="00725E81">
              <w:rPr>
                <w:rFonts w:ascii="Times New Roman" w:hAnsi="Times New Roman" w:cs="Times New Roman"/>
              </w:rPr>
              <w:t>Name of Consumer:</w:t>
            </w:r>
          </w:p>
          <w:p w14:paraId="4EC72C1C" w14:textId="77777777" w:rsidR="00725E81" w:rsidRPr="00725E81" w:rsidRDefault="00725E81" w:rsidP="00272F1B">
            <w:pPr>
              <w:rPr>
                <w:rFonts w:ascii="Times New Roman" w:hAnsi="Times New Roman" w:cs="Times New Roman"/>
              </w:rPr>
            </w:pPr>
          </w:p>
        </w:tc>
      </w:tr>
      <w:tr w:rsidR="00725E81" w:rsidRPr="00725E81" w14:paraId="0002ADA8" w14:textId="77777777" w:rsidTr="00272F1B">
        <w:trPr>
          <w:trHeight w:val="561"/>
          <w:jc w:val="center"/>
        </w:trPr>
        <w:tc>
          <w:tcPr>
            <w:tcW w:w="10771" w:type="dxa"/>
            <w:gridSpan w:val="4"/>
          </w:tcPr>
          <w:p w14:paraId="31BECE72" w14:textId="77777777" w:rsidR="00725E81" w:rsidRPr="00725E81" w:rsidRDefault="00725E81" w:rsidP="00272F1B">
            <w:pPr>
              <w:rPr>
                <w:rFonts w:ascii="Times New Roman" w:hAnsi="Times New Roman" w:cs="Times New Roman"/>
              </w:rPr>
            </w:pPr>
            <w:r w:rsidRPr="00725E81">
              <w:rPr>
                <w:rFonts w:ascii="Times New Roman" w:hAnsi="Times New Roman" w:cs="Times New Roman"/>
              </w:rPr>
              <w:t>Mailing Address:</w:t>
            </w:r>
          </w:p>
        </w:tc>
      </w:tr>
      <w:tr w:rsidR="00725E81" w:rsidRPr="00725E81" w14:paraId="7ABE49A5" w14:textId="77777777" w:rsidTr="00272F1B">
        <w:trPr>
          <w:trHeight w:val="624"/>
          <w:jc w:val="center"/>
        </w:trPr>
        <w:tc>
          <w:tcPr>
            <w:tcW w:w="3707" w:type="dxa"/>
          </w:tcPr>
          <w:p w14:paraId="01CCA907" w14:textId="77777777" w:rsidR="00725E81" w:rsidRPr="00725E81" w:rsidRDefault="00725E81" w:rsidP="00272F1B">
            <w:pPr>
              <w:rPr>
                <w:rFonts w:ascii="Times New Roman" w:hAnsi="Times New Roman" w:cs="Times New Roman"/>
              </w:rPr>
            </w:pPr>
            <w:r w:rsidRPr="00725E81">
              <w:rPr>
                <w:rFonts w:ascii="Times New Roman" w:hAnsi="Times New Roman" w:cs="Times New Roman"/>
              </w:rPr>
              <w:t>City:</w:t>
            </w:r>
          </w:p>
        </w:tc>
        <w:tc>
          <w:tcPr>
            <w:tcW w:w="3406" w:type="dxa"/>
            <w:gridSpan w:val="2"/>
          </w:tcPr>
          <w:p w14:paraId="237D1E5B" w14:textId="77777777" w:rsidR="00725E81" w:rsidRPr="00725E81" w:rsidRDefault="00725E81" w:rsidP="00272F1B">
            <w:pPr>
              <w:rPr>
                <w:rFonts w:ascii="Times New Roman" w:hAnsi="Times New Roman" w:cs="Times New Roman"/>
              </w:rPr>
            </w:pPr>
            <w:r w:rsidRPr="00725E81">
              <w:rPr>
                <w:rFonts w:ascii="Times New Roman" w:hAnsi="Times New Roman" w:cs="Times New Roman"/>
              </w:rPr>
              <w:t>State:</w:t>
            </w:r>
          </w:p>
        </w:tc>
        <w:tc>
          <w:tcPr>
            <w:tcW w:w="3658" w:type="dxa"/>
          </w:tcPr>
          <w:p w14:paraId="12023BD6" w14:textId="77777777" w:rsidR="00725E81" w:rsidRPr="00725E81" w:rsidRDefault="00725E81" w:rsidP="00272F1B">
            <w:pPr>
              <w:rPr>
                <w:rFonts w:ascii="Times New Roman" w:hAnsi="Times New Roman" w:cs="Times New Roman"/>
              </w:rPr>
            </w:pPr>
            <w:r w:rsidRPr="00725E81">
              <w:rPr>
                <w:rFonts w:ascii="Times New Roman" w:hAnsi="Times New Roman" w:cs="Times New Roman"/>
              </w:rPr>
              <w:t>Zip Code:</w:t>
            </w:r>
          </w:p>
        </w:tc>
      </w:tr>
      <w:tr w:rsidR="00725E81" w:rsidRPr="00725E81" w14:paraId="346095FB" w14:textId="77777777" w:rsidTr="00272F1B">
        <w:trPr>
          <w:jc w:val="center"/>
        </w:trPr>
        <w:tc>
          <w:tcPr>
            <w:tcW w:w="4590" w:type="dxa"/>
            <w:gridSpan w:val="2"/>
          </w:tcPr>
          <w:p w14:paraId="711C3507" w14:textId="77777777" w:rsidR="00725E81" w:rsidRPr="00725E81" w:rsidRDefault="00725E81" w:rsidP="00272F1B">
            <w:pPr>
              <w:rPr>
                <w:rFonts w:ascii="Times New Roman" w:hAnsi="Times New Roman" w:cs="Times New Roman"/>
              </w:rPr>
            </w:pPr>
            <w:r w:rsidRPr="00725E81">
              <w:rPr>
                <w:rFonts w:ascii="Times New Roman" w:hAnsi="Times New Roman" w:cs="Times New Roman"/>
              </w:rPr>
              <w:t>County:</w:t>
            </w:r>
          </w:p>
        </w:tc>
        <w:tc>
          <w:tcPr>
            <w:tcW w:w="6181" w:type="dxa"/>
            <w:gridSpan w:val="2"/>
          </w:tcPr>
          <w:p w14:paraId="622B3192" w14:textId="77777777" w:rsidR="00725E81" w:rsidRPr="00725E81" w:rsidRDefault="00725E81" w:rsidP="00272F1B">
            <w:pPr>
              <w:tabs>
                <w:tab w:val="left" w:pos="2041"/>
              </w:tabs>
              <w:spacing w:before="80"/>
              <w:rPr>
                <w:rFonts w:ascii="Times New Roman" w:hAnsi="Times New Roman" w:cs="Times New Roman"/>
              </w:rPr>
            </w:pPr>
            <w:r w:rsidRPr="00725E81">
              <w:rPr>
                <w:rFonts w:ascii="Times New Roman" w:hAnsi="Times New Roman" w:cs="Times New Roman"/>
              </w:rPr>
              <w:t>Home Telephone:</w:t>
            </w:r>
            <w:r w:rsidRPr="00725E81">
              <w:rPr>
                <w:rFonts w:ascii="Times New Roman" w:hAnsi="Times New Roman" w:cs="Times New Roman"/>
              </w:rPr>
              <w:tab/>
              <w:t>(_____) ___________</w:t>
            </w:r>
          </w:p>
          <w:p w14:paraId="2E199AC3" w14:textId="77777777" w:rsidR="00725E81" w:rsidRPr="00725E81" w:rsidRDefault="00725E81" w:rsidP="00272F1B">
            <w:pPr>
              <w:rPr>
                <w:rFonts w:ascii="Times New Roman" w:hAnsi="Times New Roman" w:cs="Times New Roman"/>
              </w:rPr>
            </w:pPr>
          </w:p>
          <w:p w14:paraId="2752F3D2" w14:textId="77777777" w:rsidR="00725E81" w:rsidRPr="00725E81" w:rsidRDefault="00725E81" w:rsidP="00272F1B">
            <w:pPr>
              <w:tabs>
                <w:tab w:val="left" w:pos="2071"/>
              </w:tabs>
              <w:rPr>
                <w:rFonts w:ascii="Times New Roman" w:hAnsi="Times New Roman" w:cs="Times New Roman"/>
              </w:rPr>
            </w:pPr>
            <w:r w:rsidRPr="00725E81">
              <w:rPr>
                <w:rFonts w:ascii="Times New Roman" w:hAnsi="Times New Roman" w:cs="Times New Roman"/>
              </w:rPr>
              <w:t>Work Telephone:</w:t>
            </w:r>
            <w:r w:rsidRPr="00725E81">
              <w:rPr>
                <w:rFonts w:ascii="Times New Roman" w:hAnsi="Times New Roman" w:cs="Times New Roman"/>
              </w:rPr>
              <w:tab/>
              <w:t>(_____) ___________</w:t>
            </w:r>
          </w:p>
        </w:tc>
      </w:tr>
    </w:tbl>
    <w:p w14:paraId="78669E17" w14:textId="77777777" w:rsidR="00725E81" w:rsidRPr="00725E81" w:rsidRDefault="00725E81" w:rsidP="00725E81">
      <w:pPr>
        <w:ind w:left="-720" w:right="-720"/>
        <w:rPr>
          <w:rFonts w:ascii="Times New Roman" w:hAnsi="Times New Roman" w:cs="Times New Roman"/>
          <w:b/>
        </w:rPr>
      </w:pPr>
    </w:p>
    <w:tbl>
      <w:tblPr>
        <w:tblW w:w="0" w:type="auto"/>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105" w:type="dxa"/>
          <w:right w:w="105" w:type="dxa"/>
        </w:tblCellMar>
        <w:tblLook w:val="0000" w:firstRow="0" w:lastRow="0" w:firstColumn="0" w:lastColumn="0" w:noHBand="0" w:noVBand="0"/>
      </w:tblPr>
      <w:tblGrid>
        <w:gridCol w:w="10772"/>
      </w:tblGrid>
      <w:tr w:rsidR="00725E81" w:rsidRPr="00725E81" w14:paraId="52E6E377" w14:textId="77777777" w:rsidTr="00272F1B">
        <w:trPr>
          <w:cantSplit/>
          <w:jc w:val="center"/>
        </w:trPr>
        <w:tc>
          <w:tcPr>
            <w:tcW w:w="10772" w:type="dxa"/>
          </w:tcPr>
          <w:p w14:paraId="13CBC561" w14:textId="77777777" w:rsidR="00725E81" w:rsidRPr="00725E81" w:rsidRDefault="00725E81" w:rsidP="00272F1B">
            <w:pPr>
              <w:rPr>
                <w:rFonts w:ascii="Times New Roman" w:hAnsi="Times New Roman" w:cs="Times New Roman"/>
              </w:rPr>
            </w:pPr>
            <w:r w:rsidRPr="00725E81">
              <w:rPr>
                <w:rFonts w:ascii="Times New Roman" w:hAnsi="Times New Roman" w:cs="Times New Roman"/>
              </w:rPr>
              <w:t>By my signature, I certify that I am aware that, if I do not get my chimney lined, I may be in violation of State of Maine Law, 32 M.R.S. Chapter 139 and a Maine Fuel Board Inspector may contact me.</w:t>
            </w:r>
          </w:p>
          <w:p w14:paraId="0B5FD8CF" w14:textId="77777777" w:rsidR="00725E81" w:rsidRPr="00725E81" w:rsidRDefault="00725E81" w:rsidP="00272F1B">
            <w:pPr>
              <w:rPr>
                <w:rFonts w:ascii="Times New Roman" w:hAnsi="Times New Roman" w:cs="Times New Roman"/>
              </w:rPr>
            </w:pPr>
          </w:p>
          <w:p w14:paraId="770D2402" w14:textId="77777777" w:rsidR="00725E81" w:rsidRPr="00725E81" w:rsidRDefault="00725E81" w:rsidP="00272F1B">
            <w:pPr>
              <w:rPr>
                <w:rFonts w:ascii="Times New Roman" w:hAnsi="Times New Roman" w:cs="Times New Roman"/>
              </w:rPr>
            </w:pPr>
            <w:r w:rsidRPr="00725E81">
              <w:rPr>
                <w:rFonts w:ascii="Times New Roman" w:hAnsi="Times New Roman" w:cs="Times New Roman"/>
              </w:rPr>
              <w:t xml:space="preserve">Signature of Consumer: </w:t>
            </w:r>
          </w:p>
          <w:p w14:paraId="4E2B6460" w14:textId="77777777" w:rsidR="00725E81" w:rsidRPr="00725E81" w:rsidRDefault="00725E81" w:rsidP="00272F1B">
            <w:pPr>
              <w:rPr>
                <w:rFonts w:ascii="Times New Roman" w:hAnsi="Times New Roman" w:cs="Times New Roman"/>
              </w:rPr>
            </w:pPr>
          </w:p>
          <w:p w14:paraId="71B69642" w14:textId="77777777" w:rsidR="00725E81" w:rsidRPr="00725E81" w:rsidRDefault="00725E81" w:rsidP="00272F1B">
            <w:pPr>
              <w:rPr>
                <w:rFonts w:ascii="Times New Roman" w:hAnsi="Times New Roman" w:cs="Times New Roman"/>
              </w:rPr>
            </w:pPr>
            <w:r w:rsidRPr="00725E81">
              <w:rPr>
                <w:rFonts w:ascii="Times New Roman" w:hAnsi="Times New Roman" w:cs="Times New Roman"/>
              </w:rPr>
              <w:t>____________________________________________Date:__________________________</w:t>
            </w:r>
          </w:p>
          <w:p w14:paraId="04AF4496" w14:textId="77777777" w:rsidR="00725E81" w:rsidRPr="00725E81" w:rsidRDefault="00725E81" w:rsidP="00272F1B">
            <w:pPr>
              <w:rPr>
                <w:rFonts w:ascii="Times New Roman" w:hAnsi="Times New Roman" w:cs="Times New Roman"/>
                <w:b/>
                <w:i/>
              </w:rPr>
            </w:pPr>
            <w:bookmarkStart w:id="1" w:name="Section20"/>
            <w:bookmarkEnd w:id="1"/>
          </w:p>
        </w:tc>
      </w:tr>
    </w:tbl>
    <w:p w14:paraId="1828C8C3" w14:textId="77777777" w:rsidR="00612D04" w:rsidRDefault="00612D04" w:rsidP="008D40C6">
      <w:pPr>
        <w:rPr>
          <w:rFonts w:ascii="Times New Roman" w:eastAsia="Times New Roman" w:hAnsi="Times New Roman" w:cs="Times New Roman"/>
        </w:rPr>
      </w:pPr>
    </w:p>
    <w:p w14:paraId="50BFA483" w14:textId="77777777" w:rsidR="00CE0144" w:rsidRPr="00E6485B" w:rsidRDefault="00CE0144" w:rsidP="00CE0144">
      <w:pPr>
        <w:ind w:left="720"/>
        <w:rPr>
          <w:rFonts w:ascii="Times New Roman" w:eastAsia="Times New Roman" w:hAnsi="Times New Roman" w:cs="Times New Roman"/>
        </w:rPr>
      </w:pPr>
    </w:p>
    <w:p w14:paraId="5FB61CB0" w14:textId="77777777" w:rsidR="00CE0144" w:rsidRPr="00E6485B" w:rsidRDefault="00CE0144" w:rsidP="00CE0144">
      <w:pPr>
        <w:pBdr>
          <w:top w:val="single" w:sz="4" w:space="1" w:color="auto"/>
        </w:pBdr>
        <w:tabs>
          <w:tab w:val="left" w:pos="0"/>
        </w:tabs>
        <w:rPr>
          <w:rFonts w:ascii="Times New Roman" w:eastAsia="Times New Roman" w:hAnsi="Times New Roman" w:cs="Times New Roman"/>
          <w:color w:val="000000"/>
          <w:spacing w:val="-1"/>
        </w:rPr>
      </w:pPr>
      <w:r w:rsidRPr="00E6485B">
        <w:rPr>
          <w:rFonts w:ascii="Times New Roman" w:eastAsia="Times New Roman" w:hAnsi="Times New Roman" w:cs="Times New Roman"/>
          <w:caps/>
          <w:color w:val="000000"/>
          <w:spacing w:val="-1"/>
        </w:rPr>
        <w:t>Statutory Authority</w:t>
      </w:r>
      <w:r w:rsidRPr="00E6485B">
        <w:rPr>
          <w:rFonts w:ascii="Times New Roman" w:eastAsia="Times New Roman" w:hAnsi="Times New Roman" w:cs="Times New Roman"/>
          <w:color w:val="000000"/>
          <w:spacing w:val="-1"/>
        </w:rPr>
        <w:t>: 32 M.R.S. § 18123(2)</w:t>
      </w:r>
    </w:p>
    <w:p w14:paraId="48712A7D" w14:textId="77777777" w:rsidR="00CE0144" w:rsidRDefault="00CE0144" w:rsidP="00CE0144">
      <w:pPr>
        <w:rPr>
          <w:rFonts w:ascii="Arial" w:eastAsia="Times New Roman" w:hAnsi="Arial" w:cs="Arial"/>
          <w:color w:val="000000"/>
          <w:spacing w:val="-1"/>
        </w:rPr>
      </w:pPr>
      <w:r w:rsidRPr="00E6485B">
        <w:rPr>
          <w:rFonts w:ascii="Times New Roman" w:eastAsia="Times New Roman" w:hAnsi="Times New Roman" w:cs="Times New Roman"/>
          <w:caps/>
          <w:color w:val="000000"/>
          <w:spacing w:val="-1"/>
        </w:rPr>
        <w:t>Effective Date</w:t>
      </w:r>
      <w:r w:rsidRPr="00E6485B">
        <w:rPr>
          <w:rFonts w:ascii="Times New Roman" w:eastAsia="Times New Roman" w:hAnsi="Times New Roman" w:cs="Times New Roman"/>
          <w:color w:val="000000"/>
          <w:spacing w:val="-1"/>
        </w:rPr>
        <w:t>:</w:t>
      </w:r>
      <w:r w:rsidRPr="00E6485B">
        <w:rPr>
          <w:rFonts w:ascii="Arial" w:eastAsia="Times New Roman" w:hAnsi="Arial" w:cs="Arial"/>
          <w:color w:val="000000"/>
          <w:spacing w:val="-1"/>
        </w:rPr>
        <w:t xml:space="preserve"> </w:t>
      </w:r>
      <w:bookmarkStart w:id="2" w:name="Section6"/>
      <w:bookmarkEnd w:id="2"/>
    </w:p>
    <w:p w14:paraId="2657D15F" w14:textId="1DE2981A" w:rsidR="00AD289D" w:rsidRDefault="00AD289D" w:rsidP="00CE0144">
      <w:pPr>
        <w:rPr>
          <w:rFonts w:ascii="Times New Roman" w:eastAsia="Times New Roman" w:hAnsi="Times New Roman" w:cs="Times New Roman"/>
        </w:rPr>
      </w:pPr>
      <w:r>
        <w:rPr>
          <w:rFonts w:ascii="Arial" w:eastAsia="Times New Roman" w:hAnsi="Arial" w:cs="Arial"/>
          <w:color w:val="000000"/>
          <w:spacing w:val="-1"/>
        </w:rPr>
        <w:tab/>
      </w:r>
      <w:r w:rsidRPr="00AD289D">
        <w:rPr>
          <w:rFonts w:ascii="Times New Roman" w:eastAsia="Times New Roman" w:hAnsi="Times New Roman" w:cs="Times New Roman"/>
        </w:rPr>
        <w:t>September 27, 2014 – filing 2014-243</w:t>
      </w:r>
    </w:p>
    <w:p w14:paraId="3D766CD0" w14:textId="4C196686" w:rsidR="00AD289D" w:rsidRDefault="00AD289D" w:rsidP="00CE0144">
      <w:pPr>
        <w:rPr>
          <w:rFonts w:ascii="Times New Roman" w:eastAsia="Times New Roman" w:hAnsi="Times New Roman" w:cs="Times New Roman"/>
        </w:rPr>
      </w:pPr>
      <w:r>
        <w:rPr>
          <w:rFonts w:ascii="Times New Roman" w:eastAsia="Times New Roman" w:hAnsi="Times New Roman" w:cs="Times New Roman"/>
        </w:rPr>
        <w:t>REPEALED AND REPLACED:</w:t>
      </w:r>
    </w:p>
    <w:p w14:paraId="7F1C76A1" w14:textId="6CF5CAF3" w:rsidR="00AD289D" w:rsidRPr="00E6485B" w:rsidRDefault="00AD289D" w:rsidP="00CE0144">
      <w:pPr>
        <w:rPr>
          <w:rFonts w:ascii="Calibri" w:eastAsia="Calibri" w:hAnsi="Calibri" w:cs="Arial"/>
        </w:rPr>
      </w:pPr>
      <w:r>
        <w:rPr>
          <w:rFonts w:ascii="Times New Roman" w:eastAsia="Times New Roman" w:hAnsi="Times New Roman" w:cs="Times New Roman"/>
        </w:rPr>
        <w:tab/>
        <w:t>September 16, 2023 – filing 2023-166</w:t>
      </w:r>
    </w:p>
    <w:p w14:paraId="3877E244" w14:textId="77777777" w:rsidR="00CE0144" w:rsidRDefault="00CE0144" w:rsidP="00CE0144"/>
    <w:p w14:paraId="7360164A" w14:textId="77777777" w:rsidR="002C7516" w:rsidRDefault="002C7516"/>
    <w:sectPr w:rsidR="002C7516" w:rsidSect="008F5CA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85353" w14:textId="77777777" w:rsidR="00C3753B" w:rsidRDefault="00C3753B" w:rsidP="00173EF7">
      <w:pPr>
        <w:spacing w:after="0" w:line="240" w:lineRule="auto"/>
      </w:pPr>
      <w:r>
        <w:separator/>
      </w:r>
    </w:p>
  </w:endnote>
  <w:endnote w:type="continuationSeparator" w:id="0">
    <w:p w14:paraId="7C9318AB" w14:textId="77777777" w:rsidR="00C3753B" w:rsidRDefault="00C3753B" w:rsidP="00173EF7">
      <w:pPr>
        <w:spacing w:after="0" w:line="240" w:lineRule="auto"/>
      </w:pPr>
      <w:r>
        <w:continuationSeparator/>
      </w:r>
    </w:p>
  </w:endnote>
  <w:endnote w:type="continuationNotice" w:id="1">
    <w:p w14:paraId="01A49619" w14:textId="77777777" w:rsidR="00C3753B" w:rsidRDefault="00C37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8503" w14:textId="77777777" w:rsidR="005A387A" w:rsidRDefault="005A3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DFB5D" w14:textId="77777777" w:rsidR="005A387A" w:rsidRDefault="005A38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C3CFF" w14:textId="77777777" w:rsidR="005A387A" w:rsidRDefault="005A3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B167B" w14:textId="77777777" w:rsidR="00C3753B" w:rsidRDefault="00C3753B" w:rsidP="00173EF7">
      <w:pPr>
        <w:spacing w:after="0" w:line="240" w:lineRule="auto"/>
      </w:pPr>
      <w:r>
        <w:separator/>
      </w:r>
    </w:p>
  </w:footnote>
  <w:footnote w:type="continuationSeparator" w:id="0">
    <w:p w14:paraId="08AEDF38" w14:textId="77777777" w:rsidR="00C3753B" w:rsidRDefault="00C3753B" w:rsidP="00173EF7">
      <w:pPr>
        <w:spacing w:after="0" w:line="240" w:lineRule="auto"/>
      </w:pPr>
      <w:r>
        <w:continuationSeparator/>
      </w:r>
    </w:p>
  </w:footnote>
  <w:footnote w:type="continuationNotice" w:id="1">
    <w:p w14:paraId="6046BAED" w14:textId="77777777" w:rsidR="00C3753B" w:rsidRDefault="00C375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AF50" w14:textId="77777777" w:rsidR="005A387A" w:rsidRDefault="005A3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6E87" w14:textId="3A7E413B" w:rsidR="00C30D0C" w:rsidRPr="008F5CAC" w:rsidRDefault="008F5CAC" w:rsidP="008F5CAC">
    <w:pPr>
      <w:pStyle w:val="Header"/>
      <w:rPr>
        <w:rFonts w:ascii="Times New Roman" w:hAnsi="Times New Roman" w:cs="Times New Roman"/>
        <w:sz w:val="18"/>
        <w:szCs w:val="18"/>
        <w:u w:val="single"/>
      </w:rPr>
    </w:pPr>
    <w:r>
      <w:rPr>
        <w:rFonts w:ascii="Times New Roman" w:hAnsi="Times New Roman" w:cs="Times New Roman"/>
        <w:sz w:val="18"/>
        <w:szCs w:val="18"/>
        <w:u w:val="single"/>
      </w:rPr>
      <w:tab/>
      <w:t xml:space="preserve">                                      </w:t>
    </w:r>
    <w:r w:rsidR="00797A47" w:rsidRPr="008F5CAC">
      <w:rPr>
        <w:rFonts w:ascii="Times New Roman" w:hAnsi="Times New Roman" w:cs="Times New Roman"/>
        <w:sz w:val="18"/>
        <w:szCs w:val="18"/>
        <w:u w:val="single"/>
      </w:rPr>
      <w:t xml:space="preserve">                                                                                                                             </w:t>
    </w:r>
    <w:r w:rsidR="00D82E00" w:rsidRPr="008F5CAC">
      <w:rPr>
        <w:rFonts w:ascii="Times New Roman" w:hAnsi="Times New Roman" w:cs="Times New Roman"/>
        <w:sz w:val="18"/>
        <w:szCs w:val="18"/>
        <w:u w:val="single"/>
      </w:rPr>
      <w:t xml:space="preserve">02-658 Chapter10  </w:t>
    </w:r>
    <w:r w:rsidR="005A387A">
      <w:rPr>
        <w:rFonts w:ascii="Times New Roman" w:hAnsi="Times New Roman" w:cs="Times New Roman"/>
        <w:sz w:val="18"/>
        <w:szCs w:val="18"/>
        <w:u w:val="single"/>
      </w:rPr>
      <w:t xml:space="preserve"> </w:t>
    </w:r>
    <w:r w:rsidR="00D82E00" w:rsidRPr="008F5CAC">
      <w:rPr>
        <w:rFonts w:ascii="Times New Roman" w:hAnsi="Times New Roman" w:cs="Times New Roman"/>
        <w:sz w:val="18"/>
        <w:szCs w:val="18"/>
        <w:u w:val="single"/>
      </w:rPr>
      <w:t xml:space="preserve"> p</w:t>
    </w:r>
    <w:r w:rsidR="00797A47" w:rsidRPr="008F5CAC">
      <w:rPr>
        <w:rFonts w:ascii="Times New Roman" w:hAnsi="Times New Roman" w:cs="Times New Roman"/>
        <w:sz w:val="18"/>
        <w:szCs w:val="18"/>
        <w:u w:val="single"/>
      </w:rPr>
      <w:t xml:space="preserve">age </w:t>
    </w:r>
    <w:sdt>
      <w:sdtPr>
        <w:rPr>
          <w:rFonts w:ascii="Times New Roman" w:hAnsi="Times New Roman" w:cs="Times New Roman"/>
          <w:sz w:val="18"/>
          <w:szCs w:val="18"/>
          <w:u w:val="single"/>
        </w:rPr>
        <w:id w:val="1301115002"/>
        <w:docPartObj>
          <w:docPartGallery w:val="Page Numbers (Top of Page)"/>
          <w:docPartUnique/>
        </w:docPartObj>
      </w:sdtPr>
      <w:sdtEndPr>
        <w:rPr>
          <w:noProof/>
        </w:rPr>
      </w:sdtEndPr>
      <w:sdtContent>
        <w:r w:rsidR="00C30D0C" w:rsidRPr="008F5CAC">
          <w:rPr>
            <w:rFonts w:ascii="Times New Roman" w:hAnsi="Times New Roman" w:cs="Times New Roman"/>
            <w:sz w:val="18"/>
            <w:szCs w:val="18"/>
            <w:u w:val="single"/>
          </w:rPr>
          <w:fldChar w:fldCharType="begin"/>
        </w:r>
        <w:r w:rsidR="00C30D0C" w:rsidRPr="008F5CAC">
          <w:rPr>
            <w:rFonts w:ascii="Times New Roman" w:hAnsi="Times New Roman" w:cs="Times New Roman"/>
            <w:sz w:val="18"/>
            <w:szCs w:val="18"/>
            <w:u w:val="single"/>
          </w:rPr>
          <w:instrText xml:space="preserve"> PAGE   \* MERGEFORMAT </w:instrText>
        </w:r>
        <w:r w:rsidR="00C30D0C" w:rsidRPr="008F5CAC">
          <w:rPr>
            <w:rFonts w:ascii="Times New Roman" w:hAnsi="Times New Roman" w:cs="Times New Roman"/>
            <w:sz w:val="18"/>
            <w:szCs w:val="18"/>
            <w:u w:val="single"/>
          </w:rPr>
          <w:fldChar w:fldCharType="separate"/>
        </w:r>
        <w:r w:rsidR="00C30D0C" w:rsidRPr="008F5CAC">
          <w:rPr>
            <w:rFonts w:ascii="Times New Roman" w:hAnsi="Times New Roman" w:cs="Times New Roman"/>
            <w:noProof/>
            <w:sz w:val="18"/>
            <w:szCs w:val="18"/>
            <w:u w:val="single"/>
          </w:rPr>
          <w:t>2</w:t>
        </w:r>
        <w:r w:rsidR="00C30D0C" w:rsidRPr="008F5CAC">
          <w:rPr>
            <w:rFonts w:ascii="Times New Roman" w:hAnsi="Times New Roman" w:cs="Times New Roman"/>
            <w:noProof/>
            <w:sz w:val="18"/>
            <w:szCs w:val="18"/>
            <w:u w:val="single"/>
          </w:rPr>
          <w:fldChar w:fldCharType="end"/>
        </w:r>
      </w:sdtContent>
    </w:sdt>
  </w:p>
  <w:p w14:paraId="4286D2B8" w14:textId="6008949F" w:rsidR="00B44FCF" w:rsidRDefault="00B44F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72BE" w14:textId="77777777" w:rsidR="005A387A" w:rsidRDefault="005A38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1MDE1NzIwNTI0M7JQ0lEKTi0uzszPAykwrQUAiX551SwAAAA="/>
  </w:docVars>
  <w:rsids>
    <w:rsidRoot w:val="008D40C6"/>
    <w:rsid w:val="00055438"/>
    <w:rsid w:val="000977A5"/>
    <w:rsid w:val="00173EF7"/>
    <w:rsid w:val="0021330E"/>
    <w:rsid w:val="002414C0"/>
    <w:rsid w:val="002C7516"/>
    <w:rsid w:val="002D2DE4"/>
    <w:rsid w:val="0043530D"/>
    <w:rsid w:val="004D1E8A"/>
    <w:rsid w:val="0051368E"/>
    <w:rsid w:val="005A1ABD"/>
    <w:rsid w:val="005A387A"/>
    <w:rsid w:val="00612D04"/>
    <w:rsid w:val="006924FC"/>
    <w:rsid w:val="00725E81"/>
    <w:rsid w:val="007851CD"/>
    <w:rsid w:val="00797A47"/>
    <w:rsid w:val="00807473"/>
    <w:rsid w:val="00820DD2"/>
    <w:rsid w:val="008A678A"/>
    <w:rsid w:val="008B48C7"/>
    <w:rsid w:val="008D40C6"/>
    <w:rsid w:val="008F5CAC"/>
    <w:rsid w:val="009217B1"/>
    <w:rsid w:val="00947676"/>
    <w:rsid w:val="00A000AC"/>
    <w:rsid w:val="00A03300"/>
    <w:rsid w:val="00A40863"/>
    <w:rsid w:val="00A47658"/>
    <w:rsid w:val="00A704AE"/>
    <w:rsid w:val="00A74F95"/>
    <w:rsid w:val="00A9467F"/>
    <w:rsid w:val="00AD289D"/>
    <w:rsid w:val="00AE02AC"/>
    <w:rsid w:val="00AF7C3D"/>
    <w:rsid w:val="00B35498"/>
    <w:rsid w:val="00B44FCF"/>
    <w:rsid w:val="00B60E74"/>
    <w:rsid w:val="00B62F46"/>
    <w:rsid w:val="00BC5414"/>
    <w:rsid w:val="00BD5A91"/>
    <w:rsid w:val="00C30D0C"/>
    <w:rsid w:val="00C3753B"/>
    <w:rsid w:val="00CA0CF8"/>
    <w:rsid w:val="00CC5C40"/>
    <w:rsid w:val="00CD7076"/>
    <w:rsid w:val="00CE0144"/>
    <w:rsid w:val="00CE78F1"/>
    <w:rsid w:val="00CF544E"/>
    <w:rsid w:val="00D31FD3"/>
    <w:rsid w:val="00D5415E"/>
    <w:rsid w:val="00D82E00"/>
    <w:rsid w:val="00D83018"/>
    <w:rsid w:val="00EA3EB8"/>
    <w:rsid w:val="00EA7644"/>
    <w:rsid w:val="00F25060"/>
    <w:rsid w:val="00F3250B"/>
    <w:rsid w:val="00F37A6A"/>
    <w:rsid w:val="00FD3817"/>
    <w:rsid w:val="048C0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E605C"/>
  <w15:chartTrackingRefBased/>
  <w15:docId w15:val="{B7BB75D8-25C5-40C6-A155-42C2A6E7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725E81"/>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8D40C6"/>
    <w:rPr>
      <w:sz w:val="16"/>
      <w:szCs w:val="16"/>
    </w:rPr>
  </w:style>
  <w:style w:type="paragraph" w:styleId="CommentText">
    <w:name w:val="annotation text"/>
    <w:basedOn w:val="Normal"/>
    <w:link w:val="CommentTextChar"/>
    <w:rsid w:val="008D40C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D40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40C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D40C6"/>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173E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EF7"/>
  </w:style>
  <w:style w:type="paragraph" w:styleId="Footer">
    <w:name w:val="footer"/>
    <w:basedOn w:val="Normal"/>
    <w:link w:val="FooterChar"/>
    <w:uiPriority w:val="99"/>
    <w:unhideWhenUsed/>
    <w:rsid w:val="00173E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EF7"/>
  </w:style>
  <w:style w:type="character" w:styleId="PageNumber">
    <w:name w:val="page number"/>
    <w:basedOn w:val="DefaultParagraphFont"/>
    <w:rsid w:val="00055438"/>
  </w:style>
  <w:style w:type="character" w:customStyle="1" w:styleId="Heading3Char">
    <w:name w:val="Heading 3 Char"/>
    <w:basedOn w:val="DefaultParagraphFont"/>
    <w:link w:val="Heading3"/>
    <w:rsid w:val="00725E81"/>
    <w:rPr>
      <w:rFonts w:ascii="Arial" w:eastAsia="Times New Roman" w:hAnsi="Arial" w:cs="Arial"/>
      <w:b/>
      <w:bCs/>
      <w:sz w:val="26"/>
      <w:szCs w:val="26"/>
    </w:rPr>
  </w:style>
  <w:style w:type="paragraph" w:styleId="BodyText3">
    <w:name w:val="Body Text 3"/>
    <w:basedOn w:val="Normal"/>
    <w:link w:val="BodyText3Char"/>
    <w:rsid w:val="00725E81"/>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rsid w:val="00725E81"/>
    <w:rPr>
      <w:rFonts w:ascii="Arial" w:eastAsia="Times New Roman" w:hAnsi="Arial" w:cs="Times New Roman"/>
      <w:sz w:val="16"/>
      <w:szCs w:val="16"/>
    </w:rPr>
  </w:style>
  <w:style w:type="paragraph" w:styleId="Title">
    <w:name w:val="Title"/>
    <w:basedOn w:val="Normal"/>
    <w:link w:val="TitleChar"/>
    <w:uiPriority w:val="10"/>
    <w:qFormat/>
    <w:rsid w:val="00725E81"/>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uiPriority w:val="10"/>
    <w:rsid w:val="00725E81"/>
    <w:rPr>
      <w:rFonts w:ascii="Times New Roman" w:eastAsia="Times New Roman" w:hAnsi="Times New Roman" w:cs="Times New Roman"/>
      <w:sz w:val="28"/>
      <w:szCs w:val="20"/>
    </w:rPr>
  </w:style>
  <w:style w:type="paragraph" w:styleId="Revision">
    <w:name w:val="Revision"/>
    <w:hidden/>
    <w:uiPriority w:val="99"/>
    <w:semiHidden/>
    <w:rsid w:val="00AD28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4" ma:contentTypeDescription="Create a new document." ma:contentTypeScope="" ma:versionID="66f77981c4be630749d687812092b5d7">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4b190c808048205a050db85197892c8b"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2CEA2C-AEA8-4CB1-9C70-A2074C910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4915F4-B118-4051-8D04-02C8094BBD15}">
  <ds:schemaRefs>
    <ds:schemaRef ds:uri="http://schemas.microsoft.com/office/2006/metadata/properties"/>
    <ds:schemaRef ds:uri="http://schemas.microsoft.com/office/infopath/2007/PartnerControls"/>
    <ds:schemaRef ds:uri="c7d2f26b-8073-4476-9c98-80858cc8e538"/>
    <ds:schemaRef ds:uri="0c211fce-8eba-4a0a-84a3-1d2c8b1a8465"/>
  </ds:schemaRefs>
</ds:datastoreItem>
</file>

<file path=customXml/itemProps3.xml><?xml version="1.0" encoding="utf-8"?>
<ds:datastoreItem xmlns:ds="http://schemas.openxmlformats.org/officeDocument/2006/customXml" ds:itemID="{3BCC53F1-B172-4D33-AA92-85B640A762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Racine, Kristin</dc:creator>
  <cp:keywords/>
  <dc:description/>
  <cp:lastModifiedBy>Parr, J.Chris</cp:lastModifiedBy>
  <cp:revision>2</cp:revision>
  <dcterms:created xsi:type="dcterms:W3CDTF">2024-04-18T13:35:00Z</dcterms:created>
  <dcterms:modified xsi:type="dcterms:W3CDTF">2024-04-18T13:35:00Z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ies>
</file>