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21707" w14:textId="77777777" w:rsidR="005B2172" w:rsidRPr="009D2A7A" w:rsidRDefault="005B2172" w:rsidP="00A21B07">
      <w:pPr>
        <w:tabs>
          <w:tab w:val="left" w:pos="-720"/>
          <w:tab w:val="left" w:pos="720"/>
          <w:tab w:val="left" w:pos="1440"/>
          <w:tab w:val="left" w:pos="2693"/>
        </w:tabs>
        <w:rPr>
          <w:rFonts w:ascii="Times New Roman" w:eastAsia="Times New Roman" w:hAnsi="Times New Roman" w:cs="Times New Roman"/>
          <w:b/>
        </w:rPr>
      </w:pPr>
      <w:r w:rsidRPr="009D2A7A">
        <w:rPr>
          <w:rFonts w:ascii="Times New Roman" w:eastAsia="Times New Roman" w:hAnsi="Times New Roman" w:cs="Times New Roman"/>
          <w:b/>
        </w:rPr>
        <w:t>02</w:t>
      </w:r>
      <w:r w:rsidRPr="009D2A7A">
        <w:rPr>
          <w:rFonts w:ascii="Times New Roman" w:eastAsia="Times New Roman" w:hAnsi="Times New Roman" w:cs="Times New Roman"/>
          <w:b/>
        </w:rPr>
        <w:tab/>
      </w:r>
      <w:r w:rsidRPr="009D2A7A">
        <w:rPr>
          <w:rFonts w:ascii="Times New Roman" w:eastAsia="Times New Roman" w:hAnsi="Times New Roman" w:cs="Times New Roman"/>
          <w:b/>
        </w:rPr>
        <w:tab/>
        <w:t>DEPARTMENT OF PROFESSIONAL AND FINANCIAL REGULATION</w:t>
      </w:r>
    </w:p>
    <w:p w14:paraId="6BCD87EA" w14:textId="77777777" w:rsidR="005B2172" w:rsidRPr="009D2A7A" w:rsidRDefault="005B2172" w:rsidP="00A21B07">
      <w:pPr>
        <w:tabs>
          <w:tab w:val="left" w:pos="720"/>
        </w:tabs>
        <w:rPr>
          <w:rFonts w:ascii="Times New Roman" w:eastAsia="Times New Roman" w:hAnsi="Times New Roman" w:cs="Times New Roman"/>
          <w:b/>
          <w:color w:val="000000"/>
          <w:spacing w:val="-1"/>
        </w:rPr>
      </w:pPr>
      <w:r w:rsidRPr="009D2A7A">
        <w:rPr>
          <w:rFonts w:ascii="Times New Roman" w:eastAsia="Times New Roman" w:hAnsi="Times New Roman" w:cs="Times New Roman"/>
          <w:b/>
          <w:color w:val="000000"/>
          <w:spacing w:val="-1"/>
        </w:rPr>
        <w:t>658</w:t>
      </w:r>
      <w:r w:rsidRPr="009D2A7A">
        <w:rPr>
          <w:rFonts w:ascii="Times New Roman" w:eastAsia="Times New Roman" w:hAnsi="Times New Roman" w:cs="Times New Roman"/>
          <w:b/>
          <w:color w:val="000000"/>
          <w:spacing w:val="-1"/>
        </w:rPr>
        <w:tab/>
      </w:r>
      <w:r w:rsidRPr="009D2A7A">
        <w:rPr>
          <w:rFonts w:ascii="Times New Roman" w:eastAsia="Times New Roman" w:hAnsi="Times New Roman" w:cs="Times New Roman"/>
          <w:b/>
          <w:color w:val="000000"/>
          <w:spacing w:val="-1"/>
        </w:rPr>
        <w:tab/>
        <w:t>MAINE FUEL BOARD</w:t>
      </w:r>
    </w:p>
    <w:p w14:paraId="35AE314D" w14:textId="77777777" w:rsidR="005B2172" w:rsidRPr="009D2A7A" w:rsidRDefault="005B2172" w:rsidP="00A21B07">
      <w:pPr>
        <w:tabs>
          <w:tab w:val="num" w:pos="1440"/>
        </w:tabs>
        <w:ind w:left="1440" w:hanging="1440"/>
        <w:rPr>
          <w:rFonts w:ascii="Times New Roman" w:eastAsia="Times New Roman" w:hAnsi="Times New Roman" w:cs="Times New Roman"/>
          <w:b/>
        </w:rPr>
      </w:pPr>
      <w:r w:rsidRPr="009D2A7A">
        <w:rPr>
          <w:rFonts w:ascii="Times New Roman" w:eastAsia="Times New Roman" w:hAnsi="Times New Roman" w:cs="Times New Roman"/>
          <w:b/>
        </w:rPr>
        <w:t>Chapter 5</w:t>
      </w:r>
      <w:r w:rsidRPr="009D2A7A">
        <w:rPr>
          <w:rFonts w:ascii="Times New Roman" w:eastAsia="Times New Roman" w:hAnsi="Times New Roman" w:cs="Times New Roman"/>
          <w:b/>
        </w:rPr>
        <w:tab/>
        <w:t>USE OF OTHER LICENSE AUTHORITIES</w:t>
      </w:r>
    </w:p>
    <w:p w14:paraId="653FA95B" w14:textId="77777777" w:rsidR="005B2172" w:rsidRPr="009D2A7A" w:rsidRDefault="005B2172" w:rsidP="005B2172">
      <w:pPr>
        <w:pBdr>
          <w:top w:val="single" w:sz="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5650FE72" w14:textId="77777777" w:rsidR="005B2172" w:rsidRPr="009D2A7A" w:rsidRDefault="005B2172" w:rsidP="005B2172">
      <w:pPr>
        <w:pBdr>
          <w:top w:val="single" w:sz="4" w:space="1" w:color="auto"/>
        </w:pBd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pacing w:val="-1"/>
        </w:rPr>
      </w:pPr>
      <w:r w:rsidRPr="009D2A7A">
        <w:rPr>
          <w:rFonts w:ascii="Times New Roman" w:eastAsia="Times New Roman" w:hAnsi="Times New Roman" w:cs="Times New Roman"/>
          <w:b/>
          <w:color w:val="000000"/>
          <w:spacing w:val="-1"/>
        </w:rPr>
        <w:t>Summary</w:t>
      </w:r>
      <w:r w:rsidRPr="009D2A7A">
        <w:rPr>
          <w:rFonts w:ascii="Times New Roman" w:eastAsia="Times New Roman" w:hAnsi="Times New Roman" w:cs="Times New Roman"/>
          <w:color w:val="000000"/>
          <w:spacing w:val="-1"/>
        </w:rPr>
        <w:t xml:space="preserve">: </w:t>
      </w:r>
      <w:r w:rsidRPr="009D2A7A">
        <w:rPr>
          <w:rFonts w:ascii="Times New Roman" w:eastAsia="Times New Roman" w:hAnsi="Times New Roman" w:cs="Times New Roman"/>
          <w:spacing w:val="-1"/>
        </w:rPr>
        <w:t xml:space="preserve">This chapter sets forth the requirements for licensed master and journeyman oil burner and/or solid fuel technicians to gain licensed experience as an apprentice to qualify for an additional license authority. Current license authorities are: 1 &amp; 2 up to 15 gph oils; 1 &amp; 2 over 15 gph oils; 4, 5 &amp; 6 oils; 1–6 </w:t>
      </w:r>
      <w:proofErr w:type="gramStart"/>
      <w:r w:rsidRPr="009D2A7A">
        <w:rPr>
          <w:rFonts w:ascii="Times New Roman" w:eastAsia="Times New Roman" w:hAnsi="Times New Roman" w:cs="Times New Roman"/>
          <w:spacing w:val="-1"/>
        </w:rPr>
        <w:t>oils;  solid</w:t>
      </w:r>
      <w:proofErr w:type="gramEnd"/>
      <w:r w:rsidRPr="009D2A7A">
        <w:rPr>
          <w:rFonts w:ascii="Times New Roman" w:eastAsia="Times New Roman" w:hAnsi="Times New Roman" w:cs="Times New Roman"/>
          <w:spacing w:val="-1"/>
        </w:rPr>
        <w:t xml:space="preserve"> fuel; and pellet-fired central heating appliances. </w:t>
      </w:r>
    </w:p>
    <w:p w14:paraId="7C3E34F3" w14:textId="77777777" w:rsidR="005B2172" w:rsidRPr="009D2A7A" w:rsidRDefault="005B2172" w:rsidP="00A21B07">
      <w:pPr>
        <w:pBdr>
          <w:bottom w:val="single" w:sz="4" w:space="1" w:color="auto"/>
        </w:pBdr>
        <w:tabs>
          <w:tab w:val="left" w:pos="0"/>
        </w:tabs>
        <w:ind w:left="720" w:hanging="720"/>
        <w:rPr>
          <w:rFonts w:ascii="Times New Roman" w:eastAsia="Times New Roman" w:hAnsi="Times New Roman" w:cs="Times New Roman"/>
          <w:color w:val="000000"/>
          <w:spacing w:val="-1"/>
        </w:rPr>
      </w:pPr>
    </w:p>
    <w:p w14:paraId="40668CE0" w14:textId="77777777" w:rsidR="005B2172" w:rsidRPr="009D2A7A" w:rsidRDefault="005B2172" w:rsidP="00A21B07">
      <w:pPr>
        <w:spacing w:after="220"/>
        <w:ind w:left="720" w:hanging="720"/>
        <w:rPr>
          <w:rFonts w:ascii="Times New Roman" w:eastAsia="Times New Roman" w:hAnsi="Times New Roman" w:cs="Times New Roman"/>
          <w:b/>
        </w:rPr>
      </w:pPr>
      <w:r w:rsidRPr="009D2A7A">
        <w:rPr>
          <w:rFonts w:ascii="Times New Roman" w:eastAsia="Times New Roman" w:hAnsi="Times New Roman" w:cs="Times New Roman"/>
          <w:b/>
        </w:rPr>
        <w:t>5.1</w:t>
      </w:r>
      <w:r w:rsidRPr="009D2A7A">
        <w:rPr>
          <w:rFonts w:ascii="Times New Roman" w:eastAsia="Times New Roman" w:hAnsi="Times New Roman" w:cs="Times New Roman"/>
          <w:b/>
        </w:rPr>
        <w:tab/>
        <w:t>Examination in Another License Authority</w:t>
      </w:r>
    </w:p>
    <w:p w14:paraId="393745F1" w14:textId="0BFCFA3B" w:rsidR="005B2172" w:rsidRPr="009D2A7A" w:rsidRDefault="005B2172" w:rsidP="00A21B07">
      <w:pPr>
        <w:spacing w:after="220"/>
        <w:ind w:left="720"/>
        <w:rPr>
          <w:rFonts w:ascii="Times New Roman" w:eastAsia="Times New Roman" w:hAnsi="Times New Roman" w:cs="Times New Roman"/>
        </w:rPr>
      </w:pPr>
      <w:proofErr w:type="gramStart"/>
      <w:r w:rsidRPr="009D2A7A">
        <w:rPr>
          <w:rFonts w:ascii="Times New Roman" w:eastAsia="Times New Roman" w:hAnsi="Times New Roman" w:cs="Times New Roman"/>
        </w:rPr>
        <w:t>In order for</w:t>
      </w:r>
      <w:proofErr w:type="gramEnd"/>
      <w:r w:rsidRPr="009D2A7A">
        <w:rPr>
          <w:rFonts w:ascii="Times New Roman" w:eastAsia="Times New Roman" w:hAnsi="Times New Roman" w:cs="Times New Roman"/>
        </w:rPr>
        <w:t xml:space="preserve"> a licensed journeyman or master oil burner and/or solid fuel technician to be eligible to take an examination in another license authority, the applicant must file an examination application on a form provided by the Board accompanied by fees as set forth in Chapter 10 of the rules of the Office of Professional and Occupational. The application must include an </w:t>
      </w:r>
      <w:r w:rsidR="3E29DC24" w:rsidRPr="3F1E4053">
        <w:rPr>
          <w:rFonts w:ascii="Times New Roman" w:eastAsia="Times New Roman" w:hAnsi="Times New Roman" w:cs="Times New Roman"/>
        </w:rPr>
        <w:t>A</w:t>
      </w:r>
      <w:r w:rsidRPr="3F1E4053">
        <w:rPr>
          <w:rFonts w:ascii="Times New Roman" w:eastAsia="Times New Roman" w:hAnsi="Times New Roman" w:cs="Times New Roman"/>
        </w:rPr>
        <w:t>ffidavit</w:t>
      </w:r>
      <w:r w:rsidRPr="009D2A7A">
        <w:rPr>
          <w:rFonts w:ascii="Times New Roman" w:eastAsia="Times New Roman" w:hAnsi="Times New Roman" w:cs="Times New Roman"/>
        </w:rPr>
        <w:t xml:space="preserve"> attesting to </w:t>
      </w:r>
      <w:r w:rsidR="008D7BF7">
        <w:rPr>
          <w:rFonts w:ascii="Times New Roman" w:eastAsia="Times New Roman" w:hAnsi="Times New Roman" w:cs="Times New Roman"/>
        </w:rPr>
        <w:t>completion of the licensed practical experience under</w:t>
      </w:r>
      <w:r w:rsidRPr="009D2A7A">
        <w:rPr>
          <w:rFonts w:ascii="Times New Roman" w:eastAsia="Times New Roman" w:hAnsi="Times New Roman" w:cs="Times New Roman"/>
        </w:rPr>
        <w:t xml:space="preserve"> the requisite supervision for the relevant authority as follows:</w:t>
      </w:r>
    </w:p>
    <w:p w14:paraId="1882FCDB" w14:textId="77777777" w:rsidR="005B2172" w:rsidRPr="009D2A7A" w:rsidRDefault="005B2172" w:rsidP="00A21B07">
      <w:pPr>
        <w:spacing w:after="220"/>
        <w:ind w:left="1627" w:hanging="907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5.1.1</w:t>
      </w:r>
      <w:r w:rsidRPr="009D2A7A">
        <w:rPr>
          <w:rFonts w:ascii="Times New Roman" w:eastAsia="Times New Roman" w:hAnsi="Times New Roman" w:cs="Times New Roman"/>
        </w:rPr>
        <w:tab/>
      </w:r>
      <w:r w:rsidRPr="009D2A7A">
        <w:rPr>
          <w:rFonts w:ascii="Times New Roman" w:eastAsia="Times New Roman" w:hAnsi="Times New Roman" w:cs="Times New Roman"/>
          <w:b/>
        </w:rPr>
        <w:t>Journeyman Oil Burner Technician Applying for a Different Authority</w:t>
      </w:r>
    </w:p>
    <w:p w14:paraId="742B09EA" w14:textId="77777777" w:rsidR="005B2172" w:rsidRPr="009D2A7A" w:rsidRDefault="005B2172" w:rsidP="00A21B07">
      <w:pPr>
        <w:spacing w:after="220"/>
        <w:ind w:left="1620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A licensed journeyman oil burner technician applying for a journeyman examination for a different authority must provide documented proof of one year of direct supervision by a master holding the authority applied for.</w:t>
      </w:r>
    </w:p>
    <w:p w14:paraId="3228443A" w14:textId="77777777" w:rsidR="005B2172" w:rsidRPr="009D2A7A" w:rsidRDefault="005B2172" w:rsidP="00A21B07">
      <w:pPr>
        <w:spacing w:after="220"/>
        <w:ind w:left="1627" w:right="-360" w:hanging="907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5.1.2</w:t>
      </w:r>
      <w:r w:rsidRPr="009D2A7A">
        <w:rPr>
          <w:rFonts w:ascii="Times New Roman" w:eastAsia="Times New Roman" w:hAnsi="Times New Roman" w:cs="Times New Roman"/>
        </w:rPr>
        <w:tab/>
      </w:r>
      <w:r w:rsidRPr="009D2A7A">
        <w:rPr>
          <w:rFonts w:ascii="Times New Roman" w:eastAsia="Times New Roman" w:hAnsi="Times New Roman" w:cs="Times New Roman"/>
          <w:b/>
        </w:rPr>
        <w:t>Journeyman Oil Burner Technician Applying for a Journeyman Solid Fuel Authority</w:t>
      </w:r>
    </w:p>
    <w:p w14:paraId="4DCE4667" w14:textId="7BA1ADBF" w:rsidR="005B2172" w:rsidRPr="009D2A7A" w:rsidRDefault="005B2172" w:rsidP="00A21B07">
      <w:pPr>
        <w:spacing w:after="220"/>
        <w:ind w:left="1620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A licensed journeyman oil burner technician applying for a journeyman solid fuel examination is automatically qualified to sit for the examination.</w:t>
      </w:r>
    </w:p>
    <w:p w14:paraId="7D6FB561" w14:textId="562E7D36" w:rsidR="005B2172" w:rsidRPr="009D2A7A" w:rsidRDefault="005B2172" w:rsidP="00C742AE">
      <w:pPr>
        <w:spacing w:after="220"/>
        <w:ind w:left="1605" w:hanging="885"/>
        <w:rPr>
          <w:rFonts w:ascii="Times New Roman" w:eastAsia="Times New Roman" w:hAnsi="Times New Roman" w:cs="Times New Roman"/>
          <w:b/>
        </w:rPr>
      </w:pPr>
      <w:r w:rsidRPr="009D2A7A">
        <w:rPr>
          <w:rFonts w:ascii="Times New Roman" w:eastAsia="Times New Roman" w:hAnsi="Times New Roman" w:cs="Times New Roman"/>
          <w:bCs/>
        </w:rPr>
        <w:t xml:space="preserve">5.1.3 </w:t>
      </w:r>
      <w:r w:rsidRPr="009D2A7A">
        <w:rPr>
          <w:rFonts w:ascii="Times New Roman" w:eastAsia="Times New Roman" w:hAnsi="Times New Roman" w:cs="Times New Roman"/>
          <w:bCs/>
        </w:rPr>
        <w:tab/>
      </w:r>
      <w:r w:rsidRPr="009D2A7A">
        <w:rPr>
          <w:rFonts w:ascii="Times New Roman" w:eastAsia="Times New Roman" w:hAnsi="Times New Roman" w:cs="Times New Roman"/>
          <w:b/>
        </w:rPr>
        <w:t xml:space="preserve"> Journeyman Oil Burner Technician applying for a Pellet-Fired Central Heating                 Appliance Authority</w:t>
      </w:r>
    </w:p>
    <w:p w14:paraId="418E53E2" w14:textId="05A7BEC5" w:rsidR="005B2172" w:rsidRPr="009D2A7A" w:rsidRDefault="005B2172" w:rsidP="00A21B07">
      <w:pPr>
        <w:spacing w:after="220"/>
        <w:ind w:left="1620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A journeyman oil burner technician may apply to add the pellet fired central heating appliance authority after successfully completing the Board approved online course and submitting evidence of a passing score on the accompanying test.</w:t>
      </w:r>
    </w:p>
    <w:p w14:paraId="0C34D282" w14:textId="77777777" w:rsidR="005B2172" w:rsidRPr="009D2A7A" w:rsidRDefault="005B2172" w:rsidP="00A21B07">
      <w:pPr>
        <w:spacing w:after="220"/>
        <w:ind w:left="1627" w:hanging="907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5.1.4</w:t>
      </w:r>
      <w:r w:rsidRPr="009D2A7A">
        <w:rPr>
          <w:rFonts w:ascii="Times New Roman" w:eastAsia="Times New Roman" w:hAnsi="Times New Roman" w:cs="Times New Roman"/>
        </w:rPr>
        <w:tab/>
      </w:r>
      <w:r w:rsidRPr="009D2A7A">
        <w:rPr>
          <w:rFonts w:ascii="Times New Roman" w:eastAsia="Times New Roman" w:hAnsi="Times New Roman" w:cs="Times New Roman"/>
          <w:b/>
        </w:rPr>
        <w:t>Master Oil Burner Technician Applying for a Different Authority</w:t>
      </w:r>
    </w:p>
    <w:p w14:paraId="617C6AB0" w14:textId="77777777" w:rsidR="005B2172" w:rsidRPr="009D2A7A" w:rsidRDefault="005B2172" w:rsidP="00A21B07">
      <w:pPr>
        <w:spacing w:after="220"/>
        <w:ind w:left="1620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A licensed master oil burner technician applying for a master examination of a different authority must provide documented proof of one year of indirect supervision by a master holding the authority applied for.</w:t>
      </w:r>
    </w:p>
    <w:p w14:paraId="7D15DB3E" w14:textId="77777777" w:rsidR="005B2172" w:rsidRPr="009D2A7A" w:rsidRDefault="005B2172" w:rsidP="00A21B07">
      <w:pPr>
        <w:spacing w:after="220"/>
        <w:ind w:left="1627" w:right="-360" w:hanging="907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5.1.5</w:t>
      </w:r>
      <w:r w:rsidRPr="009D2A7A">
        <w:rPr>
          <w:rFonts w:ascii="Times New Roman" w:eastAsia="Times New Roman" w:hAnsi="Times New Roman" w:cs="Times New Roman"/>
        </w:rPr>
        <w:tab/>
      </w:r>
      <w:r w:rsidRPr="009D2A7A">
        <w:rPr>
          <w:rFonts w:ascii="Times New Roman" w:eastAsia="Times New Roman" w:hAnsi="Times New Roman" w:cs="Times New Roman"/>
          <w:b/>
        </w:rPr>
        <w:t>Licensed Master Oil Burner Technician Applying for a Master Solid Fuel Authority</w:t>
      </w:r>
    </w:p>
    <w:p w14:paraId="4A88DCA6" w14:textId="77777777" w:rsidR="005B2172" w:rsidRPr="009D2A7A" w:rsidRDefault="005B2172" w:rsidP="00A21B07">
      <w:pPr>
        <w:spacing w:after="220"/>
        <w:ind w:left="1620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A licensed master oil burner technician applying for a master solid fuel examination is automatically qualified to sit for the examination.</w:t>
      </w:r>
    </w:p>
    <w:p w14:paraId="448BB364" w14:textId="6C882156" w:rsidR="005B2172" w:rsidRPr="009D2A7A" w:rsidRDefault="005B2172" w:rsidP="009D2A7A">
      <w:pPr>
        <w:spacing w:after="220"/>
        <w:ind w:left="1440" w:hanging="720"/>
        <w:rPr>
          <w:rFonts w:ascii="Times New Roman" w:eastAsia="Times New Roman" w:hAnsi="Times New Roman" w:cs="Times New Roman"/>
          <w:b/>
        </w:rPr>
      </w:pPr>
      <w:r w:rsidRPr="009D2A7A">
        <w:rPr>
          <w:rFonts w:ascii="Times New Roman" w:eastAsia="Times New Roman" w:hAnsi="Times New Roman" w:cs="Times New Roman"/>
        </w:rPr>
        <w:lastRenderedPageBreak/>
        <w:t>5.1.6</w:t>
      </w:r>
      <w:r w:rsidR="009D2A7A" w:rsidRPr="009D2A7A">
        <w:rPr>
          <w:rFonts w:ascii="Times New Roman" w:eastAsia="Times New Roman" w:hAnsi="Times New Roman" w:cs="Times New Roman"/>
        </w:rPr>
        <w:tab/>
      </w:r>
      <w:r w:rsidRPr="009D2A7A">
        <w:rPr>
          <w:rFonts w:ascii="Times New Roman" w:eastAsia="Times New Roman" w:hAnsi="Times New Roman" w:cs="Times New Roman"/>
          <w:b/>
        </w:rPr>
        <w:t>Master Oil Burner Technician applying for a Pellet-Fired Central Heating Appliance Authority</w:t>
      </w:r>
    </w:p>
    <w:p w14:paraId="3E6DD813" w14:textId="472E3315" w:rsidR="005B2172" w:rsidRPr="009D2A7A" w:rsidRDefault="005B2172" w:rsidP="009D2A7A">
      <w:pPr>
        <w:spacing w:after="220"/>
        <w:ind w:left="1440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A master oil burner technician may apply to add the pellet-fired central heating appliance authority after successfully completing the Board-approved online course and submitting evidence of a passing score on the accompanying test.</w:t>
      </w:r>
    </w:p>
    <w:p w14:paraId="17071517" w14:textId="77777777" w:rsidR="005B2172" w:rsidRPr="009D2A7A" w:rsidRDefault="005B2172" w:rsidP="00A21B07">
      <w:pPr>
        <w:spacing w:after="220"/>
        <w:ind w:left="720" w:hanging="720"/>
        <w:rPr>
          <w:rFonts w:ascii="Times New Roman" w:eastAsia="Times New Roman" w:hAnsi="Times New Roman" w:cs="Times New Roman"/>
          <w:b/>
        </w:rPr>
      </w:pPr>
      <w:r w:rsidRPr="009D2A7A">
        <w:rPr>
          <w:rFonts w:ascii="Times New Roman" w:eastAsia="Times New Roman" w:hAnsi="Times New Roman" w:cs="Times New Roman"/>
          <w:b/>
        </w:rPr>
        <w:t>5.2</w:t>
      </w:r>
      <w:r w:rsidRPr="009D2A7A">
        <w:rPr>
          <w:rFonts w:ascii="Times New Roman" w:eastAsia="Times New Roman" w:hAnsi="Times New Roman" w:cs="Times New Roman"/>
          <w:b/>
        </w:rPr>
        <w:tab/>
        <w:t>Term of Certain Apprentice Licenses</w:t>
      </w:r>
    </w:p>
    <w:p w14:paraId="05C0D213" w14:textId="77777777" w:rsidR="005B2172" w:rsidRPr="009D2A7A" w:rsidRDefault="005B2172" w:rsidP="00A21B07">
      <w:pPr>
        <w:spacing w:after="220"/>
        <w:ind w:left="720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An apprentice oil burner and/or solid fuel technician license issued to a licensed master or journeyman oil burner and/or solid fuel technician to gain experience towards an additional authority is co-extensive with the term of the underlying license.</w:t>
      </w:r>
    </w:p>
    <w:p w14:paraId="5147D7A7" w14:textId="77777777" w:rsidR="005B2172" w:rsidRPr="009D2A7A" w:rsidRDefault="005B2172" w:rsidP="00A21B07">
      <w:pPr>
        <w:spacing w:after="220"/>
        <w:ind w:left="720" w:hanging="720"/>
        <w:rPr>
          <w:rFonts w:ascii="Times New Roman" w:eastAsia="Times New Roman" w:hAnsi="Times New Roman" w:cs="Times New Roman"/>
          <w:b/>
        </w:rPr>
      </w:pPr>
      <w:r w:rsidRPr="009D2A7A">
        <w:rPr>
          <w:rFonts w:ascii="Times New Roman" w:eastAsia="Times New Roman" w:hAnsi="Times New Roman" w:cs="Times New Roman"/>
          <w:b/>
        </w:rPr>
        <w:t>5.3</w:t>
      </w:r>
      <w:r w:rsidRPr="009D2A7A">
        <w:rPr>
          <w:rFonts w:ascii="Times New Roman" w:eastAsia="Times New Roman" w:hAnsi="Times New Roman" w:cs="Times New Roman"/>
          <w:b/>
        </w:rPr>
        <w:tab/>
        <w:t>Waiver of Fees for Certain Apprentice Licenses</w:t>
      </w:r>
    </w:p>
    <w:p w14:paraId="4C28F6B6" w14:textId="62DFB3D8" w:rsidR="005B2172" w:rsidRPr="009D2A7A" w:rsidRDefault="005B2172" w:rsidP="00A21B07">
      <w:pPr>
        <w:spacing w:after="220"/>
        <w:ind w:left="720"/>
        <w:rPr>
          <w:rFonts w:ascii="Times New Roman" w:eastAsia="Times New Roman" w:hAnsi="Times New Roman" w:cs="Times New Roman"/>
        </w:rPr>
      </w:pPr>
      <w:r w:rsidRPr="009D2A7A">
        <w:rPr>
          <w:rFonts w:ascii="Times New Roman" w:eastAsia="Times New Roman" w:hAnsi="Times New Roman" w:cs="Times New Roman"/>
        </w:rPr>
        <w:t>The apprentice license fee will be waived for licensed master and journeyman oil burner and/or solid fuel technicians gaining licensed experience to qualify for an additional license authority. The applicant will be required to pay fees as set forth in Chapter 10</w:t>
      </w:r>
      <w:r w:rsidR="0058273D">
        <w:rPr>
          <w:rFonts w:ascii="Times New Roman" w:eastAsia="Times New Roman" w:hAnsi="Times New Roman" w:cs="Times New Roman"/>
        </w:rPr>
        <w:t xml:space="preserve"> </w:t>
      </w:r>
      <w:r w:rsidRPr="009D2A7A">
        <w:rPr>
          <w:rFonts w:ascii="Times New Roman" w:eastAsia="Times New Roman" w:hAnsi="Times New Roman" w:cs="Times New Roman"/>
        </w:rPr>
        <w:t xml:space="preserve">of the rules of the Office of Professional and Occupational Regulation. </w:t>
      </w:r>
    </w:p>
    <w:p w14:paraId="5A8D842D" w14:textId="77777777" w:rsidR="005B2172" w:rsidRPr="009D2A7A" w:rsidRDefault="005B2172" w:rsidP="00A21B07">
      <w:pPr>
        <w:pBdr>
          <w:top w:val="single" w:sz="4" w:space="1" w:color="auto"/>
        </w:pBdr>
        <w:tabs>
          <w:tab w:val="left" w:pos="0"/>
        </w:tabs>
        <w:rPr>
          <w:rFonts w:ascii="Times New Roman" w:eastAsia="Times New Roman" w:hAnsi="Times New Roman" w:cs="Times New Roman"/>
          <w:color w:val="000000"/>
          <w:spacing w:val="-1"/>
        </w:rPr>
      </w:pPr>
    </w:p>
    <w:p w14:paraId="6889A829" w14:textId="74909EFC" w:rsidR="005B2172" w:rsidRPr="009D2A7A" w:rsidRDefault="005B2172" w:rsidP="00A21B07">
      <w:pPr>
        <w:tabs>
          <w:tab w:val="left" w:pos="0"/>
        </w:tabs>
        <w:rPr>
          <w:rFonts w:ascii="Times New Roman" w:eastAsia="Times New Roman" w:hAnsi="Times New Roman" w:cs="Times New Roman"/>
          <w:color w:val="000000"/>
          <w:spacing w:val="-1"/>
        </w:rPr>
      </w:pPr>
      <w:r w:rsidRPr="009D2A7A">
        <w:rPr>
          <w:rFonts w:ascii="Times New Roman" w:eastAsia="Times New Roman" w:hAnsi="Times New Roman" w:cs="Times New Roman"/>
          <w:color w:val="000000"/>
          <w:spacing w:val="-1"/>
        </w:rPr>
        <w:t>STATUTORY AUTHORITY: 32 M.R.S. § 18123(2)</w:t>
      </w:r>
    </w:p>
    <w:p w14:paraId="52CBA159" w14:textId="77777777" w:rsidR="005B2172" w:rsidRDefault="005B2172" w:rsidP="00A21B07">
      <w:pPr>
        <w:rPr>
          <w:rFonts w:ascii="Times New Roman" w:eastAsia="Times New Roman" w:hAnsi="Times New Roman" w:cs="Times New Roman"/>
          <w:color w:val="000000"/>
          <w:spacing w:val="-1"/>
        </w:rPr>
      </w:pPr>
      <w:r w:rsidRPr="009D2A7A">
        <w:rPr>
          <w:rFonts w:ascii="Times New Roman" w:eastAsia="Times New Roman" w:hAnsi="Times New Roman" w:cs="Times New Roman"/>
          <w:color w:val="000000"/>
          <w:spacing w:val="-1"/>
        </w:rPr>
        <w:t xml:space="preserve">EFFECTIVE DATE: </w:t>
      </w:r>
      <w:bookmarkStart w:id="0" w:name="Section5"/>
      <w:bookmarkEnd w:id="0"/>
    </w:p>
    <w:p w14:paraId="1A9DCB9D" w14:textId="5E13D8F1" w:rsidR="009924BE" w:rsidRDefault="009924BE" w:rsidP="00A21B07">
      <w:pPr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ab/>
      </w:r>
      <w:r w:rsidRPr="009924BE">
        <w:rPr>
          <w:rFonts w:ascii="Times New Roman" w:eastAsia="Times New Roman" w:hAnsi="Times New Roman" w:cs="Times New Roman"/>
          <w:color w:val="000000"/>
          <w:spacing w:val="-1"/>
        </w:rPr>
        <w:t>September 27, 2014 – filing 2014-237</w:t>
      </w:r>
    </w:p>
    <w:p w14:paraId="2DC1A4AB" w14:textId="73DB6CA1" w:rsidR="009924BE" w:rsidRDefault="009924BE" w:rsidP="00A21B07">
      <w:pPr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>REPEALED AND REPLACED:</w:t>
      </w:r>
    </w:p>
    <w:p w14:paraId="67343311" w14:textId="6AF571AE" w:rsidR="009924BE" w:rsidRPr="009D2A7A" w:rsidRDefault="009924BE" w:rsidP="00A21B07">
      <w:pPr>
        <w:rPr>
          <w:rFonts w:ascii="Times New Roman" w:eastAsia="Times New Roman" w:hAnsi="Times New Roman" w:cs="Times New Roman"/>
          <w:color w:val="000000"/>
          <w:spacing w:val="-1"/>
        </w:rPr>
      </w:pPr>
      <w:r>
        <w:rPr>
          <w:rFonts w:ascii="Times New Roman" w:eastAsia="Times New Roman" w:hAnsi="Times New Roman" w:cs="Times New Roman"/>
          <w:color w:val="000000"/>
          <w:spacing w:val="-1"/>
        </w:rPr>
        <w:tab/>
        <w:t>September 16, 2023 – filing 2023-161</w:t>
      </w:r>
    </w:p>
    <w:p w14:paraId="68F9A65A" w14:textId="6B300CC0" w:rsidR="005B2172" w:rsidRPr="009D2A7A" w:rsidRDefault="005B2172" w:rsidP="00A21B07">
      <w:pPr>
        <w:rPr>
          <w:rFonts w:ascii="Times New Roman" w:eastAsia="Times New Roman" w:hAnsi="Times New Roman" w:cs="Times New Roman"/>
          <w:color w:val="000000"/>
          <w:spacing w:val="-1"/>
        </w:rPr>
      </w:pPr>
      <w:r w:rsidRPr="009D2A7A">
        <w:rPr>
          <w:rFonts w:ascii="Times New Roman" w:eastAsia="Times New Roman" w:hAnsi="Times New Roman" w:cs="Times New Roman"/>
          <w:color w:val="000000"/>
          <w:spacing w:val="-1"/>
        </w:rPr>
        <w:tab/>
      </w:r>
    </w:p>
    <w:p w14:paraId="4C6FAE6D" w14:textId="77777777" w:rsidR="005B2172" w:rsidRPr="009D2A7A" w:rsidRDefault="005B2172"/>
    <w:p w14:paraId="1E47236A" w14:textId="77777777" w:rsidR="009924BE" w:rsidRPr="009D2A7A" w:rsidRDefault="009924BE"/>
    <w:sectPr w:rsidR="00773F8F" w:rsidRPr="009D2A7A" w:rsidSect="009C4B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F0D7B" w14:textId="77777777" w:rsidR="00361C9B" w:rsidRDefault="00361C9B" w:rsidP="005B2172">
      <w:pPr>
        <w:spacing w:after="0" w:line="240" w:lineRule="auto"/>
      </w:pPr>
      <w:r>
        <w:separator/>
      </w:r>
    </w:p>
  </w:endnote>
  <w:endnote w:type="continuationSeparator" w:id="0">
    <w:p w14:paraId="0B8C1BFC" w14:textId="77777777" w:rsidR="00361C9B" w:rsidRDefault="00361C9B" w:rsidP="005B2172">
      <w:pPr>
        <w:spacing w:after="0" w:line="240" w:lineRule="auto"/>
      </w:pPr>
      <w:r>
        <w:continuationSeparator/>
      </w:r>
    </w:p>
  </w:endnote>
  <w:endnote w:type="continuationNotice" w:id="1">
    <w:p w14:paraId="1F36CEC7" w14:textId="77777777" w:rsidR="00361C9B" w:rsidRDefault="00361C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D6A1" w14:textId="77777777" w:rsidR="003235AA" w:rsidRDefault="003235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FACF" w14:textId="77777777" w:rsidR="003235AA" w:rsidRDefault="003235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2303" w14:textId="77777777" w:rsidR="003235AA" w:rsidRDefault="00323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2C9A7" w14:textId="77777777" w:rsidR="00361C9B" w:rsidRDefault="00361C9B" w:rsidP="005B2172">
      <w:pPr>
        <w:spacing w:after="0" w:line="240" w:lineRule="auto"/>
      </w:pPr>
      <w:r>
        <w:separator/>
      </w:r>
    </w:p>
  </w:footnote>
  <w:footnote w:type="continuationSeparator" w:id="0">
    <w:p w14:paraId="28BE5DA8" w14:textId="77777777" w:rsidR="00361C9B" w:rsidRDefault="00361C9B" w:rsidP="005B2172">
      <w:pPr>
        <w:spacing w:after="0" w:line="240" w:lineRule="auto"/>
      </w:pPr>
      <w:r>
        <w:continuationSeparator/>
      </w:r>
    </w:p>
  </w:footnote>
  <w:footnote w:type="continuationNotice" w:id="1">
    <w:p w14:paraId="07B4D32E" w14:textId="77777777" w:rsidR="00361C9B" w:rsidRDefault="00361C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5305A" w14:textId="77777777" w:rsidR="003235AA" w:rsidRDefault="003235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72271" w14:textId="26904A68" w:rsidR="00641B98" w:rsidRPr="009C4B09" w:rsidRDefault="009C4B09">
    <w:pPr>
      <w:pStyle w:val="Header"/>
      <w:jc w:val="right"/>
      <w:rPr>
        <w:rFonts w:ascii="Times New Roman" w:hAnsi="Times New Roman" w:cs="Times New Roman"/>
        <w:sz w:val="18"/>
        <w:szCs w:val="18"/>
        <w:u w:val="single"/>
      </w:rPr>
    </w:pPr>
    <w:r w:rsidRPr="009C4B09">
      <w:rPr>
        <w:rFonts w:ascii="Times New Roman" w:hAnsi="Times New Roman" w:cs="Times New Roman"/>
        <w:sz w:val="18"/>
        <w:szCs w:val="18"/>
        <w:u w:val="single"/>
      </w:rPr>
      <w:tab/>
    </w:r>
    <w:r w:rsidRPr="009C4B09">
      <w:rPr>
        <w:rFonts w:ascii="Times New Roman" w:hAnsi="Times New Roman" w:cs="Times New Roman"/>
        <w:sz w:val="18"/>
        <w:szCs w:val="18"/>
        <w:u w:val="single"/>
      </w:rPr>
      <w:tab/>
      <w:t xml:space="preserve">02-658 Chapter 5   </w:t>
    </w:r>
    <w:r w:rsidR="003235AA">
      <w:rPr>
        <w:rFonts w:ascii="Times New Roman" w:hAnsi="Times New Roman" w:cs="Times New Roman"/>
        <w:sz w:val="18"/>
        <w:szCs w:val="18"/>
        <w:u w:val="single"/>
      </w:rPr>
      <w:t xml:space="preserve"> </w:t>
    </w:r>
    <w:r w:rsidRPr="009C4B09">
      <w:rPr>
        <w:rFonts w:ascii="Times New Roman" w:hAnsi="Times New Roman" w:cs="Times New Roman"/>
        <w:sz w:val="18"/>
        <w:szCs w:val="18"/>
        <w:u w:val="single"/>
      </w:rPr>
      <w:t xml:space="preserve">page </w:t>
    </w:r>
    <w:sdt>
      <w:sdtPr>
        <w:rPr>
          <w:rFonts w:ascii="Times New Roman" w:hAnsi="Times New Roman" w:cs="Times New Roman"/>
          <w:sz w:val="18"/>
          <w:szCs w:val="18"/>
          <w:u w:val="single"/>
        </w:rPr>
        <w:id w:val="-179312491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641B98" w:rsidRPr="009C4B09">
          <w:rPr>
            <w:rFonts w:ascii="Times New Roman" w:hAnsi="Times New Roman" w:cs="Times New Roman"/>
            <w:sz w:val="18"/>
            <w:szCs w:val="18"/>
            <w:u w:val="single"/>
          </w:rPr>
          <w:fldChar w:fldCharType="begin"/>
        </w:r>
        <w:r w:rsidR="00641B98" w:rsidRPr="009C4B09">
          <w:rPr>
            <w:rFonts w:ascii="Times New Roman" w:hAnsi="Times New Roman" w:cs="Times New Roman"/>
            <w:sz w:val="18"/>
            <w:szCs w:val="18"/>
            <w:u w:val="single"/>
          </w:rPr>
          <w:instrText xml:space="preserve"> PAGE   \* MERGEFORMAT </w:instrText>
        </w:r>
        <w:r w:rsidR="00641B98" w:rsidRPr="009C4B09">
          <w:rPr>
            <w:rFonts w:ascii="Times New Roman" w:hAnsi="Times New Roman" w:cs="Times New Roman"/>
            <w:sz w:val="18"/>
            <w:szCs w:val="18"/>
            <w:u w:val="single"/>
          </w:rPr>
          <w:fldChar w:fldCharType="separate"/>
        </w:r>
        <w:r w:rsidR="00641B98" w:rsidRPr="009C4B09">
          <w:rPr>
            <w:rFonts w:ascii="Times New Roman" w:hAnsi="Times New Roman" w:cs="Times New Roman"/>
            <w:noProof/>
            <w:sz w:val="18"/>
            <w:szCs w:val="18"/>
            <w:u w:val="single"/>
          </w:rPr>
          <w:t>2</w:t>
        </w:r>
        <w:r w:rsidR="00641B98" w:rsidRPr="009C4B09">
          <w:rPr>
            <w:rFonts w:ascii="Times New Roman" w:hAnsi="Times New Roman" w:cs="Times New Roman"/>
            <w:noProof/>
            <w:sz w:val="18"/>
            <w:szCs w:val="18"/>
            <w:u w:val="single"/>
          </w:rPr>
          <w:fldChar w:fldCharType="end"/>
        </w:r>
      </w:sdtContent>
    </w:sdt>
  </w:p>
  <w:p w14:paraId="6CCD3AFB" w14:textId="36DF714F" w:rsidR="005B2172" w:rsidRDefault="005B21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DFB5" w14:textId="77777777" w:rsidR="003235AA" w:rsidRDefault="003235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MTY0NzY3tDQzMTBX0lEKTi0uzszPAykwqQUAokLswCwAAAA="/>
  </w:docVars>
  <w:rsids>
    <w:rsidRoot w:val="005B2172"/>
    <w:rsid w:val="0001743F"/>
    <w:rsid w:val="003235AA"/>
    <w:rsid w:val="00361C9B"/>
    <w:rsid w:val="003C0986"/>
    <w:rsid w:val="00567306"/>
    <w:rsid w:val="0058273D"/>
    <w:rsid w:val="005B2172"/>
    <w:rsid w:val="00615FCB"/>
    <w:rsid w:val="00641B98"/>
    <w:rsid w:val="006654FD"/>
    <w:rsid w:val="006962B4"/>
    <w:rsid w:val="0078207F"/>
    <w:rsid w:val="008D7BF7"/>
    <w:rsid w:val="009924BE"/>
    <w:rsid w:val="009C4B09"/>
    <w:rsid w:val="009D2A7A"/>
    <w:rsid w:val="00A3686D"/>
    <w:rsid w:val="00AB5EA4"/>
    <w:rsid w:val="00AB6F9D"/>
    <w:rsid w:val="00D25E53"/>
    <w:rsid w:val="00DF390E"/>
    <w:rsid w:val="00F27D38"/>
    <w:rsid w:val="00F36CCD"/>
    <w:rsid w:val="3E29DC24"/>
    <w:rsid w:val="3F1E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7EEE5"/>
  <w15:chartTrackingRefBased/>
  <w15:docId w15:val="{FBB31057-ADB4-4FE5-8660-DC635F2F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7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rsid w:val="005B21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5B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172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172"/>
  </w:style>
  <w:style w:type="paragraph" w:styleId="Footer">
    <w:name w:val="footer"/>
    <w:basedOn w:val="Normal"/>
    <w:link w:val="FooterChar"/>
    <w:uiPriority w:val="99"/>
    <w:unhideWhenUsed/>
    <w:rsid w:val="005B2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2172"/>
  </w:style>
  <w:style w:type="paragraph" w:styleId="Revision">
    <w:name w:val="Revision"/>
    <w:hidden/>
    <w:uiPriority w:val="99"/>
    <w:semiHidden/>
    <w:rsid w:val="009924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d2f26b-8073-4476-9c98-80858cc8e538" xsi:nil="true"/>
    <lcf76f155ced4ddcb4097134ff3c332f xmlns="0c211fce-8eba-4a0a-84a3-1d2c8b1a84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D52B1920C0E41A1A07923C04EC993" ma:contentTypeVersion="14" ma:contentTypeDescription="Create a new document." ma:contentTypeScope="" ma:versionID="66f77981c4be630749d687812092b5d7">
  <xsd:schema xmlns:xsd="http://www.w3.org/2001/XMLSchema" xmlns:xs="http://www.w3.org/2001/XMLSchema" xmlns:p="http://schemas.microsoft.com/office/2006/metadata/properties" xmlns:ns2="0c211fce-8eba-4a0a-84a3-1d2c8b1a8465" xmlns:ns3="c7d2f26b-8073-4476-9c98-80858cc8e538" targetNamespace="http://schemas.microsoft.com/office/2006/metadata/properties" ma:root="true" ma:fieldsID="4b190c808048205a050db85197892c8b" ns2:_="" ns3:_="">
    <xsd:import namespace="0c211fce-8eba-4a0a-84a3-1d2c8b1a8465"/>
    <xsd:import namespace="c7d2f26b-8073-4476-9c98-80858cc8e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11fce-8eba-4a0a-84a3-1d2c8b1a8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2f26b-8073-4476-9c98-80858cc8e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fc50ffb-7f82-469e-b834-fd0aa1db6c73}" ma:internalName="TaxCatchAll" ma:showField="CatchAllData" ma:web="c7d2f26b-8073-4476-9c98-80858cc8e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11CD12-D894-4B2C-9403-158ABB113AD9}">
  <ds:schemaRefs>
    <ds:schemaRef ds:uri="http://schemas.microsoft.com/office/2006/metadata/properties"/>
    <ds:schemaRef ds:uri="http://schemas.microsoft.com/office/infopath/2007/PartnerControls"/>
    <ds:schemaRef ds:uri="c7d2f26b-8073-4476-9c98-80858cc8e538"/>
    <ds:schemaRef ds:uri="0c211fce-8eba-4a0a-84a3-1d2c8b1a8465"/>
  </ds:schemaRefs>
</ds:datastoreItem>
</file>

<file path=customXml/itemProps2.xml><?xml version="1.0" encoding="utf-8"?>
<ds:datastoreItem xmlns:ds="http://schemas.openxmlformats.org/officeDocument/2006/customXml" ds:itemID="{53A42565-632E-4324-A20B-710C5A9EE5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A52C36-FFF1-4E7E-8277-69EC6CC86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211fce-8eba-4a0a-84a3-1d2c8b1a8465"/>
    <ds:schemaRef ds:uri="c7d2f26b-8073-4476-9c98-80858cc8e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Racine, Kristin</dc:creator>
  <cp:keywords/>
  <dc:description/>
  <cp:lastModifiedBy>Parr, J.Chris</cp:lastModifiedBy>
  <cp:revision>2</cp:revision>
  <dcterms:created xsi:type="dcterms:W3CDTF">2024-04-18T13:15:00Z</dcterms:created>
  <dcterms:modified xsi:type="dcterms:W3CDTF">2024-04-18T13:15:00Z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0x01010015AD52B1920C0E41A1A07923C04EC993</vt:lpwstr>
  </property>
  <property fmtid="{D5CDD505-2E9C-101B-9397-08002B2CF9AE}" pid="3" name="MediaServiceImageTags">
    <vt:lpwstr/>
  </property>
</Properties>
</file>