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4F360" w14:textId="7C4996D2" w:rsidR="00656410" w:rsidRDefault="007D4238">
      <w:pPr>
        <w:tabs>
          <w:tab w:val="center" w:pos="719"/>
          <w:tab w:val="center" w:pos="4974"/>
        </w:tabs>
        <w:spacing w:after="2" w:line="254" w:lineRule="auto"/>
        <w:ind w:left="-15" w:firstLine="0"/>
      </w:pPr>
      <w:r>
        <w:rPr>
          <w:b/>
        </w:rPr>
        <w:t>02</w:t>
      </w:r>
      <w:r>
        <w:rPr>
          <w:b/>
        </w:rPr>
        <w:tab/>
        <w:t xml:space="preserve"> </w:t>
      </w:r>
      <w:r>
        <w:rPr>
          <w:b/>
        </w:rPr>
        <w:tab/>
        <w:t xml:space="preserve">DEPARTMENT OF PROFESSIONAL AND FINANCIAL REGULATION </w:t>
      </w:r>
    </w:p>
    <w:p w14:paraId="25797AA6" w14:textId="0F2F8063" w:rsidR="00656410" w:rsidRDefault="00656410">
      <w:pPr>
        <w:spacing w:after="0" w:line="259" w:lineRule="auto"/>
        <w:ind w:left="0" w:firstLine="0"/>
      </w:pPr>
    </w:p>
    <w:p w14:paraId="406304CD" w14:textId="2E2BE58F" w:rsidR="00656410" w:rsidRDefault="007D4238">
      <w:pPr>
        <w:tabs>
          <w:tab w:val="center" w:pos="718"/>
          <w:tab w:val="center" w:pos="2549"/>
        </w:tabs>
        <w:spacing w:after="2" w:line="254" w:lineRule="auto"/>
        <w:ind w:left="-15" w:firstLine="0"/>
      </w:pPr>
      <w:r>
        <w:rPr>
          <w:b/>
        </w:rPr>
        <w:t>380</w:t>
      </w:r>
      <w:r>
        <w:rPr>
          <w:b/>
        </w:rPr>
        <w:tab/>
        <w:t xml:space="preserve"> </w:t>
      </w:r>
      <w:r>
        <w:rPr>
          <w:b/>
        </w:rPr>
        <w:tab/>
        <w:t xml:space="preserve">BOARD OF NURSING </w:t>
      </w:r>
    </w:p>
    <w:p w14:paraId="31BC05CA" w14:textId="65126EBF" w:rsidR="00656410" w:rsidRDefault="00656410">
      <w:pPr>
        <w:spacing w:after="0" w:line="259" w:lineRule="auto"/>
        <w:ind w:left="0" w:firstLine="0"/>
      </w:pPr>
    </w:p>
    <w:p w14:paraId="1536DDA4" w14:textId="1B37744F" w:rsidR="00656410" w:rsidRPr="004E1FF9" w:rsidRDefault="007D4238">
      <w:pPr>
        <w:pStyle w:val="Heading1"/>
        <w:numPr>
          <w:ilvl w:val="0"/>
          <w:numId w:val="0"/>
        </w:numPr>
        <w:ind w:left="1425" w:hanging="1440"/>
      </w:pPr>
      <w:r>
        <w:t>Chapter 10:</w:t>
      </w:r>
      <w:r>
        <w:tab/>
        <w:t>REGULATIONS RELATING TO ADMINISTRATION OF INTRAVENOUS THERAPY BY LICENSED</w:t>
      </w:r>
      <w:r w:rsidR="00A9638B">
        <w:t xml:space="preserve"> </w:t>
      </w:r>
      <w:r w:rsidR="00FB1BCD" w:rsidRPr="004E1FF9">
        <w:t xml:space="preserve">PRACTICAL NURSES </w:t>
      </w:r>
      <w:r w:rsidR="00A9638B" w:rsidRPr="004E1FF9">
        <w:t>AND REGISTERED PROFESSIONAL</w:t>
      </w:r>
      <w:r w:rsidRPr="004E1FF9">
        <w:t xml:space="preserve"> NURSES </w:t>
      </w:r>
    </w:p>
    <w:p w14:paraId="10A1A9BF" w14:textId="5CC86A0F" w:rsidR="00656410" w:rsidRDefault="007D4238" w:rsidP="00FA66C3">
      <w:pPr>
        <w:spacing w:after="0" w:line="259" w:lineRule="auto"/>
        <w:ind w:left="0" w:firstLine="0"/>
      </w:pPr>
      <w:r>
        <w:rPr>
          <w:rFonts w:ascii="Calibri" w:eastAsia="Calibri" w:hAnsi="Calibri" w:cs="Calibri"/>
          <w:noProof/>
        </w:rPr>
        <mc:AlternateContent>
          <mc:Choice Requires="wpg">
            <w:drawing>
              <wp:inline distT="0" distB="0" distL="0" distR="0" wp14:anchorId="604EE64A" wp14:editId="4DE58E4E">
                <wp:extent cx="5981700" cy="6096"/>
                <wp:effectExtent l="0" t="0" r="0" b="0"/>
                <wp:docPr id="18958" name="Group 18958"/>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3094" name="Shape 23094"/>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58" style="width:471pt;height:0.47998pt;mso-position-horizontal-relative:char;mso-position-vertical-relative:line" coordsize="59817,60">
                <v:shape id="Shape 23095" style="position:absolute;width:59817;height:91;left:0;top:0;" coordsize="5981700,9144" path="m0,0l5981700,0l5981700,9144l0,9144l0,0">
                  <v:stroke weight="0pt" endcap="flat" joinstyle="miter" miterlimit="10" on="false" color="#000000" opacity="0"/>
                  <v:fill on="true" color="#000000"/>
                </v:shape>
              </v:group>
            </w:pict>
          </mc:Fallback>
        </mc:AlternateContent>
      </w:r>
    </w:p>
    <w:p w14:paraId="24F9C281" w14:textId="77777777" w:rsidR="00656410" w:rsidRDefault="007D4238">
      <w:pPr>
        <w:spacing w:after="0" w:line="259" w:lineRule="auto"/>
        <w:ind w:left="0" w:firstLine="0"/>
      </w:pPr>
      <w:r>
        <w:t xml:space="preserve"> </w:t>
      </w:r>
    </w:p>
    <w:p w14:paraId="1CA79898" w14:textId="77777777" w:rsidR="00656410" w:rsidRDefault="007D4238" w:rsidP="004E1FF9">
      <w:pPr>
        <w:ind w:left="-4" w:right="96"/>
      </w:pPr>
      <w:r>
        <w:rPr>
          <w:b/>
        </w:rPr>
        <w:t>SUMMARY:</w:t>
      </w:r>
      <w:r>
        <w:t xml:space="preserve"> This chapter identifies the roles of licensed</w:t>
      </w:r>
      <w:r w:rsidR="00BD5D0E">
        <w:t xml:space="preserve"> </w:t>
      </w:r>
      <w:r w:rsidR="00281225">
        <w:t xml:space="preserve">practical </w:t>
      </w:r>
      <w:r w:rsidR="00BD5D0E" w:rsidRPr="004E1FF9">
        <w:t xml:space="preserve">and </w:t>
      </w:r>
      <w:r w:rsidR="00A9638B" w:rsidRPr="004E1FF9">
        <w:t xml:space="preserve">registered </w:t>
      </w:r>
      <w:r w:rsidR="00BD5D0E" w:rsidRPr="004E1FF9">
        <w:t>professional</w:t>
      </w:r>
      <w:r>
        <w:t xml:space="preserve"> nurses in the administration of intravenous therapy. </w:t>
      </w:r>
    </w:p>
    <w:p w14:paraId="6495CEDE" w14:textId="77777777" w:rsidR="00656410" w:rsidRDefault="007D4238">
      <w:pPr>
        <w:spacing w:after="10" w:line="259" w:lineRule="auto"/>
        <w:ind w:left="-30" w:firstLine="0"/>
      </w:pPr>
      <w:r>
        <w:rPr>
          <w:rFonts w:ascii="Calibri" w:eastAsia="Calibri" w:hAnsi="Calibri" w:cs="Calibri"/>
          <w:noProof/>
        </w:rPr>
        <mc:AlternateContent>
          <mc:Choice Requires="wpg">
            <w:drawing>
              <wp:inline distT="0" distB="0" distL="0" distR="0" wp14:anchorId="7A9135FA" wp14:editId="2FD0AA63">
                <wp:extent cx="5981700" cy="6096"/>
                <wp:effectExtent l="0" t="0" r="0" b="0"/>
                <wp:docPr id="18959" name="Group 18959"/>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3096" name="Shape 23096"/>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59" style="width:471pt;height:0.47998pt;mso-position-horizontal-relative:char;mso-position-vertical-relative:line" coordsize="59817,60">
                <v:shape id="Shape 23097" style="position:absolute;width:59817;height:91;left:0;top:0;" coordsize="5981700,9144" path="m0,0l5981700,0l5981700,9144l0,9144l0,0">
                  <v:stroke weight="0pt" endcap="flat" joinstyle="miter" miterlimit="10" on="false" color="#000000" opacity="0"/>
                  <v:fill on="true" color="#000000"/>
                </v:shape>
              </v:group>
            </w:pict>
          </mc:Fallback>
        </mc:AlternateContent>
      </w:r>
    </w:p>
    <w:p w14:paraId="622DF7B5" w14:textId="0F99BBF6" w:rsidR="00656410" w:rsidRDefault="00656410">
      <w:pPr>
        <w:spacing w:after="0" w:line="259" w:lineRule="auto"/>
        <w:ind w:left="0" w:firstLine="0"/>
      </w:pPr>
    </w:p>
    <w:p w14:paraId="1884CB86" w14:textId="17CC7F2C" w:rsidR="00656410" w:rsidRDefault="00656410">
      <w:pPr>
        <w:spacing w:after="0" w:line="259" w:lineRule="auto"/>
        <w:ind w:left="0" w:firstLine="0"/>
      </w:pPr>
    </w:p>
    <w:p w14:paraId="39809551" w14:textId="0A736C61" w:rsidR="00656410" w:rsidRDefault="007D4238">
      <w:pPr>
        <w:pStyle w:val="Heading1"/>
        <w:ind w:left="705" w:hanging="720"/>
      </w:pPr>
      <w:r>
        <w:t>Roles of Licensed</w:t>
      </w:r>
      <w:r w:rsidR="00FB1BCD">
        <w:t xml:space="preserve"> </w:t>
      </w:r>
      <w:r w:rsidR="00FB1BCD" w:rsidRPr="004E1FF9">
        <w:t>Practical Nurses</w:t>
      </w:r>
      <w:r w:rsidR="003E458A" w:rsidRPr="004E1FF9">
        <w:t xml:space="preserve"> and Registered Professional</w:t>
      </w:r>
      <w:r w:rsidR="0090158A">
        <w:t xml:space="preserve"> </w:t>
      </w:r>
      <w:r>
        <w:t>Nurses</w:t>
      </w:r>
      <w:r>
        <w:rPr>
          <w:b w:val="0"/>
        </w:rPr>
        <w:t xml:space="preserve"> </w:t>
      </w:r>
    </w:p>
    <w:p w14:paraId="14ED22C3" w14:textId="77777777" w:rsidR="00656410" w:rsidRDefault="007D4238">
      <w:pPr>
        <w:spacing w:after="0" w:line="259" w:lineRule="auto"/>
        <w:ind w:left="0" w:firstLine="0"/>
      </w:pPr>
      <w:r>
        <w:t xml:space="preserve"> </w:t>
      </w:r>
    </w:p>
    <w:p w14:paraId="685B609D" w14:textId="77777777" w:rsidR="00656410" w:rsidRPr="008E2794" w:rsidRDefault="007D4238" w:rsidP="0090158A">
      <w:pPr>
        <w:numPr>
          <w:ilvl w:val="0"/>
          <w:numId w:val="1"/>
        </w:numPr>
        <w:ind w:left="1440" w:right="96" w:hanging="720"/>
        <w:rPr>
          <w:b/>
          <w:bCs/>
        </w:rPr>
      </w:pPr>
      <w:r w:rsidRPr="008E2794">
        <w:rPr>
          <w:b/>
          <w:bCs/>
        </w:rPr>
        <w:t xml:space="preserve">Definitions </w:t>
      </w:r>
    </w:p>
    <w:p w14:paraId="149655B5" w14:textId="77777777" w:rsidR="00656410" w:rsidRDefault="007D4238">
      <w:pPr>
        <w:spacing w:after="0" w:line="259" w:lineRule="auto"/>
        <w:ind w:left="0" w:firstLine="0"/>
      </w:pPr>
      <w:r>
        <w:t xml:space="preserve"> </w:t>
      </w:r>
    </w:p>
    <w:p w14:paraId="6662BF18" w14:textId="6E2A7A15" w:rsidR="00656410" w:rsidRDefault="007D4238">
      <w:pPr>
        <w:ind w:left="1426" w:right="96" w:hanging="1440"/>
      </w:pPr>
      <w:r>
        <w:t xml:space="preserve"> </w:t>
      </w:r>
      <w:r>
        <w:tab/>
        <w:t xml:space="preserve">For the purposes of this chapter of the Rules and Regulations, the following definitions pertain: </w:t>
      </w:r>
    </w:p>
    <w:p w14:paraId="7549DA5A" w14:textId="77777777" w:rsidR="00656410" w:rsidRDefault="007D4238">
      <w:pPr>
        <w:spacing w:after="0" w:line="259" w:lineRule="auto"/>
        <w:ind w:left="1" w:firstLine="0"/>
      </w:pPr>
      <w:r>
        <w:t xml:space="preserve"> </w:t>
      </w:r>
    </w:p>
    <w:p w14:paraId="2D4A9858" w14:textId="284E955B" w:rsidR="00656410" w:rsidRDefault="00CD5F06" w:rsidP="0090158A">
      <w:pPr>
        <w:numPr>
          <w:ilvl w:val="1"/>
          <w:numId w:val="1"/>
        </w:numPr>
        <w:ind w:left="2160" w:right="96" w:hanging="720"/>
      </w:pPr>
      <w:r>
        <w:rPr>
          <w:noProof/>
        </w:rPr>
        <mc:AlternateContent>
          <mc:Choice Requires="wps">
            <w:drawing>
              <wp:anchor distT="0" distB="0" distL="114300" distR="114300" simplePos="0" relativeHeight="251659264" behindDoc="0" locked="0" layoutInCell="1" allowOverlap="1" wp14:anchorId="69C4852B" wp14:editId="49CB21B4">
                <wp:simplePos x="0" y="0"/>
                <wp:positionH relativeFrom="column">
                  <wp:posOffset>-468923</wp:posOffset>
                </wp:positionH>
                <wp:positionV relativeFrom="paragraph">
                  <wp:posOffset>248920</wp:posOffset>
                </wp:positionV>
                <wp:extent cx="0" cy="720969"/>
                <wp:effectExtent l="0" t="0" r="38100" b="22225"/>
                <wp:wrapNone/>
                <wp:docPr id="1" name="Straight Connector 1"/>
                <wp:cNvGraphicFramePr/>
                <a:graphic xmlns:a="http://schemas.openxmlformats.org/drawingml/2006/main">
                  <a:graphicData uri="http://schemas.microsoft.com/office/word/2010/wordprocessingShape">
                    <wps:wsp>
                      <wps:cNvCnPr/>
                      <wps:spPr>
                        <a:xfrm>
                          <a:off x="0" y="0"/>
                          <a:ext cx="0" cy="7209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305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pt,19.6pt" to="-36.9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" strokecolor="#4472c4 [3204]" strokeweight=".5pt">
                <v:stroke joinstyle="miter"/>
              </v:line>
            </w:pict>
          </mc:Fallback>
        </mc:AlternateContent>
      </w:r>
      <w:r w:rsidR="007D4238">
        <w:t>supervision - shall mean that the registered nurse is on-site and immediately available to assess and evaluate nurse performance</w:t>
      </w:r>
      <w:r>
        <w:t>. During any state of civil emergency declared by the Governor related to the COVID-19 virus, supervision shall mean that the registered nurse is either on-site or is immediately available via telephone or videoconferencing technology to assess and evaluate nurse performance.</w:t>
      </w:r>
      <w:r w:rsidR="007D4238">
        <w:t xml:space="preserve"> </w:t>
      </w:r>
    </w:p>
    <w:p w14:paraId="21C3464E" w14:textId="52D4E11D" w:rsidR="00656410" w:rsidRDefault="00656410" w:rsidP="0090158A">
      <w:pPr>
        <w:spacing w:after="0" w:line="259" w:lineRule="auto"/>
        <w:ind w:left="2160" w:firstLine="0"/>
      </w:pPr>
    </w:p>
    <w:p w14:paraId="5B6CEC1C" w14:textId="77777777" w:rsidR="00656410" w:rsidRDefault="007D4238" w:rsidP="0090158A">
      <w:pPr>
        <w:numPr>
          <w:ilvl w:val="1"/>
          <w:numId w:val="1"/>
        </w:numPr>
        <w:ind w:left="2160" w:right="96" w:hanging="720"/>
      </w:pPr>
      <w:r>
        <w:t xml:space="preserve">on-site - the registered nurse is physically present within the facility when intravenous therapy is being administered by the licensed practical nurse </w:t>
      </w:r>
    </w:p>
    <w:p w14:paraId="7CAADCD6" w14:textId="4BCCF033" w:rsidR="00656410" w:rsidRDefault="00656410" w:rsidP="0090158A">
      <w:pPr>
        <w:spacing w:after="0" w:line="259" w:lineRule="auto"/>
        <w:ind w:left="2160" w:firstLine="0"/>
      </w:pPr>
    </w:p>
    <w:p w14:paraId="41E708CF" w14:textId="22E55404" w:rsidR="004E1FF9" w:rsidRDefault="007D4238" w:rsidP="0090158A">
      <w:pPr>
        <w:numPr>
          <w:ilvl w:val="1"/>
          <w:numId w:val="1"/>
        </w:numPr>
        <w:spacing w:after="0" w:line="259" w:lineRule="auto"/>
        <w:ind w:left="2160" w:right="96" w:hanging="720"/>
      </w:pPr>
      <w:r>
        <w:t>except as limited - those procedures that shall NOT be performed by the licensed</w:t>
      </w:r>
      <w:r w:rsidR="0090158A">
        <w:t xml:space="preserve"> </w:t>
      </w:r>
    </w:p>
    <w:p w14:paraId="5749CBD5" w14:textId="4C85E85B" w:rsidR="00656410" w:rsidRPr="004E1FF9" w:rsidRDefault="007D4238" w:rsidP="0090158A">
      <w:pPr>
        <w:spacing w:after="0" w:line="259" w:lineRule="auto"/>
        <w:ind w:left="2160" w:right="96" w:firstLine="0"/>
      </w:pPr>
      <w:r>
        <w:t>practical nurse</w:t>
      </w:r>
      <w:r w:rsidR="00FB1BCD">
        <w:t xml:space="preserve"> </w:t>
      </w:r>
      <w:r w:rsidR="00FB1BCD" w:rsidRPr="004E1FF9">
        <w:t>or registered professional nurse</w:t>
      </w:r>
      <w:r w:rsidR="0090158A">
        <w:t xml:space="preserve"> </w:t>
      </w:r>
    </w:p>
    <w:p w14:paraId="451D9407" w14:textId="77777777" w:rsidR="00656410" w:rsidRDefault="00656410" w:rsidP="0090158A">
      <w:pPr>
        <w:spacing w:after="0" w:line="259" w:lineRule="auto"/>
        <w:ind w:left="2160" w:firstLine="0"/>
      </w:pPr>
    </w:p>
    <w:p w14:paraId="1AC4AEBB" w14:textId="77777777" w:rsidR="00656410" w:rsidRDefault="007D4238" w:rsidP="0090158A">
      <w:pPr>
        <w:numPr>
          <w:ilvl w:val="1"/>
          <w:numId w:val="1"/>
        </w:numPr>
        <w:ind w:left="2160" w:right="96" w:hanging="720"/>
      </w:pPr>
      <w:r>
        <w:t xml:space="preserve">peripheral- beginning and ending in an extremity. For the purpose of this chapter, midlines (beginning peripheral and ending in the axilla) </w:t>
      </w:r>
      <w:r w:rsidR="004E1FF9">
        <w:t>is</w:t>
      </w:r>
      <w:r>
        <w:t xml:space="preserve"> included. </w:t>
      </w:r>
    </w:p>
    <w:p w14:paraId="066FFBC7" w14:textId="1027A621" w:rsidR="00656410" w:rsidRDefault="00656410" w:rsidP="0090158A">
      <w:pPr>
        <w:spacing w:after="0" w:line="259" w:lineRule="auto"/>
        <w:ind w:left="2160" w:firstLine="0"/>
      </w:pPr>
    </w:p>
    <w:p w14:paraId="111AAB7B" w14:textId="77777777" w:rsidR="00656410" w:rsidRDefault="007D4238" w:rsidP="0090158A">
      <w:pPr>
        <w:numPr>
          <w:ilvl w:val="1"/>
          <w:numId w:val="1"/>
        </w:numPr>
        <w:ind w:left="2160" w:right="96" w:hanging="720"/>
      </w:pPr>
      <w:r>
        <w:t xml:space="preserve">central catheter/line-is one whose tip is located in a central venous vessel. This includes peripherally inserted central lines (PICC). A peripherally inserted central catheter is a catheter that begins in a peripheral site and ends in a central vessel. </w:t>
      </w:r>
    </w:p>
    <w:p w14:paraId="47314B46" w14:textId="5C1CEC0B" w:rsidR="00656410" w:rsidRDefault="00656410" w:rsidP="004E1FF9">
      <w:pPr>
        <w:spacing w:after="0" w:line="259" w:lineRule="auto"/>
        <w:ind w:left="0" w:firstLine="0"/>
      </w:pPr>
    </w:p>
    <w:p w14:paraId="4921A21B" w14:textId="77777777" w:rsidR="00656410" w:rsidRPr="008E2794" w:rsidRDefault="007D4238" w:rsidP="0090158A">
      <w:pPr>
        <w:numPr>
          <w:ilvl w:val="0"/>
          <w:numId w:val="1"/>
        </w:numPr>
        <w:ind w:left="1440" w:right="96" w:hanging="720"/>
        <w:rPr>
          <w:b/>
          <w:bCs/>
        </w:rPr>
      </w:pPr>
      <w:r w:rsidRPr="008E2794">
        <w:rPr>
          <w:b/>
          <w:bCs/>
        </w:rPr>
        <w:t xml:space="preserve">Category I </w:t>
      </w:r>
    </w:p>
    <w:p w14:paraId="2A54D24E" w14:textId="5C985AB4" w:rsidR="00656410" w:rsidRDefault="00656410">
      <w:pPr>
        <w:spacing w:after="0" w:line="259" w:lineRule="auto"/>
        <w:ind w:left="0" w:firstLine="0"/>
      </w:pPr>
    </w:p>
    <w:p w14:paraId="1314D4C7" w14:textId="77777777" w:rsidR="00656410" w:rsidRDefault="007D4238">
      <w:pPr>
        <w:ind w:left="1426" w:right="96" w:hanging="1440"/>
      </w:pPr>
      <w:r>
        <w:t xml:space="preserve"> </w:t>
      </w:r>
      <w:r>
        <w:tab/>
      </w:r>
      <w:r>
        <w:tab/>
        <w:t xml:space="preserve">Because of the knowledge and skills acquired in approved educational programs </w:t>
      </w:r>
      <w:r w:rsidR="00A9638B">
        <w:t xml:space="preserve">in </w:t>
      </w:r>
      <w:r>
        <w:t xml:space="preserve">practical </w:t>
      </w:r>
      <w:r w:rsidRPr="004E1FF9">
        <w:t>nursing</w:t>
      </w:r>
      <w:r w:rsidR="00D66AA9" w:rsidRPr="004E1FF9">
        <w:t xml:space="preserve"> and the medical corp</w:t>
      </w:r>
      <w:r w:rsidR="00FB1BCD" w:rsidRPr="004E1FF9">
        <w:t>s of any branch of the Armed Forces of the United States,</w:t>
      </w:r>
      <w:r w:rsidRPr="004E1FF9">
        <w:t xml:space="preserve"> </w:t>
      </w:r>
      <w:r w:rsidR="00592084" w:rsidRPr="004E1FF9">
        <w:t xml:space="preserve">a Maine licensed practical nurse, or a licensed practical nurse holding a valid </w:t>
      </w:r>
      <w:r w:rsidR="00FB1BCD" w:rsidRPr="004E1FF9">
        <w:lastRenderedPageBreak/>
        <w:t>multistate</w:t>
      </w:r>
      <w:r w:rsidR="00592084" w:rsidRPr="004E1FF9">
        <w:t xml:space="preserve"> licens</w:t>
      </w:r>
      <w:r w:rsidR="00FB1BCD" w:rsidRPr="004E1FF9">
        <w:t>ure privilege through the Nurse Licensure Compact</w:t>
      </w:r>
      <w:r w:rsidR="00592084" w:rsidRPr="004E1FF9">
        <w:t xml:space="preserve">, </w:t>
      </w:r>
      <w:r w:rsidRPr="004E1FF9">
        <w:t>may perform the following procedures</w:t>
      </w:r>
      <w:r>
        <w:t xml:space="preserve">, under the delegation and supervision of a registered nurse: </w:t>
      </w:r>
    </w:p>
    <w:p w14:paraId="213392FD" w14:textId="77777777" w:rsidR="00656410" w:rsidRDefault="007D4238">
      <w:pPr>
        <w:spacing w:after="0" w:line="259" w:lineRule="auto"/>
        <w:ind w:left="1" w:firstLine="0"/>
      </w:pPr>
      <w:r>
        <w:t xml:space="preserve"> </w:t>
      </w:r>
    </w:p>
    <w:p w14:paraId="529AAC55" w14:textId="77777777" w:rsidR="00656410" w:rsidRDefault="007D4238" w:rsidP="008D6708">
      <w:pPr>
        <w:numPr>
          <w:ilvl w:val="1"/>
          <w:numId w:val="1"/>
        </w:numPr>
        <w:ind w:left="2160" w:right="96" w:hanging="720"/>
      </w:pPr>
      <w:r>
        <w:t>perform simple calculation, and adjust flow rates of a peripheral infusion by a mechanical infusion pump, gravity, or other rate controller device</w:t>
      </w:r>
      <w:r w:rsidR="00FB1BCD" w:rsidRPr="008E2794">
        <w:t>;</w:t>
      </w:r>
      <w:r>
        <w:t xml:space="preserve"> </w:t>
      </w:r>
    </w:p>
    <w:p w14:paraId="12D20A1B" w14:textId="77777777" w:rsidR="00656410" w:rsidRDefault="007D4238" w:rsidP="008D6708">
      <w:pPr>
        <w:spacing w:after="0" w:line="259" w:lineRule="auto"/>
        <w:ind w:left="2160" w:hanging="720"/>
      </w:pPr>
      <w:r>
        <w:t xml:space="preserve"> </w:t>
      </w:r>
    </w:p>
    <w:p w14:paraId="1EDA5D64" w14:textId="77777777" w:rsidR="00656410" w:rsidRDefault="007D4238" w:rsidP="008D6708">
      <w:pPr>
        <w:numPr>
          <w:ilvl w:val="1"/>
          <w:numId w:val="1"/>
        </w:numPr>
        <w:ind w:left="2160" w:right="96" w:hanging="720"/>
      </w:pPr>
      <w:r>
        <w:t>observe, report and document subjective and objective signs of adverse reactions to intravenous administration</w:t>
      </w:r>
      <w:r w:rsidR="00FB1BCD" w:rsidRPr="004E1FF9">
        <w:t>; and</w:t>
      </w:r>
      <w:r>
        <w:t xml:space="preserve"> </w:t>
      </w:r>
    </w:p>
    <w:p w14:paraId="3A3D85EB" w14:textId="77777777" w:rsidR="00656410" w:rsidRDefault="007D4238" w:rsidP="008D6708">
      <w:pPr>
        <w:spacing w:after="0" w:line="259" w:lineRule="auto"/>
        <w:ind w:left="2160" w:hanging="720"/>
      </w:pPr>
      <w:r>
        <w:t xml:space="preserve"> </w:t>
      </w:r>
    </w:p>
    <w:p w14:paraId="654751E0" w14:textId="6B42A17E" w:rsidR="00656410" w:rsidRDefault="007D4238" w:rsidP="008D6708">
      <w:pPr>
        <w:numPr>
          <w:ilvl w:val="1"/>
          <w:numId w:val="1"/>
        </w:numPr>
        <w:ind w:left="2160" w:right="96" w:hanging="720"/>
      </w:pPr>
      <w:r>
        <w:t>inspect insertion site, change dressing and remove intravenous needle or</w:t>
      </w:r>
      <w:r w:rsidR="0090158A">
        <w:t xml:space="preserve"> </w:t>
      </w:r>
      <w:r>
        <w:t xml:space="preserve">catheter from peripheral veins, except as limited by the board. (Removal of the intravenous needle does not include midlines.) </w:t>
      </w:r>
    </w:p>
    <w:p w14:paraId="7C1CDF7B" w14:textId="77777777" w:rsidR="00656410" w:rsidRDefault="007D4238">
      <w:pPr>
        <w:spacing w:after="0" w:line="259" w:lineRule="auto"/>
        <w:ind w:left="1" w:firstLine="0"/>
      </w:pPr>
      <w:r>
        <w:t xml:space="preserve"> </w:t>
      </w:r>
    </w:p>
    <w:p w14:paraId="7AB65B1B" w14:textId="77777777" w:rsidR="00656410" w:rsidRPr="008E2794" w:rsidRDefault="007D4238" w:rsidP="008D6708">
      <w:pPr>
        <w:numPr>
          <w:ilvl w:val="0"/>
          <w:numId w:val="1"/>
        </w:numPr>
        <w:ind w:left="1440" w:right="96" w:hanging="720"/>
        <w:rPr>
          <w:b/>
          <w:bCs/>
        </w:rPr>
      </w:pPr>
      <w:r w:rsidRPr="008E2794">
        <w:rPr>
          <w:b/>
          <w:bCs/>
        </w:rPr>
        <w:t xml:space="preserve">Category II </w:t>
      </w:r>
    </w:p>
    <w:p w14:paraId="40D20A87" w14:textId="77777777" w:rsidR="00656410" w:rsidRDefault="007D4238">
      <w:pPr>
        <w:spacing w:after="0" w:line="259" w:lineRule="auto"/>
        <w:ind w:left="1" w:firstLine="0"/>
      </w:pPr>
      <w:r>
        <w:t xml:space="preserve"> </w:t>
      </w:r>
    </w:p>
    <w:p w14:paraId="54EAB04A" w14:textId="4A7A566B" w:rsidR="00656410" w:rsidRDefault="007D4238">
      <w:pPr>
        <w:ind w:left="1426" w:right="96" w:hanging="1440"/>
      </w:pPr>
      <w:r>
        <w:t xml:space="preserve"> </w:t>
      </w:r>
      <w:r>
        <w:tab/>
      </w:r>
      <w:r w:rsidR="00C56B14">
        <w:t>T</w:t>
      </w:r>
      <w:r>
        <w:t>he curricula taught in approved educational programs in practical nursing</w:t>
      </w:r>
      <w:r w:rsidR="00592084">
        <w:t xml:space="preserve"> </w:t>
      </w:r>
      <w:r w:rsidR="00592084" w:rsidRPr="00C56B14">
        <w:t xml:space="preserve">and </w:t>
      </w:r>
      <w:r w:rsidR="00C46121" w:rsidRPr="00C56B14">
        <w:t>the curricula taught in the medical corps of</w:t>
      </w:r>
      <w:r w:rsidR="006A6420" w:rsidRPr="00C56B14">
        <w:t xml:space="preserve"> the</w:t>
      </w:r>
      <w:r w:rsidR="00C46121" w:rsidRPr="00C56B14">
        <w:t xml:space="preserve"> branches of the Armed Forces of the United States </w:t>
      </w:r>
      <w:r>
        <w:t>provide the basic background knowledge for the licensed practical nurse to develop</w:t>
      </w:r>
      <w:r w:rsidR="0090158A">
        <w:t xml:space="preserve"> </w:t>
      </w:r>
      <w:r>
        <w:t>new skills and upgrade knowledge through continuing education</w:t>
      </w:r>
      <w:r w:rsidR="00C56B14">
        <w:t>.</w:t>
      </w:r>
      <w:r>
        <w:t xml:space="preserve"> </w:t>
      </w:r>
      <w:r w:rsidR="00C46121" w:rsidRPr="00C56B14">
        <w:t>Therefore</w:t>
      </w:r>
      <w:r w:rsidR="009132AD" w:rsidRPr="00C56B14">
        <w:t>,</w:t>
      </w:r>
      <w:r w:rsidR="00C46121" w:rsidRPr="00C56B14">
        <w:t xml:space="preserve"> </w:t>
      </w:r>
      <w:r w:rsidRPr="00C56B14">
        <w:t xml:space="preserve">after </w:t>
      </w:r>
      <w:r w:rsidR="006A6420" w:rsidRPr="00C56B14">
        <w:t xml:space="preserve">the licensed practical nurse receives </w:t>
      </w:r>
      <w:r w:rsidRPr="00C56B14">
        <w:t xml:space="preserve">educational training based on policies and procedures </w:t>
      </w:r>
      <w:r w:rsidR="006A6420" w:rsidRPr="00C56B14">
        <w:t xml:space="preserve">of the organization/facility at which the licensed practical nurse is employed, the licensed practical nurse may perform any and all of the following procedures </w:t>
      </w:r>
      <w:r>
        <w:t xml:space="preserve">under the delegation and supervision of a registered nurse: </w:t>
      </w:r>
    </w:p>
    <w:p w14:paraId="4A79D927" w14:textId="77777777" w:rsidR="00656410" w:rsidRDefault="007D4238">
      <w:pPr>
        <w:spacing w:after="0" w:line="259" w:lineRule="auto"/>
        <w:ind w:left="1" w:firstLine="0"/>
      </w:pPr>
      <w:r>
        <w:t xml:space="preserve"> </w:t>
      </w:r>
    </w:p>
    <w:p w14:paraId="3F8C97F1" w14:textId="2FDD3A97" w:rsidR="00656410" w:rsidRDefault="007D4238" w:rsidP="008D6708">
      <w:pPr>
        <w:numPr>
          <w:ilvl w:val="1"/>
          <w:numId w:val="1"/>
        </w:numPr>
        <w:ind w:left="2160" w:right="96" w:hanging="720"/>
      </w:pPr>
      <w:r>
        <w:t>perform venipuncture to administer intravenous fluids in peripheral veins of the upper extremities (Venipuncture does not include midlines</w:t>
      </w:r>
      <w:r w:rsidR="00D72C8B">
        <w:t>,</w:t>
      </w:r>
      <w:r>
        <w:t xml:space="preserve"> </w:t>
      </w:r>
      <w:r w:rsidR="00D72C8B">
        <w:t xml:space="preserve">peripheral inserted central catheters </w:t>
      </w:r>
      <w:r w:rsidR="00C56B14">
        <w:t xml:space="preserve">and </w:t>
      </w:r>
      <w:r w:rsidR="00D72C8B" w:rsidRPr="00C56B14">
        <w:t>ultrasound guided peripheral catheters</w:t>
      </w:r>
      <w:r w:rsidR="009132AD" w:rsidRPr="008E2794">
        <w:t>;</w:t>
      </w:r>
      <w:r w:rsidRPr="009132AD">
        <w:rPr>
          <w:u w:val="single"/>
        </w:rPr>
        <w:t xml:space="preserve"> </w:t>
      </w:r>
    </w:p>
    <w:p w14:paraId="0FADCC2D" w14:textId="551D72B2" w:rsidR="00656410" w:rsidRDefault="00656410" w:rsidP="008D6708">
      <w:pPr>
        <w:spacing w:after="0" w:line="259" w:lineRule="auto"/>
        <w:ind w:left="2160" w:firstLine="0"/>
      </w:pPr>
    </w:p>
    <w:p w14:paraId="197E82BD" w14:textId="77777777" w:rsidR="00656410" w:rsidRDefault="007D4238" w:rsidP="008D6708">
      <w:pPr>
        <w:numPr>
          <w:ilvl w:val="1"/>
          <w:numId w:val="1"/>
        </w:numPr>
        <w:ind w:left="2160" w:right="96" w:hanging="720"/>
      </w:pPr>
      <w:r>
        <w:t>change or add premixed fluid container and tubing</w:t>
      </w:r>
      <w:r w:rsidR="009132AD" w:rsidRPr="008E2794">
        <w:t>;</w:t>
      </w:r>
      <w:r>
        <w:t xml:space="preserve"> </w:t>
      </w:r>
    </w:p>
    <w:p w14:paraId="256A3C77" w14:textId="65C5E736" w:rsidR="00656410" w:rsidRDefault="00656410" w:rsidP="008D6708">
      <w:pPr>
        <w:spacing w:after="0" w:line="259" w:lineRule="auto"/>
        <w:ind w:left="2160" w:firstLine="0"/>
      </w:pPr>
    </w:p>
    <w:p w14:paraId="779E76B8" w14:textId="77777777" w:rsidR="00656410" w:rsidRDefault="007D4238" w:rsidP="008D6708">
      <w:pPr>
        <w:numPr>
          <w:ilvl w:val="1"/>
          <w:numId w:val="1"/>
        </w:numPr>
        <w:ind w:left="2160" w:right="96" w:hanging="720"/>
      </w:pPr>
      <w:r>
        <w:t>administer</w:t>
      </w:r>
      <w:r w:rsidR="00592084">
        <w:t xml:space="preserve"> </w:t>
      </w:r>
      <w:r w:rsidR="00592084" w:rsidRPr="00C56B14">
        <w:t>intravenous</w:t>
      </w:r>
      <w:r w:rsidRPr="00C56B14">
        <w:t xml:space="preserve"> fluids</w:t>
      </w:r>
      <w:r>
        <w:t xml:space="preserve"> without added medication and/or administer commercially prepared intravenous solutions via peripheral or central lines</w:t>
      </w:r>
      <w:r w:rsidR="009132AD" w:rsidRPr="008E2794">
        <w:t>;</w:t>
      </w:r>
      <w:r w:rsidRPr="009132AD">
        <w:rPr>
          <w:u w:val="single"/>
        </w:rPr>
        <w:t xml:space="preserve"> </w:t>
      </w:r>
    </w:p>
    <w:p w14:paraId="153D7AB7" w14:textId="047F77FC" w:rsidR="00656410" w:rsidRDefault="00656410" w:rsidP="008D6708">
      <w:pPr>
        <w:spacing w:after="0" w:line="259" w:lineRule="auto"/>
        <w:ind w:left="2160" w:firstLine="0"/>
      </w:pPr>
    </w:p>
    <w:p w14:paraId="72997A58" w14:textId="77777777" w:rsidR="00656410" w:rsidRDefault="007D4238" w:rsidP="008D6708">
      <w:pPr>
        <w:numPr>
          <w:ilvl w:val="1"/>
          <w:numId w:val="1"/>
        </w:numPr>
        <w:ind w:left="2160" w:right="96" w:hanging="720"/>
      </w:pPr>
      <w:r>
        <w:t>administer intravenous fluids containing medications that have been prepared and labeled by a pharmacist, registered nurse, physician, dentist or manufacturer via peripheral or central lines</w:t>
      </w:r>
      <w:r w:rsidR="009132AD" w:rsidRPr="008E2794">
        <w:t>;</w:t>
      </w:r>
      <w:r>
        <w:t xml:space="preserve"> </w:t>
      </w:r>
    </w:p>
    <w:p w14:paraId="04F78732" w14:textId="292AB6D2" w:rsidR="00656410" w:rsidRDefault="00656410" w:rsidP="008D6708">
      <w:pPr>
        <w:spacing w:after="0" w:line="259" w:lineRule="auto"/>
        <w:ind w:left="2160" w:firstLine="0"/>
      </w:pPr>
    </w:p>
    <w:p w14:paraId="270A3B25" w14:textId="77777777" w:rsidR="00656410" w:rsidRDefault="007D4238" w:rsidP="008D6708">
      <w:pPr>
        <w:numPr>
          <w:ilvl w:val="1"/>
          <w:numId w:val="1"/>
        </w:numPr>
        <w:ind w:left="2160" w:right="96" w:hanging="720"/>
      </w:pPr>
      <w:r>
        <w:t xml:space="preserve">reconstitute and administer unit dose medication for </w:t>
      </w:r>
      <w:r w:rsidR="00270C34">
        <w:t xml:space="preserve">intravenous </w:t>
      </w:r>
      <w:r>
        <w:t>therapy, e.g.,</w:t>
      </w:r>
      <w:r>
        <w:rPr>
          <w:b/>
        </w:rPr>
        <w:t xml:space="preserve"> </w:t>
      </w:r>
      <w:r>
        <w:t>ADD- vantage, Mini-Bag Plus</w:t>
      </w:r>
      <w:r w:rsidR="009132AD" w:rsidRPr="008E2794">
        <w:t>;</w:t>
      </w:r>
      <w:r>
        <w:t xml:space="preserve"> </w:t>
      </w:r>
    </w:p>
    <w:p w14:paraId="4E8BB3D6" w14:textId="66B45993" w:rsidR="00656410" w:rsidRDefault="00656410" w:rsidP="008D6708">
      <w:pPr>
        <w:spacing w:after="0" w:line="259" w:lineRule="auto"/>
        <w:ind w:left="2160" w:firstLine="0"/>
      </w:pPr>
    </w:p>
    <w:p w14:paraId="607EF7D3" w14:textId="77777777" w:rsidR="00656410" w:rsidRDefault="007D4238" w:rsidP="008D6708">
      <w:pPr>
        <w:numPr>
          <w:ilvl w:val="1"/>
          <w:numId w:val="1"/>
        </w:numPr>
        <w:spacing w:after="245"/>
        <w:ind w:left="2160" w:right="96" w:hanging="720"/>
      </w:pPr>
      <w:r>
        <w:t>flush peripheral or central intravenous catheter and intermittent device with premixed heparin solution or saline</w:t>
      </w:r>
      <w:r w:rsidR="009132AD" w:rsidRPr="008E2794">
        <w:t>;</w:t>
      </w:r>
    </w:p>
    <w:p w14:paraId="01F646C1" w14:textId="77777777" w:rsidR="00656410" w:rsidRDefault="007D4238" w:rsidP="008D6708">
      <w:pPr>
        <w:numPr>
          <w:ilvl w:val="1"/>
          <w:numId w:val="1"/>
        </w:numPr>
        <w:ind w:left="2160" w:right="96" w:hanging="720"/>
      </w:pPr>
      <w:r>
        <w:t>change a patient controlled analgesia (PCA) cassette, program the PCA pump pursuant to a physician order that prescribes a specific dosage and assist patient with self-bolus when necessary</w:t>
      </w:r>
      <w:r w:rsidR="009132AD" w:rsidRPr="008E2794">
        <w:t>;</w:t>
      </w:r>
      <w:r w:rsidRPr="008E2794">
        <w:t xml:space="preserve"> </w:t>
      </w:r>
    </w:p>
    <w:p w14:paraId="6004F935" w14:textId="7443E692" w:rsidR="00656410" w:rsidRDefault="00656410" w:rsidP="008D6708">
      <w:pPr>
        <w:spacing w:after="0" w:line="259" w:lineRule="auto"/>
        <w:ind w:left="2160" w:firstLine="0"/>
      </w:pPr>
    </w:p>
    <w:p w14:paraId="39D94EB5" w14:textId="77777777" w:rsidR="00656410" w:rsidRDefault="007D4238" w:rsidP="008D6708">
      <w:pPr>
        <w:numPr>
          <w:ilvl w:val="1"/>
          <w:numId w:val="1"/>
        </w:numPr>
        <w:ind w:left="2160" w:right="96" w:hanging="720"/>
      </w:pPr>
      <w:r>
        <w:lastRenderedPageBreak/>
        <w:t>administer solution for total parenteral nutrition</w:t>
      </w:r>
      <w:r w:rsidR="009132AD" w:rsidRPr="008E2794">
        <w:t>;</w:t>
      </w:r>
      <w:r>
        <w:t xml:space="preserve"> </w:t>
      </w:r>
    </w:p>
    <w:p w14:paraId="60AD482C" w14:textId="6BF154B7" w:rsidR="00656410" w:rsidRDefault="00656410" w:rsidP="008D6708">
      <w:pPr>
        <w:spacing w:after="0" w:line="259" w:lineRule="auto"/>
        <w:ind w:left="2160" w:firstLine="0"/>
      </w:pPr>
    </w:p>
    <w:p w14:paraId="72B6B8B1" w14:textId="77777777" w:rsidR="00656410" w:rsidRDefault="007D4238" w:rsidP="008D6708">
      <w:pPr>
        <w:numPr>
          <w:ilvl w:val="1"/>
          <w:numId w:val="1"/>
        </w:numPr>
        <w:ind w:left="2160" w:right="96" w:hanging="720"/>
      </w:pPr>
      <w:r>
        <w:t>change dressing and intravenous administration set on a central line</w:t>
      </w:r>
      <w:r w:rsidR="009132AD" w:rsidRPr="008E2794">
        <w:t>;</w:t>
      </w:r>
      <w:r w:rsidRPr="009132AD">
        <w:rPr>
          <w:u w:val="single"/>
        </w:rPr>
        <w:t xml:space="preserve"> </w:t>
      </w:r>
    </w:p>
    <w:p w14:paraId="66D8500A" w14:textId="244BDD0E" w:rsidR="00656410" w:rsidRDefault="00656410" w:rsidP="008D6708">
      <w:pPr>
        <w:spacing w:after="0" w:line="259" w:lineRule="auto"/>
        <w:ind w:left="2160" w:firstLine="0"/>
      </w:pPr>
    </w:p>
    <w:p w14:paraId="138385A6" w14:textId="77777777" w:rsidR="00656410" w:rsidRDefault="007D4238" w:rsidP="008D6708">
      <w:pPr>
        <w:numPr>
          <w:ilvl w:val="1"/>
          <w:numId w:val="1"/>
        </w:numPr>
        <w:ind w:left="2160" w:right="96" w:hanging="720"/>
      </w:pPr>
      <w:r>
        <w:t>administer intradermal lidocaine for the purpose of pain control when</w:t>
      </w:r>
      <w:r w:rsidR="00BD5D0E">
        <w:t xml:space="preserve"> </w:t>
      </w:r>
      <w:r>
        <w:t>inserting an intravenous catheter per established protocols and with the necessary emergency equipment available</w:t>
      </w:r>
      <w:r w:rsidR="009132AD" w:rsidRPr="008E2794">
        <w:t>;</w:t>
      </w:r>
      <w:r>
        <w:t xml:space="preserve"> </w:t>
      </w:r>
    </w:p>
    <w:p w14:paraId="37AAE801" w14:textId="77777777" w:rsidR="00656410" w:rsidRDefault="007D4238" w:rsidP="008D6708">
      <w:pPr>
        <w:spacing w:after="0" w:line="259" w:lineRule="auto"/>
        <w:ind w:left="2160" w:firstLine="0"/>
      </w:pPr>
      <w:r>
        <w:t xml:space="preserve"> </w:t>
      </w:r>
    </w:p>
    <w:p w14:paraId="329338C5" w14:textId="0D6C1D35" w:rsidR="00656410" w:rsidRDefault="007D4238" w:rsidP="008D6708">
      <w:pPr>
        <w:numPr>
          <w:ilvl w:val="1"/>
          <w:numId w:val="1"/>
        </w:numPr>
        <w:ind w:left="2160" w:right="96" w:hanging="720"/>
      </w:pPr>
      <w:r>
        <w:t xml:space="preserve">administer morphine or other narcotic medications such as </w:t>
      </w:r>
      <w:proofErr w:type="spellStart"/>
      <w:r>
        <w:t>dilaudid</w:t>
      </w:r>
      <w:proofErr w:type="spellEnd"/>
      <w:r>
        <w:t xml:space="preserve"> by a peripheral and central </w:t>
      </w:r>
      <w:r w:rsidR="00270C34">
        <w:t xml:space="preserve">intravenous </w:t>
      </w:r>
      <w:r>
        <w:t>line using a continuous infusion pump such as a CADD PCA</w:t>
      </w:r>
      <w:r w:rsidR="009132AD" w:rsidRPr="008E2794">
        <w:t>;</w:t>
      </w:r>
      <w:r w:rsidR="008E2794">
        <w:rPr>
          <w:u w:val="single"/>
        </w:rPr>
        <w:t xml:space="preserve"> </w:t>
      </w:r>
      <w:r w:rsidR="009132AD" w:rsidRPr="00C56B14">
        <w:t>and</w:t>
      </w:r>
      <w:r w:rsidRPr="00C56B14">
        <w:t xml:space="preserve"> </w:t>
      </w:r>
    </w:p>
    <w:p w14:paraId="54F59F34" w14:textId="77777777" w:rsidR="00656410" w:rsidRDefault="007D4238" w:rsidP="008D6708">
      <w:pPr>
        <w:spacing w:after="0" w:line="259" w:lineRule="auto"/>
        <w:ind w:left="2160" w:firstLine="0"/>
      </w:pPr>
      <w:r>
        <w:t xml:space="preserve"> </w:t>
      </w:r>
    </w:p>
    <w:p w14:paraId="6DE96C39" w14:textId="77777777" w:rsidR="00656410" w:rsidRPr="00270C34" w:rsidRDefault="007D4238" w:rsidP="008D6708">
      <w:pPr>
        <w:numPr>
          <w:ilvl w:val="1"/>
          <w:numId w:val="1"/>
        </w:numPr>
        <w:ind w:left="2160" w:right="96" w:hanging="720"/>
        <w:rPr>
          <w:u w:val="single"/>
        </w:rPr>
      </w:pPr>
      <w:r>
        <w:t xml:space="preserve">draw blood specimens on initial insertion of an </w:t>
      </w:r>
      <w:r w:rsidR="00270C34" w:rsidRPr="00C56B14">
        <w:t>intravenous line.</w:t>
      </w:r>
    </w:p>
    <w:p w14:paraId="2EE9BAD9" w14:textId="77777777" w:rsidR="00656410" w:rsidRDefault="007D4238">
      <w:pPr>
        <w:spacing w:after="0" w:line="259" w:lineRule="auto"/>
        <w:ind w:left="0" w:firstLine="0"/>
      </w:pPr>
      <w:r>
        <w:t xml:space="preserve"> </w:t>
      </w:r>
    </w:p>
    <w:p w14:paraId="57B1DF49" w14:textId="77777777" w:rsidR="00656410" w:rsidRPr="008E2794" w:rsidRDefault="007D4238" w:rsidP="008D6708">
      <w:pPr>
        <w:numPr>
          <w:ilvl w:val="0"/>
          <w:numId w:val="1"/>
        </w:numPr>
        <w:ind w:left="1440" w:right="96" w:hanging="720"/>
        <w:rPr>
          <w:b/>
          <w:bCs/>
        </w:rPr>
      </w:pPr>
      <w:r w:rsidRPr="008E2794">
        <w:rPr>
          <w:b/>
          <w:bCs/>
        </w:rPr>
        <w:t xml:space="preserve">Category III </w:t>
      </w:r>
    </w:p>
    <w:p w14:paraId="5DCFE629" w14:textId="77777777" w:rsidR="00656410" w:rsidRDefault="007D4238">
      <w:pPr>
        <w:spacing w:after="0" w:line="259" w:lineRule="auto"/>
        <w:ind w:left="0" w:firstLine="0"/>
      </w:pPr>
      <w:r>
        <w:t xml:space="preserve"> </w:t>
      </w:r>
    </w:p>
    <w:p w14:paraId="0BBD894A" w14:textId="77777777" w:rsidR="00656410" w:rsidRDefault="007D4238">
      <w:pPr>
        <w:ind w:left="1426" w:right="96" w:hanging="1440"/>
      </w:pPr>
      <w:r>
        <w:t xml:space="preserve"> </w:t>
      </w:r>
      <w:r>
        <w:tab/>
      </w:r>
      <w:r>
        <w:tab/>
        <w:t xml:space="preserve">The registered nurse may perform all procedures in Categories I and II. Because the basic curricula taught in state-approved educational programs in professional nursing include the in-depth application of principles of psychological, biological, physical and social sciences for the performance of those acts requiring substantial specialized knowledge, judgment and nursing skills, ONLY the REGISTERED NURSE may perform, but not be limited to, the following intravenous procedures: </w:t>
      </w:r>
    </w:p>
    <w:p w14:paraId="01489FEC" w14:textId="77777777" w:rsidR="00656410" w:rsidRDefault="007D4238">
      <w:pPr>
        <w:spacing w:after="0" w:line="259" w:lineRule="auto"/>
        <w:ind w:left="1" w:firstLine="0"/>
      </w:pPr>
      <w:r>
        <w:t xml:space="preserve"> </w:t>
      </w:r>
    </w:p>
    <w:p w14:paraId="5A2BD183" w14:textId="77777777" w:rsidR="00656410" w:rsidRDefault="007D4238" w:rsidP="008D6708">
      <w:pPr>
        <w:numPr>
          <w:ilvl w:val="1"/>
          <w:numId w:val="1"/>
        </w:numPr>
        <w:ind w:left="2160" w:right="96" w:hanging="720"/>
      </w:pPr>
      <w:r>
        <w:t>assess the patient in relation to appropriateness of specific order for intravenous therapy</w:t>
      </w:r>
      <w:r w:rsidR="009132AD" w:rsidRPr="008E2794">
        <w:t>;</w:t>
      </w:r>
      <w:r w:rsidRPr="009132AD">
        <w:rPr>
          <w:u w:val="single"/>
        </w:rPr>
        <w:t xml:space="preserve"> </w:t>
      </w:r>
    </w:p>
    <w:p w14:paraId="5E1171F2" w14:textId="3AE06AC7" w:rsidR="00656410" w:rsidRDefault="00656410" w:rsidP="008D6708">
      <w:pPr>
        <w:spacing w:after="0" w:line="259" w:lineRule="auto"/>
        <w:ind w:left="2160" w:firstLine="0"/>
      </w:pPr>
    </w:p>
    <w:p w14:paraId="5E4D30AC" w14:textId="77777777" w:rsidR="00656410" w:rsidRDefault="007D4238" w:rsidP="008D6708">
      <w:pPr>
        <w:numPr>
          <w:ilvl w:val="1"/>
          <w:numId w:val="1"/>
        </w:numPr>
        <w:ind w:left="2160" w:right="96" w:hanging="720"/>
      </w:pPr>
      <w:r>
        <w:t>administer blood and blood components</w:t>
      </w:r>
      <w:r w:rsidR="009132AD" w:rsidRPr="008E2794">
        <w:t>;</w:t>
      </w:r>
      <w:r>
        <w:t xml:space="preserve"> </w:t>
      </w:r>
    </w:p>
    <w:p w14:paraId="52511591" w14:textId="3054A8E7" w:rsidR="00656410" w:rsidRDefault="00656410" w:rsidP="008D6708">
      <w:pPr>
        <w:spacing w:after="0" w:line="259" w:lineRule="auto"/>
        <w:ind w:left="2160" w:firstLine="0"/>
      </w:pPr>
    </w:p>
    <w:p w14:paraId="0BB548C6" w14:textId="77777777" w:rsidR="00656410" w:rsidRDefault="007D4238" w:rsidP="008D6708">
      <w:pPr>
        <w:numPr>
          <w:ilvl w:val="1"/>
          <w:numId w:val="1"/>
        </w:numPr>
        <w:ind w:left="2160" w:right="96" w:hanging="720"/>
      </w:pPr>
      <w:r>
        <w:t>administer chemotherapeutic agents</w:t>
      </w:r>
      <w:r w:rsidR="009132AD" w:rsidRPr="008E2794">
        <w:t>;</w:t>
      </w:r>
    </w:p>
    <w:p w14:paraId="44B59963" w14:textId="603A1C18" w:rsidR="00656410" w:rsidRDefault="00656410" w:rsidP="008D6708">
      <w:pPr>
        <w:spacing w:after="0" w:line="259" w:lineRule="auto"/>
        <w:ind w:left="2160" w:firstLine="0"/>
      </w:pPr>
    </w:p>
    <w:p w14:paraId="05CA536B" w14:textId="77777777" w:rsidR="00656410" w:rsidRDefault="007D4238" w:rsidP="008D6708">
      <w:pPr>
        <w:numPr>
          <w:ilvl w:val="1"/>
          <w:numId w:val="1"/>
        </w:numPr>
        <w:ind w:left="2160" w:right="96" w:hanging="720"/>
      </w:pPr>
      <w:r>
        <w:t>administer medication via intravenous route</w:t>
      </w:r>
      <w:r w:rsidR="009132AD">
        <w:t>:</w:t>
      </w:r>
      <w:r w:rsidRPr="009132AD">
        <w:rPr>
          <w:u w:val="single"/>
        </w:rPr>
        <w:t xml:space="preserve"> </w:t>
      </w:r>
    </w:p>
    <w:p w14:paraId="3DEEEB4A" w14:textId="77777777" w:rsidR="00656410" w:rsidRDefault="007D4238">
      <w:pPr>
        <w:spacing w:after="0" w:line="259" w:lineRule="auto"/>
        <w:ind w:left="1" w:firstLine="0"/>
      </w:pPr>
      <w:r>
        <w:t xml:space="preserve"> </w:t>
      </w:r>
    </w:p>
    <w:p w14:paraId="11C5514C" w14:textId="77777777" w:rsidR="00656410" w:rsidRDefault="007D4238" w:rsidP="008E2794">
      <w:pPr>
        <w:numPr>
          <w:ilvl w:val="2"/>
          <w:numId w:val="1"/>
        </w:numPr>
        <w:ind w:left="2880" w:right="-350" w:hanging="720"/>
      </w:pPr>
      <w:r>
        <w:t xml:space="preserve">inject medication into an auxiliary fluid chamber, e.g., </w:t>
      </w:r>
      <w:proofErr w:type="spellStart"/>
      <w:r>
        <w:t>volutrol</w:t>
      </w:r>
      <w:proofErr w:type="spellEnd"/>
      <w:r>
        <w:t xml:space="preserve">, </w:t>
      </w:r>
      <w:proofErr w:type="spellStart"/>
      <w:r>
        <w:t>buretrol</w:t>
      </w:r>
      <w:proofErr w:type="spellEnd"/>
      <w:r w:rsidR="006A6420" w:rsidRPr="006A6420">
        <w:rPr>
          <w:u w:val="single"/>
        </w:rPr>
        <w:t>; and</w:t>
      </w:r>
      <w:r>
        <w:t xml:space="preserve"> </w:t>
      </w:r>
    </w:p>
    <w:p w14:paraId="59CC9B29" w14:textId="09EEE466" w:rsidR="00656410" w:rsidRDefault="00656410" w:rsidP="008D6708">
      <w:pPr>
        <w:spacing w:after="0" w:line="259" w:lineRule="auto"/>
        <w:ind w:left="2880" w:firstLine="0"/>
      </w:pPr>
    </w:p>
    <w:p w14:paraId="196969D6" w14:textId="77777777" w:rsidR="00656410" w:rsidRDefault="007D4238" w:rsidP="008D6708">
      <w:pPr>
        <w:numPr>
          <w:ilvl w:val="2"/>
          <w:numId w:val="1"/>
        </w:numPr>
        <w:ind w:left="2880" w:right="96" w:hanging="720"/>
      </w:pPr>
      <w:r>
        <w:t>inject medication via direct intravenous route, e.g., bolus, push</w:t>
      </w:r>
      <w:r w:rsidR="006A6420" w:rsidRPr="008E2794">
        <w:t>;</w:t>
      </w:r>
      <w:r w:rsidRPr="006A6420">
        <w:rPr>
          <w:u w:val="single"/>
        </w:rPr>
        <w:t xml:space="preserve"> </w:t>
      </w:r>
    </w:p>
    <w:p w14:paraId="7C0DE678" w14:textId="77777777" w:rsidR="00656410" w:rsidRDefault="007D4238">
      <w:pPr>
        <w:spacing w:after="0" w:line="259" w:lineRule="auto"/>
        <w:ind w:left="1" w:firstLine="0"/>
      </w:pPr>
      <w:r>
        <w:t xml:space="preserve"> </w:t>
      </w:r>
    </w:p>
    <w:p w14:paraId="3C4F7E7C" w14:textId="77777777" w:rsidR="00656410" w:rsidRDefault="007D4238" w:rsidP="008D6708">
      <w:pPr>
        <w:numPr>
          <w:ilvl w:val="1"/>
          <w:numId w:val="1"/>
        </w:numPr>
        <w:ind w:left="2160" w:right="96" w:hanging="720"/>
      </w:pPr>
      <w:r>
        <w:t>prepare admixtures</w:t>
      </w:r>
      <w:r w:rsidR="006A6420" w:rsidRPr="008E2794">
        <w:t>;</w:t>
      </w:r>
      <w:r>
        <w:t xml:space="preserve"> </w:t>
      </w:r>
    </w:p>
    <w:p w14:paraId="50B41C4F" w14:textId="021AFBCA" w:rsidR="00656410" w:rsidRDefault="00656410" w:rsidP="008D6708">
      <w:pPr>
        <w:spacing w:after="0" w:line="259" w:lineRule="auto"/>
        <w:ind w:left="2160" w:firstLine="0"/>
      </w:pPr>
    </w:p>
    <w:p w14:paraId="28AEE48F" w14:textId="77777777" w:rsidR="00656410" w:rsidRDefault="007D4238" w:rsidP="008D6708">
      <w:pPr>
        <w:numPr>
          <w:ilvl w:val="1"/>
          <w:numId w:val="1"/>
        </w:numPr>
        <w:ind w:left="2160" w:right="96" w:hanging="720"/>
      </w:pPr>
      <w:r>
        <w:t>flush or aspirate an intravenous line, arterial line, needle or catheter</w:t>
      </w:r>
      <w:r w:rsidR="006A6420" w:rsidRPr="008E2794">
        <w:t>;</w:t>
      </w:r>
      <w:r w:rsidRPr="006A6420">
        <w:rPr>
          <w:u w:val="single"/>
        </w:rPr>
        <w:t xml:space="preserve"> </w:t>
      </w:r>
    </w:p>
    <w:p w14:paraId="5882FDF7" w14:textId="07A939CC" w:rsidR="00656410" w:rsidRDefault="00656410" w:rsidP="008D6708">
      <w:pPr>
        <w:spacing w:after="0" w:line="259" w:lineRule="auto"/>
        <w:ind w:left="2160" w:firstLine="0"/>
      </w:pPr>
    </w:p>
    <w:p w14:paraId="3455D987" w14:textId="77777777" w:rsidR="00656410" w:rsidRDefault="007D4238" w:rsidP="008D6708">
      <w:pPr>
        <w:numPr>
          <w:ilvl w:val="1"/>
          <w:numId w:val="1"/>
        </w:numPr>
        <w:ind w:left="2160" w:right="96" w:hanging="720"/>
      </w:pPr>
      <w:r>
        <w:t>remove an intravenous cannula from the following: femoral, subclavian, or jugular vein; any venous or arterial site in which a central line is inserted; or any arterial site or cut-down site</w:t>
      </w:r>
      <w:r w:rsidR="006A6420" w:rsidRPr="008E2794">
        <w:t>;</w:t>
      </w:r>
      <w:r w:rsidRPr="008E2794">
        <w:t xml:space="preserve"> </w:t>
      </w:r>
    </w:p>
    <w:p w14:paraId="5C86DFFD" w14:textId="4E6D2B5C" w:rsidR="00656410" w:rsidRDefault="00656410" w:rsidP="008D6708">
      <w:pPr>
        <w:spacing w:after="0" w:line="259" w:lineRule="auto"/>
        <w:ind w:left="2160" w:firstLine="0"/>
      </w:pPr>
    </w:p>
    <w:p w14:paraId="3D4BE5D8" w14:textId="77777777" w:rsidR="00656410" w:rsidRDefault="007D4238" w:rsidP="008D6708">
      <w:pPr>
        <w:numPr>
          <w:ilvl w:val="1"/>
          <w:numId w:val="1"/>
        </w:numPr>
        <w:ind w:left="2160" w:right="96" w:hanging="720"/>
      </w:pPr>
      <w:r>
        <w:t>change dressing and intravenous administration set on any arterial site</w:t>
      </w:r>
      <w:r w:rsidR="006A6420" w:rsidRPr="008E2794">
        <w:t>;</w:t>
      </w:r>
      <w:r>
        <w:t xml:space="preserve"> </w:t>
      </w:r>
    </w:p>
    <w:p w14:paraId="23BD6FC1" w14:textId="4E581AC3" w:rsidR="00656410" w:rsidRDefault="00656410" w:rsidP="008D6708">
      <w:pPr>
        <w:spacing w:after="0" w:line="259" w:lineRule="auto"/>
        <w:ind w:left="2160" w:firstLine="0"/>
      </w:pPr>
    </w:p>
    <w:p w14:paraId="35750240" w14:textId="77777777" w:rsidR="00656410" w:rsidRDefault="007D4238" w:rsidP="008D6708">
      <w:pPr>
        <w:numPr>
          <w:ilvl w:val="1"/>
          <w:numId w:val="1"/>
        </w:numPr>
        <w:ind w:left="2160" w:right="96" w:hanging="720"/>
      </w:pPr>
      <w:r>
        <w:t xml:space="preserve">draw blood specimens </w:t>
      </w:r>
      <w:r w:rsidRPr="00143832">
        <w:t xml:space="preserve">from </w:t>
      </w:r>
      <w:r w:rsidR="00143832" w:rsidRPr="00143832">
        <w:t>an</w:t>
      </w:r>
      <w:r w:rsidR="00270C34" w:rsidRPr="00143832">
        <w:t xml:space="preserve"> intravenous</w:t>
      </w:r>
      <w:r w:rsidRPr="008E2794">
        <w:t xml:space="preserve"> </w:t>
      </w:r>
      <w:r>
        <w:t>site</w:t>
      </w:r>
      <w:r w:rsidR="006A6420" w:rsidRPr="008E2794">
        <w:t>;</w:t>
      </w:r>
      <w:r w:rsidRPr="006A6420">
        <w:rPr>
          <w:u w:val="single"/>
        </w:rPr>
        <w:t xml:space="preserve"> </w:t>
      </w:r>
    </w:p>
    <w:p w14:paraId="64E4217F" w14:textId="4D2544CF" w:rsidR="00656410" w:rsidRDefault="00656410" w:rsidP="008D6708">
      <w:pPr>
        <w:spacing w:after="0" w:line="259" w:lineRule="auto"/>
        <w:ind w:left="2160" w:firstLine="0"/>
      </w:pPr>
    </w:p>
    <w:p w14:paraId="1EE5F395" w14:textId="29CD919E" w:rsidR="00656410" w:rsidRPr="00C56B14" w:rsidRDefault="007D4238" w:rsidP="008E2794">
      <w:pPr>
        <w:keepNext/>
        <w:keepLines/>
        <w:numPr>
          <w:ilvl w:val="1"/>
          <w:numId w:val="1"/>
        </w:numPr>
        <w:ind w:left="2160" w:right="96" w:hanging="720"/>
      </w:pPr>
      <w:r>
        <w:t>insert and remove midline and peripherally inserted central catheters (PICC)</w:t>
      </w:r>
      <w:r w:rsidR="00D676CF" w:rsidRPr="00C56B14">
        <w:t>; and</w:t>
      </w:r>
    </w:p>
    <w:p w14:paraId="76BE6AED" w14:textId="77777777" w:rsidR="00BD5D0E" w:rsidRDefault="00BD5D0E" w:rsidP="008E2794">
      <w:pPr>
        <w:pStyle w:val="ListParagraph"/>
        <w:keepNext/>
        <w:keepLines/>
        <w:ind w:left="2160" w:hanging="720"/>
      </w:pPr>
    </w:p>
    <w:p w14:paraId="0218F119" w14:textId="77777777" w:rsidR="003E458A" w:rsidRPr="00C56B14" w:rsidRDefault="00D676CF" w:rsidP="008E2794">
      <w:pPr>
        <w:keepNext/>
        <w:keepLines/>
        <w:numPr>
          <w:ilvl w:val="1"/>
          <w:numId w:val="1"/>
        </w:numPr>
        <w:ind w:left="2160" w:right="96" w:hanging="720"/>
      </w:pPr>
      <w:r w:rsidRPr="00C56B14">
        <w:t>p</w:t>
      </w:r>
      <w:r w:rsidR="00A9638B" w:rsidRPr="00C56B14">
        <w:t xml:space="preserve">rovide initial intravenous therapy instruction to the patient. </w:t>
      </w:r>
    </w:p>
    <w:p w14:paraId="11E60E3F" w14:textId="77777777" w:rsidR="00270C34" w:rsidRDefault="00270C34" w:rsidP="00270C34">
      <w:pPr>
        <w:pStyle w:val="ListParagraph"/>
      </w:pPr>
    </w:p>
    <w:p w14:paraId="41BD4947" w14:textId="77777777" w:rsidR="00270C34" w:rsidRDefault="00270C34" w:rsidP="00270C34">
      <w:pPr>
        <w:ind w:left="720" w:right="96" w:firstLine="0"/>
      </w:pPr>
    </w:p>
    <w:p w14:paraId="15B0F0BA" w14:textId="77777777" w:rsidR="00656410" w:rsidRPr="00C56B14" w:rsidRDefault="007D4238">
      <w:pPr>
        <w:pStyle w:val="Heading1"/>
        <w:ind w:left="705" w:hanging="720"/>
      </w:pPr>
      <w:r>
        <w:t xml:space="preserve">General Regulations Pertaining to the Licensed Practical Nurse </w:t>
      </w:r>
      <w:r w:rsidR="003E458A" w:rsidRPr="00C56B14">
        <w:t>Performing Intravenous Therapy</w:t>
      </w:r>
    </w:p>
    <w:p w14:paraId="400FD16F" w14:textId="77777777" w:rsidR="00656410" w:rsidRDefault="007D4238">
      <w:pPr>
        <w:spacing w:after="0" w:line="259" w:lineRule="auto"/>
        <w:ind w:left="1" w:firstLine="0"/>
      </w:pPr>
      <w:r>
        <w:t xml:space="preserve"> </w:t>
      </w:r>
    </w:p>
    <w:p w14:paraId="39E25C34" w14:textId="77777777" w:rsidR="00656410" w:rsidRPr="008E2794" w:rsidRDefault="007D4238" w:rsidP="008D6708">
      <w:pPr>
        <w:numPr>
          <w:ilvl w:val="0"/>
          <w:numId w:val="2"/>
        </w:numPr>
        <w:ind w:left="1440" w:right="96" w:hanging="720"/>
        <w:rPr>
          <w:b/>
          <w:bCs/>
        </w:rPr>
      </w:pPr>
      <w:r w:rsidRPr="008E2794">
        <w:rPr>
          <w:b/>
          <w:bCs/>
        </w:rPr>
        <w:t xml:space="preserve">Authorization to Practice </w:t>
      </w:r>
    </w:p>
    <w:p w14:paraId="3BF7F84E" w14:textId="77777777" w:rsidR="00656410" w:rsidRDefault="007D4238">
      <w:pPr>
        <w:spacing w:after="0" w:line="259" w:lineRule="auto"/>
        <w:ind w:left="1" w:firstLine="0"/>
      </w:pPr>
      <w:r>
        <w:t xml:space="preserve"> </w:t>
      </w:r>
    </w:p>
    <w:p w14:paraId="32FD91C4" w14:textId="0287E177" w:rsidR="00656410" w:rsidRDefault="00285D8E" w:rsidP="00285D8E">
      <w:pPr>
        <w:numPr>
          <w:ilvl w:val="1"/>
          <w:numId w:val="2"/>
        </w:numPr>
        <w:ind w:left="2160" w:right="10" w:hanging="720"/>
      </w:pPr>
      <w:r>
        <w:rPr>
          <w:noProof/>
        </w:rPr>
        <mc:AlternateContent>
          <mc:Choice Requires="wps">
            <w:drawing>
              <wp:anchor distT="0" distB="0" distL="114300" distR="114300" simplePos="0" relativeHeight="251660288" behindDoc="0" locked="0" layoutInCell="1" allowOverlap="1" wp14:anchorId="31E15345" wp14:editId="0DF8E781">
                <wp:simplePos x="0" y="0"/>
                <wp:positionH relativeFrom="column">
                  <wp:posOffset>-457200</wp:posOffset>
                </wp:positionH>
                <wp:positionV relativeFrom="paragraph">
                  <wp:posOffset>433607</wp:posOffset>
                </wp:positionV>
                <wp:extent cx="0" cy="902677"/>
                <wp:effectExtent l="0" t="0" r="38100" b="31115"/>
                <wp:wrapNone/>
                <wp:docPr id="2" name="Straight Connector 2"/>
                <wp:cNvGraphicFramePr/>
                <a:graphic xmlns:a="http://schemas.openxmlformats.org/drawingml/2006/main">
                  <a:graphicData uri="http://schemas.microsoft.com/office/word/2010/wordprocessingShape">
                    <wps:wsp>
                      <wps:cNvCnPr/>
                      <wps:spPr>
                        <a:xfrm>
                          <a:off x="0" y="0"/>
                          <a:ext cx="0" cy="902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8126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4.15pt" to="-36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" strokecolor="#4472c4 [3204]" strokeweight=".5pt">
                <v:stroke joinstyle="miter"/>
              </v:line>
            </w:pict>
          </mc:Fallback>
        </mc:AlternateContent>
      </w:r>
      <w:r w:rsidR="007D4238">
        <w:t xml:space="preserve">Authorization to practice intravenous therapy administration </w:t>
      </w:r>
      <w:r w:rsidR="00E60F11">
        <w:t>(Adults and Pediatrics)</w:t>
      </w:r>
      <w:r w:rsidR="007D4238">
        <w:t xml:space="preserve"> limits the licensed practical nurse to such practice </w:t>
      </w:r>
      <w:r w:rsidR="00BD5D0E" w:rsidRPr="00E60F11">
        <w:t>where there is</w:t>
      </w:r>
      <w:r w:rsidR="007D4238">
        <w:t xml:space="preserve"> on-site supervision </w:t>
      </w:r>
      <w:r w:rsidR="003E458A">
        <w:t xml:space="preserve">by </w:t>
      </w:r>
      <w:r w:rsidR="007D4238">
        <w:t xml:space="preserve">a registered nurse. </w:t>
      </w:r>
      <w:r w:rsidR="00B17650">
        <w:t>During any state of civil emergency declared by the Governor related to the COVID-19 virus, supervision by a registered nurse may be on-site or via telephone or videoconferencing technology. If the supervising registered nurse is not on site, the registered nurse must be immediately available via telephone or videoconferencing technology to assess and evaluate nurse performance.</w:t>
      </w:r>
    </w:p>
    <w:p w14:paraId="44CDE658" w14:textId="7748E801" w:rsidR="00656410" w:rsidRPr="00BD5D0E" w:rsidRDefault="00656410" w:rsidP="008D6708">
      <w:pPr>
        <w:spacing w:after="0" w:line="259" w:lineRule="auto"/>
        <w:ind w:left="2160" w:firstLine="0"/>
        <w:rPr>
          <w:strike/>
        </w:rPr>
      </w:pPr>
    </w:p>
    <w:p w14:paraId="2A0A8527" w14:textId="77777777" w:rsidR="00656410" w:rsidRDefault="007D4238" w:rsidP="008D6708">
      <w:pPr>
        <w:numPr>
          <w:ilvl w:val="1"/>
          <w:numId w:val="2"/>
        </w:numPr>
        <w:ind w:left="2160" w:right="96" w:hanging="720"/>
      </w:pPr>
      <w:r>
        <w:t xml:space="preserve">Authorization to practice intravenous therapy administration does NOT permit the licensed practical nurse to perform procedures that involve arterial sites/lines. </w:t>
      </w:r>
    </w:p>
    <w:p w14:paraId="70A2F212" w14:textId="77777777" w:rsidR="00656410" w:rsidRDefault="007D4238">
      <w:pPr>
        <w:spacing w:after="0" w:line="259" w:lineRule="auto"/>
        <w:ind w:left="1" w:firstLine="0"/>
      </w:pPr>
      <w:r>
        <w:t xml:space="preserve"> </w:t>
      </w:r>
    </w:p>
    <w:p w14:paraId="362D92A1" w14:textId="77777777" w:rsidR="00656410" w:rsidRPr="008E2794" w:rsidRDefault="007D4238" w:rsidP="008D6708">
      <w:pPr>
        <w:numPr>
          <w:ilvl w:val="0"/>
          <w:numId w:val="2"/>
        </w:numPr>
        <w:ind w:left="1440" w:right="96" w:hanging="720"/>
        <w:rPr>
          <w:b/>
          <w:bCs/>
        </w:rPr>
      </w:pPr>
      <w:r w:rsidRPr="008E2794">
        <w:rPr>
          <w:b/>
          <w:bCs/>
        </w:rPr>
        <w:t xml:space="preserve">Requirements Related to Patient Care Settings </w:t>
      </w:r>
    </w:p>
    <w:p w14:paraId="0D5EE828" w14:textId="77777777" w:rsidR="00656410" w:rsidRDefault="007D4238">
      <w:pPr>
        <w:spacing w:after="0" w:line="259" w:lineRule="auto"/>
        <w:ind w:left="1" w:firstLine="0"/>
      </w:pPr>
      <w:r>
        <w:t xml:space="preserve"> </w:t>
      </w:r>
    </w:p>
    <w:p w14:paraId="0CFD0CD1" w14:textId="77777777" w:rsidR="00656410" w:rsidRDefault="007D4238" w:rsidP="008D6708">
      <w:pPr>
        <w:numPr>
          <w:ilvl w:val="1"/>
          <w:numId w:val="2"/>
        </w:numPr>
        <w:ind w:left="2160" w:right="96" w:hanging="720"/>
      </w:pPr>
      <w:r>
        <w:t xml:space="preserve">Utilization of the licensed practical nurse in intravenous therapy administration shall be determined by the individual patient care setting. </w:t>
      </w:r>
    </w:p>
    <w:p w14:paraId="62E16FF0" w14:textId="42F9602E" w:rsidR="00656410" w:rsidRDefault="00656410" w:rsidP="008D6708">
      <w:pPr>
        <w:spacing w:after="0" w:line="259" w:lineRule="auto"/>
        <w:ind w:left="2160" w:firstLine="0"/>
      </w:pPr>
    </w:p>
    <w:p w14:paraId="7D9024FF" w14:textId="77777777" w:rsidR="00656410" w:rsidRDefault="007D4238" w:rsidP="008D6708">
      <w:pPr>
        <w:numPr>
          <w:ilvl w:val="1"/>
          <w:numId w:val="2"/>
        </w:numPr>
        <w:ind w:left="2160" w:right="96" w:hanging="720"/>
      </w:pPr>
      <w:r>
        <w:t>Each patient care setting in which intravenous therapy is administered by the licensed practical nurse must have intravenous therapy administration policies and procedures developed and approved by the nursing staff and, if appropriate, the medical staff; such policies should include a listing of premixed solutions containing drugs that should NOT be administered by the licensed practical nurse, e.g., antihypertensives, vasopressors and anticonvulsants</w:t>
      </w:r>
      <w:r>
        <w:rPr>
          <w:b/>
        </w:rPr>
        <w:t xml:space="preserve">. </w:t>
      </w:r>
    </w:p>
    <w:p w14:paraId="28946F18" w14:textId="77777777" w:rsidR="00656410" w:rsidRDefault="007D4238">
      <w:pPr>
        <w:spacing w:after="10" w:line="259" w:lineRule="auto"/>
        <w:ind w:left="-30" w:firstLine="0"/>
      </w:pPr>
      <w:r>
        <w:rPr>
          <w:rFonts w:ascii="Calibri" w:eastAsia="Calibri" w:hAnsi="Calibri" w:cs="Calibri"/>
          <w:noProof/>
        </w:rPr>
        <mc:AlternateContent>
          <mc:Choice Requires="wpg">
            <w:drawing>
              <wp:inline distT="0" distB="0" distL="0" distR="0" wp14:anchorId="73256776" wp14:editId="7CFF0F5A">
                <wp:extent cx="5981700" cy="6096"/>
                <wp:effectExtent l="0" t="0" r="0" b="0"/>
                <wp:docPr id="18339" name="Group 18339"/>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3098" name="Shape 23098"/>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39" style="width:471pt;height:0.480011pt;mso-position-horizontal-relative:char;mso-position-vertical-relative:line" coordsize="59817,60">
                <v:shape id="Shape 23099" style="position:absolute;width:59817;height:91;left:0;top:0;" coordsize="5981700,9144" path="m0,0l5981700,0l5981700,9144l0,9144l0,0">
                  <v:stroke weight="0pt" endcap="flat" joinstyle="miter" miterlimit="10" on="false" color="#000000" opacity="0"/>
                  <v:fill on="true" color="#000000"/>
                </v:shape>
              </v:group>
            </w:pict>
          </mc:Fallback>
        </mc:AlternateContent>
      </w:r>
    </w:p>
    <w:p w14:paraId="6176A902" w14:textId="00F70BF0" w:rsidR="00656410" w:rsidRDefault="00656410">
      <w:pPr>
        <w:spacing w:after="0" w:line="259" w:lineRule="auto"/>
        <w:ind w:left="0" w:firstLine="0"/>
      </w:pPr>
    </w:p>
    <w:p w14:paraId="0C1313DF" w14:textId="77777777" w:rsidR="008D6708" w:rsidRDefault="008D6708" w:rsidP="00910E72">
      <w:pPr>
        <w:ind w:left="-4" w:right="96"/>
      </w:pPr>
    </w:p>
    <w:p w14:paraId="36FC773F" w14:textId="77777777" w:rsidR="00505921" w:rsidRDefault="00505921">
      <w:pPr>
        <w:spacing w:after="160" w:line="259" w:lineRule="auto"/>
        <w:ind w:left="0" w:firstLine="0"/>
      </w:pPr>
      <w:r>
        <w:br w:type="page"/>
      </w:r>
    </w:p>
    <w:p w14:paraId="6CD833BF" w14:textId="77777777" w:rsidR="00DB0C0A" w:rsidRDefault="007D4238" w:rsidP="00910E72">
      <w:pPr>
        <w:ind w:left="-4" w:right="96"/>
      </w:pPr>
      <w:r>
        <w:lastRenderedPageBreak/>
        <w:t xml:space="preserve">STATUTORY AUTHORITY: </w:t>
      </w:r>
    </w:p>
    <w:p w14:paraId="203EA1E5" w14:textId="0974C60A" w:rsidR="00656410" w:rsidRDefault="00DB0C0A" w:rsidP="00DB0C0A">
      <w:pPr>
        <w:ind w:left="-4" w:right="96" w:firstLine="4"/>
      </w:pPr>
      <w:r>
        <w:tab/>
      </w:r>
      <w:r w:rsidR="007D4238">
        <w:t xml:space="preserve">32 M.R.S. §2153-A(1) </w:t>
      </w:r>
      <w:r w:rsidR="00910E72">
        <w:t xml:space="preserve">, </w:t>
      </w:r>
      <w:r w:rsidR="00505921">
        <w:t>§</w:t>
      </w:r>
      <w:r w:rsidR="00910E72">
        <w:t>2102(2)(c)</w:t>
      </w:r>
      <w:r w:rsidR="0090158A">
        <w:t xml:space="preserve"> </w:t>
      </w:r>
    </w:p>
    <w:p w14:paraId="38BC04D6"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p>
    <w:p w14:paraId="20124DAD"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EFFECTIVE DATE:</w:t>
      </w:r>
    </w:p>
    <w:p w14:paraId="793AA7B5"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ab/>
        <w:t>October 30, 1985</w:t>
      </w:r>
    </w:p>
    <w:p w14:paraId="5A40BDFE"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p>
    <w:p w14:paraId="00C5A134"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AMENDED:</w:t>
      </w:r>
    </w:p>
    <w:p w14:paraId="38C5F8E5"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ab/>
      </w:r>
      <w:smartTag w:uri="urn:schemas-microsoft-com:office:smarttags" w:element="date">
        <w:smartTagPr>
          <w:attr w:name="Month" w:val="2"/>
          <w:attr w:name="Day" w:val="20"/>
          <w:attr w:name="Year" w:val="1991"/>
        </w:smartTagPr>
        <w:r w:rsidRPr="00505921">
          <w:rPr>
            <w:color w:val="auto"/>
            <w:szCs w:val="20"/>
          </w:rPr>
          <w:t>February 20, 1991</w:t>
        </w:r>
      </w:smartTag>
    </w:p>
    <w:p w14:paraId="1DEA3B17"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p>
    <w:p w14:paraId="3DE9B4C0"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EFFECTIVE DATE (ELECTRONIC CONVERSION):</w:t>
      </w:r>
    </w:p>
    <w:p w14:paraId="49C809F5"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ab/>
      </w:r>
      <w:smartTag w:uri="urn:schemas-microsoft-com:office:smarttags" w:element="date">
        <w:smartTagPr>
          <w:attr w:name="Month" w:val="9"/>
          <w:attr w:name="Day" w:val="24"/>
          <w:attr w:name="Year" w:val="1996"/>
        </w:smartTagPr>
        <w:r w:rsidRPr="00505921">
          <w:rPr>
            <w:color w:val="auto"/>
            <w:szCs w:val="20"/>
          </w:rPr>
          <w:t>September 24, 1996</w:t>
        </w:r>
      </w:smartTag>
    </w:p>
    <w:p w14:paraId="1A32DE8A"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p>
    <w:p w14:paraId="2C900224"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AMENDED:</w:t>
      </w:r>
    </w:p>
    <w:p w14:paraId="2BAEE6C9"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ab/>
      </w:r>
      <w:smartTag w:uri="urn:schemas-microsoft-com:office:smarttags" w:element="date">
        <w:smartTagPr>
          <w:attr w:name="Month" w:val="7"/>
          <w:attr w:name="Day" w:val="7"/>
          <w:attr w:name="Year" w:val="1999"/>
        </w:smartTagPr>
        <w:r w:rsidRPr="00505921">
          <w:rPr>
            <w:color w:val="auto"/>
            <w:szCs w:val="20"/>
          </w:rPr>
          <w:t>July 7, 1999</w:t>
        </w:r>
      </w:smartTag>
    </w:p>
    <w:p w14:paraId="6FD88056"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ab/>
      </w:r>
      <w:smartTag w:uri="urn:schemas-microsoft-com:office:smarttags" w:element="date">
        <w:smartTagPr>
          <w:attr w:name="Month" w:val="3"/>
          <w:attr w:name="Day" w:val="23"/>
          <w:attr w:name="Year" w:val="2004"/>
        </w:smartTagPr>
        <w:r w:rsidRPr="00505921">
          <w:rPr>
            <w:color w:val="auto"/>
            <w:szCs w:val="20"/>
          </w:rPr>
          <w:t>March 23, 2004</w:t>
        </w:r>
      </w:smartTag>
      <w:r w:rsidRPr="00505921">
        <w:rPr>
          <w:color w:val="auto"/>
          <w:szCs w:val="20"/>
        </w:rPr>
        <w:t xml:space="preserve"> - filing 2004-85</w:t>
      </w:r>
    </w:p>
    <w:p w14:paraId="5FC062D8"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p>
    <w:p w14:paraId="729CDF31"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NON-SUBSTANTIVE CORRECTIONS:</w:t>
      </w:r>
    </w:p>
    <w:p w14:paraId="072B5C21"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ab/>
      </w:r>
      <w:smartTag w:uri="urn:schemas-microsoft-com:office:smarttags" w:element="date">
        <w:smartTagPr>
          <w:attr w:name="Month" w:val="4"/>
          <w:attr w:name="Day" w:val="27"/>
          <w:attr w:name="Year" w:val="2004"/>
        </w:smartTagPr>
        <w:r w:rsidRPr="00505921">
          <w:rPr>
            <w:color w:val="auto"/>
            <w:szCs w:val="20"/>
          </w:rPr>
          <w:t>April 27, 2004</w:t>
        </w:r>
      </w:smartTag>
      <w:r w:rsidRPr="00505921">
        <w:rPr>
          <w:color w:val="auto"/>
          <w:szCs w:val="20"/>
        </w:rPr>
        <w:t xml:space="preserve"> - punctuation and capitalization only</w:t>
      </w:r>
    </w:p>
    <w:p w14:paraId="257A253F" w14:textId="77777777" w:rsidR="00505921" w:rsidRPr="00505921" w:rsidRDefault="00505921"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p>
    <w:p w14:paraId="59F3B1C2" w14:textId="77777777" w:rsidR="00505921" w:rsidRPr="00505921" w:rsidRDefault="00505921"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r w:rsidRPr="00505921">
        <w:rPr>
          <w:color w:val="auto"/>
        </w:rPr>
        <w:t>AMENDED:</w:t>
      </w:r>
    </w:p>
    <w:p w14:paraId="74F75171" w14:textId="0E7769DB" w:rsidR="00505921" w:rsidRDefault="00505921"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r w:rsidRPr="00505921">
        <w:rPr>
          <w:color w:val="auto"/>
        </w:rPr>
        <w:tab/>
        <w:t>December 21, 2009 – filing 2009-651</w:t>
      </w:r>
    </w:p>
    <w:p w14:paraId="1624B25B" w14:textId="27809C8A" w:rsidR="00505921" w:rsidRDefault="00505921"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r>
        <w:rPr>
          <w:color w:val="auto"/>
        </w:rPr>
        <w:tab/>
        <w:t>March 1, 2020 – filing 2020-030</w:t>
      </w:r>
    </w:p>
    <w:p w14:paraId="0C0220CB" w14:textId="46A83FBB" w:rsidR="00FC5FAA" w:rsidRDefault="00FC5FAA"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r>
        <w:rPr>
          <w:color w:val="auto"/>
        </w:rPr>
        <w:tab/>
        <w:t>April 24, 2020 – filing 2020-106 (EMERGENCY)</w:t>
      </w:r>
    </w:p>
    <w:p w14:paraId="3FA1C984" w14:textId="77777777" w:rsidR="00FC5FAA" w:rsidRPr="00505921" w:rsidRDefault="00FC5FAA"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bookmarkStart w:id="0" w:name="_GoBack"/>
      <w:bookmarkEnd w:id="0"/>
    </w:p>
    <w:p w14:paraId="11F788FC" w14:textId="0A50107B" w:rsidR="00656410" w:rsidRDefault="00656410" w:rsidP="00505921">
      <w:pPr>
        <w:ind w:left="-4" w:right="96"/>
      </w:pPr>
    </w:p>
    <w:sectPr w:rsidR="00656410" w:rsidSect="00E14A59">
      <w:headerReference w:type="default" r:id="rId7"/>
      <w:pgSz w:w="12240" w:h="15840"/>
      <w:pgMar w:top="1450" w:right="1340" w:bottom="166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FDDBE" w14:textId="77777777" w:rsidR="00E14A59" w:rsidRDefault="00E14A59" w:rsidP="00E14A59">
      <w:pPr>
        <w:spacing w:after="0" w:line="240" w:lineRule="auto"/>
      </w:pPr>
      <w:r>
        <w:separator/>
      </w:r>
    </w:p>
  </w:endnote>
  <w:endnote w:type="continuationSeparator" w:id="0">
    <w:p w14:paraId="7D6699F5" w14:textId="77777777" w:rsidR="00E14A59" w:rsidRDefault="00E14A59" w:rsidP="00E1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530C" w14:textId="77777777" w:rsidR="00E14A59" w:rsidRDefault="00E14A59" w:rsidP="00E14A59">
      <w:pPr>
        <w:spacing w:after="0" w:line="240" w:lineRule="auto"/>
      </w:pPr>
      <w:r>
        <w:separator/>
      </w:r>
    </w:p>
  </w:footnote>
  <w:footnote w:type="continuationSeparator" w:id="0">
    <w:p w14:paraId="6E5AF7A4" w14:textId="77777777" w:rsidR="00E14A59" w:rsidRDefault="00E14A59" w:rsidP="00E14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7403" w14:textId="4890B863" w:rsidR="00E14A59" w:rsidRPr="00E14A59" w:rsidRDefault="00E14A59" w:rsidP="00E14A59">
    <w:pPr>
      <w:pStyle w:val="Header"/>
      <w:pBdr>
        <w:bottom w:val="single" w:sz="4" w:space="1" w:color="auto"/>
      </w:pBdr>
      <w:jc w:val="right"/>
      <w:rPr>
        <w:sz w:val="18"/>
        <w:szCs w:val="18"/>
      </w:rPr>
    </w:pPr>
    <w:r w:rsidRPr="00E14A59">
      <w:rPr>
        <w:sz w:val="18"/>
        <w:szCs w:val="18"/>
      </w:rPr>
      <w:t xml:space="preserve">02-380 Chapter 10     page </w:t>
    </w:r>
    <w:r w:rsidRPr="00E14A59">
      <w:rPr>
        <w:sz w:val="18"/>
        <w:szCs w:val="18"/>
      </w:rPr>
      <w:fldChar w:fldCharType="begin"/>
    </w:r>
    <w:r w:rsidRPr="00E14A59">
      <w:rPr>
        <w:sz w:val="18"/>
        <w:szCs w:val="18"/>
      </w:rPr>
      <w:instrText xml:space="preserve"> PAGE   \* MERGEFORMAT </w:instrText>
    </w:r>
    <w:r w:rsidRPr="00E14A59">
      <w:rPr>
        <w:sz w:val="18"/>
        <w:szCs w:val="18"/>
      </w:rPr>
      <w:fldChar w:fldCharType="separate"/>
    </w:r>
    <w:r w:rsidRPr="00E14A59">
      <w:rPr>
        <w:noProof/>
        <w:sz w:val="18"/>
        <w:szCs w:val="18"/>
      </w:rPr>
      <w:t>1</w:t>
    </w:r>
    <w:r w:rsidRPr="00E14A59">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E4096"/>
    <w:multiLevelType w:val="hybridMultilevel"/>
    <w:tmpl w:val="E19CD938"/>
    <w:lvl w:ilvl="0" w:tplc="ED382156">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F802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3031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2F9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3004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F6C4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1C22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EA7D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8837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383423"/>
    <w:multiLevelType w:val="hybridMultilevel"/>
    <w:tmpl w:val="C7582FEC"/>
    <w:lvl w:ilvl="0" w:tplc="B0FC33B0">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FC1A64">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CE078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A854E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AA927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9CFA8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4A90B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07AD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2A39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C810D9"/>
    <w:multiLevelType w:val="hybridMultilevel"/>
    <w:tmpl w:val="2A0A3B48"/>
    <w:lvl w:ilvl="0" w:tplc="B6AA1E7C">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94138A">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648C4">
      <w:start w:val="1"/>
      <w:numFmt w:val="lowerLetter"/>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2C147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262C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01E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665C7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6CE80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EA015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A64C9B"/>
    <w:multiLevelType w:val="hybridMultilevel"/>
    <w:tmpl w:val="32B6F3E2"/>
    <w:lvl w:ilvl="0" w:tplc="A9CEEB1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AEB90">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66550">
      <w:start w:val="1"/>
      <w:numFmt w:val="lowerLetter"/>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8A3020">
      <w:start w:val="1"/>
      <w:numFmt w:val="lowerRoman"/>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2621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80197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A25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C222D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E116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F0175D"/>
    <w:multiLevelType w:val="hybridMultilevel"/>
    <w:tmpl w:val="135AB1A0"/>
    <w:lvl w:ilvl="0" w:tplc="D8E0B3B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64B9B6">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4A85E2">
      <w:start w:val="1"/>
      <w:numFmt w:val="lowerLetter"/>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E84E28">
      <w:start w:val="1"/>
      <w:numFmt w:val="lowerRoman"/>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2609B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A0AC2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06036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1C7EE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B2A96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FE56B4E"/>
    <w:multiLevelType w:val="hybridMultilevel"/>
    <w:tmpl w:val="AEE6557C"/>
    <w:lvl w:ilvl="0" w:tplc="F698DCAE">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E56F2">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C82F6A">
      <w:start w:val="1"/>
      <w:numFmt w:val="lowerLetter"/>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8C431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0F7A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6443C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FCD8F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B2D09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EA7E1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10"/>
    <w:rsid w:val="001044C8"/>
    <w:rsid w:val="00143832"/>
    <w:rsid w:val="00270C34"/>
    <w:rsid w:val="00281225"/>
    <w:rsid w:val="00285D8E"/>
    <w:rsid w:val="002E7B88"/>
    <w:rsid w:val="003E458A"/>
    <w:rsid w:val="004C7F23"/>
    <w:rsid w:val="004E1FF9"/>
    <w:rsid w:val="00505921"/>
    <w:rsid w:val="00592084"/>
    <w:rsid w:val="00656410"/>
    <w:rsid w:val="006A6420"/>
    <w:rsid w:val="007D4238"/>
    <w:rsid w:val="008D6708"/>
    <w:rsid w:val="008E2794"/>
    <w:rsid w:val="0090158A"/>
    <w:rsid w:val="00910E72"/>
    <w:rsid w:val="009132AD"/>
    <w:rsid w:val="00A9638B"/>
    <w:rsid w:val="00B17650"/>
    <w:rsid w:val="00BD5D0E"/>
    <w:rsid w:val="00C46121"/>
    <w:rsid w:val="00C51863"/>
    <w:rsid w:val="00C53196"/>
    <w:rsid w:val="00C56B14"/>
    <w:rsid w:val="00CD5F06"/>
    <w:rsid w:val="00D66AA9"/>
    <w:rsid w:val="00D676CF"/>
    <w:rsid w:val="00D72C8B"/>
    <w:rsid w:val="00D73102"/>
    <w:rsid w:val="00DB0C0A"/>
    <w:rsid w:val="00E14A59"/>
    <w:rsid w:val="00E563CD"/>
    <w:rsid w:val="00E60F11"/>
    <w:rsid w:val="00FA66C3"/>
    <w:rsid w:val="00FB1BCD"/>
    <w:rsid w:val="00FC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047828B8"/>
  <w15:docId w15:val="{04115D62-31FC-4491-95D9-ABD8E6DC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6"/>
      </w:numPr>
      <w:spacing w:after="2" w:line="254"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BD5D0E"/>
    <w:pPr>
      <w:ind w:left="720"/>
      <w:contextualSpacing/>
    </w:pPr>
  </w:style>
  <w:style w:type="paragraph" w:styleId="BalloonText">
    <w:name w:val="Balloon Text"/>
    <w:basedOn w:val="Normal"/>
    <w:link w:val="BalloonTextChar"/>
    <w:uiPriority w:val="99"/>
    <w:semiHidden/>
    <w:unhideWhenUsed/>
    <w:rsid w:val="00C51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63"/>
    <w:rPr>
      <w:rFonts w:ascii="Segoe UI" w:eastAsia="Times New Roman" w:hAnsi="Segoe UI" w:cs="Segoe UI"/>
      <w:color w:val="000000"/>
      <w:sz w:val="18"/>
      <w:szCs w:val="18"/>
    </w:rPr>
  </w:style>
  <w:style w:type="paragraph" w:styleId="Header">
    <w:name w:val="header"/>
    <w:basedOn w:val="Normal"/>
    <w:link w:val="HeaderChar"/>
    <w:uiPriority w:val="99"/>
    <w:unhideWhenUsed/>
    <w:rsid w:val="00E14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59"/>
    <w:rPr>
      <w:rFonts w:ascii="Times New Roman" w:eastAsia="Times New Roman" w:hAnsi="Times New Roman" w:cs="Times New Roman"/>
      <w:color w:val="000000"/>
    </w:rPr>
  </w:style>
  <w:style w:type="paragraph" w:styleId="Footer">
    <w:name w:val="footer"/>
    <w:basedOn w:val="Normal"/>
    <w:link w:val="FooterChar"/>
    <w:uiPriority w:val="99"/>
    <w:unhideWhenUsed/>
    <w:rsid w:val="00E14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A5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DEPARTMENT OF PROFESSIONAL AND FINANCIAL REGULATION</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PROFESSIONAL AND FINANCIAL REGULATION</dc:title>
  <dc:subject/>
  <dc:creator>Board of Nursing</dc:creator>
  <cp:keywords/>
  <cp:lastModifiedBy>Wismer, Don</cp:lastModifiedBy>
  <cp:revision>15</cp:revision>
  <cp:lastPrinted>2020-02-04T23:35:00Z</cp:lastPrinted>
  <dcterms:created xsi:type="dcterms:W3CDTF">2020-02-28T18:43:00Z</dcterms:created>
  <dcterms:modified xsi:type="dcterms:W3CDTF">2020-04-29T14:27:00Z</dcterms:modified>
</cp:coreProperties>
</file>