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9D56E" w14:textId="77777777" w:rsidR="00AE0822" w:rsidRDefault="00AE08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</w:p>
    <w:p w14:paraId="32F4FA97" w14:textId="55A36BC2" w:rsidR="00032639" w:rsidRPr="001703F4" w:rsidRDefault="000326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  <w:r w:rsidRPr="001703F4">
        <w:rPr>
          <w:rFonts w:ascii="Times New Roman" w:hAnsi="Times New Roman" w:cs="Times New Roman"/>
          <w:b/>
          <w:sz w:val="22"/>
          <w:szCs w:val="22"/>
        </w:rPr>
        <w:t>02</w:t>
      </w:r>
      <w:r w:rsidRPr="001703F4">
        <w:rPr>
          <w:rFonts w:ascii="Times New Roman" w:hAnsi="Times New Roman" w:cs="Times New Roman"/>
          <w:b/>
          <w:sz w:val="22"/>
          <w:szCs w:val="22"/>
        </w:rPr>
        <w:tab/>
      </w:r>
      <w:r w:rsidR="00D0781E" w:rsidRPr="001703F4">
        <w:rPr>
          <w:rFonts w:ascii="Times New Roman" w:hAnsi="Times New Roman" w:cs="Times New Roman"/>
          <w:b/>
          <w:sz w:val="22"/>
          <w:szCs w:val="22"/>
        </w:rPr>
        <w:tab/>
      </w:r>
      <w:r w:rsidRPr="001703F4">
        <w:rPr>
          <w:rFonts w:ascii="Times New Roman" w:hAnsi="Times New Roman" w:cs="Times New Roman"/>
          <w:b/>
          <w:sz w:val="22"/>
          <w:szCs w:val="22"/>
        </w:rPr>
        <w:t>DEPARTMENT OF PROFESSIONAL AND FINANCIAL REGULATION</w:t>
      </w:r>
    </w:p>
    <w:p w14:paraId="7B3E3683" w14:textId="77777777" w:rsidR="00032639" w:rsidRPr="001703F4" w:rsidRDefault="000326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</w:p>
    <w:p w14:paraId="1CBE409E" w14:textId="77777777" w:rsidR="00032639" w:rsidRPr="001703F4" w:rsidRDefault="000326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  <w:r w:rsidRPr="001703F4">
        <w:rPr>
          <w:rFonts w:ascii="Times New Roman" w:hAnsi="Times New Roman" w:cs="Times New Roman"/>
          <w:b/>
          <w:sz w:val="22"/>
          <w:szCs w:val="22"/>
        </w:rPr>
        <w:t>313</w:t>
      </w:r>
      <w:r w:rsidRPr="001703F4">
        <w:rPr>
          <w:rFonts w:ascii="Times New Roman" w:hAnsi="Times New Roman" w:cs="Times New Roman"/>
          <w:b/>
          <w:sz w:val="22"/>
          <w:szCs w:val="22"/>
        </w:rPr>
        <w:tab/>
      </w:r>
      <w:r w:rsidR="00D0781E" w:rsidRPr="001703F4">
        <w:rPr>
          <w:rFonts w:ascii="Times New Roman" w:hAnsi="Times New Roman" w:cs="Times New Roman"/>
          <w:b/>
          <w:sz w:val="22"/>
          <w:szCs w:val="22"/>
        </w:rPr>
        <w:tab/>
      </w:r>
      <w:r w:rsidRPr="001703F4">
        <w:rPr>
          <w:rFonts w:ascii="Times New Roman" w:hAnsi="Times New Roman" w:cs="Times New Roman"/>
          <w:b/>
          <w:sz w:val="22"/>
          <w:szCs w:val="22"/>
        </w:rPr>
        <w:t xml:space="preserve">MAINE BOARD OF DENTAL </w:t>
      </w:r>
      <w:r w:rsidR="00492A10" w:rsidRPr="001703F4">
        <w:rPr>
          <w:rFonts w:ascii="Times New Roman" w:hAnsi="Times New Roman" w:cs="Times New Roman"/>
          <w:b/>
          <w:sz w:val="22"/>
          <w:szCs w:val="22"/>
        </w:rPr>
        <w:t>PRACTICE</w:t>
      </w:r>
    </w:p>
    <w:p w14:paraId="49C1BF25" w14:textId="77777777" w:rsidR="00032639" w:rsidRPr="001703F4" w:rsidRDefault="000326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</w:p>
    <w:p w14:paraId="28CECECD" w14:textId="4B32D73C" w:rsidR="0030377B" w:rsidRPr="001703F4" w:rsidRDefault="00BB2A59" w:rsidP="0030377B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  <w:r w:rsidRPr="001703F4">
        <w:rPr>
          <w:rFonts w:ascii="Times New Roman" w:hAnsi="Times New Roman" w:cs="Times New Roman"/>
          <w:b/>
          <w:sz w:val="22"/>
          <w:szCs w:val="22"/>
        </w:rPr>
        <w:t>Chapter</w:t>
      </w:r>
      <w:r w:rsidR="001703F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95CE5" w:rsidRPr="001703F4">
        <w:rPr>
          <w:rFonts w:ascii="Times New Roman" w:hAnsi="Times New Roman" w:cs="Times New Roman"/>
          <w:b/>
          <w:sz w:val="22"/>
          <w:szCs w:val="22"/>
        </w:rPr>
        <w:t>10</w:t>
      </w:r>
      <w:r w:rsidR="00032639" w:rsidRPr="001703F4">
        <w:rPr>
          <w:rFonts w:ascii="Times New Roman" w:hAnsi="Times New Roman" w:cs="Times New Roman"/>
          <w:b/>
          <w:sz w:val="22"/>
          <w:szCs w:val="22"/>
        </w:rPr>
        <w:t>:</w:t>
      </w:r>
      <w:r w:rsidR="00032639" w:rsidRPr="001703F4">
        <w:rPr>
          <w:rFonts w:ascii="Times New Roman" w:hAnsi="Times New Roman" w:cs="Times New Roman"/>
          <w:b/>
          <w:sz w:val="22"/>
          <w:szCs w:val="22"/>
        </w:rPr>
        <w:tab/>
      </w:r>
      <w:r w:rsidR="00F37774" w:rsidRPr="001703F4">
        <w:rPr>
          <w:rFonts w:ascii="Times New Roman" w:hAnsi="Times New Roman" w:cs="Times New Roman"/>
          <w:b/>
          <w:sz w:val="22"/>
          <w:szCs w:val="22"/>
        </w:rPr>
        <w:t>SEXUAL MISCONDUCT</w:t>
      </w:r>
    </w:p>
    <w:p w14:paraId="20E05894" w14:textId="77777777" w:rsidR="00164142" w:rsidRPr="001703F4" w:rsidRDefault="00164142" w:rsidP="0030377B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59B2F1E4" w14:textId="77777777" w:rsidR="00032639" w:rsidRPr="001703F4" w:rsidRDefault="000326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40F6A6A6" w14:textId="563B1CD9" w:rsidR="0030377B" w:rsidRPr="001703F4" w:rsidRDefault="0030377B" w:rsidP="00876E78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</w:tabs>
        <w:ind w:right="90"/>
        <w:rPr>
          <w:rFonts w:ascii="Times New Roman" w:hAnsi="Times New Roman" w:cs="Times New Roman"/>
          <w:sz w:val="22"/>
          <w:szCs w:val="22"/>
        </w:rPr>
      </w:pPr>
      <w:r w:rsidRPr="001703F4">
        <w:rPr>
          <w:rFonts w:ascii="Times New Roman" w:hAnsi="Times New Roman" w:cs="Times New Roman"/>
          <w:b/>
          <w:sz w:val="22"/>
          <w:szCs w:val="22"/>
        </w:rPr>
        <w:t xml:space="preserve">Summary: </w:t>
      </w:r>
      <w:r w:rsidR="0092357D" w:rsidRPr="001703F4">
        <w:rPr>
          <w:rFonts w:ascii="Times New Roman" w:hAnsi="Times New Roman" w:cs="Times New Roman"/>
          <w:sz w:val="22"/>
          <w:szCs w:val="22"/>
        </w:rPr>
        <w:t xml:space="preserve">This chapter </w:t>
      </w:r>
      <w:r w:rsidR="006D406A" w:rsidRPr="001703F4">
        <w:rPr>
          <w:rFonts w:ascii="Times New Roman" w:hAnsi="Times New Roman" w:cs="Times New Roman"/>
          <w:sz w:val="22"/>
          <w:szCs w:val="22"/>
        </w:rPr>
        <w:t xml:space="preserve">sets forth unprofessional conduct that is subject to disciplinary action pursuant to 32 M.R.S. §18325(1)(E) by defining </w:t>
      </w:r>
      <w:r w:rsidR="0092357D" w:rsidRPr="001703F4">
        <w:rPr>
          <w:rFonts w:ascii="Times New Roman" w:hAnsi="Times New Roman" w:cs="Times New Roman"/>
          <w:sz w:val="22"/>
          <w:szCs w:val="22"/>
        </w:rPr>
        <w:t xml:space="preserve">sexual misconduct, </w:t>
      </w:r>
      <w:r w:rsidR="006D406A" w:rsidRPr="001703F4">
        <w:rPr>
          <w:rFonts w:ascii="Times New Roman" w:hAnsi="Times New Roman" w:cs="Times New Roman"/>
          <w:sz w:val="22"/>
          <w:szCs w:val="22"/>
        </w:rPr>
        <w:t>setting</w:t>
      </w:r>
      <w:r w:rsidR="0092357D" w:rsidRPr="001703F4">
        <w:rPr>
          <w:rFonts w:ascii="Times New Roman" w:hAnsi="Times New Roman" w:cs="Times New Roman"/>
          <w:sz w:val="22"/>
          <w:szCs w:val="22"/>
        </w:rPr>
        <w:t xml:space="preserve"> the range of sanctions applicable to violations of this rule, and identif</w:t>
      </w:r>
      <w:r w:rsidR="006D406A" w:rsidRPr="001703F4">
        <w:rPr>
          <w:rFonts w:ascii="Times New Roman" w:hAnsi="Times New Roman" w:cs="Times New Roman"/>
          <w:sz w:val="22"/>
          <w:szCs w:val="22"/>
        </w:rPr>
        <w:t>ying</w:t>
      </w:r>
      <w:r w:rsidR="0092357D" w:rsidRPr="001703F4">
        <w:rPr>
          <w:rFonts w:ascii="Times New Roman" w:hAnsi="Times New Roman" w:cs="Times New Roman"/>
          <w:sz w:val="22"/>
          <w:szCs w:val="22"/>
        </w:rPr>
        <w:t xml:space="preserve"> the factors the Board should consider in imposing sanc</w:t>
      </w:r>
      <w:bookmarkStart w:id="0" w:name="_GoBack"/>
      <w:bookmarkEnd w:id="0"/>
      <w:r w:rsidR="0092357D" w:rsidRPr="001703F4">
        <w:rPr>
          <w:rFonts w:ascii="Times New Roman" w:hAnsi="Times New Roman" w:cs="Times New Roman"/>
          <w:sz w:val="22"/>
          <w:szCs w:val="22"/>
        </w:rPr>
        <w:t>tions.</w:t>
      </w:r>
      <w:r w:rsidR="00492A10" w:rsidRPr="001703F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163FA95" w14:textId="77777777" w:rsidR="00164142" w:rsidRPr="001703F4" w:rsidRDefault="00164142" w:rsidP="0030377B">
      <w:pPr>
        <w:pBdr>
          <w:bottom w:val="single" w:sz="4" w:space="1" w:color="auto"/>
        </w:pBd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0390FC86" w14:textId="77777777" w:rsidR="00D56614" w:rsidRPr="001703F4" w:rsidRDefault="00D56614" w:rsidP="00D566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6C3464B6" w14:textId="77777777" w:rsidR="0030377B" w:rsidRPr="001703F4" w:rsidRDefault="0030377B" w:rsidP="00D566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310897A0" w14:textId="77777777" w:rsidR="00F37774" w:rsidRPr="001703F4" w:rsidRDefault="00F37774" w:rsidP="00F37774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rFonts w:ascii="Times New Roman" w:hAnsi="Times New Roman" w:cs="Times New Roman"/>
          <w:b/>
          <w:sz w:val="22"/>
          <w:szCs w:val="22"/>
        </w:rPr>
      </w:pPr>
      <w:r w:rsidRPr="001703F4">
        <w:rPr>
          <w:rFonts w:ascii="Times New Roman" w:hAnsi="Times New Roman" w:cs="Times New Roman"/>
          <w:b/>
          <w:sz w:val="22"/>
          <w:szCs w:val="22"/>
        </w:rPr>
        <w:t>SEXUAL MISCONDUCT DEFINED</w:t>
      </w:r>
    </w:p>
    <w:p w14:paraId="31AD9231" w14:textId="77777777" w:rsidR="00F37774" w:rsidRPr="001703F4" w:rsidRDefault="00F37774" w:rsidP="00F377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080"/>
        <w:rPr>
          <w:rFonts w:ascii="Times New Roman" w:hAnsi="Times New Roman" w:cs="Times New Roman"/>
          <w:b/>
          <w:sz w:val="22"/>
          <w:szCs w:val="22"/>
        </w:rPr>
      </w:pPr>
    </w:p>
    <w:p w14:paraId="6ACE3D10" w14:textId="77777777" w:rsidR="00F37774" w:rsidRPr="001703F4" w:rsidRDefault="00F37774" w:rsidP="00AE0822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90" w:hanging="720"/>
        <w:rPr>
          <w:rFonts w:ascii="Times New Roman" w:hAnsi="Times New Roman" w:cs="Times New Roman"/>
          <w:sz w:val="22"/>
          <w:szCs w:val="22"/>
        </w:rPr>
      </w:pPr>
      <w:r w:rsidRPr="001703F4">
        <w:rPr>
          <w:rFonts w:ascii="Times New Roman" w:hAnsi="Times New Roman" w:cs="Times New Roman"/>
          <w:sz w:val="22"/>
          <w:szCs w:val="22"/>
        </w:rPr>
        <w:t>Sexual misconduct is defined as an unwanted or offensive act of a sexual nature, which is neither diagnostic nor therapeutic, committed with respect to either a patient or a colleague. It may include but is not limited to:</w:t>
      </w:r>
    </w:p>
    <w:p w14:paraId="050971CC" w14:textId="77777777" w:rsidR="00F37774" w:rsidRPr="001703F4" w:rsidRDefault="00F37774" w:rsidP="00F377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rFonts w:ascii="Times New Roman" w:hAnsi="Times New Roman" w:cs="Times New Roman"/>
          <w:sz w:val="22"/>
          <w:szCs w:val="22"/>
        </w:rPr>
      </w:pPr>
    </w:p>
    <w:p w14:paraId="565F50A3" w14:textId="77777777" w:rsidR="00F37774" w:rsidRPr="001703F4" w:rsidRDefault="00F37774" w:rsidP="00F377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ascii="Times New Roman" w:hAnsi="Times New Roman" w:cs="Times New Roman"/>
          <w:sz w:val="22"/>
          <w:szCs w:val="22"/>
        </w:rPr>
      </w:pPr>
      <w:r w:rsidRPr="001703F4">
        <w:rPr>
          <w:rFonts w:ascii="Times New Roman" w:hAnsi="Times New Roman" w:cs="Times New Roman"/>
          <w:sz w:val="22"/>
          <w:szCs w:val="22"/>
        </w:rPr>
        <w:t>(1)</w:t>
      </w:r>
      <w:r w:rsidRPr="001703F4">
        <w:rPr>
          <w:rFonts w:ascii="Times New Roman" w:hAnsi="Times New Roman" w:cs="Times New Roman"/>
          <w:sz w:val="22"/>
          <w:szCs w:val="22"/>
        </w:rPr>
        <w:tab/>
        <w:t>Deliberate or repeated comments or gestures of a sexual nature;</w:t>
      </w:r>
    </w:p>
    <w:p w14:paraId="21A55987" w14:textId="77777777" w:rsidR="00F37774" w:rsidRPr="001703F4" w:rsidRDefault="00F37774" w:rsidP="00F377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rFonts w:ascii="Times New Roman" w:hAnsi="Times New Roman" w:cs="Times New Roman"/>
          <w:sz w:val="22"/>
          <w:szCs w:val="22"/>
        </w:rPr>
      </w:pPr>
    </w:p>
    <w:p w14:paraId="5F68617D" w14:textId="77777777" w:rsidR="00F37774" w:rsidRPr="001703F4" w:rsidRDefault="00F37774" w:rsidP="00F377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rFonts w:ascii="Times New Roman" w:hAnsi="Times New Roman" w:cs="Times New Roman"/>
          <w:sz w:val="22"/>
          <w:szCs w:val="22"/>
        </w:rPr>
      </w:pPr>
      <w:r w:rsidRPr="001703F4">
        <w:rPr>
          <w:rFonts w:ascii="Times New Roman" w:hAnsi="Times New Roman" w:cs="Times New Roman"/>
          <w:sz w:val="22"/>
          <w:szCs w:val="22"/>
        </w:rPr>
        <w:tab/>
      </w:r>
      <w:r w:rsidRPr="001703F4">
        <w:rPr>
          <w:rFonts w:ascii="Times New Roman" w:hAnsi="Times New Roman" w:cs="Times New Roman"/>
          <w:sz w:val="22"/>
          <w:szCs w:val="22"/>
        </w:rPr>
        <w:tab/>
        <w:t>(2)</w:t>
      </w:r>
      <w:r w:rsidRPr="001703F4">
        <w:rPr>
          <w:rFonts w:ascii="Times New Roman" w:hAnsi="Times New Roman" w:cs="Times New Roman"/>
          <w:sz w:val="22"/>
          <w:szCs w:val="22"/>
        </w:rPr>
        <w:tab/>
        <w:t>Physical contact of a sexual nature, such as intentional touching of a body part for any purpose other than appropriate examination or treatment or when a patient has refused or withdrawn consent; or</w:t>
      </w:r>
    </w:p>
    <w:p w14:paraId="4270E342" w14:textId="77777777" w:rsidR="00F37774" w:rsidRPr="001703F4" w:rsidRDefault="00F37774" w:rsidP="00F377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rFonts w:ascii="Times New Roman" w:hAnsi="Times New Roman" w:cs="Times New Roman"/>
          <w:sz w:val="22"/>
          <w:szCs w:val="22"/>
        </w:rPr>
      </w:pPr>
    </w:p>
    <w:p w14:paraId="7FCB3590" w14:textId="77777777" w:rsidR="00F37774" w:rsidRPr="001703F4" w:rsidRDefault="00F37774" w:rsidP="00F377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rFonts w:ascii="Times New Roman" w:hAnsi="Times New Roman" w:cs="Times New Roman"/>
          <w:sz w:val="22"/>
          <w:szCs w:val="22"/>
        </w:rPr>
      </w:pPr>
      <w:r w:rsidRPr="001703F4">
        <w:rPr>
          <w:rFonts w:ascii="Times New Roman" w:hAnsi="Times New Roman" w:cs="Times New Roman"/>
          <w:sz w:val="22"/>
          <w:szCs w:val="22"/>
        </w:rPr>
        <w:tab/>
      </w:r>
      <w:r w:rsidRPr="001703F4">
        <w:rPr>
          <w:rFonts w:ascii="Times New Roman" w:hAnsi="Times New Roman" w:cs="Times New Roman"/>
          <w:sz w:val="22"/>
          <w:szCs w:val="22"/>
        </w:rPr>
        <w:tab/>
        <w:t>(3)</w:t>
      </w:r>
      <w:r w:rsidRPr="001703F4">
        <w:rPr>
          <w:rFonts w:ascii="Times New Roman" w:hAnsi="Times New Roman" w:cs="Times New Roman"/>
          <w:sz w:val="22"/>
          <w:szCs w:val="22"/>
        </w:rPr>
        <w:tab/>
        <w:t>Offering to provide practice-related services, such as providing drugs, in exchange for sexual favors.</w:t>
      </w:r>
    </w:p>
    <w:p w14:paraId="31D2C64E" w14:textId="77777777" w:rsidR="00F37774" w:rsidRPr="001703F4" w:rsidRDefault="00F37774" w:rsidP="00F377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rFonts w:ascii="Times New Roman" w:hAnsi="Times New Roman" w:cs="Times New Roman"/>
          <w:sz w:val="22"/>
          <w:szCs w:val="22"/>
        </w:rPr>
      </w:pPr>
    </w:p>
    <w:p w14:paraId="7E0E74E0" w14:textId="77777777" w:rsidR="00F37774" w:rsidRPr="001703F4" w:rsidRDefault="00F37774" w:rsidP="00F37774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1703F4">
        <w:rPr>
          <w:rFonts w:ascii="Times New Roman" w:hAnsi="Times New Roman" w:cs="Times New Roman"/>
          <w:sz w:val="22"/>
          <w:szCs w:val="22"/>
        </w:rPr>
        <w:t>Sexual misconduct may be established by a single act or by a series of acts. Sexual misconduct may also be established where such acts create a hostile environment of which the dental professional either is, or should be, aware.</w:t>
      </w:r>
    </w:p>
    <w:p w14:paraId="0BA6ADB7" w14:textId="77777777" w:rsidR="00A85E9A" w:rsidRPr="001703F4" w:rsidRDefault="00A85E9A" w:rsidP="00A85E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ascii="Times New Roman" w:hAnsi="Times New Roman" w:cs="Times New Roman"/>
          <w:sz w:val="22"/>
          <w:szCs w:val="22"/>
        </w:rPr>
      </w:pPr>
    </w:p>
    <w:p w14:paraId="1462EE2B" w14:textId="1D9AC9C4" w:rsidR="00A85E9A" w:rsidRPr="001703F4" w:rsidRDefault="00A85E9A" w:rsidP="00F37774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1703F4">
        <w:rPr>
          <w:rFonts w:ascii="Times New Roman" w:hAnsi="Times New Roman" w:cs="Times New Roman"/>
          <w:sz w:val="22"/>
          <w:szCs w:val="22"/>
        </w:rPr>
        <w:t xml:space="preserve">Sexual misconduct is unprofessional conduct within the meaning of 32 M.R.S. §18325 and Board Rule Chapter 9. </w:t>
      </w:r>
    </w:p>
    <w:p w14:paraId="3257B34D" w14:textId="27FDD2C0" w:rsidR="00F37774" w:rsidRDefault="00F37774" w:rsidP="00F377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4F8ADF06" w14:textId="77777777" w:rsidR="001703F4" w:rsidRPr="001703F4" w:rsidRDefault="001703F4" w:rsidP="00F377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698655FB" w14:textId="2D0E841A" w:rsidR="00F37774" w:rsidRPr="001703F4" w:rsidRDefault="00E84669" w:rsidP="00A85E9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rFonts w:ascii="Times New Roman" w:hAnsi="Times New Roman" w:cs="Times New Roman"/>
          <w:sz w:val="22"/>
          <w:szCs w:val="22"/>
        </w:rPr>
      </w:pPr>
      <w:r w:rsidRPr="001703F4">
        <w:rPr>
          <w:rFonts w:ascii="Times New Roman" w:hAnsi="Times New Roman" w:cs="Times New Roman"/>
          <w:b/>
          <w:sz w:val="22"/>
          <w:szCs w:val="22"/>
        </w:rPr>
        <w:t>DISCPLINE; RELEVANT FACTORS</w:t>
      </w:r>
      <w:r w:rsidR="00F37774" w:rsidRPr="001703F4">
        <w:rPr>
          <w:rFonts w:ascii="Times New Roman" w:hAnsi="Times New Roman" w:cs="Times New Roman"/>
          <w:b/>
          <w:sz w:val="22"/>
          <w:szCs w:val="22"/>
        </w:rPr>
        <w:t>.</w:t>
      </w:r>
      <w:r w:rsidR="001703F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02889" w:rsidRPr="001703F4">
        <w:rPr>
          <w:rFonts w:ascii="Times New Roman" w:hAnsi="Times New Roman" w:cs="Times New Roman"/>
          <w:sz w:val="22"/>
          <w:szCs w:val="22"/>
        </w:rPr>
        <w:t xml:space="preserve">Upon a finding of sexual misconduct, the Board shall consider the following factors in imposing discipline: </w:t>
      </w:r>
    </w:p>
    <w:p w14:paraId="619D632F" w14:textId="77777777" w:rsidR="00F37774" w:rsidRPr="001703F4" w:rsidRDefault="00F37774" w:rsidP="00F377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080"/>
        <w:rPr>
          <w:rFonts w:ascii="Times New Roman" w:hAnsi="Times New Roman" w:cs="Times New Roman"/>
          <w:sz w:val="22"/>
          <w:szCs w:val="22"/>
        </w:rPr>
      </w:pPr>
    </w:p>
    <w:p w14:paraId="6DF2FC94" w14:textId="77777777" w:rsidR="00F37774" w:rsidRPr="001703F4" w:rsidRDefault="00F37774" w:rsidP="00F37774">
      <w:pPr>
        <w:numPr>
          <w:ilvl w:val="0"/>
          <w:numId w:val="6"/>
        </w:numPr>
        <w:tabs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</w:tabs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1703F4">
        <w:rPr>
          <w:rFonts w:ascii="Times New Roman" w:hAnsi="Times New Roman" w:cs="Times New Roman"/>
          <w:sz w:val="22"/>
          <w:szCs w:val="22"/>
        </w:rPr>
        <w:t xml:space="preserve">Patient harm; </w:t>
      </w:r>
    </w:p>
    <w:p w14:paraId="1DD0B94C" w14:textId="77777777" w:rsidR="00F37774" w:rsidRPr="001703F4" w:rsidRDefault="00F37774" w:rsidP="00F37774">
      <w:pPr>
        <w:tabs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</w:tabs>
        <w:ind w:left="720"/>
        <w:rPr>
          <w:rFonts w:ascii="Times New Roman" w:hAnsi="Times New Roman" w:cs="Times New Roman"/>
          <w:b/>
          <w:sz w:val="22"/>
          <w:szCs w:val="22"/>
        </w:rPr>
      </w:pPr>
    </w:p>
    <w:p w14:paraId="6B615214" w14:textId="77777777" w:rsidR="00F37774" w:rsidRPr="001703F4" w:rsidRDefault="00F37774" w:rsidP="00F37774">
      <w:pPr>
        <w:numPr>
          <w:ilvl w:val="0"/>
          <w:numId w:val="6"/>
        </w:numPr>
        <w:tabs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</w:tabs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1703F4">
        <w:rPr>
          <w:rFonts w:ascii="Times New Roman" w:hAnsi="Times New Roman" w:cs="Times New Roman"/>
          <w:sz w:val="22"/>
          <w:szCs w:val="22"/>
        </w:rPr>
        <w:t xml:space="preserve">Severity of impropriety; </w:t>
      </w:r>
    </w:p>
    <w:p w14:paraId="0F96AF52" w14:textId="77777777" w:rsidR="00F37774" w:rsidRPr="001703F4" w:rsidRDefault="00F37774" w:rsidP="00F37774">
      <w:pPr>
        <w:pStyle w:val="ListParagraph"/>
        <w:rPr>
          <w:rFonts w:ascii="Times New Roman" w:hAnsi="Times New Roman" w:cs="Times New Roman"/>
          <w:b/>
          <w:sz w:val="22"/>
          <w:szCs w:val="22"/>
        </w:rPr>
      </w:pPr>
    </w:p>
    <w:p w14:paraId="22D09F8D" w14:textId="77777777" w:rsidR="00F37774" w:rsidRPr="001703F4" w:rsidRDefault="00F37774" w:rsidP="00F37774">
      <w:pPr>
        <w:numPr>
          <w:ilvl w:val="0"/>
          <w:numId w:val="6"/>
        </w:numPr>
        <w:tabs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</w:tabs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1703F4">
        <w:rPr>
          <w:rFonts w:ascii="Times New Roman" w:hAnsi="Times New Roman" w:cs="Times New Roman"/>
          <w:sz w:val="22"/>
          <w:szCs w:val="22"/>
        </w:rPr>
        <w:t xml:space="preserve">Culpability of the dental professional; </w:t>
      </w:r>
    </w:p>
    <w:p w14:paraId="3885B7FE" w14:textId="77777777" w:rsidR="00F37774" w:rsidRPr="001703F4" w:rsidRDefault="00F37774" w:rsidP="00F37774">
      <w:pPr>
        <w:pStyle w:val="ListParagraph"/>
        <w:rPr>
          <w:rFonts w:ascii="Times New Roman" w:hAnsi="Times New Roman" w:cs="Times New Roman"/>
          <w:b/>
          <w:sz w:val="22"/>
          <w:szCs w:val="22"/>
        </w:rPr>
      </w:pPr>
    </w:p>
    <w:p w14:paraId="7CF067F5" w14:textId="77777777" w:rsidR="00F37774" w:rsidRPr="001703F4" w:rsidRDefault="00F37774" w:rsidP="00F37774">
      <w:pPr>
        <w:numPr>
          <w:ilvl w:val="0"/>
          <w:numId w:val="6"/>
        </w:numPr>
        <w:tabs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</w:tabs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1703F4">
        <w:rPr>
          <w:rFonts w:ascii="Times New Roman" w:hAnsi="Times New Roman" w:cs="Times New Roman"/>
          <w:sz w:val="22"/>
          <w:szCs w:val="22"/>
        </w:rPr>
        <w:t xml:space="preserve">Age of patient or colleague; </w:t>
      </w:r>
    </w:p>
    <w:p w14:paraId="2DD1164B" w14:textId="77777777" w:rsidR="00F37774" w:rsidRPr="001703F4" w:rsidRDefault="00F37774" w:rsidP="00F37774">
      <w:pPr>
        <w:pStyle w:val="ListParagraph"/>
        <w:rPr>
          <w:rFonts w:ascii="Times New Roman" w:hAnsi="Times New Roman" w:cs="Times New Roman"/>
          <w:b/>
          <w:sz w:val="22"/>
          <w:szCs w:val="22"/>
        </w:rPr>
      </w:pPr>
    </w:p>
    <w:p w14:paraId="4951117D" w14:textId="77777777" w:rsidR="00F37774" w:rsidRPr="001703F4" w:rsidRDefault="00F37774" w:rsidP="00F37774">
      <w:pPr>
        <w:numPr>
          <w:ilvl w:val="0"/>
          <w:numId w:val="6"/>
        </w:numPr>
        <w:tabs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</w:tabs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1703F4">
        <w:rPr>
          <w:rFonts w:ascii="Times New Roman" w:hAnsi="Times New Roman" w:cs="Times New Roman"/>
          <w:sz w:val="22"/>
          <w:szCs w:val="22"/>
        </w:rPr>
        <w:t xml:space="preserve">Physical/mental capacity of patient or colleague; </w:t>
      </w:r>
    </w:p>
    <w:p w14:paraId="4618C4DF" w14:textId="029628AF" w:rsidR="00F37774" w:rsidRPr="001703F4" w:rsidRDefault="00AE0822" w:rsidP="00F37774">
      <w:pPr>
        <w:pStyle w:val="ListParagrap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3F457E65" w14:textId="77777777" w:rsidR="00F37774" w:rsidRPr="001703F4" w:rsidRDefault="00F37774" w:rsidP="00F37774">
      <w:pPr>
        <w:numPr>
          <w:ilvl w:val="0"/>
          <w:numId w:val="6"/>
        </w:numPr>
        <w:tabs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</w:tabs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1703F4">
        <w:rPr>
          <w:rFonts w:ascii="Times New Roman" w:hAnsi="Times New Roman" w:cs="Times New Roman"/>
          <w:sz w:val="22"/>
          <w:szCs w:val="22"/>
        </w:rPr>
        <w:t xml:space="preserve">Number of times behavior occurred; and </w:t>
      </w:r>
    </w:p>
    <w:p w14:paraId="680ECB4B" w14:textId="77777777" w:rsidR="00F37774" w:rsidRPr="001703F4" w:rsidRDefault="00F37774" w:rsidP="00F37774">
      <w:pPr>
        <w:pStyle w:val="ListParagraph"/>
        <w:rPr>
          <w:rFonts w:ascii="Times New Roman" w:hAnsi="Times New Roman" w:cs="Times New Roman"/>
          <w:b/>
          <w:sz w:val="22"/>
          <w:szCs w:val="22"/>
        </w:rPr>
      </w:pPr>
    </w:p>
    <w:p w14:paraId="1A99FDF3" w14:textId="77777777" w:rsidR="00F37774" w:rsidRPr="001703F4" w:rsidRDefault="00F37774" w:rsidP="00F37774">
      <w:pPr>
        <w:numPr>
          <w:ilvl w:val="0"/>
          <w:numId w:val="6"/>
        </w:numPr>
        <w:tabs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</w:tabs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1703F4">
        <w:rPr>
          <w:rFonts w:ascii="Times New Roman" w:hAnsi="Times New Roman" w:cs="Times New Roman"/>
          <w:sz w:val="22"/>
          <w:szCs w:val="22"/>
        </w:rPr>
        <w:t xml:space="preserve">Nature and length of any existing, non-professional relationship. </w:t>
      </w:r>
    </w:p>
    <w:p w14:paraId="20B016DD" w14:textId="77777777" w:rsidR="00F37774" w:rsidRPr="001703F4" w:rsidRDefault="00F37774" w:rsidP="00F377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1E69EFFC" w14:textId="77777777" w:rsidR="00F37774" w:rsidRPr="001703F4" w:rsidRDefault="00F37774" w:rsidP="00F377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b/>
          <w:sz w:val="22"/>
          <w:szCs w:val="22"/>
        </w:rPr>
      </w:pPr>
      <w:r w:rsidRPr="001703F4">
        <w:rPr>
          <w:rFonts w:ascii="Times New Roman" w:hAnsi="Times New Roman" w:cs="Times New Roman"/>
          <w:sz w:val="22"/>
          <w:szCs w:val="22"/>
        </w:rPr>
        <w:t>The above list is not intended to be exclusive.</w:t>
      </w:r>
    </w:p>
    <w:p w14:paraId="612845E6" w14:textId="77777777" w:rsidR="00012E71" w:rsidRPr="001703F4" w:rsidRDefault="00012E71" w:rsidP="0030377B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4B9D69F2" w14:textId="77777777" w:rsidR="001703F4" w:rsidRDefault="001703F4" w:rsidP="00A85E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32DBD2BE" w14:textId="77777777" w:rsidR="001703F4" w:rsidRDefault="001703F4" w:rsidP="00A85E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00D96927" w14:textId="77777777" w:rsidR="001703F4" w:rsidRDefault="00A85E9A" w:rsidP="00A85E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  <w:r w:rsidRPr="001703F4">
        <w:rPr>
          <w:rFonts w:ascii="Times New Roman" w:hAnsi="Times New Roman" w:cs="Times New Roman"/>
          <w:sz w:val="22"/>
          <w:szCs w:val="22"/>
        </w:rPr>
        <w:t xml:space="preserve">STATUTORY AUTHORITY: </w:t>
      </w:r>
    </w:p>
    <w:p w14:paraId="610E80F6" w14:textId="356BFF3D" w:rsidR="00A85E9A" w:rsidRPr="001703F4" w:rsidRDefault="001703F4" w:rsidP="00A85E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A85E9A" w:rsidRPr="001703F4">
        <w:rPr>
          <w:rFonts w:ascii="Times New Roman" w:hAnsi="Times New Roman" w:cs="Times New Roman"/>
          <w:sz w:val="22"/>
          <w:szCs w:val="22"/>
        </w:rPr>
        <w:t>32 M.R.S. §§ 18324, 18325(1)</w:t>
      </w:r>
    </w:p>
    <w:p w14:paraId="0476599A" w14:textId="0B2B85FE" w:rsidR="00012E71" w:rsidRDefault="00012E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1FC00D55" w14:textId="377514FA" w:rsidR="001703F4" w:rsidRDefault="001703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EFFECTIVE DATE:</w:t>
      </w:r>
    </w:p>
    <w:p w14:paraId="21B28467" w14:textId="20E4614A" w:rsidR="001703F4" w:rsidRDefault="001703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April 5, 2020 – filing 2020-081</w:t>
      </w:r>
    </w:p>
    <w:p w14:paraId="747521A8" w14:textId="77777777" w:rsidR="001703F4" w:rsidRPr="001703F4" w:rsidRDefault="001703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sectPr w:rsidR="001703F4" w:rsidRPr="001703F4" w:rsidSect="001703F4">
      <w:headerReference w:type="default" r:id="rId7"/>
      <w:footerReference w:type="default" r:id="rId8"/>
      <w:type w:val="continuous"/>
      <w:pgSz w:w="12240" w:h="15840"/>
      <w:pgMar w:top="1440" w:right="1440" w:bottom="1440" w:left="1440" w:header="0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7F321" w14:textId="77777777" w:rsidR="00284409" w:rsidRDefault="00284409">
      <w:r>
        <w:separator/>
      </w:r>
    </w:p>
  </w:endnote>
  <w:endnote w:type="continuationSeparator" w:id="0">
    <w:p w14:paraId="5F471B75" w14:textId="77777777" w:rsidR="00284409" w:rsidRDefault="0028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3F9A4" w14:textId="56A69458" w:rsidR="0066427B" w:rsidRPr="0066427B" w:rsidRDefault="0066427B">
    <w:pPr>
      <w:pStyle w:val="Footer"/>
      <w:jc w:val="right"/>
      <w:rPr>
        <w:rFonts w:ascii="Times New Roman" w:hAnsi="Times New Roman"/>
        <w:sz w:val="24"/>
      </w:rPr>
    </w:pPr>
  </w:p>
  <w:p w14:paraId="759CBEF9" w14:textId="77777777" w:rsidR="0066427B" w:rsidRDefault="006642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82291" w14:textId="77777777" w:rsidR="00284409" w:rsidRDefault="00284409">
      <w:r>
        <w:separator/>
      </w:r>
    </w:p>
  </w:footnote>
  <w:footnote w:type="continuationSeparator" w:id="0">
    <w:p w14:paraId="2E2084B5" w14:textId="77777777" w:rsidR="00284409" w:rsidRDefault="00284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D5FC4" w14:textId="4F95E8C8" w:rsidR="0030377B" w:rsidRPr="001703F4" w:rsidRDefault="0030377B">
    <w:pPr>
      <w:pStyle w:val="Header"/>
      <w:jc w:val="right"/>
      <w:rPr>
        <w:rFonts w:ascii="Times New Roman" w:hAnsi="Times New Roman" w:cs="Times New Roman"/>
        <w:sz w:val="18"/>
        <w:szCs w:val="18"/>
      </w:rPr>
    </w:pPr>
  </w:p>
  <w:p w14:paraId="45102150" w14:textId="16DAE00B" w:rsidR="001703F4" w:rsidRPr="001703F4" w:rsidRDefault="001703F4">
    <w:pPr>
      <w:pStyle w:val="Header"/>
      <w:jc w:val="right"/>
      <w:rPr>
        <w:rFonts w:ascii="Times New Roman" w:hAnsi="Times New Roman" w:cs="Times New Roman"/>
        <w:sz w:val="18"/>
        <w:szCs w:val="18"/>
      </w:rPr>
    </w:pPr>
  </w:p>
  <w:p w14:paraId="65D1C1A3" w14:textId="3AFE7A88" w:rsidR="001703F4" w:rsidRPr="001703F4" w:rsidRDefault="001703F4">
    <w:pPr>
      <w:pStyle w:val="Header"/>
      <w:jc w:val="right"/>
      <w:rPr>
        <w:rFonts w:ascii="Times New Roman" w:hAnsi="Times New Roman" w:cs="Times New Roman"/>
        <w:sz w:val="18"/>
        <w:szCs w:val="18"/>
      </w:rPr>
    </w:pPr>
  </w:p>
  <w:p w14:paraId="4FAF97F6" w14:textId="2CA6CC30" w:rsidR="001703F4" w:rsidRPr="001703F4" w:rsidRDefault="001703F4" w:rsidP="001703F4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18"/>
        <w:szCs w:val="18"/>
      </w:rPr>
    </w:pPr>
    <w:r w:rsidRPr="001703F4">
      <w:rPr>
        <w:rFonts w:ascii="Times New Roman" w:hAnsi="Times New Roman" w:cs="Times New Roman"/>
        <w:sz w:val="18"/>
        <w:szCs w:val="18"/>
      </w:rPr>
      <w:t xml:space="preserve">02-313 Chapter 10     page </w:t>
    </w:r>
    <w:r w:rsidRPr="001703F4">
      <w:rPr>
        <w:rFonts w:ascii="Times New Roman" w:hAnsi="Times New Roman" w:cs="Times New Roman"/>
        <w:sz w:val="18"/>
        <w:szCs w:val="18"/>
      </w:rPr>
      <w:fldChar w:fldCharType="begin"/>
    </w:r>
    <w:r w:rsidRPr="001703F4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1703F4">
      <w:rPr>
        <w:rFonts w:ascii="Times New Roman" w:hAnsi="Times New Roman" w:cs="Times New Roman"/>
        <w:sz w:val="18"/>
        <w:szCs w:val="18"/>
      </w:rPr>
      <w:fldChar w:fldCharType="separate"/>
    </w:r>
    <w:r w:rsidRPr="001703F4">
      <w:rPr>
        <w:rFonts w:ascii="Times New Roman" w:hAnsi="Times New Roman" w:cs="Times New Roman"/>
        <w:noProof/>
        <w:sz w:val="18"/>
        <w:szCs w:val="18"/>
      </w:rPr>
      <w:t>1</w:t>
    </w:r>
    <w:r w:rsidRPr="001703F4">
      <w:rPr>
        <w:rFonts w:ascii="Times New Roman" w:hAnsi="Times New Roman" w:cs="Times New Roman"/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10BD2"/>
    <w:multiLevelType w:val="hybridMultilevel"/>
    <w:tmpl w:val="E9249FE8"/>
    <w:lvl w:ilvl="0" w:tplc="5F34B6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2E595B"/>
    <w:multiLevelType w:val="hybridMultilevel"/>
    <w:tmpl w:val="181400E4"/>
    <w:lvl w:ilvl="0" w:tplc="DEE237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6B3A77"/>
    <w:multiLevelType w:val="hybridMultilevel"/>
    <w:tmpl w:val="1C4A98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B0B5A"/>
    <w:multiLevelType w:val="hybridMultilevel"/>
    <w:tmpl w:val="26E802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3C11"/>
    <w:multiLevelType w:val="hybridMultilevel"/>
    <w:tmpl w:val="7A0815A0"/>
    <w:lvl w:ilvl="0" w:tplc="16BC72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F6135"/>
    <w:multiLevelType w:val="hybridMultilevel"/>
    <w:tmpl w:val="5248110C"/>
    <w:lvl w:ilvl="0" w:tplc="D082CB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4CAB"/>
    <w:rsid w:val="00002889"/>
    <w:rsid w:val="000057AB"/>
    <w:rsid w:val="00012E71"/>
    <w:rsid w:val="00020D2D"/>
    <w:rsid w:val="000253F5"/>
    <w:rsid w:val="00032639"/>
    <w:rsid w:val="00076A4A"/>
    <w:rsid w:val="00091B77"/>
    <w:rsid w:val="00095499"/>
    <w:rsid w:val="000A4E56"/>
    <w:rsid w:val="000B2D77"/>
    <w:rsid w:val="000E4840"/>
    <w:rsid w:val="00111198"/>
    <w:rsid w:val="001226BC"/>
    <w:rsid w:val="00157A88"/>
    <w:rsid w:val="00164142"/>
    <w:rsid w:val="001703F4"/>
    <w:rsid w:val="001954B8"/>
    <w:rsid w:val="001A4CD1"/>
    <w:rsid w:val="001C2E7D"/>
    <w:rsid w:val="0020298C"/>
    <w:rsid w:val="00217449"/>
    <w:rsid w:val="00226C15"/>
    <w:rsid w:val="00243C31"/>
    <w:rsid w:val="00270FD9"/>
    <w:rsid w:val="00284409"/>
    <w:rsid w:val="002B5EF9"/>
    <w:rsid w:val="002F3F0A"/>
    <w:rsid w:val="002F6C0C"/>
    <w:rsid w:val="0030377B"/>
    <w:rsid w:val="003604C3"/>
    <w:rsid w:val="00363812"/>
    <w:rsid w:val="003703E2"/>
    <w:rsid w:val="00395318"/>
    <w:rsid w:val="003A24D0"/>
    <w:rsid w:val="003C04B8"/>
    <w:rsid w:val="003C416E"/>
    <w:rsid w:val="003D77F4"/>
    <w:rsid w:val="00421623"/>
    <w:rsid w:val="0043507E"/>
    <w:rsid w:val="004871E0"/>
    <w:rsid w:val="00492A10"/>
    <w:rsid w:val="00572A1E"/>
    <w:rsid w:val="0059370A"/>
    <w:rsid w:val="005C3A72"/>
    <w:rsid w:val="005C7BB7"/>
    <w:rsid w:val="0060723A"/>
    <w:rsid w:val="00617556"/>
    <w:rsid w:val="006572E0"/>
    <w:rsid w:val="0066427B"/>
    <w:rsid w:val="00672ABB"/>
    <w:rsid w:val="006B1AAC"/>
    <w:rsid w:val="006B7ACE"/>
    <w:rsid w:val="006D406A"/>
    <w:rsid w:val="006F1F95"/>
    <w:rsid w:val="006F272D"/>
    <w:rsid w:val="006F7FDD"/>
    <w:rsid w:val="00706F17"/>
    <w:rsid w:val="00741E7B"/>
    <w:rsid w:val="00745B62"/>
    <w:rsid w:val="00767142"/>
    <w:rsid w:val="007749A7"/>
    <w:rsid w:val="00792A41"/>
    <w:rsid w:val="00793463"/>
    <w:rsid w:val="007B42F7"/>
    <w:rsid w:val="007B4CAB"/>
    <w:rsid w:val="007C6241"/>
    <w:rsid w:val="00805ABB"/>
    <w:rsid w:val="0082311F"/>
    <w:rsid w:val="008255A2"/>
    <w:rsid w:val="00876E78"/>
    <w:rsid w:val="008B3E7D"/>
    <w:rsid w:val="0091198E"/>
    <w:rsid w:val="0092357D"/>
    <w:rsid w:val="00936824"/>
    <w:rsid w:val="009769A0"/>
    <w:rsid w:val="00995CE5"/>
    <w:rsid w:val="009D62DD"/>
    <w:rsid w:val="009E737B"/>
    <w:rsid w:val="00A10F18"/>
    <w:rsid w:val="00A1157F"/>
    <w:rsid w:val="00A1755C"/>
    <w:rsid w:val="00A27658"/>
    <w:rsid w:val="00A74D76"/>
    <w:rsid w:val="00A85E9A"/>
    <w:rsid w:val="00A90CE8"/>
    <w:rsid w:val="00A959BD"/>
    <w:rsid w:val="00AE0822"/>
    <w:rsid w:val="00AE33C6"/>
    <w:rsid w:val="00AE3DA7"/>
    <w:rsid w:val="00B36290"/>
    <w:rsid w:val="00B43B24"/>
    <w:rsid w:val="00B52E81"/>
    <w:rsid w:val="00B5796B"/>
    <w:rsid w:val="00B66B04"/>
    <w:rsid w:val="00B75307"/>
    <w:rsid w:val="00B76FED"/>
    <w:rsid w:val="00B803EF"/>
    <w:rsid w:val="00B91CFA"/>
    <w:rsid w:val="00BA4537"/>
    <w:rsid w:val="00BB2A59"/>
    <w:rsid w:val="00C07AD5"/>
    <w:rsid w:val="00C31B5C"/>
    <w:rsid w:val="00C75907"/>
    <w:rsid w:val="00CE363B"/>
    <w:rsid w:val="00CF2A7E"/>
    <w:rsid w:val="00D0781E"/>
    <w:rsid w:val="00D10578"/>
    <w:rsid w:val="00D21763"/>
    <w:rsid w:val="00D22C4A"/>
    <w:rsid w:val="00D3328F"/>
    <w:rsid w:val="00D443A0"/>
    <w:rsid w:val="00D44D05"/>
    <w:rsid w:val="00D56614"/>
    <w:rsid w:val="00D63479"/>
    <w:rsid w:val="00D906B4"/>
    <w:rsid w:val="00DA4403"/>
    <w:rsid w:val="00DE2504"/>
    <w:rsid w:val="00E064B1"/>
    <w:rsid w:val="00E435BD"/>
    <w:rsid w:val="00E54353"/>
    <w:rsid w:val="00E84669"/>
    <w:rsid w:val="00EC6F7E"/>
    <w:rsid w:val="00ED4702"/>
    <w:rsid w:val="00F31F14"/>
    <w:rsid w:val="00F37774"/>
    <w:rsid w:val="00F421B4"/>
    <w:rsid w:val="00F92B92"/>
    <w:rsid w:val="00FA25BB"/>
    <w:rsid w:val="00FD7199"/>
    <w:rsid w:val="00FE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7E7AB168"/>
  <w15:chartTrackingRefBased/>
  <w15:docId w15:val="{693D674F-CDA8-43A5-8C5E-F5E1BA9F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CG Times (W1)" w:hAnsi="CG Times (W1)" w:cs="CG Times (W1)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703E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D10578"/>
    <w:rPr>
      <w:rFonts w:ascii="CG Times (W1)" w:hAnsi="CG Times (W1)" w:cs="CG Times (W1)"/>
    </w:rPr>
  </w:style>
  <w:style w:type="character" w:styleId="CommentReference">
    <w:name w:val="annotation reference"/>
    <w:rsid w:val="003604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04C3"/>
  </w:style>
  <w:style w:type="character" w:customStyle="1" w:styleId="CommentTextChar">
    <w:name w:val="Comment Text Char"/>
    <w:link w:val="CommentText"/>
    <w:rsid w:val="003604C3"/>
    <w:rPr>
      <w:rFonts w:ascii="CG Times (W1)" w:hAnsi="CG Times (W1)" w:cs="CG Times (W1)"/>
    </w:rPr>
  </w:style>
  <w:style w:type="paragraph" w:styleId="CommentSubject">
    <w:name w:val="annotation subject"/>
    <w:basedOn w:val="CommentText"/>
    <w:next w:val="CommentText"/>
    <w:link w:val="CommentSubjectChar"/>
    <w:rsid w:val="003604C3"/>
    <w:rPr>
      <w:b/>
      <w:bCs/>
    </w:rPr>
  </w:style>
  <w:style w:type="character" w:customStyle="1" w:styleId="CommentSubjectChar">
    <w:name w:val="Comment Subject Char"/>
    <w:link w:val="CommentSubject"/>
    <w:rsid w:val="003604C3"/>
    <w:rPr>
      <w:rFonts w:ascii="CG Times (W1)" w:hAnsi="CG Times (W1)" w:cs="CG Times (W1)"/>
      <w:b/>
      <w:bCs/>
    </w:rPr>
  </w:style>
  <w:style w:type="paragraph" w:styleId="ListParagraph">
    <w:name w:val="List Paragraph"/>
    <w:basedOn w:val="Normal"/>
    <w:uiPriority w:val="34"/>
    <w:qFormat/>
    <w:rsid w:val="00F37774"/>
    <w:pPr>
      <w:ind w:left="720"/>
    </w:pPr>
  </w:style>
  <w:style w:type="character" w:customStyle="1" w:styleId="FooterChar">
    <w:name w:val="Footer Char"/>
    <w:link w:val="Footer"/>
    <w:uiPriority w:val="99"/>
    <w:rsid w:val="0066427B"/>
    <w:rPr>
      <w:rFonts w:ascii="CG Times (W1)" w:hAnsi="CG Times (W1)" w:cs="CG Times (W1)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only – does not reflect the position of the administration                     february 16, 2018</vt:lpstr>
    </vt:vector>
  </TitlesOfParts>
  <Company>Dental Examiners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only – does not reflect the position of the administration                     february 16, 2018</dc:title>
  <dc:subject/>
  <dc:creator>anita.c.merrow</dc:creator>
  <cp:keywords/>
  <cp:lastModifiedBy>Wismer, Don</cp:lastModifiedBy>
  <cp:revision>9</cp:revision>
  <cp:lastPrinted>2019-05-31T19:59:00Z</cp:lastPrinted>
  <dcterms:created xsi:type="dcterms:W3CDTF">2019-10-02T13:56:00Z</dcterms:created>
  <dcterms:modified xsi:type="dcterms:W3CDTF">2020-04-02T14:03:00Z</dcterms:modified>
</cp:coreProperties>
</file>