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01FBA8" w14:textId="77777777" w:rsidR="00A52E7F" w:rsidRPr="00476A1D" w:rsidRDefault="00A52E7F">
      <w:pPr>
        <w:tabs>
          <w:tab w:val="left" w:pos="720"/>
          <w:tab w:val="left" w:pos="1440"/>
          <w:tab w:val="left" w:pos="2160"/>
          <w:tab w:val="left" w:pos="2880"/>
          <w:tab w:val="left" w:pos="3600"/>
          <w:tab w:val="left" w:pos="4320"/>
        </w:tabs>
        <w:ind w:left="720" w:hanging="720"/>
        <w:rPr>
          <w:rFonts w:ascii="Times New Roman" w:hAnsi="Times New Roman"/>
          <w:b/>
          <w:color w:val="000000"/>
          <w:sz w:val="21"/>
          <w:szCs w:val="21"/>
        </w:rPr>
      </w:pPr>
      <w:r w:rsidRPr="00476A1D">
        <w:rPr>
          <w:rFonts w:ascii="Times New Roman" w:hAnsi="Times New Roman"/>
          <w:b/>
          <w:color w:val="000000"/>
          <w:sz w:val="21"/>
          <w:szCs w:val="21"/>
        </w:rPr>
        <w:t>02</w:t>
      </w:r>
      <w:r w:rsidRPr="00476A1D">
        <w:rPr>
          <w:rFonts w:ascii="Times New Roman" w:hAnsi="Times New Roman"/>
          <w:b/>
          <w:color w:val="000000"/>
          <w:sz w:val="21"/>
          <w:szCs w:val="21"/>
        </w:rPr>
        <w:tab/>
      </w:r>
      <w:r w:rsidRPr="00476A1D">
        <w:rPr>
          <w:rFonts w:ascii="Times New Roman" w:hAnsi="Times New Roman"/>
          <w:b/>
          <w:color w:val="000000"/>
          <w:sz w:val="21"/>
          <w:szCs w:val="21"/>
        </w:rPr>
        <w:tab/>
        <w:t>DEPARTMENT OF PROFESSIONAL AND FINANCIAL REGULATION</w:t>
      </w:r>
    </w:p>
    <w:p w14:paraId="2C200ACA" w14:textId="77777777" w:rsidR="00A52E7F" w:rsidRPr="00476A1D" w:rsidRDefault="00A52E7F">
      <w:pPr>
        <w:tabs>
          <w:tab w:val="left" w:pos="720"/>
          <w:tab w:val="left" w:pos="1440"/>
          <w:tab w:val="left" w:pos="2160"/>
          <w:tab w:val="left" w:pos="2880"/>
          <w:tab w:val="left" w:pos="3600"/>
          <w:tab w:val="left" w:pos="4320"/>
        </w:tabs>
        <w:ind w:left="720" w:hanging="720"/>
        <w:rPr>
          <w:rFonts w:ascii="Times New Roman" w:hAnsi="Times New Roman"/>
          <w:b/>
          <w:color w:val="000000"/>
          <w:sz w:val="21"/>
          <w:szCs w:val="21"/>
        </w:rPr>
      </w:pPr>
    </w:p>
    <w:p w14:paraId="644AA80B" w14:textId="77777777" w:rsidR="00A52E7F" w:rsidRPr="00476A1D" w:rsidRDefault="00A52E7F">
      <w:pPr>
        <w:tabs>
          <w:tab w:val="left" w:pos="720"/>
          <w:tab w:val="left" w:pos="1440"/>
          <w:tab w:val="left" w:pos="2160"/>
          <w:tab w:val="left" w:pos="2880"/>
          <w:tab w:val="left" w:pos="3600"/>
          <w:tab w:val="left" w:pos="4320"/>
        </w:tabs>
        <w:ind w:left="720" w:hanging="720"/>
        <w:rPr>
          <w:rFonts w:ascii="Times New Roman" w:hAnsi="Times New Roman"/>
          <w:b/>
          <w:color w:val="000000"/>
          <w:sz w:val="21"/>
          <w:szCs w:val="21"/>
        </w:rPr>
      </w:pPr>
      <w:r w:rsidRPr="00476A1D">
        <w:rPr>
          <w:rFonts w:ascii="Times New Roman" w:hAnsi="Times New Roman"/>
          <w:b/>
          <w:color w:val="000000"/>
          <w:sz w:val="21"/>
          <w:szCs w:val="21"/>
        </w:rPr>
        <w:t>298</w:t>
      </w:r>
      <w:r w:rsidRPr="00476A1D">
        <w:rPr>
          <w:rFonts w:ascii="Times New Roman" w:hAnsi="Times New Roman"/>
          <w:b/>
          <w:color w:val="000000"/>
          <w:sz w:val="21"/>
          <w:szCs w:val="21"/>
        </w:rPr>
        <w:tab/>
      </w:r>
      <w:r w:rsidRPr="00476A1D">
        <w:rPr>
          <w:rFonts w:ascii="Times New Roman" w:hAnsi="Times New Roman"/>
          <w:b/>
          <w:color w:val="000000"/>
          <w:sz w:val="21"/>
          <w:szCs w:val="21"/>
        </w:rPr>
        <w:tab/>
        <w:t>BOARD OF REAL ESTATE APPRAISERS</w:t>
      </w:r>
    </w:p>
    <w:p w14:paraId="1F1DA4D6" w14:textId="77777777" w:rsidR="00A52E7F" w:rsidRPr="00476A1D" w:rsidRDefault="00A52E7F">
      <w:pPr>
        <w:tabs>
          <w:tab w:val="left" w:pos="720"/>
          <w:tab w:val="left" w:pos="1440"/>
          <w:tab w:val="left" w:pos="2160"/>
          <w:tab w:val="left" w:pos="2880"/>
          <w:tab w:val="left" w:pos="3600"/>
          <w:tab w:val="left" w:pos="4320"/>
        </w:tabs>
        <w:ind w:left="720" w:hanging="720"/>
        <w:rPr>
          <w:rFonts w:ascii="Times New Roman" w:hAnsi="Times New Roman"/>
          <w:b/>
          <w:color w:val="000000"/>
          <w:sz w:val="21"/>
          <w:szCs w:val="21"/>
        </w:rPr>
      </w:pPr>
    </w:p>
    <w:p w14:paraId="4F495C5D" w14:textId="77777777" w:rsidR="00A52E7F" w:rsidRPr="00476A1D" w:rsidRDefault="00A52E7F">
      <w:pPr>
        <w:tabs>
          <w:tab w:val="left" w:pos="720"/>
          <w:tab w:val="left" w:pos="1440"/>
          <w:tab w:val="left" w:pos="2160"/>
          <w:tab w:val="left" w:pos="2880"/>
          <w:tab w:val="left" w:pos="3600"/>
          <w:tab w:val="left" w:pos="4320"/>
        </w:tabs>
        <w:ind w:left="720" w:hanging="720"/>
        <w:rPr>
          <w:rFonts w:ascii="Times New Roman" w:hAnsi="Times New Roman"/>
          <w:b/>
          <w:color w:val="000000"/>
          <w:sz w:val="21"/>
          <w:szCs w:val="21"/>
        </w:rPr>
      </w:pPr>
      <w:r w:rsidRPr="00476A1D">
        <w:rPr>
          <w:rFonts w:ascii="Times New Roman" w:hAnsi="Times New Roman"/>
          <w:b/>
          <w:color w:val="000000"/>
          <w:sz w:val="21"/>
          <w:szCs w:val="21"/>
        </w:rPr>
        <w:t>Chapter 240:</w:t>
      </w:r>
      <w:r w:rsidRPr="00476A1D">
        <w:rPr>
          <w:rFonts w:ascii="Times New Roman" w:hAnsi="Times New Roman"/>
          <w:b/>
          <w:color w:val="000000"/>
          <w:sz w:val="21"/>
          <w:szCs w:val="21"/>
        </w:rPr>
        <w:tab/>
        <w:t>STANDARDS OF PROFESSIONAL PRACTICE</w:t>
      </w:r>
    </w:p>
    <w:p w14:paraId="4C694595" w14:textId="77777777" w:rsidR="00A52E7F" w:rsidRPr="00476A1D" w:rsidRDefault="00A52E7F">
      <w:pPr>
        <w:pBdr>
          <w:bottom w:val="single" w:sz="6" w:space="1" w:color="auto"/>
        </w:pBdr>
        <w:tabs>
          <w:tab w:val="left" w:pos="720"/>
          <w:tab w:val="left" w:pos="1440"/>
          <w:tab w:val="left" w:pos="2160"/>
          <w:tab w:val="left" w:pos="2880"/>
          <w:tab w:val="left" w:pos="3600"/>
          <w:tab w:val="left" w:pos="4320"/>
        </w:tabs>
        <w:ind w:left="720" w:hanging="720"/>
        <w:rPr>
          <w:rFonts w:ascii="Times New Roman" w:hAnsi="Times New Roman"/>
          <w:color w:val="000000"/>
          <w:sz w:val="21"/>
          <w:szCs w:val="21"/>
        </w:rPr>
      </w:pPr>
    </w:p>
    <w:p w14:paraId="7D9F513F" w14:textId="77777777" w:rsidR="00A52E7F" w:rsidRPr="00476A1D" w:rsidRDefault="00A52E7F">
      <w:pPr>
        <w:tabs>
          <w:tab w:val="left" w:pos="720"/>
          <w:tab w:val="left" w:pos="1440"/>
          <w:tab w:val="left" w:pos="2160"/>
          <w:tab w:val="left" w:pos="2880"/>
          <w:tab w:val="left" w:pos="3600"/>
          <w:tab w:val="left" w:pos="4320"/>
        </w:tabs>
        <w:ind w:left="720" w:hanging="720"/>
        <w:rPr>
          <w:rFonts w:ascii="Times New Roman" w:hAnsi="Times New Roman"/>
          <w:color w:val="000000"/>
          <w:sz w:val="21"/>
          <w:szCs w:val="21"/>
        </w:rPr>
      </w:pPr>
    </w:p>
    <w:p w14:paraId="63FCE235" w14:textId="10AEA7BD" w:rsidR="00A52E7F" w:rsidRPr="00203C16" w:rsidRDefault="00A52E7F" w:rsidP="00870273">
      <w:pPr>
        <w:tabs>
          <w:tab w:val="left" w:pos="720"/>
          <w:tab w:val="left" w:pos="1440"/>
          <w:tab w:val="left" w:pos="2160"/>
          <w:tab w:val="left" w:pos="2880"/>
          <w:tab w:val="left" w:pos="3600"/>
          <w:tab w:val="left" w:pos="4320"/>
        </w:tabs>
        <w:jc w:val="both"/>
        <w:rPr>
          <w:rFonts w:ascii="Times New Roman" w:hAnsi="Times New Roman"/>
          <w:color w:val="000000"/>
          <w:sz w:val="22"/>
          <w:szCs w:val="22"/>
        </w:rPr>
      </w:pPr>
      <w:r w:rsidRPr="376C7373">
        <w:rPr>
          <w:rFonts w:ascii="Times New Roman" w:hAnsi="Times New Roman"/>
          <w:b/>
          <w:bCs/>
          <w:color w:val="000000" w:themeColor="text1"/>
          <w:sz w:val="22"/>
          <w:szCs w:val="22"/>
        </w:rPr>
        <w:t>SUMMARY:</w:t>
      </w:r>
      <w:r w:rsidRPr="376C7373">
        <w:rPr>
          <w:rFonts w:ascii="Times New Roman" w:hAnsi="Times New Roman"/>
          <w:color w:val="000000" w:themeColor="text1"/>
          <w:sz w:val="22"/>
          <w:szCs w:val="22"/>
        </w:rPr>
        <w:t xml:space="preserve"> This </w:t>
      </w:r>
      <w:r w:rsidR="00404A48" w:rsidRPr="376C7373">
        <w:rPr>
          <w:rFonts w:ascii="Times New Roman" w:hAnsi="Times New Roman"/>
          <w:color w:val="000000" w:themeColor="text1"/>
          <w:sz w:val="22"/>
          <w:szCs w:val="22"/>
        </w:rPr>
        <w:t xml:space="preserve">chapter establishes the Uniform Standards of Professional Appraisal Practice as the standard of practice for licensees and requires licensees to display their signature and license number on </w:t>
      </w:r>
      <w:r w:rsidR="00220176" w:rsidRPr="376C7373">
        <w:rPr>
          <w:rFonts w:ascii="Times New Roman" w:hAnsi="Times New Roman"/>
          <w:color w:val="000000" w:themeColor="text1"/>
          <w:sz w:val="22"/>
          <w:szCs w:val="22"/>
        </w:rPr>
        <w:t>certifications of appraisals performed</w:t>
      </w:r>
      <w:r w:rsidRPr="376C7373">
        <w:rPr>
          <w:rFonts w:ascii="Times New Roman" w:hAnsi="Times New Roman"/>
          <w:color w:val="000000" w:themeColor="text1"/>
          <w:sz w:val="22"/>
          <w:szCs w:val="22"/>
        </w:rPr>
        <w:t>.</w:t>
      </w:r>
    </w:p>
    <w:p w14:paraId="777F0310" w14:textId="77777777" w:rsidR="00A52E7F" w:rsidRPr="00203C16" w:rsidRDefault="00A52E7F">
      <w:pPr>
        <w:pBdr>
          <w:bottom w:val="single" w:sz="6" w:space="1" w:color="auto"/>
        </w:pBdr>
        <w:tabs>
          <w:tab w:val="left" w:pos="720"/>
          <w:tab w:val="left" w:pos="1440"/>
          <w:tab w:val="left" w:pos="2160"/>
          <w:tab w:val="left" w:pos="2880"/>
          <w:tab w:val="left" w:pos="3600"/>
          <w:tab w:val="left" w:pos="4320"/>
        </w:tabs>
        <w:ind w:left="720" w:hanging="720"/>
        <w:rPr>
          <w:rFonts w:ascii="Times New Roman" w:hAnsi="Times New Roman"/>
          <w:color w:val="000000"/>
          <w:sz w:val="22"/>
          <w:szCs w:val="22"/>
        </w:rPr>
      </w:pPr>
    </w:p>
    <w:p w14:paraId="5EA567A9" w14:textId="77777777" w:rsidR="00A52E7F" w:rsidRPr="00203C16" w:rsidRDefault="00A52E7F">
      <w:pPr>
        <w:tabs>
          <w:tab w:val="left" w:pos="720"/>
          <w:tab w:val="left" w:pos="1440"/>
          <w:tab w:val="left" w:pos="2160"/>
          <w:tab w:val="left" w:pos="2880"/>
          <w:tab w:val="left" w:pos="3600"/>
          <w:tab w:val="left" w:pos="4320"/>
        </w:tabs>
        <w:ind w:left="720" w:hanging="720"/>
        <w:rPr>
          <w:rFonts w:ascii="Times New Roman" w:hAnsi="Times New Roman"/>
          <w:color w:val="000000"/>
          <w:sz w:val="22"/>
          <w:szCs w:val="22"/>
        </w:rPr>
      </w:pPr>
    </w:p>
    <w:p w14:paraId="68AD85EA" w14:textId="495DE066" w:rsidR="00A52E7F" w:rsidRPr="00203C16" w:rsidRDefault="00B02CC7" w:rsidP="00870273">
      <w:pPr>
        <w:tabs>
          <w:tab w:val="left" w:pos="720"/>
          <w:tab w:val="left" w:pos="1080"/>
          <w:tab w:val="left" w:pos="1440"/>
          <w:tab w:val="left" w:pos="2160"/>
          <w:tab w:val="left" w:pos="2880"/>
          <w:tab w:val="left" w:pos="3600"/>
          <w:tab w:val="left" w:pos="4320"/>
        </w:tabs>
        <w:ind w:left="720" w:hanging="720"/>
        <w:jc w:val="both"/>
        <w:rPr>
          <w:rFonts w:ascii="Times New Roman" w:hAnsi="Times New Roman"/>
          <w:b/>
          <w:color w:val="000000"/>
          <w:sz w:val="22"/>
          <w:szCs w:val="22"/>
        </w:rPr>
      </w:pPr>
      <w:r w:rsidRPr="00203C16">
        <w:rPr>
          <w:rFonts w:ascii="Times New Roman" w:hAnsi="Times New Roman"/>
          <w:b/>
          <w:color w:val="000000"/>
          <w:sz w:val="22"/>
          <w:szCs w:val="22"/>
        </w:rPr>
        <w:t>1.</w:t>
      </w:r>
      <w:r w:rsidRPr="00203C16">
        <w:rPr>
          <w:rFonts w:ascii="Times New Roman" w:hAnsi="Times New Roman"/>
          <w:b/>
          <w:color w:val="000000"/>
          <w:sz w:val="22"/>
          <w:szCs w:val="22"/>
        </w:rPr>
        <w:tab/>
      </w:r>
      <w:r w:rsidR="00A52E7F" w:rsidRPr="00203C16">
        <w:rPr>
          <w:rFonts w:ascii="Times New Roman" w:hAnsi="Times New Roman"/>
          <w:b/>
          <w:color w:val="000000"/>
          <w:sz w:val="22"/>
          <w:szCs w:val="22"/>
        </w:rPr>
        <w:t>Uniform Standards of Professional Practice</w:t>
      </w:r>
    </w:p>
    <w:p w14:paraId="63F756AB" w14:textId="77777777" w:rsidR="00A52E7F" w:rsidRPr="00203C16" w:rsidRDefault="00A52E7F" w:rsidP="00870273">
      <w:pPr>
        <w:tabs>
          <w:tab w:val="left" w:pos="720"/>
          <w:tab w:val="left" w:pos="1440"/>
          <w:tab w:val="left" w:pos="2160"/>
          <w:tab w:val="left" w:pos="2880"/>
          <w:tab w:val="left" w:pos="3600"/>
          <w:tab w:val="left" w:pos="4320"/>
        </w:tabs>
        <w:ind w:left="720" w:hanging="720"/>
        <w:jc w:val="both"/>
        <w:rPr>
          <w:rFonts w:ascii="Times New Roman" w:hAnsi="Times New Roman"/>
          <w:color w:val="000000"/>
          <w:sz w:val="22"/>
          <w:szCs w:val="22"/>
        </w:rPr>
      </w:pPr>
    </w:p>
    <w:p w14:paraId="22C4D735" w14:textId="0C5A44E6" w:rsidR="00A52E7F" w:rsidRPr="00203C16" w:rsidRDefault="00A60234" w:rsidP="00870273">
      <w:pPr>
        <w:tabs>
          <w:tab w:val="left" w:pos="720"/>
          <w:tab w:val="left" w:pos="1440"/>
          <w:tab w:val="left" w:pos="2160"/>
          <w:tab w:val="left" w:pos="2880"/>
          <w:tab w:val="left" w:pos="3600"/>
          <w:tab w:val="left" w:pos="4320"/>
        </w:tabs>
        <w:ind w:left="720" w:hanging="720"/>
        <w:jc w:val="both"/>
        <w:rPr>
          <w:rFonts w:ascii="Times New Roman" w:hAnsi="Times New Roman"/>
          <w:color w:val="000000"/>
          <w:sz w:val="22"/>
          <w:szCs w:val="22"/>
        </w:rPr>
      </w:pPr>
      <w:r>
        <w:rPr>
          <w:rFonts w:ascii="Times New Roman" w:hAnsi="Times New Roman"/>
          <w:sz w:val="22"/>
          <w:szCs w:val="22"/>
        </w:rPr>
        <w:tab/>
      </w:r>
      <w:r w:rsidR="008C55D1" w:rsidRPr="00203C16">
        <w:rPr>
          <w:rFonts w:ascii="Times New Roman" w:hAnsi="Times New Roman"/>
          <w:sz w:val="22"/>
          <w:szCs w:val="22"/>
        </w:rPr>
        <w:t>Except as</w:t>
      </w:r>
      <w:r w:rsidR="00B133ED" w:rsidRPr="00203C16">
        <w:rPr>
          <w:rFonts w:ascii="Times New Roman" w:hAnsi="Times New Roman"/>
          <w:sz w:val="22"/>
          <w:szCs w:val="22"/>
        </w:rPr>
        <w:t xml:space="preserve"> set forth in 32 M.R.S. § </w:t>
      </w:r>
      <w:r w:rsidR="007A2EC6" w:rsidRPr="00203C16">
        <w:rPr>
          <w:rFonts w:ascii="Times New Roman" w:hAnsi="Times New Roman"/>
          <w:sz w:val="22"/>
          <w:szCs w:val="22"/>
        </w:rPr>
        <w:t>14011(7)</w:t>
      </w:r>
      <w:r w:rsidR="004803E2" w:rsidRPr="00203C16">
        <w:rPr>
          <w:rFonts w:ascii="Times New Roman" w:hAnsi="Times New Roman"/>
          <w:sz w:val="22"/>
          <w:szCs w:val="22"/>
        </w:rPr>
        <w:t>,</w:t>
      </w:r>
      <w:r w:rsidR="008C55D1" w:rsidRPr="00203C16">
        <w:rPr>
          <w:rFonts w:ascii="Times New Roman" w:hAnsi="Times New Roman"/>
          <w:sz w:val="22"/>
          <w:szCs w:val="22"/>
        </w:rPr>
        <w:t xml:space="preserve"> </w:t>
      </w:r>
      <w:r w:rsidR="004803E2" w:rsidRPr="00203C16">
        <w:rPr>
          <w:rFonts w:ascii="Times New Roman" w:hAnsi="Times New Roman"/>
          <w:sz w:val="22"/>
          <w:szCs w:val="22"/>
        </w:rPr>
        <w:t>l</w:t>
      </w:r>
      <w:r w:rsidR="00A52E7F" w:rsidRPr="00203C16">
        <w:rPr>
          <w:rFonts w:ascii="Times New Roman" w:hAnsi="Times New Roman"/>
          <w:sz w:val="22"/>
          <w:szCs w:val="22"/>
        </w:rPr>
        <w:t>icensees shall comply with generally accepted standards of professional practice as established by the</w:t>
      </w:r>
      <w:r w:rsidR="00C31817" w:rsidRPr="00203C16">
        <w:rPr>
          <w:rFonts w:ascii="Times New Roman" w:hAnsi="Times New Roman"/>
          <w:sz w:val="22"/>
          <w:szCs w:val="22"/>
        </w:rPr>
        <w:t xml:space="preserve"> </w:t>
      </w:r>
      <w:r w:rsidR="00A52E7F" w:rsidRPr="00203C16">
        <w:rPr>
          <w:rFonts w:ascii="Times New Roman" w:hAnsi="Times New Roman"/>
          <w:sz w:val="22"/>
          <w:szCs w:val="22"/>
        </w:rPr>
        <w:t>Uniform Standards of Professional Appraisal Practice (“USPAP”)</w:t>
      </w:r>
      <w:r w:rsidR="00BD6C13" w:rsidRPr="00203C16">
        <w:rPr>
          <w:rFonts w:ascii="Times New Roman" w:hAnsi="Times New Roman"/>
          <w:sz w:val="22"/>
          <w:szCs w:val="22"/>
        </w:rPr>
        <w:t>, 2024 Edition.</w:t>
      </w:r>
      <w:r w:rsidR="00A52E7F" w:rsidRPr="00203C16">
        <w:rPr>
          <w:rFonts w:ascii="Times New Roman" w:hAnsi="Times New Roman"/>
          <w:sz w:val="22"/>
          <w:szCs w:val="22"/>
        </w:rPr>
        <w:t xml:space="preserve"> </w:t>
      </w:r>
      <w:r w:rsidR="00B32A71" w:rsidRPr="00203C16">
        <w:rPr>
          <w:rFonts w:ascii="Times New Roman" w:hAnsi="Times New Roman"/>
          <w:sz w:val="22"/>
          <w:szCs w:val="22"/>
        </w:rPr>
        <w:t xml:space="preserve">The Board hereby incorporates </w:t>
      </w:r>
      <w:r w:rsidR="00C31817" w:rsidRPr="00203C16">
        <w:rPr>
          <w:rFonts w:ascii="Times New Roman" w:hAnsi="Times New Roman"/>
          <w:sz w:val="22"/>
          <w:szCs w:val="22"/>
        </w:rPr>
        <w:t>the</w:t>
      </w:r>
      <w:r w:rsidR="00444C6F" w:rsidRPr="00203C16">
        <w:rPr>
          <w:rFonts w:ascii="Times New Roman" w:hAnsi="Times New Roman"/>
          <w:sz w:val="22"/>
          <w:szCs w:val="22"/>
        </w:rPr>
        <w:t xml:space="preserve"> Uniform Standards of Professional Appraisal Practice (“USPAP”), 2024 Edition, Copyright © 2024, The Appraisal Foundation, </w:t>
      </w:r>
      <w:r w:rsidR="6FA68AD0" w:rsidRPr="00203C16">
        <w:rPr>
          <w:rFonts w:ascii="Times New Roman" w:hAnsi="Times New Roman"/>
          <w:sz w:val="22"/>
          <w:szCs w:val="22"/>
        </w:rPr>
        <w:t>e</w:t>
      </w:r>
      <w:r w:rsidR="00444C6F" w:rsidRPr="00203C16">
        <w:rPr>
          <w:rFonts w:ascii="Times New Roman" w:hAnsi="Times New Roman"/>
          <w:sz w:val="22"/>
          <w:szCs w:val="22"/>
        </w:rPr>
        <w:t>ffective January 1, 2024,</w:t>
      </w:r>
      <w:r w:rsidR="00B32A71" w:rsidRPr="00203C16">
        <w:rPr>
          <w:rFonts w:ascii="Times New Roman" w:hAnsi="Times New Roman"/>
          <w:sz w:val="22"/>
          <w:szCs w:val="22"/>
        </w:rPr>
        <w:t xml:space="preserve"> into this chapter by reference. </w:t>
      </w:r>
      <w:r w:rsidR="00B02CC7" w:rsidRPr="00203C16">
        <w:rPr>
          <w:rFonts w:ascii="Times New Roman" w:hAnsi="Times New Roman"/>
          <w:sz w:val="22"/>
          <w:szCs w:val="22"/>
        </w:rPr>
        <w:t>Copies of the</w:t>
      </w:r>
      <w:r w:rsidR="00870273" w:rsidRPr="00203C16">
        <w:rPr>
          <w:rFonts w:ascii="Times New Roman" w:hAnsi="Times New Roman"/>
          <w:sz w:val="22"/>
          <w:szCs w:val="22"/>
        </w:rPr>
        <w:t xml:space="preserve"> </w:t>
      </w:r>
      <w:r w:rsidR="00955322" w:rsidRPr="00203C16">
        <w:rPr>
          <w:rFonts w:ascii="Times New Roman" w:hAnsi="Times New Roman"/>
          <w:sz w:val="22"/>
          <w:szCs w:val="22"/>
        </w:rPr>
        <w:t xml:space="preserve">2024 </w:t>
      </w:r>
      <w:r w:rsidR="00A52E7F" w:rsidRPr="00203C16">
        <w:rPr>
          <w:rFonts w:ascii="Times New Roman" w:hAnsi="Times New Roman"/>
          <w:sz w:val="22"/>
          <w:szCs w:val="22"/>
        </w:rPr>
        <w:t xml:space="preserve">edition may be obtained, at cost, from The Appraisal Foundation, </w:t>
      </w:r>
      <w:r w:rsidR="00955322" w:rsidRPr="00203C16">
        <w:rPr>
          <w:rFonts w:ascii="Times New Roman" w:hAnsi="Times New Roman"/>
          <w:sz w:val="22"/>
          <w:szCs w:val="22"/>
        </w:rPr>
        <w:t xml:space="preserve">Publication Fulfillment </w:t>
      </w:r>
      <w:r w:rsidR="00DB592D" w:rsidRPr="00203C16">
        <w:rPr>
          <w:rFonts w:ascii="Times New Roman" w:hAnsi="Times New Roman"/>
          <w:sz w:val="22"/>
          <w:szCs w:val="22"/>
        </w:rPr>
        <w:t xml:space="preserve">Center, </w:t>
      </w:r>
      <w:r w:rsidR="00A52E7F" w:rsidRPr="00203C16">
        <w:rPr>
          <w:rFonts w:ascii="Times New Roman" w:hAnsi="Times New Roman"/>
          <w:sz w:val="22"/>
          <w:szCs w:val="22"/>
        </w:rPr>
        <w:t xml:space="preserve">P.O. Box </w:t>
      </w:r>
      <w:r w:rsidR="00DB592D" w:rsidRPr="00203C16">
        <w:rPr>
          <w:rFonts w:ascii="Times New Roman" w:hAnsi="Times New Roman"/>
          <w:sz w:val="22"/>
          <w:szCs w:val="22"/>
        </w:rPr>
        <w:t>381, Annapolis Junction, MD 20701-0381</w:t>
      </w:r>
      <w:r w:rsidR="00A52E7F" w:rsidRPr="00203C16">
        <w:rPr>
          <w:rFonts w:ascii="Times New Roman" w:hAnsi="Times New Roman"/>
          <w:sz w:val="22"/>
          <w:szCs w:val="22"/>
        </w:rPr>
        <w:t>. The web site is</w:t>
      </w:r>
      <w:r w:rsidR="00A52E7F" w:rsidRPr="00203C16">
        <w:rPr>
          <w:rFonts w:ascii="Times New Roman" w:hAnsi="Times New Roman"/>
          <w:color w:val="000000"/>
          <w:sz w:val="22"/>
          <w:szCs w:val="22"/>
        </w:rPr>
        <w:t xml:space="preserve"> </w:t>
      </w:r>
      <w:hyperlink r:id="rId9" w:history="1">
        <w:r w:rsidR="00DB592D" w:rsidRPr="00203C16">
          <w:rPr>
            <w:rStyle w:val="Hyperlink"/>
            <w:rFonts w:ascii="Times New Roman" w:hAnsi="Times New Roman"/>
            <w:sz w:val="22"/>
            <w:szCs w:val="22"/>
          </w:rPr>
          <w:t>http://www.appraisalfoundation.org/</w:t>
        </w:r>
      </w:hyperlink>
      <w:r w:rsidR="00A52E7F" w:rsidRPr="376C7373">
        <w:rPr>
          <w:rFonts w:ascii="Times New Roman" w:hAnsi="Times New Roman"/>
          <w:b/>
          <w:bCs/>
          <w:color w:val="000000"/>
          <w:sz w:val="22"/>
          <w:szCs w:val="22"/>
        </w:rPr>
        <w:t>.</w:t>
      </w:r>
    </w:p>
    <w:p w14:paraId="0D56176F" w14:textId="77777777" w:rsidR="00476A1D" w:rsidRPr="00203C16" w:rsidRDefault="00476A1D" w:rsidP="00870273">
      <w:pPr>
        <w:tabs>
          <w:tab w:val="left" w:pos="720"/>
          <w:tab w:val="left" w:pos="1440"/>
          <w:tab w:val="left" w:pos="2160"/>
          <w:tab w:val="left" w:pos="2880"/>
          <w:tab w:val="left" w:pos="3600"/>
          <w:tab w:val="left" w:pos="4320"/>
        </w:tabs>
        <w:ind w:left="720" w:hanging="720"/>
        <w:jc w:val="both"/>
        <w:rPr>
          <w:rFonts w:ascii="Times New Roman" w:hAnsi="Times New Roman"/>
          <w:color w:val="000000"/>
          <w:sz w:val="22"/>
          <w:szCs w:val="22"/>
        </w:rPr>
      </w:pPr>
    </w:p>
    <w:p w14:paraId="3ACDA81C" w14:textId="680EBE1A" w:rsidR="00A52E7F" w:rsidRPr="00203C16" w:rsidRDefault="00B02CC7" w:rsidP="00870273">
      <w:pPr>
        <w:tabs>
          <w:tab w:val="left" w:pos="720"/>
          <w:tab w:val="left" w:pos="1080"/>
          <w:tab w:val="left" w:pos="1440"/>
          <w:tab w:val="left" w:pos="2160"/>
          <w:tab w:val="left" w:pos="2880"/>
          <w:tab w:val="left" w:pos="3600"/>
          <w:tab w:val="left" w:pos="4320"/>
        </w:tabs>
        <w:ind w:left="720" w:hanging="720"/>
        <w:jc w:val="both"/>
        <w:rPr>
          <w:rFonts w:ascii="Times New Roman" w:hAnsi="Times New Roman"/>
          <w:b/>
          <w:color w:val="000000"/>
          <w:sz w:val="22"/>
          <w:szCs w:val="22"/>
        </w:rPr>
      </w:pPr>
      <w:r w:rsidRPr="00203C16">
        <w:rPr>
          <w:rFonts w:ascii="Times New Roman" w:hAnsi="Times New Roman"/>
          <w:b/>
          <w:color w:val="000000"/>
          <w:sz w:val="22"/>
          <w:szCs w:val="22"/>
        </w:rPr>
        <w:t>2.</w:t>
      </w:r>
      <w:r w:rsidRPr="00203C16">
        <w:rPr>
          <w:rFonts w:ascii="Times New Roman" w:hAnsi="Times New Roman"/>
          <w:b/>
          <w:color w:val="000000"/>
          <w:sz w:val="22"/>
          <w:szCs w:val="22"/>
        </w:rPr>
        <w:tab/>
      </w:r>
      <w:r w:rsidR="00A52E7F" w:rsidRPr="00203C16">
        <w:rPr>
          <w:rFonts w:ascii="Times New Roman" w:hAnsi="Times New Roman"/>
          <w:b/>
          <w:color w:val="000000"/>
          <w:sz w:val="22"/>
          <w:szCs w:val="22"/>
        </w:rPr>
        <w:t>Use of License Number</w:t>
      </w:r>
    </w:p>
    <w:p w14:paraId="7EB70925" w14:textId="77777777" w:rsidR="00A52E7F" w:rsidRPr="00203C16" w:rsidRDefault="00A52E7F" w:rsidP="00870273">
      <w:pPr>
        <w:tabs>
          <w:tab w:val="left" w:pos="720"/>
          <w:tab w:val="left" w:pos="1440"/>
          <w:tab w:val="left" w:pos="2160"/>
          <w:tab w:val="left" w:pos="2880"/>
          <w:tab w:val="left" w:pos="3600"/>
          <w:tab w:val="left" w:pos="4320"/>
        </w:tabs>
        <w:ind w:left="720" w:hanging="720"/>
        <w:jc w:val="both"/>
        <w:rPr>
          <w:rFonts w:ascii="Times New Roman" w:hAnsi="Times New Roman"/>
          <w:color w:val="000000"/>
          <w:sz w:val="22"/>
          <w:szCs w:val="22"/>
        </w:rPr>
      </w:pPr>
    </w:p>
    <w:p w14:paraId="4EE6BB83" w14:textId="77777777" w:rsidR="00A52E7F" w:rsidRPr="00203C16" w:rsidRDefault="00A52E7F" w:rsidP="00870273">
      <w:pPr>
        <w:tabs>
          <w:tab w:val="left" w:pos="720"/>
          <w:tab w:val="left" w:pos="1440"/>
          <w:tab w:val="left" w:pos="2160"/>
          <w:tab w:val="left" w:pos="2880"/>
          <w:tab w:val="left" w:pos="3600"/>
          <w:tab w:val="left" w:pos="4320"/>
        </w:tabs>
        <w:ind w:left="720" w:hanging="720"/>
        <w:jc w:val="both"/>
        <w:rPr>
          <w:rFonts w:ascii="Times New Roman" w:hAnsi="Times New Roman"/>
          <w:color w:val="000000"/>
          <w:sz w:val="22"/>
          <w:szCs w:val="22"/>
        </w:rPr>
      </w:pPr>
      <w:r w:rsidRPr="00203C16">
        <w:rPr>
          <w:rFonts w:ascii="Times New Roman" w:hAnsi="Times New Roman"/>
          <w:color w:val="000000"/>
          <w:sz w:val="22"/>
          <w:szCs w:val="22"/>
        </w:rPr>
        <w:tab/>
        <w:t>Any person licensed by the Board must display that person’s signature and license number on the certification of any appraisal performed in this State. The license number shall include the two (2) letter prefix identifying the type of license held.</w:t>
      </w:r>
    </w:p>
    <w:p w14:paraId="04B48029" w14:textId="77777777" w:rsidR="00A52E7F" w:rsidRPr="00203C16" w:rsidRDefault="00A52E7F">
      <w:pPr>
        <w:pBdr>
          <w:bottom w:val="single" w:sz="6" w:space="1" w:color="auto"/>
        </w:pBdr>
        <w:tabs>
          <w:tab w:val="left" w:pos="720"/>
          <w:tab w:val="left" w:pos="1440"/>
          <w:tab w:val="left" w:pos="2160"/>
          <w:tab w:val="left" w:pos="2880"/>
          <w:tab w:val="left" w:pos="3600"/>
          <w:tab w:val="left" w:pos="4320"/>
        </w:tabs>
        <w:ind w:left="720" w:hanging="720"/>
        <w:rPr>
          <w:rFonts w:ascii="Times New Roman" w:hAnsi="Times New Roman"/>
          <w:color w:val="000000"/>
          <w:sz w:val="22"/>
          <w:szCs w:val="22"/>
        </w:rPr>
      </w:pPr>
    </w:p>
    <w:p w14:paraId="1BA56A21" w14:textId="77777777" w:rsidR="00A52E7F" w:rsidRPr="00203C16" w:rsidRDefault="00A52E7F" w:rsidP="007E5E48">
      <w:pPr>
        <w:tabs>
          <w:tab w:val="left" w:pos="720"/>
          <w:tab w:val="left" w:pos="1440"/>
          <w:tab w:val="left" w:pos="2160"/>
          <w:tab w:val="left" w:pos="2880"/>
          <w:tab w:val="left" w:pos="3600"/>
          <w:tab w:val="left" w:pos="4320"/>
        </w:tabs>
        <w:rPr>
          <w:rFonts w:ascii="Times New Roman" w:hAnsi="Times New Roman"/>
          <w:color w:val="000000"/>
          <w:sz w:val="22"/>
          <w:szCs w:val="22"/>
        </w:rPr>
      </w:pPr>
    </w:p>
    <w:p w14:paraId="3A6699FD" w14:textId="77777777" w:rsidR="00F55AA2" w:rsidRPr="00F55AA2" w:rsidRDefault="00F55AA2" w:rsidP="00F55AA2">
      <w:pPr>
        <w:tabs>
          <w:tab w:val="left" w:pos="720"/>
          <w:tab w:val="left" w:pos="1440"/>
          <w:tab w:val="left" w:pos="2160"/>
          <w:tab w:val="left" w:pos="2880"/>
          <w:tab w:val="left" w:pos="3600"/>
          <w:tab w:val="left" w:pos="4320"/>
        </w:tabs>
        <w:ind w:left="720" w:hanging="720"/>
        <w:rPr>
          <w:rFonts w:ascii="Times New Roman" w:hAnsi="Times New Roman"/>
          <w:color w:val="000000"/>
          <w:sz w:val="22"/>
          <w:szCs w:val="22"/>
        </w:rPr>
      </w:pPr>
      <w:r w:rsidRPr="00F55AA2">
        <w:rPr>
          <w:rFonts w:ascii="Times New Roman" w:hAnsi="Times New Roman"/>
          <w:color w:val="000000"/>
          <w:sz w:val="22"/>
          <w:szCs w:val="22"/>
        </w:rPr>
        <w:t>STATUTORY AUTHORITY:</w:t>
      </w:r>
    </w:p>
    <w:p w14:paraId="0D2E54C8" w14:textId="77777777" w:rsidR="00F55AA2" w:rsidRPr="00F55AA2" w:rsidRDefault="00F55AA2" w:rsidP="00F55AA2">
      <w:pPr>
        <w:tabs>
          <w:tab w:val="left" w:pos="720"/>
          <w:tab w:val="left" w:pos="1440"/>
          <w:tab w:val="left" w:pos="2160"/>
          <w:tab w:val="left" w:pos="2880"/>
          <w:tab w:val="left" w:pos="3600"/>
          <w:tab w:val="left" w:pos="4320"/>
        </w:tabs>
        <w:ind w:left="720" w:hanging="720"/>
        <w:rPr>
          <w:rFonts w:ascii="Times New Roman" w:hAnsi="Times New Roman"/>
          <w:color w:val="000000"/>
          <w:sz w:val="22"/>
          <w:szCs w:val="22"/>
        </w:rPr>
      </w:pPr>
      <w:r w:rsidRPr="00F55AA2">
        <w:rPr>
          <w:rFonts w:ascii="Times New Roman" w:hAnsi="Times New Roman"/>
          <w:color w:val="000000"/>
          <w:sz w:val="22"/>
          <w:szCs w:val="22"/>
        </w:rPr>
        <w:tab/>
        <w:t>32 M.R.S. Chapter 124, §14012(3)</w:t>
      </w:r>
    </w:p>
    <w:p w14:paraId="45773647" w14:textId="77777777" w:rsidR="00F55AA2" w:rsidRPr="00F55AA2" w:rsidRDefault="00F55AA2" w:rsidP="00F55AA2">
      <w:pPr>
        <w:tabs>
          <w:tab w:val="left" w:pos="720"/>
          <w:tab w:val="left" w:pos="1440"/>
          <w:tab w:val="left" w:pos="2160"/>
          <w:tab w:val="left" w:pos="2880"/>
          <w:tab w:val="left" w:pos="3600"/>
          <w:tab w:val="left" w:pos="4320"/>
        </w:tabs>
        <w:ind w:left="720" w:hanging="720"/>
        <w:rPr>
          <w:rFonts w:ascii="Times New Roman" w:hAnsi="Times New Roman"/>
          <w:color w:val="000000"/>
          <w:sz w:val="22"/>
          <w:szCs w:val="22"/>
        </w:rPr>
      </w:pPr>
    </w:p>
    <w:p w14:paraId="096A0F6C" w14:textId="77777777" w:rsidR="00F55AA2" w:rsidRPr="00F55AA2" w:rsidRDefault="00F55AA2" w:rsidP="00F55AA2">
      <w:pPr>
        <w:tabs>
          <w:tab w:val="left" w:pos="720"/>
          <w:tab w:val="left" w:pos="1440"/>
          <w:tab w:val="left" w:pos="2160"/>
          <w:tab w:val="left" w:pos="2880"/>
          <w:tab w:val="left" w:pos="3600"/>
          <w:tab w:val="left" w:pos="4320"/>
        </w:tabs>
        <w:ind w:left="720" w:hanging="720"/>
        <w:rPr>
          <w:rFonts w:ascii="Times New Roman" w:hAnsi="Times New Roman"/>
          <w:color w:val="000000"/>
          <w:sz w:val="22"/>
          <w:szCs w:val="22"/>
        </w:rPr>
      </w:pPr>
      <w:r w:rsidRPr="00F55AA2">
        <w:rPr>
          <w:rFonts w:ascii="Times New Roman" w:hAnsi="Times New Roman"/>
          <w:color w:val="000000"/>
          <w:sz w:val="22"/>
          <w:szCs w:val="22"/>
        </w:rPr>
        <w:t>EFFECTIVE DATE:</w:t>
      </w:r>
    </w:p>
    <w:p w14:paraId="44DE5C9B" w14:textId="77777777" w:rsidR="00F55AA2" w:rsidRPr="00F55AA2" w:rsidRDefault="00F55AA2" w:rsidP="00F55AA2">
      <w:pPr>
        <w:tabs>
          <w:tab w:val="left" w:pos="720"/>
          <w:tab w:val="left" w:pos="1440"/>
          <w:tab w:val="left" w:pos="2160"/>
          <w:tab w:val="left" w:pos="2880"/>
          <w:tab w:val="left" w:pos="3600"/>
          <w:tab w:val="left" w:pos="4320"/>
        </w:tabs>
        <w:ind w:left="720" w:hanging="720"/>
        <w:rPr>
          <w:rFonts w:ascii="Times New Roman" w:hAnsi="Times New Roman"/>
          <w:color w:val="000000"/>
          <w:sz w:val="22"/>
          <w:szCs w:val="22"/>
        </w:rPr>
      </w:pPr>
      <w:r w:rsidRPr="00F55AA2">
        <w:rPr>
          <w:rFonts w:ascii="Times New Roman" w:hAnsi="Times New Roman"/>
          <w:color w:val="000000"/>
          <w:sz w:val="22"/>
          <w:szCs w:val="22"/>
        </w:rPr>
        <w:tab/>
        <w:t>September 18, 1999</w:t>
      </w:r>
    </w:p>
    <w:p w14:paraId="21936CE5" w14:textId="77777777" w:rsidR="00F55AA2" w:rsidRPr="00F55AA2" w:rsidRDefault="00F55AA2" w:rsidP="00F55AA2">
      <w:pPr>
        <w:tabs>
          <w:tab w:val="left" w:pos="720"/>
          <w:tab w:val="left" w:pos="1440"/>
          <w:tab w:val="left" w:pos="2160"/>
          <w:tab w:val="left" w:pos="2880"/>
          <w:tab w:val="left" w:pos="3600"/>
          <w:tab w:val="left" w:pos="4320"/>
        </w:tabs>
        <w:ind w:left="720" w:hanging="720"/>
        <w:rPr>
          <w:rFonts w:ascii="Times New Roman" w:hAnsi="Times New Roman"/>
          <w:color w:val="000000"/>
          <w:sz w:val="22"/>
          <w:szCs w:val="22"/>
        </w:rPr>
      </w:pPr>
    </w:p>
    <w:p w14:paraId="2FC544B7" w14:textId="77777777" w:rsidR="00F55AA2" w:rsidRPr="00F55AA2" w:rsidRDefault="00F55AA2" w:rsidP="00F55AA2">
      <w:pPr>
        <w:tabs>
          <w:tab w:val="left" w:pos="720"/>
          <w:tab w:val="left" w:pos="1440"/>
          <w:tab w:val="left" w:pos="2160"/>
          <w:tab w:val="left" w:pos="2880"/>
          <w:tab w:val="left" w:pos="3600"/>
          <w:tab w:val="left" w:pos="4320"/>
        </w:tabs>
        <w:ind w:left="720" w:hanging="720"/>
        <w:rPr>
          <w:rFonts w:ascii="Times New Roman" w:hAnsi="Times New Roman"/>
          <w:color w:val="000000"/>
          <w:sz w:val="22"/>
          <w:szCs w:val="22"/>
        </w:rPr>
      </w:pPr>
      <w:r w:rsidRPr="00F55AA2">
        <w:rPr>
          <w:rFonts w:ascii="Times New Roman" w:hAnsi="Times New Roman"/>
          <w:color w:val="000000"/>
          <w:sz w:val="22"/>
          <w:szCs w:val="22"/>
        </w:rPr>
        <w:t>AMENDED:</w:t>
      </w:r>
    </w:p>
    <w:p w14:paraId="3DE9EACF" w14:textId="77777777" w:rsidR="00F55AA2" w:rsidRPr="00F55AA2" w:rsidRDefault="00F55AA2" w:rsidP="00F55AA2">
      <w:pPr>
        <w:tabs>
          <w:tab w:val="left" w:pos="720"/>
          <w:tab w:val="left" w:pos="1440"/>
          <w:tab w:val="left" w:pos="2160"/>
          <w:tab w:val="left" w:pos="2880"/>
          <w:tab w:val="left" w:pos="3600"/>
          <w:tab w:val="left" w:pos="4320"/>
        </w:tabs>
        <w:ind w:left="720" w:hanging="720"/>
        <w:rPr>
          <w:rFonts w:ascii="Times New Roman" w:hAnsi="Times New Roman"/>
          <w:color w:val="000000"/>
          <w:sz w:val="22"/>
          <w:szCs w:val="22"/>
        </w:rPr>
      </w:pPr>
      <w:r w:rsidRPr="00F55AA2">
        <w:rPr>
          <w:rFonts w:ascii="Times New Roman" w:hAnsi="Times New Roman"/>
          <w:color w:val="000000"/>
          <w:sz w:val="22"/>
          <w:szCs w:val="22"/>
        </w:rPr>
        <w:tab/>
        <w:t>May 29, 2000</w:t>
      </w:r>
    </w:p>
    <w:p w14:paraId="51E1E83B" w14:textId="77777777" w:rsidR="00F55AA2" w:rsidRPr="00F55AA2" w:rsidRDefault="00F55AA2" w:rsidP="00F55AA2">
      <w:pPr>
        <w:tabs>
          <w:tab w:val="left" w:pos="720"/>
          <w:tab w:val="left" w:pos="1440"/>
          <w:tab w:val="left" w:pos="2160"/>
          <w:tab w:val="left" w:pos="2880"/>
          <w:tab w:val="left" w:pos="3600"/>
          <w:tab w:val="left" w:pos="4320"/>
        </w:tabs>
        <w:ind w:left="720" w:hanging="720"/>
        <w:rPr>
          <w:rFonts w:ascii="Times New Roman" w:hAnsi="Times New Roman"/>
          <w:color w:val="000000"/>
          <w:sz w:val="22"/>
          <w:szCs w:val="22"/>
        </w:rPr>
      </w:pPr>
      <w:r w:rsidRPr="00F55AA2">
        <w:rPr>
          <w:rFonts w:ascii="Times New Roman" w:hAnsi="Times New Roman"/>
          <w:color w:val="000000"/>
          <w:sz w:val="22"/>
          <w:szCs w:val="22"/>
        </w:rPr>
        <w:tab/>
        <w:t>April 10, 2001</w:t>
      </w:r>
    </w:p>
    <w:p w14:paraId="629701E3" w14:textId="77777777" w:rsidR="00F55AA2" w:rsidRPr="00F55AA2" w:rsidRDefault="00F55AA2" w:rsidP="00F55AA2">
      <w:pPr>
        <w:tabs>
          <w:tab w:val="left" w:pos="720"/>
          <w:tab w:val="left" w:pos="1440"/>
          <w:tab w:val="left" w:pos="2160"/>
          <w:tab w:val="left" w:pos="2880"/>
          <w:tab w:val="left" w:pos="3600"/>
          <w:tab w:val="left" w:pos="4320"/>
        </w:tabs>
        <w:ind w:left="720" w:hanging="720"/>
        <w:rPr>
          <w:rFonts w:ascii="Times New Roman" w:hAnsi="Times New Roman"/>
          <w:color w:val="000000"/>
          <w:sz w:val="22"/>
          <w:szCs w:val="22"/>
        </w:rPr>
      </w:pPr>
      <w:r w:rsidRPr="00F55AA2">
        <w:rPr>
          <w:rFonts w:ascii="Times New Roman" w:hAnsi="Times New Roman"/>
          <w:color w:val="000000"/>
          <w:sz w:val="22"/>
          <w:szCs w:val="22"/>
        </w:rPr>
        <w:tab/>
        <w:t>January 1, 2002</w:t>
      </w:r>
    </w:p>
    <w:p w14:paraId="5630553A" w14:textId="77777777" w:rsidR="00F55AA2" w:rsidRPr="00F55AA2" w:rsidRDefault="00F55AA2" w:rsidP="00F55AA2">
      <w:pPr>
        <w:tabs>
          <w:tab w:val="left" w:pos="720"/>
          <w:tab w:val="left" w:pos="1440"/>
          <w:tab w:val="left" w:pos="2160"/>
          <w:tab w:val="left" w:pos="2880"/>
          <w:tab w:val="left" w:pos="3600"/>
          <w:tab w:val="left" w:pos="4320"/>
        </w:tabs>
        <w:ind w:left="720" w:hanging="720"/>
        <w:rPr>
          <w:rFonts w:ascii="Times New Roman" w:hAnsi="Times New Roman"/>
          <w:color w:val="000000"/>
          <w:sz w:val="22"/>
          <w:szCs w:val="22"/>
        </w:rPr>
      </w:pPr>
      <w:r w:rsidRPr="00F55AA2">
        <w:rPr>
          <w:rFonts w:ascii="Times New Roman" w:hAnsi="Times New Roman"/>
          <w:color w:val="000000"/>
          <w:sz w:val="22"/>
          <w:szCs w:val="22"/>
        </w:rPr>
        <w:tab/>
        <w:t>February 8, 2003 - filing 2003-40</w:t>
      </w:r>
    </w:p>
    <w:p w14:paraId="17428444" w14:textId="77777777" w:rsidR="00F55AA2" w:rsidRPr="00F55AA2" w:rsidRDefault="00F55AA2" w:rsidP="00F55AA2">
      <w:pPr>
        <w:tabs>
          <w:tab w:val="left" w:pos="720"/>
          <w:tab w:val="left" w:pos="1440"/>
          <w:tab w:val="left" w:pos="2160"/>
          <w:tab w:val="left" w:pos="2880"/>
          <w:tab w:val="left" w:pos="3600"/>
          <w:tab w:val="left" w:pos="4320"/>
        </w:tabs>
        <w:ind w:left="720" w:hanging="720"/>
        <w:rPr>
          <w:rFonts w:ascii="Times New Roman" w:hAnsi="Times New Roman"/>
          <w:color w:val="000000"/>
          <w:sz w:val="22"/>
          <w:szCs w:val="22"/>
        </w:rPr>
      </w:pPr>
      <w:r w:rsidRPr="00F55AA2">
        <w:rPr>
          <w:rFonts w:ascii="Times New Roman" w:hAnsi="Times New Roman"/>
          <w:color w:val="000000"/>
          <w:sz w:val="22"/>
          <w:szCs w:val="22"/>
        </w:rPr>
        <w:tab/>
        <w:t>December 23, 2003 - filing 2003-473</w:t>
      </w:r>
    </w:p>
    <w:p w14:paraId="6DD8D148" w14:textId="77777777" w:rsidR="00F55AA2" w:rsidRPr="00F55AA2" w:rsidRDefault="00F55AA2" w:rsidP="00F55AA2">
      <w:pPr>
        <w:tabs>
          <w:tab w:val="left" w:pos="720"/>
          <w:tab w:val="left" w:pos="1440"/>
          <w:tab w:val="left" w:pos="2160"/>
          <w:tab w:val="left" w:pos="2880"/>
          <w:tab w:val="left" w:pos="3600"/>
          <w:tab w:val="left" w:pos="4320"/>
        </w:tabs>
        <w:ind w:left="720" w:hanging="720"/>
        <w:rPr>
          <w:rFonts w:ascii="Times New Roman" w:hAnsi="Times New Roman"/>
          <w:color w:val="000000"/>
          <w:sz w:val="22"/>
          <w:szCs w:val="22"/>
        </w:rPr>
      </w:pPr>
    </w:p>
    <w:p w14:paraId="31E1BA48" w14:textId="77777777" w:rsidR="00F55AA2" w:rsidRPr="00F55AA2" w:rsidRDefault="00F55AA2" w:rsidP="00F55AA2">
      <w:pPr>
        <w:tabs>
          <w:tab w:val="left" w:pos="720"/>
          <w:tab w:val="left" w:pos="1440"/>
          <w:tab w:val="left" w:pos="2160"/>
          <w:tab w:val="left" w:pos="2880"/>
          <w:tab w:val="left" w:pos="3600"/>
          <w:tab w:val="left" w:pos="4320"/>
        </w:tabs>
        <w:ind w:left="720" w:hanging="720"/>
        <w:rPr>
          <w:rFonts w:ascii="Times New Roman" w:hAnsi="Times New Roman"/>
          <w:color w:val="000000"/>
          <w:sz w:val="22"/>
          <w:szCs w:val="22"/>
        </w:rPr>
      </w:pPr>
      <w:r w:rsidRPr="00F55AA2">
        <w:rPr>
          <w:rFonts w:ascii="Times New Roman" w:hAnsi="Times New Roman"/>
          <w:color w:val="000000"/>
          <w:sz w:val="22"/>
          <w:szCs w:val="22"/>
        </w:rPr>
        <w:t>NON-SUBSTANTIVE CORRECTIONS:</w:t>
      </w:r>
    </w:p>
    <w:p w14:paraId="3BB43133" w14:textId="77777777" w:rsidR="00F55AA2" w:rsidRPr="00F55AA2" w:rsidRDefault="00F55AA2" w:rsidP="00F55AA2">
      <w:pPr>
        <w:tabs>
          <w:tab w:val="left" w:pos="720"/>
          <w:tab w:val="left" w:pos="1440"/>
          <w:tab w:val="left" w:pos="2160"/>
          <w:tab w:val="left" w:pos="2880"/>
          <w:tab w:val="left" w:pos="3600"/>
          <w:tab w:val="left" w:pos="4320"/>
        </w:tabs>
        <w:ind w:left="720" w:hanging="720"/>
        <w:rPr>
          <w:rFonts w:ascii="Times New Roman" w:hAnsi="Times New Roman"/>
          <w:color w:val="000000"/>
          <w:sz w:val="22"/>
          <w:szCs w:val="22"/>
        </w:rPr>
      </w:pPr>
      <w:r w:rsidRPr="00F55AA2">
        <w:rPr>
          <w:rFonts w:ascii="Times New Roman" w:hAnsi="Times New Roman"/>
          <w:color w:val="000000"/>
          <w:sz w:val="22"/>
          <w:szCs w:val="22"/>
        </w:rPr>
        <w:tab/>
        <w:t>February 20, 2004 - restored web site address in Section 1</w:t>
      </w:r>
    </w:p>
    <w:p w14:paraId="0AD05197" w14:textId="77777777" w:rsidR="00F55AA2" w:rsidRPr="00F55AA2" w:rsidRDefault="00F55AA2" w:rsidP="00F55AA2">
      <w:pPr>
        <w:tabs>
          <w:tab w:val="left" w:pos="720"/>
          <w:tab w:val="left" w:pos="1440"/>
          <w:tab w:val="left" w:pos="2160"/>
          <w:tab w:val="left" w:pos="2880"/>
          <w:tab w:val="left" w:pos="3600"/>
          <w:tab w:val="left" w:pos="4320"/>
        </w:tabs>
        <w:ind w:left="720" w:hanging="720"/>
        <w:rPr>
          <w:rFonts w:ascii="Times New Roman" w:hAnsi="Times New Roman"/>
          <w:color w:val="000000"/>
          <w:sz w:val="22"/>
          <w:szCs w:val="22"/>
        </w:rPr>
      </w:pPr>
    </w:p>
    <w:p w14:paraId="74D6BC15" w14:textId="77777777" w:rsidR="00F55AA2" w:rsidRPr="00F55AA2" w:rsidRDefault="00F55AA2" w:rsidP="00F55AA2">
      <w:pPr>
        <w:tabs>
          <w:tab w:val="left" w:pos="720"/>
          <w:tab w:val="left" w:pos="1440"/>
          <w:tab w:val="left" w:pos="2160"/>
          <w:tab w:val="left" w:pos="2880"/>
          <w:tab w:val="left" w:pos="3600"/>
          <w:tab w:val="left" w:pos="4320"/>
        </w:tabs>
        <w:ind w:left="720" w:hanging="720"/>
        <w:rPr>
          <w:rFonts w:ascii="Times New Roman" w:hAnsi="Times New Roman"/>
          <w:color w:val="000000"/>
          <w:sz w:val="22"/>
          <w:szCs w:val="22"/>
        </w:rPr>
      </w:pPr>
      <w:r w:rsidRPr="00F55AA2">
        <w:rPr>
          <w:rFonts w:ascii="Times New Roman" w:hAnsi="Times New Roman"/>
          <w:color w:val="000000"/>
          <w:sz w:val="22"/>
          <w:szCs w:val="22"/>
        </w:rPr>
        <w:t>AMENDED:</w:t>
      </w:r>
    </w:p>
    <w:p w14:paraId="6CFA749A" w14:textId="77777777" w:rsidR="00F55AA2" w:rsidRPr="00F55AA2" w:rsidRDefault="00F55AA2" w:rsidP="00F55AA2">
      <w:pPr>
        <w:tabs>
          <w:tab w:val="left" w:pos="720"/>
          <w:tab w:val="left" w:pos="1440"/>
          <w:tab w:val="left" w:pos="2160"/>
          <w:tab w:val="left" w:pos="2880"/>
          <w:tab w:val="left" w:pos="3600"/>
          <w:tab w:val="left" w:pos="4320"/>
        </w:tabs>
        <w:ind w:left="720" w:hanging="720"/>
        <w:rPr>
          <w:rFonts w:ascii="Times New Roman" w:hAnsi="Times New Roman"/>
          <w:color w:val="000000"/>
          <w:sz w:val="22"/>
          <w:szCs w:val="22"/>
        </w:rPr>
      </w:pPr>
      <w:r w:rsidRPr="00F55AA2">
        <w:rPr>
          <w:rFonts w:ascii="Times New Roman" w:hAnsi="Times New Roman"/>
          <w:color w:val="000000"/>
          <w:sz w:val="22"/>
          <w:szCs w:val="22"/>
        </w:rPr>
        <w:tab/>
        <w:t>December 21, 2004 – filing 2004-584</w:t>
      </w:r>
    </w:p>
    <w:p w14:paraId="5F582544" w14:textId="77777777" w:rsidR="00F55AA2" w:rsidRPr="00F55AA2" w:rsidRDefault="00F55AA2" w:rsidP="00F55AA2">
      <w:pPr>
        <w:tabs>
          <w:tab w:val="left" w:pos="720"/>
          <w:tab w:val="left" w:pos="1440"/>
          <w:tab w:val="left" w:pos="2160"/>
          <w:tab w:val="left" w:pos="2880"/>
          <w:tab w:val="left" w:pos="3600"/>
          <w:tab w:val="left" w:pos="4320"/>
        </w:tabs>
        <w:ind w:left="720" w:hanging="720"/>
        <w:rPr>
          <w:rFonts w:ascii="Times New Roman" w:hAnsi="Times New Roman"/>
          <w:color w:val="000000"/>
          <w:sz w:val="22"/>
          <w:szCs w:val="22"/>
        </w:rPr>
      </w:pPr>
      <w:r w:rsidRPr="00F55AA2">
        <w:rPr>
          <w:rFonts w:ascii="Times New Roman" w:hAnsi="Times New Roman"/>
          <w:color w:val="000000"/>
          <w:sz w:val="22"/>
          <w:szCs w:val="22"/>
        </w:rPr>
        <w:tab/>
        <w:t>June 18, 2006 – filing 2006-259</w:t>
      </w:r>
    </w:p>
    <w:p w14:paraId="539A7C24" w14:textId="77777777" w:rsidR="00F55AA2" w:rsidRPr="00F55AA2" w:rsidRDefault="00F55AA2" w:rsidP="00F55AA2">
      <w:pPr>
        <w:tabs>
          <w:tab w:val="left" w:pos="720"/>
          <w:tab w:val="left" w:pos="1440"/>
          <w:tab w:val="left" w:pos="2160"/>
          <w:tab w:val="left" w:pos="2880"/>
          <w:tab w:val="left" w:pos="3600"/>
          <w:tab w:val="left" w:pos="4320"/>
        </w:tabs>
        <w:ind w:left="720" w:hanging="720"/>
        <w:rPr>
          <w:rFonts w:ascii="Times New Roman" w:hAnsi="Times New Roman"/>
          <w:color w:val="000000"/>
          <w:sz w:val="22"/>
          <w:szCs w:val="22"/>
        </w:rPr>
      </w:pPr>
      <w:r w:rsidRPr="00F55AA2">
        <w:rPr>
          <w:rFonts w:ascii="Times New Roman" w:hAnsi="Times New Roman"/>
          <w:color w:val="000000"/>
          <w:sz w:val="22"/>
          <w:szCs w:val="22"/>
        </w:rPr>
        <w:tab/>
        <w:t>December 22, 2007 – filing 2007-527</w:t>
      </w:r>
    </w:p>
    <w:p w14:paraId="68995422" w14:textId="77777777" w:rsidR="00F55AA2" w:rsidRPr="00F55AA2" w:rsidRDefault="00F55AA2" w:rsidP="00F55AA2">
      <w:pPr>
        <w:tabs>
          <w:tab w:val="left" w:pos="720"/>
          <w:tab w:val="left" w:pos="1440"/>
          <w:tab w:val="left" w:pos="2160"/>
          <w:tab w:val="left" w:pos="2880"/>
          <w:tab w:val="left" w:pos="3600"/>
          <w:tab w:val="left" w:pos="4320"/>
        </w:tabs>
        <w:ind w:left="720" w:hanging="720"/>
        <w:rPr>
          <w:rFonts w:ascii="Times New Roman" w:hAnsi="Times New Roman"/>
          <w:color w:val="000000"/>
          <w:sz w:val="22"/>
          <w:szCs w:val="22"/>
        </w:rPr>
      </w:pPr>
      <w:r w:rsidRPr="00F55AA2">
        <w:rPr>
          <w:rFonts w:ascii="Times New Roman" w:hAnsi="Times New Roman"/>
          <w:color w:val="000000"/>
          <w:sz w:val="22"/>
          <w:szCs w:val="22"/>
        </w:rPr>
        <w:tab/>
        <w:t>January 1, 2010 – filing 2009-704</w:t>
      </w:r>
    </w:p>
    <w:p w14:paraId="5D3D7B22" w14:textId="77777777" w:rsidR="00F55AA2" w:rsidRPr="00F55AA2" w:rsidRDefault="00F55AA2" w:rsidP="00F55AA2">
      <w:pPr>
        <w:tabs>
          <w:tab w:val="left" w:pos="720"/>
          <w:tab w:val="left" w:pos="1440"/>
          <w:tab w:val="left" w:pos="2160"/>
          <w:tab w:val="left" w:pos="2880"/>
          <w:tab w:val="left" w:pos="3600"/>
          <w:tab w:val="left" w:pos="4320"/>
        </w:tabs>
        <w:ind w:left="720" w:hanging="720"/>
        <w:rPr>
          <w:rFonts w:ascii="Times New Roman" w:hAnsi="Times New Roman"/>
          <w:color w:val="000000"/>
          <w:sz w:val="22"/>
          <w:szCs w:val="22"/>
        </w:rPr>
      </w:pPr>
      <w:r w:rsidRPr="00F55AA2">
        <w:rPr>
          <w:rFonts w:ascii="Times New Roman" w:hAnsi="Times New Roman"/>
          <w:color w:val="000000"/>
          <w:sz w:val="22"/>
          <w:szCs w:val="22"/>
        </w:rPr>
        <w:tab/>
        <w:t>January 1, 2012 – filing 2011-406</w:t>
      </w:r>
    </w:p>
    <w:p w14:paraId="1AA9BEF1" w14:textId="77777777" w:rsidR="00F55AA2" w:rsidRPr="00F55AA2" w:rsidRDefault="00F55AA2" w:rsidP="00F55AA2">
      <w:pPr>
        <w:tabs>
          <w:tab w:val="left" w:pos="720"/>
          <w:tab w:val="left" w:pos="1440"/>
          <w:tab w:val="left" w:pos="2160"/>
          <w:tab w:val="left" w:pos="2880"/>
          <w:tab w:val="left" w:pos="3600"/>
          <w:tab w:val="left" w:pos="4320"/>
        </w:tabs>
        <w:ind w:left="720" w:hanging="720"/>
        <w:rPr>
          <w:rFonts w:ascii="Times New Roman" w:hAnsi="Times New Roman"/>
          <w:color w:val="000000"/>
          <w:sz w:val="22"/>
          <w:szCs w:val="22"/>
        </w:rPr>
      </w:pPr>
      <w:r w:rsidRPr="00F55AA2">
        <w:rPr>
          <w:rFonts w:ascii="Times New Roman" w:hAnsi="Times New Roman"/>
          <w:color w:val="000000"/>
          <w:sz w:val="22"/>
          <w:szCs w:val="22"/>
        </w:rPr>
        <w:tab/>
        <w:t>January 1, 2014 – filing 2013-297</w:t>
      </w:r>
    </w:p>
    <w:p w14:paraId="7D0ED320" w14:textId="77777777" w:rsidR="00F55AA2" w:rsidRPr="00F55AA2" w:rsidRDefault="00F55AA2" w:rsidP="00F55AA2">
      <w:pPr>
        <w:tabs>
          <w:tab w:val="left" w:pos="720"/>
          <w:tab w:val="left" w:pos="1440"/>
          <w:tab w:val="left" w:pos="2160"/>
          <w:tab w:val="left" w:pos="2880"/>
          <w:tab w:val="left" w:pos="3600"/>
          <w:tab w:val="left" w:pos="4320"/>
        </w:tabs>
        <w:ind w:left="720" w:hanging="720"/>
        <w:rPr>
          <w:rFonts w:ascii="Times New Roman" w:hAnsi="Times New Roman"/>
          <w:color w:val="000000"/>
          <w:sz w:val="22"/>
          <w:szCs w:val="22"/>
        </w:rPr>
      </w:pPr>
      <w:r w:rsidRPr="00F55AA2">
        <w:rPr>
          <w:rFonts w:ascii="Times New Roman" w:hAnsi="Times New Roman"/>
          <w:color w:val="000000"/>
          <w:sz w:val="22"/>
          <w:szCs w:val="22"/>
        </w:rPr>
        <w:lastRenderedPageBreak/>
        <w:tab/>
        <w:t>January 1, 2016 – filing 2015-245</w:t>
      </w:r>
    </w:p>
    <w:p w14:paraId="3CC67FF1" w14:textId="77777777" w:rsidR="00F55AA2" w:rsidRPr="00F55AA2" w:rsidRDefault="00F55AA2" w:rsidP="00F55AA2">
      <w:pPr>
        <w:tabs>
          <w:tab w:val="left" w:pos="720"/>
          <w:tab w:val="left" w:pos="1440"/>
          <w:tab w:val="left" w:pos="2160"/>
          <w:tab w:val="left" w:pos="2880"/>
          <w:tab w:val="left" w:pos="3600"/>
          <w:tab w:val="left" w:pos="4320"/>
        </w:tabs>
        <w:ind w:left="720" w:hanging="720"/>
        <w:rPr>
          <w:rFonts w:ascii="Times New Roman" w:hAnsi="Times New Roman"/>
          <w:color w:val="000000"/>
          <w:sz w:val="22"/>
          <w:szCs w:val="22"/>
        </w:rPr>
      </w:pPr>
      <w:r w:rsidRPr="00F55AA2">
        <w:rPr>
          <w:rFonts w:ascii="Times New Roman" w:hAnsi="Times New Roman"/>
          <w:color w:val="000000"/>
          <w:sz w:val="22"/>
          <w:szCs w:val="22"/>
        </w:rPr>
        <w:tab/>
        <w:t>August 29, 2018 – filing 2018-170</w:t>
      </w:r>
    </w:p>
    <w:p w14:paraId="26270A35" w14:textId="77777777" w:rsidR="00F55AA2" w:rsidRPr="00F55AA2" w:rsidRDefault="00F55AA2" w:rsidP="00F55AA2">
      <w:pPr>
        <w:tabs>
          <w:tab w:val="left" w:pos="720"/>
          <w:tab w:val="left" w:pos="1440"/>
          <w:tab w:val="left" w:pos="2160"/>
          <w:tab w:val="left" w:pos="2880"/>
          <w:tab w:val="left" w:pos="3600"/>
          <w:tab w:val="left" w:pos="4320"/>
        </w:tabs>
        <w:ind w:left="720" w:hanging="720"/>
        <w:rPr>
          <w:rFonts w:ascii="Times New Roman" w:hAnsi="Times New Roman"/>
          <w:color w:val="000000"/>
          <w:sz w:val="22"/>
          <w:szCs w:val="22"/>
        </w:rPr>
      </w:pPr>
      <w:r w:rsidRPr="00F55AA2">
        <w:rPr>
          <w:rFonts w:ascii="Times New Roman" w:hAnsi="Times New Roman"/>
          <w:color w:val="000000"/>
          <w:sz w:val="22"/>
          <w:szCs w:val="22"/>
        </w:rPr>
        <w:tab/>
        <w:t>January 20, 2020 – filing 2020-010</w:t>
      </w:r>
    </w:p>
    <w:p w14:paraId="37566EAC" w14:textId="77777777" w:rsidR="00F55AA2" w:rsidRDefault="00F55AA2" w:rsidP="00476A1D">
      <w:pPr>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624AFC19" w14:textId="044DCA4C" w:rsidR="00F55AA2" w:rsidRPr="00203C16" w:rsidRDefault="00F55AA2" w:rsidP="00476A1D">
      <w:pPr>
        <w:tabs>
          <w:tab w:val="left" w:pos="720"/>
          <w:tab w:val="left" w:pos="1440"/>
          <w:tab w:val="left" w:pos="2160"/>
          <w:tab w:val="left" w:pos="2880"/>
          <w:tab w:val="left" w:pos="3600"/>
          <w:tab w:val="left" w:pos="4320"/>
        </w:tabs>
        <w:ind w:left="720" w:hanging="720"/>
        <w:rPr>
          <w:rFonts w:ascii="Times New Roman" w:hAnsi="Times New Roman"/>
          <w:sz w:val="22"/>
          <w:szCs w:val="22"/>
        </w:rPr>
      </w:pPr>
      <w:r>
        <w:rPr>
          <w:rFonts w:ascii="Times New Roman" w:hAnsi="Times New Roman"/>
          <w:sz w:val="22"/>
          <w:szCs w:val="22"/>
        </w:rPr>
        <w:t>REPEALED AND REPLACED:</w:t>
      </w:r>
    </w:p>
    <w:p w14:paraId="1062E492" w14:textId="38BA7270" w:rsidR="00EC4C32" w:rsidRPr="00203C16" w:rsidRDefault="00476A1D" w:rsidP="00870273">
      <w:pPr>
        <w:tabs>
          <w:tab w:val="left" w:pos="720"/>
          <w:tab w:val="left" w:pos="1440"/>
          <w:tab w:val="left" w:pos="2160"/>
          <w:tab w:val="left" w:pos="2880"/>
          <w:tab w:val="left" w:pos="3600"/>
          <w:tab w:val="left" w:pos="4320"/>
        </w:tabs>
        <w:ind w:left="720" w:hanging="720"/>
        <w:rPr>
          <w:rFonts w:ascii="Times New Roman" w:hAnsi="Times New Roman"/>
          <w:sz w:val="22"/>
          <w:szCs w:val="22"/>
        </w:rPr>
      </w:pPr>
      <w:r w:rsidRPr="00203C16">
        <w:rPr>
          <w:rFonts w:ascii="Times New Roman" w:hAnsi="Times New Roman"/>
          <w:sz w:val="22"/>
          <w:szCs w:val="22"/>
        </w:rPr>
        <w:tab/>
      </w:r>
      <w:r w:rsidR="009D225E">
        <w:rPr>
          <w:rFonts w:ascii="Times New Roman" w:hAnsi="Times New Roman"/>
          <w:sz w:val="22"/>
          <w:szCs w:val="22"/>
        </w:rPr>
        <w:t xml:space="preserve">January 9, 2024 – filing 2024-002 </w:t>
      </w:r>
    </w:p>
    <w:sectPr w:rsidR="00EC4C32" w:rsidRPr="00203C16" w:rsidSect="008F10A9">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1440" w:bottom="720" w:left="1440"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7108EC" w14:textId="77777777" w:rsidR="00713102" w:rsidRDefault="00713102">
      <w:r>
        <w:separator/>
      </w:r>
    </w:p>
  </w:endnote>
  <w:endnote w:type="continuationSeparator" w:id="0">
    <w:p w14:paraId="3BA9FEF0" w14:textId="77777777" w:rsidR="00713102" w:rsidRDefault="00713102">
      <w:r>
        <w:continuationSeparator/>
      </w:r>
    </w:p>
  </w:endnote>
  <w:endnote w:type="continuationNotice" w:id="1">
    <w:p w14:paraId="1313B8A5" w14:textId="77777777" w:rsidR="00713102" w:rsidRDefault="007131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G Times (W1)">
    <w:altName w:val="Times New Roman"/>
    <w:panose1 w:val="00000000000000000000"/>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4E90FB" w14:textId="77777777" w:rsidR="00955322" w:rsidRDefault="0095532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5484A" w14:textId="3EAEFB81" w:rsidR="004D3976" w:rsidRDefault="004D3976">
    <w:pPr>
      <w:pStyle w:val="Footer"/>
      <w:rPr>
        <w:sz w:val="12"/>
      </w:rPr>
    </w:pPr>
    <w:r>
      <w:rPr>
        <w:sz w:val="12"/>
      </w:rPr>
      <w:fldChar w:fldCharType="begin"/>
    </w:r>
    <w:r>
      <w:rPr>
        <w:sz w:val="12"/>
      </w:rPr>
      <w:instrText xml:space="preserve">filename \p </w:instrText>
    </w:r>
    <w:r>
      <w:rPr>
        <w:sz w:val="12"/>
      </w:rPr>
      <w:fldChar w:fldCharType="separate"/>
    </w:r>
    <w:r w:rsidR="00CF0094">
      <w:rPr>
        <w:noProof/>
        <w:sz w:val="12"/>
      </w:rPr>
      <w:t>https://stateofmaine.sharepoint.com/teams/PFROPORTeam/Shared Documents/General/Rulemaking/REA Rulemaking/Chapters 230 and 240 Rulemaking/Adopted Rulemaking/Submitted to SOS/Adopted Ch. 240 .docx</w:t>
    </w:r>
    <w:r>
      <w:fldChar w:fldCharType="end"/>
    </w:r>
  </w:p>
  <w:p w14:paraId="38E2EEC3" w14:textId="67368162" w:rsidR="004D3976" w:rsidRDefault="004D3976">
    <w:pPr>
      <w:pStyle w:val="Footer"/>
      <w:rPr>
        <w:sz w:val="12"/>
      </w:rPr>
    </w:pPr>
    <w:r>
      <w:rPr>
        <w:sz w:val="12"/>
      </w:rPr>
      <w:t xml:space="preserve">Last printed </w:t>
    </w:r>
    <w:r>
      <w:rPr>
        <w:sz w:val="12"/>
      </w:rPr>
      <w:fldChar w:fldCharType="begin"/>
    </w:r>
    <w:r>
      <w:rPr>
        <w:sz w:val="12"/>
      </w:rPr>
      <w:instrText xml:space="preserve">printdate </w:instrText>
    </w:r>
    <w:r>
      <w:rPr>
        <w:sz w:val="12"/>
      </w:rPr>
      <w:fldChar w:fldCharType="separate"/>
    </w:r>
    <w:r w:rsidR="00CF0094">
      <w:rPr>
        <w:noProof/>
        <w:sz w:val="12"/>
      </w:rPr>
      <w:t>1/3/2024 12:03:00 PM</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BE23A1" w14:textId="77777777" w:rsidR="00955322" w:rsidRDefault="0095532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A00BB" w14:textId="77777777" w:rsidR="00713102" w:rsidRDefault="00713102">
      <w:r>
        <w:separator/>
      </w:r>
    </w:p>
  </w:footnote>
  <w:footnote w:type="continuationSeparator" w:id="0">
    <w:p w14:paraId="74449653" w14:textId="77777777" w:rsidR="00713102" w:rsidRDefault="00713102">
      <w:r>
        <w:continuationSeparator/>
      </w:r>
    </w:p>
  </w:footnote>
  <w:footnote w:type="continuationNotice" w:id="1">
    <w:p w14:paraId="10C3A87B" w14:textId="77777777" w:rsidR="00713102" w:rsidRDefault="0071310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862C7" w14:textId="77777777" w:rsidR="00955322" w:rsidRDefault="0095532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E1C1A8" w14:textId="77777777" w:rsidR="004D3976" w:rsidRDefault="004D3976">
    <w:pPr>
      <w:pStyle w:val="Header"/>
      <w:rPr>
        <w:rFonts w:ascii="Times New Roman" w:hAnsi="Times New Roman"/>
        <w:sz w:val="18"/>
      </w:rPr>
    </w:pPr>
  </w:p>
  <w:p w14:paraId="60CF1D46" w14:textId="77777777" w:rsidR="004D3976" w:rsidRDefault="004D3976">
    <w:pPr>
      <w:pStyle w:val="Header"/>
      <w:rPr>
        <w:rFonts w:ascii="Times New Roman" w:hAnsi="Times New Roman"/>
        <w:sz w:val="18"/>
      </w:rPr>
    </w:pPr>
  </w:p>
  <w:p w14:paraId="04A2FF11" w14:textId="77777777" w:rsidR="004D3976" w:rsidRDefault="004D3976">
    <w:pPr>
      <w:pStyle w:val="Header"/>
      <w:rPr>
        <w:rFonts w:ascii="Times New Roman" w:hAnsi="Times New Roman"/>
        <w:sz w:val="18"/>
      </w:rPr>
    </w:pPr>
  </w:p>
  <w:p w14:paraId="7C1FF395" w14:textId="77777777" w:rsidR="004D3976" w:rsidRDefault="004D3976">
    <w:pPr>
      <w:pStyle w:val="Header"/>
      <w:pBdr>
        <w:bottom w:val="single" w:sz="4" w:space="1" w:color="auto"/>
      </w:pBdr>
      <w:jc w:val="right"/>
      <w:rPr>
        <w:rFonts w:ascii="Times New Roman" w:hAnsi="Times New Roman"/>
        <w:sz w:val="18"/>
      </w:rPr>
    </w:pPr>
    <w:r>
      <w:rPr>
        <w:rFonts w:ascii="Times New Roman" w:hAnsi="Times New Roman"/>
        <w:sz w:val="18"/>
      </w:rPr>
      <w:t xml:space="preserve">02-298 Chapter 240     page </w:t>
    </w:r>
    <w:r>
      <w:rPr>
        <w:rFonts w:ascii="Times New Roman" w:hAnsi="Times New Roman"/>
        <w:sz w:val="18"/>
      </w:rPr>
      <w:fldChar w:fldCharType="begin"/>
    </w:r>
    <w:r>
      <w:rPr>
        <w:rFonts w:ascii="Times New Roman" w:hAnsi="Times New Roman"/>
        <w:sz w:val="18"/>
      </w:rPr>
      <w:instrText xml:space="preserve">page </w:instrText>
    </w:r>
    <w:r>
      <w:rPr>
        <w:rFonts w:ascii="Times New Roman" w:hAnsi="Times New Roman"/>
        <w:sz w:val="18"/>
      </w:rPr>
      <w:fldChar w:fldCharType="separate"/>
    </w:r>
    <w:r>
      <w:rPr>
        <w:rFonts w:ascii="Times New Roman" w:hAnsi="Times New Roman"/>
        <w:noProof/>
        <w:sz w:val="18"/>
      </w:rPr>
      <w:t>2</w:t>
    </w:r>
    <w:r>
      <w:rPr>
        <w:rFonts w:ascii="Times New Roman" w:hAnsi="Times New Roman"/>
        <w:sz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339314" w14:textId="3A76F6A8" w:rsidR="00955322" w:rsidRDefault="0095532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bA0MjIwMrYwNDA1MjRW0lEKTi0uzszPAykwrAUAttyxLiwAAAA="/>
  </w:docVars>
  <w:rsids>
    <w:rsidRoot w:val="00DB592D"/>
    <w:rsid w:val="00021507"/>
    <w:rsid w:val="00031767"/>
    <w:rsid w:val="00071133"/>
    <w:rsid w:val="000932FF"/>
    <w:rsid w:val="000A4E64"/>
    <w:rsid w:val="000C522B"/>
    <w:rsid w:val="00132578"/>
    <w:rsid w:val="001B33FA"/>
    <w:rsid w:val="001C25ED"/>
    <w:rsid w:val="00203C16"/>
    <w:rsid w:val="00220176"/>
    <w:rsid w:val="002732D4"/>
    <w:rsid w:val="002A2101"/>
    <w:rsid w:val="002E32C3"/>
    <w:rsid w:val="002F1D82"/>
    <w:rsid w:val="003669DA"/>
    <w:rsid w:val="003D1BED"/>
    <w:rsid w:val="003E72C3"/>
    <w:rsid w:val="003F7189"/>
    <w:rsid w:val="00404A48"/>
    <w:rsid w:val="00444C6F"/>
    <w:rsid w:val="00476A1D"/>
    <w:rsid w:val="004803E2"/>
    <w:rsid w:val="004A36B7"/>
    <w:rsid w:val="004A53F6"/>
    <w:rsid w:val="004D3976"/>
    <w:rsid w:val="005079FD"/>
    <w:rsid w:val="0051038A"/>
    <w:rsid w:val="00674984"/>
    <w:rsid w:val="00675C58"/>
    <w:rsid w:val="006809B7"/>
    <w:rsid w:val="00690575"/>
    <w:rsid w:val="00713102"/>
    <w:rsid w:val="007A2EC6"/>
    <w:rsid w:val="007B191D"/>
    <w:rsid w:val="007C38A4"/>
    <w:rsid w:val="007E5E48"/>
    <w:rsid w:val="00825F99"/>
    <w:rsid w:val="00827FC4"/>
    <w:rsid w:val="00870273"/>
    <w:rsid w:val="00870D6F"/>
    <w:rsid w:val="008818F7"/>
    <w:rsid w:val="008C55D1"/>
    <w:rsid w:val="008F10A9"/>
    <w:rsid w:val="008F31ED"/>
    <w:rsid w:val="009002C7"/>
    <w:rsid w:val="00950C53"/>
    <w:rsid w:val="00955322"/>
    <w:rsid w:val="00972631"/>
    <w:rsid w:val="009820EC"/>
    <w:rsid w:val="0099737B"/>
    <w:rsid w:val="009A0AC9"/>
    <w:rsid w:val="009C61C2"/>
    <w:rsid w:val="009D225E"/>
    <w:rsid w:val="00A156D3"/>
    <w:rsid w:val="00A4106E"/>
    <w:rsid w:val="00A4469E"/>
    <w:rsid w:val="00A52E7F"/>
    <w:rsid w:val="00A60234"/>
    <w:rsid w:val="00A80640"/>
    <w:rsid w:val="00A92200"/>
    <w:rsid w:val="00AC1DA1"/>
    <w:rsid w:val="00AC4385"/>
    <w:rsid w:val="00AD18E0"/>
    <w:rsid w:val="00AD56ED"/>
    <w:rsid w:val="00B02CC7"/>
    <w:rsid w:val="00B133ED"/>
    <w:rsid w:val="00B32A71"/>
    <w:rsid w:val="00B44400"/>
    <w:rsid w:val="00B52C5B"/>
    <w:rsid w:val="00BD6C13"/>
    <w:rsid w:val="00C31817"/>
    <w:rsid w:val="00C47350"/>
    <w:rsid w:val="00C90864"/>
    <w:rsid w:val="00C9484E"/>
    <w:rsid w:val="00CB1D70"/>
    <w:rsid w:val="00CF0094"/>
    <w:rsid w:val="00DA2423"/>
    <w:rsid w:val="00DB342A"/>
    <w:rsid w:val="00DB592D"/>
    <w:rsid w:val="00E54EC0"/>
    <w:rsid w:val="00EA7D87"/>
    <w:rsid w:val="00EB0C7B"/>
    <w:rsid w:val="00EC4C32"/>
    <w:rsid w:val="00F55AA2"/>
    <w:rsid w:val="00F76E3C"/>
    <w:rsid w:val="00F8400A"/>
    <w:rsid w:val="00FA7F23"/>
    <w:rsid w:val="00FC1B81"/>
    <w:rsid w:val="00FD3959"/>
    <w:rsid w:val="376C7373"/>
    <w:rsid w:val="5B15B765"/>
    <w:rsid w:val="6FA68AD0"/>
    <w:rsid w:val="79344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C79AE0B"/>
  <w15:docId w15:val="{99CACB6E-1E79-4CFE-ABEB-D0C1AC89C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1)" w:eastAsia="Times New Roman" w:hAnsi="CG Times (W1)"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Courier" w:hAnsi="Courie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semiHidden/>
    <w:pPr>
      <w:tabs>
        <w:tab w:val="left" w:pos="9000"/>
        <w:tab w:val="right" w:pos="9360"/>
      </w:tabs>
      <w:ind w:left="720" w:hanging="720"/>
    </w:pPr>
  </w:style>
  <w:style w:type="paragraph" w:styleId="TOC7">
    <w:name w:val="toc 7"/>
    <w:basedOn w:val="Normal"/>
    <w:next w:val="Normal"/>
    <w:semiHidden/>
    <w:pPr>
      <w:ind w:left="720" w:hanging="720"/>
    </w:pPr>
  </w:style>
  <w:style w:type="paragraph" w:styleId="TOC6">
    <w:name w:val="toc 6"/>
    <w:basedOn w:val="Normal"/>
    <w:next w:val="Normal"/>
    <w:semiHidden/>
    <w:pPr>
      <w:tabs>
        <w:tab w:val="left" w:pos="9000"/>
        <w:tab w:val="right" w:pos="9360"/>
      </w:tabs>
      <w:ind w:left="720" w:hanging="720"/>
    </w:pPr>
  </w:style>
  <w:style w:type="paragraph" w:styleId="TOC5">
    <w:name w:val="toc 5"/>
    <w:basedOn w:val="Normal"/>
    <w:next w:val="Normal"/>
    <w:semiHidden/>
    <w:pPr>
      <w:tabs>
        <w:tab w:val="left" w:leader="dot" w:pos="9000"/>
        <w:tab w:val="right" w:pos="9360"/>
      </w:tabs>
      <w:ind w:left="3600" w:right="720" w:hanging="720"/>
    </w:pPr>
  </w:style>
  <w:style w:type="paragraph" w:styleId="TOC4">
    <w:name w:val="toc 4"/>
    <w:basedOn w:val="Normal"/>
    <w:next w:val="Normal"/>
    <w:semiHidden/>
    <w:pPr>
      <w:tabs>
        <w:tab w:val="left" w:leader="dot" w:pos="9000"/>
        <w:tab w:val="right" w:pos="9360"/>
      </w:tabs>
      <w:ind w:left="2880" w:right="720" w:hanging="720"/>
    </w:pPr>
  </w:style>
  <w:style w:type="paragraph" w:styleId="TOC3">
    <w:name w:val="toc 3"/>
    <w:basedOn w:val="Normal"/>
    <w:next w:val="Normal"/>
    <w:semiHidden/>
    <w:pPr>
      <w:tabs>
        <w:tab w:val="left" w:leader="dot" w:pos="9000"/>
        <w:tab w:val="right" w:pos="9360"/>
      </w:tabs>
      <w:ind w:left="2160" w:right="720" w:hanging="720"/>
    </w:pPr>
  </w:style>
  <w:style w:type="paragraph" w:styleId="TOC2">
    <w:name w:val="toc 2"/>
    <w:basedOn w:val="Normal"/>
    <w:next w:val="Normal"/>
    <w:semiHidden/>
    <w:pPr>
      <w:tabs>
        <w:tab w:val="left" w:leader="dot" w:pos="9000"/>
        <w:tab w:val="right" w:pos="9360"/>
      </w:tabs>
      <w:ind w:left="1440" w:right="720" w:hanging="720"/>
    </w:pPr>
  </w:style>
  <w:style w:type="paragraph" w:styleId="TOC1">
    <w:name w:val="toc 1"/>
    <w:basedOn w:val="Normal"/>
    <w:next w:val="Normal"/>
    <w:semiHidden/>
    <w:pPr>
      <w:tabs>
        <w:tab w:val="left" w:leader="dot" w:pos="9000"/>
        <w:tab w:val="right" w:pos="9360"/>
      </w:tabs>
      <w:spacing w:before="480"/>
      <w:ind w:left="720" w:right="720" w:hanging="720"/>
    </w:pPr>
  </w:style>
  <w:style w:type="paragraph" w:styleId="Index2">
    <w:name w:val="index 2"/>
    <w:basedOn w:val="Normal"/>
    <w:next w:val="Normal"/>
    <w:semiHidden/>
    <w:pPr>
      <w:tabs>
        <w:tab w:val="left" w:leader="dot" w:pos="9000"/>
        <w:tab w:val="right" w:pos="9360"/>
      </w:tabs>
      <w:ind w:left="1440" w:right="720" w:hanging="720"/>
    </w:pPr>
  </w:style>
  <w:style w:type="paragraph" w:styleId="Index1">
    <w:name w:val="index 1"/>
    <w:basedOn w:val="Normal"/>
    <w:next w:val="Normal"/>
    <w:semiHidden/>
    <w:pPr>
      <w:tabs>
        <w:tab w:val="left" w:leader="dot" w:pos="9000"/>
        <w:tab w:val="righ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paragraph" w:customStyle="1" w:styleId="TOC91">
    <w:name w:val="TOC 91"/>
    <w:basedOn w:val="Normal"/>
    <w:next w:val="Normal"/>
    <w:pPr>
      <w:tabs>
        <w:tab w:val="left" w:leader="dot" w:pos="9000"/>
        <w:tab w:val="right" w:pos="9360"/>
      </w:tabs>
      <w:ind w:left="720" w:hanging="720"/>
    </w:pPr>
  </w:style>
  <w:style w:type="paragraph" w:customStyle="1" w:styleId="TOAHeading1">
    <w:name w:val="TOA Heading1"/>
    <w:basedOn w:val="Normal"/>
    <w:next w:val="Normal"/>
    <w:pPr>
      <w:tabs>
        <w:tab w:val="left" w:pos="9000"/>
        <w:tab w:val="right" w:pos="9360"/>
      </w:tabs>
    </w:pPr>
  </w:style>
  <w:style w:type="paragraph" w:customStyle="1" w:styleId="Caption1">
    <w:name w:val="Caption1"/>
    <w:basedOn w:val="Normal"/>
    <w:next w:val="Normal"/>
  </w:style>
  <w:style w:type="character" w:styleId="Hyperlink">
    <w:name w:val="Hyperlink"/>
    <w:rsid w:val="00DB592D"/>
    <w:rPr>
      <w:color w:val="0000FF"/>
      <w:u w:val="single"/>
    </w:rPr>
  </w:style>
  <w:style w:type="character" w:styleId="FollowedHyperlink">
    <w:name w:val="FollowedHyperlink"/>
    <w:rsid w:val="00DB592D"/>
    <w:rPr>
      <w:color w:val="800080"/>
      <w:u w:val="single"/>
    </w:rPr>
  </w:style>
  <w:style w:type="paragraph" w:styleId="BalloonText">
    <w:name w:val="Balloon Text"/>
    <w:basedOn w:val="Normal"/>
    <w:semiHidden/>
    <w:rsid w:val="00AC4385"/>
    <w:rPr>
      <w:rFonts w:ascii="Tahoma" w:hAnsi="Tahoma" w:cs="Tahoma"/>
      <w:sz w:val="16"/>
      <w:szCs w:val="16"/>
    </w:rPr>
  </w:style>
  <w:style w:type="character" w:customStyle="1" w:styleId="HeaderChar">
    <w:name w:val="Header Char"/>
    <w:link w:val="Header"/>
    <w:uiPriority w:val="99"/>
    <w:rsid w:val="003D1BED"/>
    <w:rPr>
      <w:rFonts w:ascii="Courier" w:hAnsi="Courier"/>
      <w:sz w:val="24"/>
    </w:rPr>
  </w:style>
  <w:style w:type="paragraph" w:styleId="Revision">
    <w:name w:val="Revision"/>
    <w:hidden/>
    <w:uiPriority w:val="99"/>
    <w:semiHidden/>
    <w:rsid w:val="008C55D1"/>
    <w:rPr>
      <w:rFonts w:ascii="Courier" w:hAnsi="Courie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appraisalfoundation.or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7d2f26b-8073-4476-9c98-80858cc8e538" xsi:nil="true"/>
    <lcf76f155ced4ddcb4097134ff3c332f xmlns="0c211fce-8eba-4a0a-84a3-1d2c8b1a846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AD52B1920C0E41A1A07923C04EC993" ma:contentTypeVersion="15" ma:contentTypeDescription="Create a new document." ma:contentTypeScope="" ma:versionID="a2444450fa2ccfca8a95d7999682640c">
  <xsd:schema xmlns:xsd="http://www.w3.org/2001/XMLSchema" xmlns:xs="http://www.w3.org/2001/XMLSchema" xmlns:p="http://schemas.microsoft.com/office/2006/metadata/properties" xmlns:ns2="0c211fce-8eba-4a0a-84a3-1d2c8b1a8465" xmlns:ns3="c7d2f26b-8073-4476-9c98-80858cc8e538" targetNamespace="http://schemas.microsoft.com/office/2006/metadata/properties" ma:root="true" ma:fieldsID="23e89ce1c739779809f5f4e2dceaed2a" ns2:_="" ns3:_="">
    <xsd:import namespace="0c211fce-8eba-4a0a-84a3-1d2c8b1a8465"/>
    <xsd:import namespace="c7d2f26b-8073-4476-9c98-80858cc8e53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211fce-8eba-4a0a-84a3-1d2c8b1a84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8e407dca-7e10-41d8-9780-494ed3966f68"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d2f26b-8073-4476-9c98-80858cc8e53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fc50ffb-7f82-469e-b834-fd0aa1db6c73}" ma:internalName="TaxCatchAll" ma:showField="CatchAllData" ma:web="c7d2f26b-8073-4476-9c98-80858cc8e53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F17E934-5B2B-4339-B651-06775E713542}">
  <ds:schemaRefs>
    <ds:schemaRef ds:uri="http://schemas.microsoft.com/office/2006/metadata/properties"/>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c7d2f26b-8073-4476-9c98-80858cc8e538"/>
    <ds:schemaRef ds:uri="http://purl.org/dc/elements/1.1/"/>
    <ds:schemaRef ds:uri="0c211fce-8eba-4a0a-84a3-1d2c8b1a8465"/>
    <ds:schemaRef ds:uri="http://www.w3.org/XML/1998/namespace"/>
    <ds:schemaRef ds:uri="http://purl.org/dc/dcmitype/"/>
  </ds:schemaRefs>
</ds:datastoreItem>
</file>

<file path=customXml/itemProps2.xml><?xml version="1.0" encoding="utf-8"?>
<ds:datastoreItem xmlns:ds="http://schemas.openxmlformats.org/officeDocument/2006/customXml" ds:itemID="{72230D21-3467-43B5-BEC9-2703EB5D2E32}">
  <ds:schemaRefs>
    <ds:schemaRef ds:uri="http://schemas.microsoft.com/sharepoint/v3/contenttype/forms"/>
  </ds:schemaRefs>
</ds:datastoreItem>
</file>

<file path=customXml/itemProps3.xml><?xml version="1.0" encoding="utf-8"?>
<ds:datastoreItem xmlns:ds="http://schemas.openxmlformats.org/officeDocument/2006/customXml" ds:itemID="{D72945CB-3E98-48D0-A335-CE1CECDA6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211fce-8eba-4a0a-84a3-1d2c8b1a8465"/>
    <ds:schemaRef ds:uri="c7d2f26b-8073-4476-9c98-80858cc8e53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294</Words>
  <Characters>1835</Characters>
  <Application>Microsoft Office Word</Application>
  <DocSecurity>0</DocSecurity>
  <Lines>15</Lines>
  <Paragraphs>4</Paragraphs>
  <ScaleCrop>false</ScaleCrop>
  <Company>maine sos</Company>
  <LinksUpToDate>false</LinksUpToDate>
  <CharactersWithSpaces>2125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subject/>
  <dc:creator>Karen Bossie</dc:creator>
  <cp:keywords/>
  <cp:lastModifiedBy>Parr, J.Chris</cp:lastModifiedBy>
  <cp:revision>2</cp:revision>
  <cp:lastPrinted>2024-01-03T17:03:00Z</cp:lastPrinted>
  <dcterms:created xsi:type="dcterms:W3CDTF">2024-05-13T15:59:00Z</dcterms:created>
  <dcterms:modified xsi:type="dcterms:W3CDTF">2024-05-13T15:59:00Z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0x01010015AD52B1920C0E41A1A07923C04EC993</vt:lpwstr>
  </property>
  <property fmtid="{D5CDD505-2E9C-101B-9397-08002B2CF9AE}" pid="3" name="MediaServiceImageTags">
    <vt:lpwstr/>
  </property>
</Properties>
</file>