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1541" w14:textId="521FE474" w:rsidR="00BF1149" w:rsidRPr="00835731" w:rsidRDefault="000F50F2" w:rsidP="004B388B">
      <w:pPr>
        <w:tabs>
          <w:tab w:val="left" w:pos="720"/>
          <w:tab w:val="left" w:pos="1440"/>
          <w:tab w:val="left" w:pos="2160"/>
          <w:tab w:val="left" w:pos="2880"/>
        </w:tabs>
        <w:spacing w:after="80"/>
        <w:ind w:left="1440" w:hanging="1440"/>
        <w:contextualSpacing/>
        <w:rPr>
          <w:b/>
          <w:bCs/>
          <w:color w:val="000000" w:themeColor="text1"/>
          <w:sz w:val="22"/>
          <w:szCs w:val="22"/>
        </w:rPr>
      </w:pPr>
      <w:r w:rsidRPr="00835731">
        <w:rPr>
          <w:b/>
          <w:bCs/>
          <w:color w:val="000000" w:themeColor="text1"/>
          <w:sz w:val="22"/>
          <w:szCs w:val="22"/>
        </w:rPr>
        <w:t>17</w:t>
      </w:r>
      <w:r w:rsidR="004B388B" w:rsidRPr="00835731">
        <w:rPr>
          <w:b/>
          <w:bCs/>
          <w:color w:val="000000" w:themeColor="text1"/>
          <w:sz w:val="22"/>
          <w:szCs w:val="22"/>
        </w:rPr>
        <w:tab/>
      </w:r>
      <w:r w:rsidR="004B388B" w:rsidRPr="00835731">
        <w:rPr>
          <w:b/>
          <w:bCs/>
          <w:color w:val="000000" w:themeColor="text1"/>
          <w:sz w:val="22"/>
          <w:szCs w:val="22"/>
        </w:rPr>
        <w:tab/>
        <w:t>DEPARTMENT OF TRANSPORTATION</w:t>
      </w:r>
    </w:p>
    <w:p w14:paraId="6A14BF05" w14:textId="23C08886" w:rsidR="00D82834" w:rsidRPr="00835731" w:rsidRDefault="006F7836" w:rsidP="004B388B">
      <w:pPr>
        <w:tabs>
          <w:tab w:val="left" w:pos="720"/>
          <w:tab w:val="left" w:pos="1440"/>
          <w:tab w:val="left" w:pos="2160"/>
          <w:tab w:val="left" w:pos="2880"/>
        </w:tabs>
        <w:spacing w:after="80"/>
        <w:ind w:left="1440" w:hanging="1440"/>
        <w:contextualSpacing/>
        <w:rPr>
          <w:b/>
          <w:bCs/>
          <w:color w:val="000000" w:themeColor="text1"/>
          <w:sz w:val="22"/>
          <w:szCs w:val="22"/>
        </w:rPr>
      </w:pPr>
      <w:r>
        <w:rPr>
          <w:b/>
          <w:bCs/>
          <w:color w:val="000000" w:themeColor="text1"/>
          <w:sz w:val="22"/>
          <w:szCs w:val="22"/>
        </w:rPr>
        <w:t>§</w:t>
      </w:r>
    </w:p>
    <w:p w14:paraId="2169712B" w14:textId="10D15D13" w:rsidR="001F26E5" w:rsidRPr="00835731" w:rsidRDefault="004B388B" w:rsidP="004B388B">
      <w:pPr>
        <w:tabs>
          <w:tab w:val="left" w:pos="720"/>
          <w:tab w:val="left" w:pos="1440"/>
          <w:tab w:val="left" w:pos="2160"/>
          <w:tab w:val="left" w:pos="2880"/>
        </w:tabs>
        <w:ind w:left="1440" w:hanging="1440"/>
        <w:contextualSpacing/>
        <w:rPr>
          <w:b/>
          <w:bCs/>
          <w:color w:val="000000" w:themeColor="text1"/>
          <w:sz w:val="22"/>
          <w:szCs w:val="22"/>
        </w:rPr>
      </w:pPr>
      <w:r w:rsidRPr="00835731">
        <w:rPr>
          <w:b/>
          <w:bCs/>
          <w:color w:val="000000" w:themeColor="text1"/>
          <w:sz w:val="22"/>
          <w:szCs w:val="22"/>
        </w:rPr>
        <w:t>229</w:t>
      </w:r>
      <w:r w:rsidRPr="00835731">
        <w:rPr>
          <w:b/>
          <w:bCs/>
          <w:color w:val="000000" w:themeColor="text1"/>
          <w:sz w:val="22"/>
          <w:szCs w:val="22"/>
        </w:rPr>
        <w:tab/>
      </w:r>
      <w:r w:rsidRPr="00835731">
        <w:rPr>
          <w:b/>
          <w:bCs/>
          <w:color w:val="000000" w:themeColor="text1"/>
          <w:sz w:val="22"/>
          <w:szCs w:val="22"/>
        </w:rPr>
        <w:tab/>
        <w:t xml:space="preserve">OFFICE OF THE COMMISSIONER </w:t>
      </w:r>
    </w:p>
    <w:p w14:paraId="3178D99A" w14:textId="77777777" w:rsidR="000F50F2" w:rsidRPr="00835731" w:rsidRDefault="000F50F2" w:rsidP="004B388B">
      <w:pPr>
        <w:tabs>
          <w:tab w:val="left" w:pos="720"/>
          <w:tab w:val="left" w:pos="1440"/>
          <w:tab w:val="left" w:pos="2160"/>
          <w:tab w:val="left" w:pos="2880"/>
        </w:tabs>
        <w:ind w:left="1440" w:hanging="1440"/>
        <w:contextualSpacing/>
        <w:rPr>
          <w:b/>
          <w:bCs/>
          <w:color w:val="000000" w:themeColor="text1"/>
          <w:sz w:val="22"/>
          <w:szCs w:val="22"/>
        </w:rPr>
      </w:pPr>
    </w:p>
    <w:p w14:paraId="645CB49A" w14:textId="640C2761" w:rsidR="005E16D2" w:rsidRPr="00835731" w:rsidRDefault="00BF1149" w:rsidP="004B388B">
      <w:pPr>
        <w:tabs>
          <w:tab w:val="left" w:pos="720"/>
          <w:tab w:val="left" w:pos="1440"/>
          <w:tab w:val="left" w:pos="2160"/>
          <w:tab w:val="left" w:pos="2880"/>
        </w:tabs>
        <w:ind w:left="1440" w:hanging="1440"/>
        <w:contextualSpacing/>
        <w:rPr>
          <w:b/>
          <w:bCs/>
          <w:color w:val="000000" w:themeColor="text1"/>
          <w:sz w:val="22"/>
          <w:szCs w:val="22"/>
        </w:rPr>
      </w:pPr>
      <w:r w:rsidRPr="00835731">
        <w:rPr>
          <w:b/>
          <w:bCs/>
          <w:color w:val="000000" w:themeColor="text1"/>
          <w:sz w:val="22"/>
          <w:szCs w:val="22"/>
        </w:rPr>
        <w:t>Chapter 800</w:t>
      </w:r>
      <w:r w:rsidR="004B388B" w:rsidRPr="00835731">
        <w:rPr>
          <w:b/>
          <w:bCs/>
          <w:color w:val="000000" w:themeColor="text1"/>
          <w:sz w:val="22"/>
          <w:szCs w:val="22"/>
        </w:rPr>
        <w:t>:</w:t>
      </w:r>
      <w:r w:rsidR="004B388B" w:rsidRPr="00835731">
        <w:rPr>
          <w:b/>
          <w:bCs/>
          <w:color w:val="000000" w:themeColor="text1"/>
          <w:sz w:val="22"/>
          <w:szCs w:val="22"/>
        </w:rPr>
        <w:tab/>
        <w:t xml:space="preserve">AUTONOMOUS VEHICLE PILOT PROGRAM RULES </w:t>
      </w:r>
    </w:p>
    <w:p w14:paraId="538962B8" w14:textId="77777777" w:rsidR="005E16D2" w:rsidRPr="00835731" w:rsidRDefault="005E16D2" w:rsidP="004B388B">
      <w:pPr>
        <w:pBdr>
          <w:bottom w:val="single" w:sz="4" w:space="1" w:color="auto"/>
        </w:pBdr>
        <w:tabs>
          <w:tab w:val="left" w:pos="720"/>
          <w:tab w:val="left" w:pos="1440"/>
          <w:tab w:val="left" w:pos="2160"/>
          <w:tab w:val="left" w:pos="2880"/>
          <w:tab w:val="left" w:pos="8280"/>
        </w:tabs>
        <w:ind w:left="1440" w:hanging="1440"/>
        <w:contextualSpacing/>
        <w:rPr>
          <w:b/>
          <w:bCs/>
          <w:color w:val="000000" w:themeColor="text1"/>
          <w:sz w:val="22"/>
          <w:szCs w:val="22"/>
        </w:rPr>
      </w:pPr>
    </w:p>
    <w:p w14:paraId="589D0076" w14:textId="77777777" w:rsidR="005E16D2" w:rsidRPr="00835731" w:rsidRDefault="005E16D2" w:rsidP="004B388B">
      <w:pPr>
        <w:tabs>
          <w:tab w:val="left" w:pos="720"/>
          <w:tab w:val="left" w:pos="1440"/>
          <w:tab w:val="left" w:pos="2160"/>
          <w:tab w:val="left" w:pos="2880"/>
        </w:tabs>
        <w:ind w:left="1440" w:hanging="1440"/>
        <w:rPr>
          <w:b/>
          <w:bCs/>
          <w:color w:val="000000" w:themeColor="text1"/>
          <w:sz w:val="22"/>
          <w:szCs w:val="22"/>
        </w:rPr>
      </w:pPr>
    </w:p>
    <w:p w14:paraId="1A27A3FC" w14:textId="1D58BD0A" w:rsidR="005E16D2" w:rsidRPr="00835731" w:rsidRDefault="005E16D2" w:rsidP="004B388B">
      <w:pPr>
        <w:tabs>
          <w:tab w:val="left" w:pos="720"/>
          <w:tab w:val="left" w:pos="1440"/>
          <w:tab w:val="left" w:pos="2160"/>
          <w:tab w:val="left" w:pos="2880"/>
        </w:tabs>
        <w:rPr>
          <w:color w:val="000000" w:themeColor="text1"/>
          <w:sz w:val="22"/>
          <w:szCs w:val="22"/>
        </w:rPr>
      </w:pPr>
      <w:r w:rsidRPr="00835731">
        <w:rPr>
          <w:b/>
          <w:bCs/>
          <w:color w:val="000000" w:themeColor="text1"/>
          <w:sz w:val="22"/>
          <w:szCs w:val="22"/>
        </w:rPr>
        <w:t xml:space="preserve">Summary: </w:t>
      </w:r>
      <w:r w:rsidRPr="00835731">
        <w:rPr>
          <w:bCs/>
          <w:color w:val="000000" w:themeColor="text1"/>
          <w:sz w:val="22"/>
          <w:szCs w:val="22"/>
        </w:rPr>
        <w:t xml:space="preserve">H.P. 1204 - L.D. 1724, a RESOLVE, </w:t>
      </w:r>
      <w:r w:rsidRPr="00835731">
        <w:rPr>
          <w:bCs/>
          <w:i/>
          <w:color w:val="000000" w:themeColor="text1"/>
          <w:sz w:val="22"/>
          <w:szCs w:val="22"/>
        </w:rPr>
        <w:t>“To establish the Commission on Autonomous Vehicles and To Allow the Testing, Demonstration and Deployment of Automated Driving Systems,”</w:t>
      </w:r>
      <w:r w:rsidRPr="00835731">
        <w:rPr>
          <w:bCs/>
          <w:color w:val="000000" w:themeColor="text1"/>
          <w:sz w:val="22"/>
          <w:szCs w:val="22"/>
        </w:rPr>
        <w:t xml:space="preserve"> (hereinafter referred to as “the Resolve”) was enacted by the 128</w:t>
      </w:r>
      <w:r w:rsidRPr="00835731">
        <w:rPr>
          <w:bCs/>
          <w:color w:val="000000" w:themeColor="text1"/>
          <w:sz w:val="22"/>
          <w:szCs w:val="22"/>
          <w:vertAlign w:val="superscript"/>
        </w:rPr>
        <w:t>th</w:t>
      </w:r>
      <w:r w:rsidRPr="00835731">
        <w:rPr>
          <w:bCs/>
          <w:color w:val="000000" w:themeColor="text1"/>
          <w:sz w:val="22"/>
          <w:szCs w:val="22"/>
        </w:rPr>
        <w:t xml:space="preserve"> Maine Legislature in April 2018.</w:t>
      </w:r>
      <w:r w:rsidR="004B388B" w:rsidRPr="00835731">
        <w:rPr>
          <w:bCs/>
          <w:color w:val="000000" w:themeColor="text1"/>
          <w:sz w:val="22"/>
          <w:szCs w:val="22"/>
        </w:rPr>
        <w:t xml:space="preserve"> </w:t>
      </w:r>
      <w:r w:rsidRPr="00835731">
        <w:rPr>
          <w:bCs/>
          <w:color w:val="000000" w:themeColor="text1"/>
          <w:sz w:val="22"/>
          <w:szCs w:val="22"/>
        </w:rPr>
        <w:t xml:space="preserve">Section 2 of the Resolve </w:t>
      </w:r>
      <w:r w:rsidR="003E37AA" w:rsidRPr="00835731">
        <w:rPr>
          <w:bCs/>
          <w:color w:val="000000" w:themeColor="text1"/>
          <w:sz w:val="22"/>
          <w:szCs w:val="22"/>
        </w:rPr>
        <w:t xml:space="preserve">states </w:t>
      </w:r>
      <w:r w:rsidRPr="00835731">
        <w:rPr>
          <w:bCs/>
          <w:color w:val="000000" w:themeColor="text1"/>
          <w:sz w:val="22"/>
          <w:szCs w:val="22"/>
        </w:rPr>
        <w:t xml:space="preserve">that, “…the Commissioner of Transportation shall </w:t>
      </w:r>
      <w:r w:rsidRPr="00835731">
        <w:rPr>
          <w:color w:val="000000" w:themeColor="text1"/>
          <w:sz w:val="22"/>
          <w:szCs w:val="22"/>
        </w:rPr>
        <w:t xml:space="preserve">adopt rules, in consultation with the Department of Public Safety and the Department of the Secretary of State, to establish a process to evaluate and authorize an autonomous vehicle tester to demonstrate and deploy for testing purposes an automated driving system on a public way.” These rules describe the Autonomous Vehicle </w:t>
      </w:r>
      <w:r w:rsidR="006962C2" w:rsidRPr="00835731">
        <w:rPr>
          <w:color w:val="000000" w:themeColor="text1"/>
          <w:sz w:val="22"/>
          <w:szCs w:val="22"/>
        </w:rPr>
        <w:t>Pilot Project</w:t>
      </w:r>
      <w:r w:rsidRPr="00835731">
        <w:rPr>
          <w:color w:val="000000" w:themeColor="text1"/>
          <w:sz w:val="22"/>
          <w:szCs w:val="22"/>
        </w:rPr>
        <w:t xml:space="preserve"> Program and the process by which an autonomous vehicle tester may apply to demonstrate and deploy an automated driving system on a public way in the state of Maine</w:t>
      </w:r>
      <w:r w:rsidR="00166CCF" w:rsidRPr="00835731">
        <w:rPr>
          <w:color w:val="000000" w:themeColor="text1"/>
          <w:sz w:val="22"/>
          <w:szCs w:val="22"/>
        </w:rPr>
        <w:t xml:space="preserve"> for testing purposes</w:t>
      </w:r>
      <w:r w:rsidRPr="00835731">
        <w:rPr>
          <w:color w:val="000000" w:themeColor="text1"/>
          <w:sz w:val="22"/>
          <w:szCs w:val="22"/>
        </w:rPr>
        <w:t xml:space="preserve">. These rules are intended to ensure, to the greatest extent possible, the safe and lawful conduct of autonomous vehicle </w:t>
      </w:r>
      <w:r w:rsidR="006962C2" w:rsidRPr="00835731">
        <w:rPr>
          <w:color w:val="000000" w:themeColor="text1"/>
          <w:sz w:val="22"/>
          <w:szCs w:val="22"/>
        </w:rPr>
        <w:t>Pilot Project</w:t>
      </w:r>
      <w:r w:rsidRPr="00835731">
        <w:rPr>
          <w:color w:val="000000" w:themeColor="text1"/>
          <w:sz w:val="22"/>
          <w:szCs w:val="22"/>
        </w:rPr>
        <w:t>s undertaken in Maine.</w:t>
      </w:r>
    </w:p>
    <w:p w14:paraId="7DCAAA59" w14:textId="77777777" w:rsidR="005E16D2" w:rsidRPr="00835731" w:rsidRDefault="005E16D2" w:rsidP="004B388B">
      <w:pPr>
        <w:pBdr>
          <w:bottom w:val="single" w:sz="4" w:space="1" w:color="auto"/>
        </w:pBdr>
        <w:tabs>
          <w:tab w:val="left" w:pos="720"/>
          <w:tab w:val="left" w:pos="1440"/>
          <w:tab w:val="left" w:pos="2160"/>
          <w:tab w:val="left" w:pos="2880"/>
        </w:tabs>
        <w:rPr>
          <w:color w:val="000000" w:themeColor="text1"/>
          <w:sz w:val="22"/>
          <w:szCs w:val="22"/>
        </w:rPr>
      </w:pPr>
    </w:p>
    <w:p w14:paraId="62F61430" w14:textId="77777777" w:rsidR="005E16D2" w:rsidRPr="00835731" w:rsidRDefault="005E16D2" w:rsidP="004B388B">
      <w:pPr>
        <w:tabs>
          <w:tab w:val="left" w:pos="720"/>
          <w:tab w:val="left" w:pos="1440"/>
          <w:tab w:val="left" w:pos="2160"/>
          <w:tab w:val="left" w:pos="2880"/>
        </w:tabs>
        <w:rPr>
          <w:b/>
          <w:color w:val="000000" w:themeColor="text1"/>
          <w:sz w:val="22"/>
          <w:szCs w:val="22"/>
        </w:rPr>
      </w:pPr>
    </w:p>
    <w:p w14:paraId="263AEDB9" w14:textId="77777777" w:rsidR="004B388B" w:rsidRPr="00835731" w:rsidRDefault="004B388B" w:rsidP="004B388B">
      <w:pPr>
        <w:tabs>
          <w:tab w:val="left" w:pos="720"/>
          <w:tab w:val="left" w:pos="1440"/>
          <w:tab w:val="left" w:pos="2160"/>
          <w:tab w:val="left" w:pos="2880"/>
        </w:tabs>
        <w:rPr>
          <w:b/>
          <w:color w:val="000000" w:themeColor="text1"/>
          <w:sz w:val="22"/>
          <w:szCs w:val="22"/>
        </w:rPr>
      </w:pPr>
    </w:p>
    <w:p w14:paraId="15715905" w14:textId="2CE50726" w:rsidR="005E16D2" w:rsidRPr="00835731" w:rsidRDefault="006E6BE6" w:rsidP="004B388B">
      <w:pPr>
        <w:tabs>
          <w:tab w:val="left" w:pos="720"/>
          <w:tab w:val="left" w:pos="1440"/>
          <w:tab w:val="left" w:pos="2160"/>
          <w:tab w:val="left" w:pos="2880"/>
        </w:tabs>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1</w:t>
      </w:r>
      <w:r w:rsidR="00E35868" w:rsidRPr="00835731">
        <w:rPr>
          <w:b/>
          <w:color w:val="000000" w:themeColor="text1"/>
          <w:sz w:val="22"/>
          <w:szCs w:val="22"/>
        </w:rPr>
        <w:t>.</w:t>
      </w:r>
      <w:r w:rsidR="0009562C">
        <w:rPr>
          <w:b/>
          <w:color w:val="000000" w:themeColor="text1"/>
          <w:sz w:val="22"/>
          <w:szCs w:val="22"/>
        </w:rPr>
        <w:t xml:space="preserve"> </w:t>
      </w:r>
      <w:r w:rsidR="005E16D2" w:rsidRPr="00835731">
        <w:rPr>
          <w:b/>
          <w:color w:val="000000" w:themeColor="text1"/>
          <w:sz w:val="22"/>
          <w:szCs w:val="22"/>
        </w:rPr>
        <w:t>Definitions</w:t>
      </w:r>
    </w:p>
    <w:p w14:paraId="1F98FA59" w14:textId="77777777" w:rsidR="005E16D2" w:rsidRPr="00835731" w:rsidRDefault="005E16D2" w:rsidP="004B388B">
      <w:pPr>
        <w:tabs>
          <w:tab w:val="left" w:pos="720"/>
          <w:tab w:val="left" w:pos="1440"/>
          <w:tab w:val="left" w:pos="2160"/>
          <w:tab w:val="left" w:pos="2880"/>
        </w:tabs>
        <w:rPr>
          <w:rStyle w:val="InitialStyle"/>
          <w:rFonts w:ascii="Times New Roman" w:hAnsi="Times New Roman"/>
          <w:color w:val="000000" w:themeColor="text1"/>
          <w:sz w:val="22"/>
          <w:szCs w:val="22"/>
        </w:rPr>
      </w:pPr>
    </w:p>
    <w:p w14:paraId="4AC8F6A2" w14:textId="5B2F02FF" w:rsidR="005E16D2" w:rsidRPr="00835731" w:rsidRDefault="005E16D2"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Automated Driving System (</w:t>
      </w:r>
      <w:r w:rsidR="006E6BE6" w:rsidRPr="00835731">
        <w:rPr>
          <w:b/>
          <w:color w:val="000000" w:themeColor="text1"/>
          <w:sz w:val="22"/>
          <w:szCs w:val="22"/>
        </w:rPr>
        <w:t>“</w:t>
      </w:r>
      <w:r w:rsidRPr="00835731">
        <w:rPr>
          <w:b/>
          <w:color w:val="000000" w:themeColor="text1"/>
          <w:sz w:val="22"/>
          <w:szCs w:val="22"/>
        </w:rPr>
        <w:t>ADS</w:t>
      </w:r>
      <w:r w:rsidR="006E6BE6" w:rsidRPr="00835731">
        <w:rPr>
          <w:b/>
          <w:color w:val="000000" w:themeColor="text1"/>
          <w:sz w:val="22"/>
          <w:szCs w:val="22"/>
        </w:rPr>
        <w:t>”</w:t>
      </w:r>
      <w:r w:rsidRPr="00835731">
        <w:rPr>
          <w:b/>
          <w:color w:val="000000" w:themeColor="text1"/>
          <w:sz w:val="22"/>
          <w:szCs w:val="22"/>
        </w:rPr>
        <w:t>)</w:t>
      </w:r>
      <w:r w:rsidR="00B64620" w:rsidRPr="00835731">
        <w:rPr>
          <w:b/>
          <w:color w:val="000000" w:themeColor="text1"/>
          <w:sz w:val="22"/>
          <w:szCs w:val="22"/>
        </w:rPr>
        <w:t>:</w:t>
      </w:r>
      <w:r w:rsidRPr="00835731">
        <w:rPr>
          <w:color w:val="000000" w:themeColor="text1"/>
          <w:sz w:val="22"/>
          <w:szCs w:val="22"/>
        </w:rPr>
        <w:t xml:space="preserve"> The hardware and software that are collectively capable of performing the entire dynamic driving task on a sustained basis, regardless of whether </w:t>
      </w:r>
      <w:r w:rsidR="00BC4775" w:rsidRPr="00835731">
        <w:rPr>
          <w:color w:val="000000" w:themeColor="text1"/>
          <w:sz w:val="22"/>
          <w:szCs w:val="22"/>
        </w:rPr>
        <w:t>the task</w:t>
      </w:r>
      <w:r w:rsidRPr="00835731">
        <w:rPr>
          <w:color w:val="000000" w:themeColor="text1"/>
          <w:sz w:val="22"/>
          <w:szCs w:val="22"/>
        </w:rPr>
        <w:t xml:space="preserve"> is limited to a specific </w:t>
      </w:r>
      <w:r w:rsidR="00BC4775" w:rsidRPr="00835731">
        <w:rPr>
          <w:color w:val="000000" w:themeColor="text1"/>
          <w:sz w:val="22"/>
          <w:szCs w:val="22"/>
        </w:rPr>
        <w:t>O</w:t>
      </w:r>
      <w:r w:rsidRPr="00835731">
        <w:rPr>
          <w:color w:val="000000" w:themeColor="text1"/>
          <w:sz w:val="22"/>
          <w:szCs w:val="22"/>
        </w:rPr>
        <w:t xml:space="preserve">perational </w:t>
      </w:r>
      <w:r w:rsidR="00BC4775" w:rsidRPr="00835731">
        <w:rPr>
          <w:color w:val="000000" w:themeColor="text1"/>
          <w:sz w:val="22"/>
          <w:szCs w:val="22"/>
        </w:rPr>
        <w:t>D</w:t>
      </w:r>
      <w:r w:rsidRPr="00835731">
        <w:rPr>
          <w:color w:val="000000" w:themeColor="text1"/>
          <w:sz w:val="22"/>
          <w:szCs w:val="22"/>
        </w:rPr>
        <w:t xml:space="preserve">esign </w:t>
      </w:r>
      <w:r w:rsidR="00BC4775" w:rsidRPr="00835731">
        <w:rPr>
          <w:color w:val="000000" w:themeColor="text1"/>
          <w:sz w:val="22"/>
          <w:szCs w:val="22"/>
        </w:rPr>
        <w:t>D</w:t>
      </w:r>
      <w:r w:rsidRPr="00835731">
        <w:rPr>
          <w:color w:val="000000" w:themeColor="text1"/>
          <w:sz w:val="22"/>
          <w:szCs w:val="22"/>
        </w:rPr>
        <w:t xml:space="preserve">omain. “Automated </w:t>
      </w:r>
      <w:r w:rsidR="00E83942" w:rsidRPr="00835731">
        <w:rPr>
          <w:color w:val="000000" w:themeColor="text1"/>
          <w:sz w:val="22"/>
          <w:szCs w:val="22"/>
        </w:rPr>
        <w:t>D</w:t>
      </w:r>
      <w:r w:rsidRPr="00835731">
        <w:rPr>
          <w:color w:val="000000" w:themeColor="text1"/>
          <w:sz w:val="22"/>
          <w:szCs w:val="22"/>
        </w:rPr>
        <w:t xml:space="preserve">riving </w:t>
      </w:r>
      <w:r w:rsidR="00E83942" w:rsidRPr="00835731">
        <w:rPr>
          <w:color w:val="000000" w:themeColor="text1"/>
          <w:sz w:val="22"/>
          <w:szCs w:val="22"/>
        </w:rPr>
        <w:t>S</w:t>
      </w:r>
      <w:r w:rsidRPr="00835731">
        <w:rPr>
          <w:color w:val="000000" w:themeColor="text1"/>
          <w:sz w:val="22"/>
          <w:szCs w:val="22"/>
        </w:rPr>
        <w:t>ystem” is used specifically to describe a Level 3, 4 or 5 driving automation system in accordance with standards and specifications outlined in standard J3016, adopted by the Society of Automotive Engineers in September 2016.</w:t>
      </w:r>
    </w:p>
    <w:p w14:paraId="1AAA7793" w14:textId="4BC3A203" w:rsidR="005E16D2" w:rsidRPr="00835731" w:rsidRDefault="005E16D2"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ADS-Equipped Vehicl</w:t>
      </w:r>
      <w:r w:rsidR="00B64620" w:rsidRPr="00835731">
        <w:rPr>
          <w:b/>
          <w:color w:val="000000" w:themeColor="text1"/>
          <w:sz w:val="22"/>
          <w:szCs w:val="22"/>
        </w:rPr>
        <w:t>e:</w:t>
      </w:r>
      <w:r w:rsidRPr="00835731">
        <w:rPr>
          <w:color w:val="000000" w:themeColor="text1"/>
          <w:sz w:val="22"/>
          <w:szCs w:val="22"/>
        </w:rPr>
        <w:t xml:space="preserve"> A vehicle equipped with an automated driving system that has the capability to operate at Level 3, 4 or 5.</w:t>
      </w:r>
    </w:p>
    <w:p w14:paraId="18BA0A43" w14:textId="2FDD9D04" w:rsidR="005E16D2" w:rsidRPr="00835731" w:rsidRDefault="005E16D2"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ADS-Equipped Vehicle Tester (</w:t>
      </w:r>
      <w:r w:rsidR="00282F9A" w:rsidRPr="00835731">
        <w:rPr>
          <w:b/>
          <w:color w:val="000000" w:themeColor="text1"/>
          <w:sz w:val="22"/>
          <w:szCs w:val="22"/>
        </w:rPr>
        <w:t>“</w:t>
      </w:r>
      <w:r w:rsidRPr="00835731">
        <w:rPr>
          <w:b/>
          <w:color w:val="000000" w:themeColor="text1"/>
          <w:sz w:val="22"/>
          <w:szCs w:val="22"/>
        </w:rPr>
        <w:t>Tester</w:t>
      </w:r>
      <w:r w:rsidR="00282F9A" w:rsidRPr="00835731">
        <w:rPr>
          <w:b/>
          <w:color w:val="000000" w:themeColor="text1"/>
          <w:sz w:val="22"/>
          <w:szCs w:val="22"/>
        </w:rPr>
        <w:t>”</w:t>
      </w:r>
      <w:r w:rsidRPr="00835731">
        <w:rPr>
          <w:b/>
          <w:color w:val="000000" w:themeColor="text1"/>
          <w:sz w:val="22"/>
          <w:szCs w:val="22"/>
        </w:rPr>
        <w:t>)</w:t>
      </w:r>
      <w:r w:rsidR="00B64620" w:rsidRPr="00835731">
        <w:rPr>
          <w:b/>
          <w:color w:val="000000" w:themeColor="text1"/>
          <w:sz w:val="22"/>
          <w:szCs w:val="22"/>
        </w:rPr>
        <w:t>:</w:t>
      </w:r>
      <w:r w:rsidRPr="00835731">
        <w:rPr>
          <w:color w:val="000000" w:themeColor="text1"/>
          <w:sz w:val="22"/>
          <w:szCs w:val="22"/>
        </w:rPr>
        <w:t xml:space="preserve"> A vehicle manufacturer, institution of higher education, fleet service provider or automotive equipment or technology provider that tests ADS-</w:t>
      </w:r>
      <w:r w:rsidR="00BC4775" w:rsidRPr="00835731">
        <w:rPr>
          <w:color w:val="000000" w:themeColor="text1"/>
          <w:sz w:val="22"/>
          <w:szCs w:val="22"/>
        </w:rPr>
        <w:t>E</w:t>
      </w:r>
      <w:r w:rsidRPr="00835731">
        <w:rPr>
          <w:color w:val="000000" w:themeColor="text1"/>
          <w:sz w:val="22"/>
          <w:szCs w:val="22"/>
        </w:rPr>
        <w:t>quipped vehicles.</w:t>
      </w:r>
    </w:p>
    <w:p w14:paraId="3C476E13" w14:textId="411330A5" w:rsidR="009B6DDC" w:rsidRPr="00835731" w:rsidRDefault="006E6BE6"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ADS</w:t>
      </w:r>
      <w:r w:rsidR="00BC4775" w:rsidRPr="00835731">
        <w:rPr>
          <w:b/>
          <w:color w:val="000000" w:themeColor="text1"/>
          <w:sz w:val="22"/>
          <w:szCs w:val="22"/>
        </w:rPr>
        <w:t>-</w:t>
      </w:r>
      <w:r w:rsidRPr="00835731">
        <w:rPr>
          <w:b/>
          <w:color w:val="000000" w:themeColor="text1"/>
          <w:sz w:val="22"/>
          <w:szCs w:val="22"/>
        </w:rPr>
        <w:t>Equipped</w:t>
      </w:r>
      <w:r w:rsidR="00F70AD6" w:rsidRPr="00835731">
        <w:rPr>
          <w:b/>
          <w:color w:val="000000" w:themeColor="text1"/>
          <w:sz w:val="22"/>
          <w:szCs w:val="22"/>
        </w:rPr>
        <w:t xml:space="preserve"> Vehicle </w:t>
      </w:r>
      <w:r w:rsidR="00DA5B8C" w:rsidRPr="00835731">
        <w:rPr>
          <w:b/>
          <w:color w:val="000000" w:themeColor="text1"/>
          <w:sz w:val="22"/>
          <w:szCs w:val="22"/>
        </w:rPr>
        <w:t>Manufacturer</w:t>
      </w:r>
      <w:r w:rsidR="00B64620" w:rsidRPr="00835731">
        <w:rPr>
          <w:b/>
          <w:color w:val="000000" w:themeColor="text1"/>
          <w:sz w:val="22"/>
          <w:szCs w:val="22"/>
        </w:rPr>
        <w:t>:</w:t>
      </w:r>
      <w:r w:rsidR="00DA5B8C" w:rsidRPr="00835731">
        <w:rPr>
          <w:b/>
          <w:color w:val="000000" w:themeColor="text1"/>
          <w:sz w:val="22"/>
          <w:szCs w:val="22"/>
        </w:rPr>
        <w:t xml:space="preserve"> </w:t>
      </w:r>
      <w:r w:rsidR="008B6734" w:rsidRPr="00835731">
        <w:rPr>
          <w:color w:val="000000" w:themeColor="text1"/>
          <w:sz w:val="22"/>
          <w:szCs w:val="22"/>
        </w:rPr>
        <w:t>A</w:t>
      </w:r>
      <w:r w:rsidR="00F70AD6" w:rsidRPr="00835731">
        <w:rPr>
          <w:color w:val="000000" w:themeColor="text1"/>
          <w:sz w:val="22"/>
          <w:szCs w:val="22"/>
        </w:rPr>
        <w:t xml:space="preserve"> person or entity that builds or sells </w:t>
      </w:r>
      <w:r w:rsidRPr="00835731">
        <w:rPr>
          <w:color w:val="000000" w:themeColor="text1"/>
          <w:sz w:val="22"/>
          <w:szCs w:val="22"/>
        </w:rPr>
        <w:t>ADS</w:t>
      </w:r>
      <w:r w:rsidR="00BC4775" w:rsidRPr="00835731">
        <w:rPr>
          <w:color w:val="000000" w:themeColor="text1"/>
          <w:sz w:val="22"/>
          <w:szCs w:val="22"/>
        </w:rPr>
        <w:t>-</w:t>
      </w:r>
      <w:r w:rsidRPr="00835731">
        <w:rPr>
          <w:color w:val="000000" w:themeColor="text1"/>
          <w:sz w:val="22"/>
          <w:szCs w:val="22"/>
        </w:rPr>
        <w:t xml:space="preserve"> Equipped</w:t>
      </w:r>
      <w:r w:rsidR="00F70AD6" w:rsidRPr="00835731">
        <w:rPr>
          <w:color w:val="000000" w:themeColor="text1"/>
          <w:sz w:val="22"/>
          <w:szCs w:val="22"/>
        </w:rPr>
        <w:t xml:space="preserve"> </w:t>
      </w:r>
      <w:r w:rsidRPr="00835731">
        <w:rPr>
          <w:color w:val="000000" w:themeColor="text1"/>
          <w:sz w:val="22"/>
          <w:szCs w:val="22"/>
        </w:rPr>
        <w:t>V</w:t>
      </w:r>
      <w:r w:rsidR="00F70AD6" w:rsidRPr="00835731">
        <w:rPr>
          <w:color w:val="000000" w:themeColor="text1"/>
          <w:sz w:val="22"/>
          <w:szCs w:val="22"/>
        </w:rPr>
        <w:t>ehicles or that develop</w:t>
      </w:r>
      <w:r w:rsidR="00BC4775" w:rsidRPr="00835731">
        <w:rPr>
          <w:color w:val="000000" w:themeColor="text1"/>
          <w:sz w:val="22"/>
          <w:szCs w:val="22"/>
        </w:rPr>
        <w:t>s</w:t>
      </w:r>
      <w:r w:rsidR="00F70AD6" w:rsidRPr="00835731">
        <w:rPr>
          <w:color w:val="000000" w:themeColor="text1"/>
          <w:sz w:val="22"/>
          <w:szCs w:val="22"/>
        </w:rPr>
        <w:t xml:space="preserve"> or install</w:t>
      </w:r>
      <w:r w:rsidR="00BC4775" w:rsidRPr="00835731">
        <w:rPr>
          <w:color w:val="000000" w:themeColor="text1"/>
          <w:sz w:val="22"/>
          <w:szCs w:val="22"/>
        </w:rPr>
        <w:t>s</w:t>
      </w:r>
      <w:r w:rsidR="00F70AD6" w:rsidRPr="00835731">
        <w:rPr>
          <w:color w:val="000000" w:themeColor="text1"/>
          <w:sz w:val="22"/>
          <w:szCs w:val="22"/>
        </w:rPr>
        <w:t xml:space="preserve"> automated driving systems in motor vehicles not originally built </w:t>
      </w:r>
      <w:r w:rsidRPr="00835731">
        <w:rPr>
          <w:color w:val="000000" w:themeColor="text1"/>
          <w:sz w:val="22"/>
          <w:szCs w:val="22"/>
        </w:rPr>
        <w:t>as ADS</w:t>
      </w:r>
      <w:r w:rsidR="00BC4775" w:rsidRPr="00835731">
        <w:rPr>
          <w:color w:val="000000" w:themeColor="text1"/>
          <w:sz w:val="22"/>
          <w:szCs w:val="22"/>
        </w:rPr>
        <w:t>-</w:t>
      </w:r>
      <w:r w:rsidRPr="00835731">
        <w:rPr>
          <w:color w:val="000000" w:themeColor="text1"/>
          <w:sz w:val="22"/>
          <w:szCs w:val="22"/>
        </w:rPr>
        <w:t>Equipped V</w:t>
      </w:r>
      <w:r w:rsidR="00F70AD6" w:rsidRPr="00835731">
        <w:rPr>
          <w:color w:val="000000" w:themeColor="text1"/>
          <w:sz w:val="22"/>
          <w:szCs w:val="22"/>
        </w:rPr>
        <w:t xml:space="preserve">ehicles. </w:t>
      </w:r>
    </w:p>
    <w:p w14:paraId="4F2C6406" w14:textId="29AAC7FA" w:rsidR="00CD4AC9" w:rsidRPr="00835731" w:rsidRDefault="00CD4AC9" w:rsidP="004B388B">
      <w:pPr>
        <w:tabs>
          <w:tab w:val="left" w:pos="720"/>
          <w:tab w:val="left" w:pos="1440"/>
          <w:tab w:val="left" w:pos="2160"/>
          <w:tab w:val="left" w:pos="2880"/>
        </w:tabs>
        <w:ind w:left="720"/>
        <w:rPr>
          <w:color w:val="000000" w:themeColor="text1"/>
          <w:sz w:val="22"/>
          <w:szCs w:val="22"/>
        </w:rPr>
      </w:pPr>
      <w:r w:rsidRPr="00835731">
        <w:rPr>
          <w:b/>
          <w:color w:val="000000" w:themeColor="text1"/>
          <w:sz w:val="22"/>
          <w:szCs w:val="22"/>
        </w:rPr>
        <w:t>Commission on Autonomous Vehicles (“</w:t>
      </w:r>
      <w:r w:rsidR="00C44DB8" w:rsidRPr="00835731">
        <w:rPr>
          <w:b/>
          <w:color w:val="000000" w:themeColor="text1"/>
          <w:sz w:val="22"/>
          <w:szCs w:val="22"/>
        </w:rPr>
        <w:t>Commission</w:t>
      </w:r>
      <w:r w:rsidRPr="00835731">
        <w:rPr>
          <w:b/>
          <w:color w:val="000000" w:themeColor="text1"/>
          <w:sz w:val="22"/>
          <w:szCs w:val="22"/>
        </w:rPr>
        <w:t>”)</w:t>
      </w:r>
      <w:r w:rsidR="00B64620" w:rsidRPr="00835731">
        <w:rPr>
          <w:b/>
          <w:color w:val="000000" w:themeColor="text1"/>
          <w:sz w:val="22"/>
          <w:szCs w:val="22"/>
        </w:rPr>
        <w:t xml:space="preserve">: </w:t>
      </w:r>
      <w:r w:rsidRPr="00835731">
        <w:rPr>
          <w:color w:val="000000" w:themeColor="text1"/>
          <w:sz w:val="22"/>
          <w:szCs w:val="22"/>
        </w:rPr>
        <w:t xml:space="preserve">A Commission established by the Resolve to coordinate efforts among state agencies and knowledgeable stakeholders to inform the development of a process to allow </w:t>
      </w:r>
      <w:r w:rsidR="00746522" w:rsidRPr="00835731">
        <w:rPr>
          <w:color w:val="000000" w:themeColor="text1"/>
          <w:sz w:val="22"/>
          <w:szCs w:val="22"/>
        </w:rPr>
        <w:t>T</w:t>
      </w:r>
      <w:r w:rsidRPr="00835731">
        <w:rPr>
          <w:color w:val="000000" w:themeColor="text1"/>
          <w:sz w:val="22"/>
          <w:szCs w:val="22"/>
        </w:rPr>
        <w:t>ester to demonstrate and deploy for testing purposes an ADS on a public way.</w:t>
      </w:r>
    </w:p>
    <w:p w14:paraId="175731D1" w14:textId="77777777" w:rsidR="00561565" w:rsidRPr="00835731" w:rsidRDefault="00561565" w:rsidP="004B388B">
      <w:pPr>
        <w:tabs>
          <w:tab w:val="left" w:pos="720"/>
          <w:tab w:val="left" w:pos="1440"/>
          <w:tab w:val="left" w:pos="2160"/>
          <w:tab w:val="left" w:pos="2880"/>
        </w:tabs>
        <w:ind w:left="720"/>
        <w:rPr>
          <w:color w:val="000000" w:themeColor="text1"/>
          <w:sz w:val="22"/>
          <w:szCs w:val="22"/>
        </w:rPr>
      </w:pPr>
    </w:p>
    <w:p w14:paraId="3428673C" w14:textId="5944FAF8" w:rsidR="005E16D2" w:rsidRPr="00835731" w:rsidRDefault="005E16D2"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Dynamic Driving Task</w:t>
      </w:r>
      <w:r w:rsidR="003749C9" w:rsidRPr="00835731">
        <w:rPr>
          <w:b/>
          <w:color w:val="000000" w:themeColor="text1"/>
          <w:sz w:val="22"/>
          <w:szCs w:val="22"/>
        </w:rPr>
        <w:t>:</w:t>
      </w:r>
      <w:r w:rsidRPr="00835731">
        <w:rPr>
          <w:color w:val="000000" w:themeColor="text1"/>
          <w:sz w:val="22"/>
          <w:szCs w:val="22"/>
        </w:rPr>
        <w:t xml:space="preserve"> The real-time operational and tactical functions required to operate a vehicle in on-road traffic within its specific operational design domain, if any, excluding the strategic functions such as trip scheduling and selection of destinations and waypoints.</w:t>
      </w:r>
    </w:p>
    <w:p w14:paraId="1B18BC10" w14:textId="751D25C0" w:rsidR="00B85520" w:rsidRPr="00835731" w:rsidRDefault="00B85520" w:rsidP="004B388B">
      <w:pPr>
        <w:autoSpaceDE w:val="0"/>
        <w:autoSpaceDN w:val="0"/>
        <w:adjustRightInd w:val="0"/>
        <w:spacing w:after="120"/>
        <w:ind w:left="720"/>
        <w:rPr>
          <w:b/>
          <w:color w:val="000000" w:themeColor="text1"/>
          <w:sz w:val="22"/>
          <w:szCs w:val="22"/>
        </w:rPr>
      </w:pPr>
      <w:r w:rsidRPr="00835731">
        <w:rPr>
          <w:b/>
          <w:color w:val="000000" w:themeColor="text1"/>
          <w:sz w:val="22"/>
          <w:szCs w:val="22"/>
        </w:rPr>
        <w:t>Executive Coun</w:t>
      </w:r>
      <w:r w:rsidR="008B6734" w:rsidRPr="00835731">
        <w:rPr>
          <w:b/>
          <w:color w:val="000000" w:themeColor="text1"/>
          <w:sz w:val="22"/>
          <w:szCs w:val="22"/>
        </w:rPr>
        <w:t>ci</w:t>
      </w:r>
      <w:r w:rsidRPr="00835731">
        <w:rPr>
          <w:b/>
          <w:color w:val="000000" w:themeColor="text1"/>
          <w:sz w:val="22"/>
          <w:szCs w:val="22"/>
        </w:rPr>
        <w:t>l on ADS</w:t>
      </w:r>
      <w:r w:rsidR="0085654C" w:rsidRPr="00835731">
        <w:rPr>
          <w:b/>
          <w:color w:val="000000" w:themeColor="text1"/>
          <w:sz w:val="22"/>
          <w:szCs w:val="22"/>
        </w:rPr>
        <w:t>-</w:t>
      </w:r>
      <w:r w:rsidRPr="00835731">
        <w:rPr>
          <w:b/>
          <w:color w:val="000000" w:themeColor="text1"/>
          <w:sz w:val="22"/>
          <w:szCs w:val="22"/>
        </w:rPr>
        <w:t>Equipped Vehicles</w:t>
      </w:r>
      <w:r w:rsidR="003749C9" w:rsidRPr="00835731">
        <w:rPr>
          <w:b/>
          <w:color w:val="000000" w:themeColor="text1"/>
          <w:sz w:val="22"/>
          <w:szCs w:val="22"/>
        </w:rPr>
        <w:t>:</w:t>
      </w:r>
      <w:r w:rsidR="00184EA2" w:rsidRPr="00835731">
        <w:rPr>
          <w:color w:val="000000" w:themeColor="text1"/>
          <w:sz w:val="22"/>
          <w:szCs w:val="22"/>
        </w:rPr>
        <w:t xml:space="preserve"> </w:t>
      </w:r>
      <w:r w:rsidR="008B6734" w:rsidRPr="00835731">
        <w:rPr>
          <w:color w:val="000000" w:themeColor="text1"/>
          <w:sz w:val="22"/>
          <w:szCs w:val="22"/>
        </w:rPr>
        <w:t>A Council</w:t>
      </w:r>
      <w:r w:rsidR="00184EA2" w:rsidRPr="00835731">
        <w:rPr>
          <w:color w:val="000000" w:themeColor="text1"/>
          <w:sz w:val="22"/>
          <w:szCs w:val="22"/>
        </w:rPr>
        <w:t xml:space="preserve"> comprised of </w:t>
      </w:r>
      <w:r w:rsidR="0085654C" w:rsidRPr="00835731">
        <w:rPr>
          <w:color w:val="000000" w:themeColor="text1"/>
          <w:sz w:val="22"/>
          <w:szCs w:val="22"/>
        </w:rPr>
        <w:t xml:space="preserve">the </w:t>
      </w:r>
      <w:r w:rsidR="00184EA2" w:rsidRPr="00835731">
        <w:rPr>
          <w:color w:val="000000" w:themeColor="text1"/>
          <w:sz w:val="22"/>
          <w:szCs w:val="22"/>
        </w:rPr>
        <w:t>Commissioner of Transportation, the Secretary of State, and the Commissioner of Public Safety</w:t>
      </w:r>
      <w:r w:rsidR="008B6734" w:rsidRPr="00835731">
        <w:rPr>
          <w:color w:val="000000" w:themeColor="text1"/>
          <w:sz w:val="22"/>
          <w:szCs w:val="22"/>
        </w:rPr>
        <w:t xml:space="preserve">. The Executive Council </w:t>
      </w:r>
      <w:r w:rsidR="00D43B3D" w:rsidRPr="00835731">
        <w:rPr>
          <w:color w:val="000000" w:themeColor="text1"/>
          <w:sz w:val="22"/>
          <w:szCs w:val="22"/>
        </w:rPr>
        <w:t xml:space="preserve">is a decision-making body that may authorize a proposed project to proceed, authorize a </w:t>
      </w:r>
      <w:r w:rsidR="00D43B3D" w:rsidRPr="00835731">
        <w:rPr>
          <w:color w:val="000000" w:themeColor="text1"/>
          <w:sz w:val="22"/>
          <w:szCs w:val="22"/>
        </w:rPr>
        <w:lastRenderedPageBreak/>
        <w:t>proposed project to proceed with conditions, deny the project authorization to proceed, or require additional information</w:t>
      </w:r>
      <w:r w:rsidR="008B6734" w:rsidRPr="00835731">
        <w:rPr>
          <w:color w:val="000000" w:themeColor="text1"/>
          <w:sz w:val="22"/>
          <w:szCs w:val="22"/>
        </w:rPr>
        <w:t>.</w:t>
      </w:r>
    </w:p>
    <w:p w14:paraId="719866C1" w14:textId="0234938C" w:rsidR="005E16D2" w:rsidRPr="00835731" w:rsidRDefault="005E16D2" w:rsidP="004B388B">
      <w:pPr>
        <w:pStyle w:val="NormalWeb"/>
        <w:spacing w:before="0" w:beforeAutospacing="0" w:after="120" w:afterAutospacing="0"/>
        <w:ind w:left="720"/>
        <w:rPr>
          <w:color w:val="000000" w:themeColor="text1"/>
          <w:sz w:val="22"/>
          <w:szCs w:val="22"/>
        </w:rPr>
      </w:pPr>
      <w:r w:rsidRPr="00835731">
        <w:rPr>
          <w:b/>
          <w:color w:val="000000" w:themeColor="text1"/>
          <w:sz w:val="22"/>
          <w:szCs w:val="22"/>
        </w:rPr>
        <w:t>Operational Design Domain (</w:t>
      </w:r>
      <w:r w:rsidR="006E6BE6" w:rsidRPr="00835731">
        <w:rPr>
          <w:b/>
          <w:color w:val="000000" w:themeColor="text1"/>
          <w:sz w:val="22"/>
          <w:szCs w:val="22"/>
        </w:rPr>
        <w:t>“</w:t>
      </w:r>
      <w:r w:rsidRPr="00835731">
        <w:rPr>
          <w:b/>
          <w:color w:val="000000" w:themeColor="text1"/>
          <w:sz w:val="22"/>
          <w:szCs w:val="22"/>
        </w:rPr>
        <w:t>ODD</w:t>
      </w:r>
      <w:r w:rsidR="006E6BE6" w:rsidRPr="00835731">
        <w:rPr>
          <w:b/>
          <w:color w:val="000000" w:themeColor="text1"/>
          <w:sz w:val="22"/>
          <w:szCs w:val="22"/>
        </w:rPr>
        <w:t>”</w:t>
      </w:r>
      <w:r w:rsidRPr="00835731">
        <w:rPr>
          <w:b/>
          <w:color w:val="000000" w:themeColor="text1"/>
          <w:sz w:val="22"/>
          <w:szCs w:val="22"/>
        </w:rPr>
        <w:t>)</w:t>
      </w:r>
      <w:r w:rsidR="003749C9" w:rsidRPr="00835731">
        <w:rPr>
          <w:b/>
          <w:color w:val="000000" w:themeColor="text1"/>
          <w:sz w:val="22"/>
          <w:szCs w:val="22"/>
        </w:rPr>
        <w:t>:</w:t>
      </w:r>
      <w:r w:rsidR="00540455" w:rsidRPr="00835731">
        <w:rPr>
          <w:b/>
          <w:color w:val="000000" w:themeColor="text1"/>
          <w:sz w:val="22"/>
          <w:szCs w:val="22"/>
        </w:rPr>
        <w:t xml:space="preserve"> </w:t>
      </w:r>
      <w:r w:rsidRPr="00835731">
        <w:rPr>
          <w:color w:val="000000" w:themeColor="text1"/>
          <w:sz w:val="22"/>
          <w:szCs w:val="22"/>
        </w:rPr>
        <w:t>The</w:t>
      </w:r>
      <w:r w:rsidR="003E37AA" w:rsidRPr="00835731">
        <w:rPr>
          <w:color w:val="000000" w:themeColor="text1"/>
          <w:sz w:val="22"/>
          <w:szCs w:val="22"/>
        </w:rPr>
        <w:t xml:space="preserve"> </w:t>
      </w:r>
      <w:r w:rsidR="00F40E3C" w:rsidRPr="00835731">
        <w:rPr>
          <w:color w:val="000000" w:themeColor="text1"/>
          <w:sz w:val="22"/>
          <w:szCs w:val="22"/>
        </w:rPr>
        <w:t>ADS-Equipped</w:t>
      </w:r>
      <w:r w:rsidR="00B64620" w:rsidRPr="00835731">
        <w:rPr>
          <w:color w:val="000000" w:themeColor="text1"/>
          <w:sz w:val="22"/>
          <w:szCs w:val="22"/>
        </w:rPr>
        <w:t xml:space="preserve"> </w:t>
      </w:r>
      <w:r w:rsidR="00BC4775" w:rsidRPr="00835731">
        <w:rPr>
          <w:color w:val="000000" w:themeColor="text1"/>
          <w:sz w:val="22"/>
          <w:szCs w:val="22"/>
        </w:rPr>
        <w:t>Vehicle</w:t>
      </w:r>
      <w:r w:rsidR="00A12127" w:rsidRPr="00835731">
        <w:rPr>
          <w:color w:val="000000" w:themeColor="text1"/>
          <w:sz w:val="22"/>
          <w:szCs w:val="22"/>
        </w:rPr>
        <w:t xml:space="preserve"> M</w:t>
      </w:r>
      <w:r w:rsidRPr="00835731">
        <w:rPr>
          <w:color w:val="000000" w:themeColor="text1"/>
          <w:sz w:val="22"/>
          <w:szCs w:val="22"/>
        </w:rPr>
        <w:t xml:space="preserve">anufacturer’s definition of the conditions </w:t>
      </w:r>
      <w:r w:rsidR="00BC4775" w:rsidRPr="00835731">
        <w:rPr>
          <w:color w:val="000000" w:themeColor="text1"/>
          <w:sz w:val="22"/>
          <w:szCs w:val="22"/>
        </w:rPr>
        <w:t>under</w:t>
      </w:r>
      <w:r w:rsidRPr="00835731">
        <w:rPr>
          <w:color w:val="000000" w:themeColor="text1"/>
          <w:sz w:val="22"/>
          <w:szCs w:val="22"/>
        </w:rPr>
        <w:t xml:space="preserve"> which the ADS, or the differing automated components thereof, </w:t>
      </w:r>
      <w:r w:rsidR="00F70AD6" w:rsidRPr="00835731">
        <w:rPr>
          <w:color w:val="000000" w:themeColor="text1"/>
          <w:sz w:val="22"/>
          <w:szCs w:val="22"/>
        </w:rPr>
        <w:t>are</w:t>
      </w:r>
      <w:r w:rsidRPr="00835731">
        <w:rPr>
          <w:color w:val="000000" w:themeColor="text1"/>
          <w:sz w:val="22"/>
          <w:szCs w:val="22"/>
        </w:rPr>
        <w:t xml:space="preserve"> intended to operate with respect to roadway types, geographical location</w:t>
      </w:r>
      <w:r w:rsidR="00BC4775" w:rsidRPr="00835731">
        <w:rPr>
          <w:color w:val="000000" w:themeColor="text1"/>
          <w:sz w:val="22"/>
          <w:szCs w:val="22"/>
        </w:rPr>
        <w:t>s</w:t>
      </w:r>
      <w:r w:rsidRPr="00835731">
        <w:rPr>
          <w:color w:val="000000" w:themeColor="text1"/>
          <w:sz w:val="22"/>
          <w:szCs w:val="22"/>
        </w:rPr>
        <w:t xml:space="preserve">, speed, range, lighting conditions for operation (day and/or night), weather conditions, and other operational domain constraints. </w:t>
      </w:r>
    </w:p>
    <w:p w14:paraId="7EAAE8DB" w14:textId="3024C3F1" w:rsidR="005E16D2" w:rsidRPr="00835731" w:rsidRDefault="006962C2" w:rsidP="004B388B">
      <w:pPr>
        <w:spacing w:after="120"/>
        <w:ind w:left="720"/>
        <w:rPr>
          <w:color w:val="000000" w:themeColor="text1"/>
          <w:sz w:val="22"/>
          <w:szCs w:val="22"/>
          <w:lang w:val="en"/>
        </w:rPr>
      </w:pPr>
      <w:r w:rsidRPr="00835731">
        <w:rPr>
          <w:b/>
          <w:color w:val="000000" w:themeColor="text1"/>
          <w:sz w:val="22"/>
          <w:szCs w:val="22"/>
        </w:rPr>
        <w:t>Pilot Project</w:t>
      </w:r>
      <w:r w:rsidR="003749C9" w:rsidRPr="00835731">
        <w:rPr>
          <w:b/>
          <w:color w:val="000000" w:themeColor="text1"/>
          <w:sz w:val="22"/>
          <w:szCs w:val="22"/>
        </w:rPr>
        <w:t>:</w:t>
      </w:r>
      <w:r w:rsidR="005E16D2" w:rsidRPr="00835731">
        <w:rPr>
          <w:color w:val="000000" w:themeColor="text1"/>
          <w:sz w:val="22"/>
          <w:szCs w:val="22"/>
        </w:rPr>
        <w:t xml:space="preserve"> As used in </w:t>
      </w:r>
      <w:r w:rsidR="003A3013" w:rsidRPr="00835731">
        <w:rPr>
          <w:color w:val="000000" w:themeColor="text1"/>
          <w:sz w:val="22"/>
          <w:szCs w:val="22"/>
        </w:rPr>
        <w:t>this Rule</w:t>
      </w:r>
      <w:r w:rsidR="005E16D2" w:rsidRPr="00835731">
        <w:rPr>
          <w:color w:val="000000" w:themeColor="text1"/>
          <w:sz w:val="22"/>
          <w:szCs w:val="22"/>
        </w:rPr>
        <w:t xml:space="preserve">, </w:t>
      </w:r>
      <w:r w:rsidRPr="00835731">
        <w:rPr>
          <w:color w:val="000000" w:themeColor="text1"/>
          <w:sz w:val="22"/>
          <w:szCs w:val="22"/>
        </w:rPr>
        <w:t>Pilot Project</w:t>
      </w:r>
      <w:r w:rsidR="00BC4775" w:rsidRPr="00835731">
        <w:rPr>
          <w:color w:val="000000" w:themeColor="text1"/>
          <w:sz w:val="22"/>
          <w:szCs w:val="22"/>
        </w:rPr>
        <w:t xml:space="preserve"> </w:t>
      </w:r>
      <w:r w:rsidR="005E16D2" w:rsidRPr="00835731">
        <w:rPr>
          <w:color w:val="000000" w:themeColor="text1"/>
          <w:sz w:val="22"/>
          <w:szCs w:val="22"/>
        </w:rPr>
        <w:t xml:space="preserve">refers to a project to be conducted by a </w:t>
      </w:r>
      <w:r w:rsidR="000C7A60" w:rsidRPr="00835731">
        <w:rPr>
          <w:color w:val="000000" w:themeColor="text1"/>
          <w:sz w:val="22"/>
          <w:szCs w:val="22"/>
        </w:rPr>
        <w:t>T</w:t>
      </w:r>
      <w:r w:rsidR="005E16D2" w:rsidRPr="00835731">
        <w:rPr>
          <w:color w:val="000000" w:themeColor="text1"/>
          <w:sz w:val="22"/>
          <w:szCs w:val="22"/>
        </w:rPr>
        <w:t>ester</w:t>
      </w:r>
      <w:r w:rsidR="0020199B" w:rsidRPr="00835731">
        <w:rPr>
          <w:color w:val="000000" w:themeColor="text1"/>
          <w:sz w:val="22"/>
          <w:szCs w:val="22"/>
        </w:rPr>
        <w:t>.</w:t>
      </w:r>
      <w:r w:rsidR="004B388B" w:rsidRPr="00835731">
        <w:rPr>
          <w:color w:val="000000" w:themeColor="text1"/>
          <w:sz w:val="22"/>
          <w:szCs w:val="22"/>
        </w:rPr>
        <w:t xml:space="preserve"> </w:t>
      </w:r>
      <w:r w:rsidR="00BC4775" w:rsidRPr="00835731">
        <w:rPr>
          <w:color w:val="000000" w:themeColor="text1"/>
          <w:sz w:val="22"/>
          <w:szCs w:val="22"/>
        </w:rPr>
        <w:t>In this context, a</w:t>
      </w:r>
      <w:r w:rsidR="005E16D2" w:rsidRPr="00835731">
        <w:rPr>
          <w:color w:val="000000" w:themeColor="text1"/>
          <w:sz w:val="22"/>
          <w:szCs w:val="22"/>
          <w:lang w:val="en"/>
        </w:rPr>
        <w:t xml:space="preserve"> </w:t>
      </w:r>
      <w:r w:rsidRPr="00835731">
        <w:rPr>
          <w:bCs/>
          <w:color w:val="000000" w:themeColor="text1"/>
          <w:sz w:val="22"/>
          <w:szCs w:val="22"/>
          <w:lang w:val="en"/>
        </w:rPr>
        <w:t>Pilot Project</w:t>
      </w:r>
      <w:r w:rsidR="005E16D2" w:rsidRPr="00835731">
        <w:rPr>
          <w:color w:val="000000" w:themeColor="text1"/>
          <w:sz w:val="22"/>
          <w:szCs w:val="22"/>
          <w:lang w:val="en"/>
        </w:rPr>
        <w:t xml:space="preserve"> is a small-scale, preliminary project conducted to evaluate the feasibility, cost</w:t>
      </w:r>
      <w:r w:rsidR="003749C9" w:rsidRPr="00835731">
        <w:rPr>
          <w:color w:val="000000" w:themeColor="text1"/>
          <w:sz w:val="22"/>
          <w:szCs w:val="22"/>
          <w:lang w:val="en"/>
        </w:rPr>
        <w:t xml:space="preserve"> and</w:t>
      </w:r>
      <w:r w:rsidR="005E16D2" w:rsidRPr="00835731">
        <w:rPr>
          <w:color w:val="000000" w:themeColor="text1"/>
          <w:sz w:val="22"/>
          <w:szCs w:val="22"/>
          <w:lang w:val="en"/>
        </w:rPr>
        <w:t xml:space="preserve"> benefits of an autonomous vehicle concept prior to full-scale implementation of </w:t>
      </w:r>
      <w:r w:rsidR="00BE6DF2" w:rsidRPr="00835731">
        <w:rPr>
          <w:color w:val="000000" w:themeColor="text1"/>
          <w:sz w:val="22"/>
          <w:szCs w:val="22"/>
          <w:lang w:val="en"/>
        </w:rPr>
        <w:t xml:space="preserve">an </w:t>
      </w:r>
      <w:r w:rsidR="00746522" w:rsidRPr="00835731">
        <w:rPr>
          <w:color w:val="000000" w:themeColor="text1"/>
          <w:sz w:val="22"/>
          <w:szCs w:val="22"/>
          <w:lang w:val="en"/>
        </w:rPr>
        <w:t>ADS</w:t>
      </w:r>
      <w:r w:rsidR="00BE6DF2" w:rsidRPr="00835731">
        <w:rPr>
          <w:color w:val="000000" w:themeColor="text1"/>
          <w:sz w:val="22"/>
          <w:szCs w:val="22"/>
          <w:lang w:val="en"/>
        </w:rPr>
        <w:t>.</w:t>
      </w:r>
      <w:r w:rsidR="004B388B" w:rsidRPr="00835731">
        <w:rPr>
          <w:color w:val="000000" w:themeColor="text1"/>
          <w:sz w:val="22"/>
          <w:szCs w:val="22"/>
          <w:lang w:val="en"/>
        </w:rPr>
        <w:t xml:space="preserve"> </w:t>
      </w:r>
      <w:r w:rsidR="005E16D2" w:rsidRPr="00835731">
        <w:rPr>
          <w:color w:val="000000" w:themeColor="text1"/>
          <w:sz w:val="22"/>
          <w:szCs w:val="22"/>
          <w:lang w:val="en"/>
        </w:rPr>
        <w:t xml:space="preserve">A </w:t>
      </w:r>
      <w:r w:rsidRPr="00835731">
        <w:rPr>
          <w:color w:val="000000" w:themeColor="text1"/>
          <w:sz w:val="22"/>
          <w:szCs w:val="22"/>
          <w:lang w:val="en"/>
        </w:rPr>
        <w:t>Pilot Project</w:t>
      </w:r>
      <w:r w:rsidR="005E16D2" w:rsidRPr="00835731">
        <w:rPr>
          <w:color w:val="000000" w:themeColor="text1"/>
          <w:sz w:val="22"/>
          <w:szCs w:val="22"/>
          <w:lang w:val="en"/>
        </w:rPr>
        <w:t xml:space="preserve"> is an actual implementation of the </w:t>
      </w:r>
      <w:r w:rsidR="00746522" w:rsidRPr="00835731">
        <w:rPr>
          <w:color w:val="000000" w:themeColor="text1"/>
          <w:sz w:val="22"/>
          <w:szCs w:val="22"/>
          <w:lang w:val="en"/>
        </w:rPr>
        <w:t>ADS</w:t>
      </w:r>
      <w:r w:rsidR="005E16D2" w:rsidRPr="00835731">
        <w:rPr>
          <w:color w:val="000000" w:themeColor="text1"/>
          <w:sz w:val="22"/>
          <w:szCs w:val="22"/>
          <w:lang w:val="en"/>
        </w:rPr>
        <w:t xml:space="preserve">, with real transportation customers, on a limited scale and under specified conditions. Customer feedback would be expected to yield information to the </w:t>
      </w:r>
      <w:r w:rsidR="000C7A60" w:rsidRPr="00835731">
        <w:rPr>
          <w:color w:val="000000" w:themeColor="text1"/>
          <w:sz w:val="22"/>
          <w:szCs w:val="22"/>
          <w:lang w:val="en"/>
        </w:rPr>
        <w:t>T</w:t>
      </w:r>
      <w:r w:rsidR="005E16D2" w:rsidRPr="00835731">
        <w:rPr>
          <w:color w:val="000000" w:themeColor="text1"/>
          <w:sz w:val="22"/>
          <w:szCs w:val="22"/>
          <w:lang w:val="en"/>
        </w:rPr>
        <w:t xml:space="preserve">ester, to host community(ies) and to the </w:t>
      </w:r>
      <w:r w:rsidR="00724ED2" w:rsidRPr="00835731">
        <w:rPr>
          <w:color w:val="000000" w:themeColor="text1"/>
          <w:sz w:val="22"/>
          <w:szCs w:val="22"/>
          <w:lang w:val="en"/>
        </w:rPr>
        <w:t>C</w:t>
      </w:r>
      <w:r w:rsidR="005E16D2" w:rsidRPr="00835731">
        <w:rPr>
          <w:color w:val="000000" w:themeColor="text1"/>
          <w:sz w:val="22"/>
          <w:szCs w:val="22"/>
          <w:lang w:val="en"/>
        </w:rPr>
        <w:t xml:space="preserve">ommission, to help identify any information for system validation and improvement of the </w:t>
      </w:r>
      <w:r w:rsidR="00746522" w:rsidRPr="00835731">
        <w:rPr>
          <w:color w:val="000000" w:themeColor="text1"/>
          <w:sz w:val="22"/>
          <w:szCs w:val="22"/>
          <w:lang w:val="en"/>
        </w:rPr>
        <w:t>ADS</w:t>
      </w:r>
      <w:r w:rsidR="005E16D2" w:rsidRPr="00835731">
        <w:rPr>
          <w:color w:val="000000" w:themeColor="text1"/>
          <w:sz w:val="22"/>
          <w:szCs w:val="22"/>
          <w:lang w:val="en"/>
        </w:rPr>
        <w:t xml:space="preserve"> and any other issues that should be addressed.</w:t>
      </w:r>
    </w:p>
    <w:p w14:paraId="7DB40561" w14:textId="447EE7D0" w:rsidR="005E16D2" w:rsidRPr="00835731" w:rsidRDefault="005E16D2" w:rsidP="004B388B">
      <w:pPr>
        <w:pStyle w:val="NormalWeb"/>
        <w:spacing w:before="0" w:beforeAutospacing="0" w:after="0" w:afterAutospacing="0"/>
        <w:ind w:left="720"/>
        <w:rPr>
          <w:color w:val="000000" w:themeColor="text1"/>
          <w:sz w:val="22"/>
          <w:szCs w:val="22"/>
        </w:rPr>
      </w:pPr>
      <w:r w:rsidRPr="00835731">
        <w:rPr>
          <w:b/>
          <w:color w:val="000000" w:themeColor="text1"/>
          <w:sz w:val="22"/>
          <w:szCs w:val="22"/>
        </w:rPr>
        <w:t>Responsible Vehicle Operator</w:t>
      </w:r>
      <w:r w:rsidR="006E6BE6" w:rsidRPr="00835731">
        <w:rPr>
          <w:b/>
          <w:color w:val="000000" w:themeColor="text1"/>
          <w:sz w:val="22"/>
          <w:szCs w:val="22"/>
        </w:rPr>
        <w:t xml:space="preserve"> (“Operator”)</w:t>
      </w:r>
      <w:r w:rsidR="003749C9" w:rsidRPr="00835731">
        <w:rPr>
          <w:b/>
          <w:color w:val="000000" w:themeColor="text1"/>
          <w:sz w:val="22"/>
          <w:szCs w:val="22"/>
        </w:rPr>
        <w:t xml:space="preserve">: </w:t>
      </w:r>
      <w:r w:rsidRPr="00835731">
        <w:rPr>
          <w:color w:val="000000" w:themeColor="text1"/>
          <w:sz w:val="22"/>
          <w:szCs w:val="22"/>
        </w:rPr>
        <w:t xml:space="preserve">As used in these rules, </w:t>
      </w:r>
      <w:r w:rsidR="00BE6DF2" w:rsidRPr="00835731">
        <w:rPr>
          <w:color w:val="000000" w:themeColor="text1"/>
          <w:sz w:val="22"/>
          <w:szCs w:val="22"/>
        </w:rPr>
        <w:t xml:space="preserve">Operator </w:t>
      </w:r>
      <w:r w:rsidRPr="00835731">
        <w:rPr>
          <w:color w:val="000000" w:themeColor="text1"/>
          <w:sz w:val="22"/>
          <w:szCs w:val="22"/>
        </w:rPr>
        <w:t>means the individual who is responsible for the safe and lawful operation of an ADS-</w:t>
      </w:r>
      <w:r w:rsidR="00BE6DF2" w:rsidRPr="00835731">
        <w:rPr>
          <w:color w:val="000000" w:themeColor="text1"/>
          <w:sz w:val="22"/>
          <w:szCs w:val="22"/>
        </w:rPr>
        <w:t>E</w:t>
      </w:r>
      <w:r w:rsidRPr="00835731">
        <w:rPr>
          <w:color w:val="000000" w:themeColor="text1"/>
          <w:sz w:val="22"/>
          <w:szCs w:val="22"/>
        </w:rPr>
        <w:t xml:space="preserve">quipped </w:t>
      </w:r>
      <w:r w:rsidR="00BE6DF2" w:rsidRPr="00835731">
        <w:rPr>
          <w:color w:val="000000" w:themeColor="text1"/>
          <w:sz w:val="22"/>
          <w:szCs w:val="22"/>
        </w:rPr>
        <w:t>V</w:t>
      </w:r>
      <w:r w:rsidRPr="00835731">
        <w:rPr>
          <w:color w:val="000000" w:themeColor="text1"/>
          <w:sz w:val="22"/>
          <w:szCs w:val="22"/>
        </w:rPr>
        <w:t xml:space="preserve">ehicle and its </w:t>
      </w:r>
      <w:r w:rsidR="00BE6DF2" w:rsidRPr="00835731">
        <w:rPr>
          <w:color w:val="000000" w:themeColor="text1"/>
          <w:sz w:val="22"/>
          <w:szCs w:val="22"/>
        </w:rPr>
        <w:t>A</w:t>
      </w:r>
      <w:r w:rsidRPr="00835731">
        <w:rPr>
          <w:color w:val="000000" w:themeColor="text1"/>
          <w:sz w:val="22"/>
          <w:szCs w:val="22"/>
        </w:rPr>
        <w:t xml:space="preserve">utomated </w:t>
      </w:r>
      <w:r w:rsidR="00BE6DF2" w:rsidRPr="00835731">
        <w:rPr>
          <w:color w:val="000000" w:themeColor="text1"/>
          <w:sz w:val="22"/>
          <w:szCs w:val="22"/>
        </w:rPr>
        <w:t>D</w:t>
      </w:r>
      <w:r w:rsidRPr="00835731">
        <w:rPr>
          <w:color w:val="000000" w:themeColor="text1"/>
          <w:sz w:val="22"/>
          <w:szCs w:val="22"/>
        </w:rPr>
        <w:t xml:space="preserve">riving </w:t>
      </w:r>
      <w:r w:rsidR="00BE6DF2" w:rsidRPr="00835731">
        <w:rPr>
          <w:color w:val="000000" w:themeColor="text1"/>
          <w:sz w:val="22"/>
          <w:szCs w:val="22"/>
        </w:rPr>
        <w:t>S</w:t>
      </w:r>
      <w:r w:rsidRPr="00835731">
        <w:rPr>
          <w:color w:val="000000" w:themeColor="text1"/>
          <w:sz w:val="22"/>
          <w:szCs w:val="22"/>
        </w:rPr>
        <w:t xml:space="preserve">ystem on public ways, whether that individual is inside of or outside of the vehicle; is physically controlling the steering, acceleration, braking, and stopping of the vehicle; is controlling these actions of the vehicle remotely; or is prepared to take control of the vehicle when the </w:t>
      </w:r>
      <w:r w:rsidR="00746522" w:rsidRPr="00835731">
        <w:rPr>
          <w:color w:val="000000" w:themeColor="text1"/>
          <w:sz w:val="22"/>
          <w:szCs w:val="22"/>
        </w:rPr>
        <w:t>ADS</w:t>
      </w:r>
      <w:r w:rsidRPr="00835731">
        <w:rPr>
          <w:color w:val="000000" w:themeColor="text1"/>
          <w:sz w:val="22"/>
          <w:szCs w:val="22"/>
        </w:rPr>
        <w:t xml:space="preserve"> performs unsafely or inappropriately or fails in any way.</w:t>
      </w:r>
    </w:p>
    <w:p w14:paraId="7E3F42C3" w14:textId="6F77D12D" w:rsidR="005E16D2" w:rsidRPr="00835731" w:rsidRDefault="005E16D2" w:rsidP="004B388B">
      <w:pPr>
        <w:tabs>
          <w:tab w:val="left" w:pos="720"/>
          <w:tab w:val="left" w:pos="1440"/>
          <w:tab w:val="left" w:pos="2160"/>
          <w:tab w:val="left" w:pos="2880"/>
        </w:tabs>
        <w:rPr>
          <w:b/>
          <w:color w:val="000000" w:themeColor="text1"/>
          <w:sz w:val="22"/>
          <w:szCs w:val="22"/>
        </w:rPr>
      </w:pPr>
    </w:p>
    <w:p w14:paraId="62A0A1A8" w14:textId="77777777" w:rsidR="004B388B" w:rsidRPr="00835731" w:rsidRDefault="004B388B" w:rsidP="004B388B">
      <w:pPr>
        <w:tabs>
          <w:tab w:val="left" w:pos="720"/>
          <w:tab w:val="left" w:pos="1440"/>
          <w:tab w:val="left" w:pos="2160"/>
          <w:tab w:val="left" w:pos="2880"/>
        </w:tabs>
        <w:rPr>
          <w:b/>
          <w:color w:val="000000" w:themeColor="text1"/>
          <w:sz w:val="22"/>
          <w:szCs w:val="22"/>
        </w:rPr>
      </w:pPr>
    </w:p>
    <w:p w14:paraId="5BF11BAA" w14:textId="134C4DB3" w:rsidR="005E16D2" w:rsidRPr="00835731" w:rsidRDefault="006E6BE6" w:rsidP="0009562C">
      <w:pPr>
        <w:tabs>
          <w:tab w:val="left" w:pos="720"/>
          <w:tab w:val="left" w:pos="1080"/>
          <w:tab w:val="left" w:pos="1440"/>
          <w:tab w:val="left" w:pos="2160"/>
          <w:tab w:val="left" w:pos="2880"/>
        </w:tabs>
        <w:spacing w:after="120"/>
        <w:ind w:left="1080" w:hanging="1080"/>
        <w:rPr>
          <w:b/>
          <w:color w:val="000000" w:themeColor="text1"/>
          <w:sz w:val="22"/>
          <w:szCs w:val="22"/>
        </w:rPr>
      </w:pPr>
      <w:r w:rsidRPr="00835731">
        <w:rPr>
          <w:b/>
          <w:color w:val="000000" w:themeColor="text1"/>
          <w:sz w:val="22"/>
          <w:szCs w:val="22"/>
        </w:rPr>
        <w:t>Section</w:t>
      </w:r>
      <w:r w:rsidR="003749C9" w:rsidRPr="00835731">
        <w:rPr>
          <w:b/>
          <w:color w:val="000000" w:themeColor="text1"/>
          <w:sz w:val="22"/>
          <w:szCs w:val="22"/>
        </w:rPr>
        <w:t xml:space="preserve"> </w:t>
      </w:r>
      <w:r w:rsidR="005E16D2" w:rsidRPr="00835731">
        <w:rPr>
          <w:b/>
          <w:color w:val="000000" w:themeColor="text1"/>
          <w:sz w:val="22"/>
          <w:szCs w:val="22"/>
        </w:rPr>
        <w:t>2</w:t>
      </w:r>
      <w:r w:rsidR="003749C9" w:rsidRPr="00835731">
        <w:rPr>
          <w:b/>
          <w:color w:val="000000" w:themeColor="text1"/>
          <w:sz w:val="22"/>
          <w:szCs w:val="22"/>
        </w:rPr>
        <w:t>.</w:t>
      </w:r>
      <w:r w:rsidR="0009562C">
        <w:rPr>
          <w:b/>
          <w:color w:val="000000" w:themeColor="text1"/>
          <w:sz w:val="22"/>
          <w:szCs w:val="22"/>
        </w:rPr>
        <w:tab/>
      </w:r>
      <w:r w:rsidR="005E16D2" w:rsidRPr="00835731">
        <w:rPr>
          <w:b/>
          <w:color w:val="000000" w:themeColor="text1"/>
          <w:sz w:val="22"/>
          <w:szCs w:val="22"/>
        </w:rPr>
        <w:t>Commission on Autonomous Vehicles</w:t>
      </w:r>
      <w:r w:rsidR="000C7A60" w:rsidRPr="00835731">
        <w:rPr>
          <w:b/>
          <w:color w:val="000000" w:themeColor="text1"/>
          <w:sz w:val="22"/>
          <w:szCs w:val="22"/>
        </w:rPr>
        <w:t>:</w:t>
      </w:r>
      <w:r w:rsidR="005E16D2" w:rsidRPr="00835731">
        <w:rPr>
          <w:b/>
          <w:color w:val="000000" w:themeColor="text1"/>
          <w:sz w:val="22"/>
          <w:szCs w:val="22"/>
        </w:rPr>
        <w:t xml:space="preserve"> Membership and Duties Related to the Autonomous Vehicle Pilot Program</w:t>
      </w:r>
    </w:p>
    <w:p w14:paraId="63A0769E" w14:textId="557B0E10" w:rsidR="005E16D2" w:rsidRPr="00835731" w:rsidRDefault="005E16D2" w:rsidP="004B388B">
      <w:pPr>
        <w:numPr>
          <w:ilvl w:val="0"/>
          <w:numId w:val="2"/>
        </w:numPr>
        <w:tabs>
          <w:tab w:val="left" w:pos="720"/>
          <w:tab w:val="left" w:pos="1440"/>
          <w:tab w:val="left" w:pos="2160"/>
          <w:tab w:val="left" w:pos="2880"/>
        </w:tabs>
        <w:spacing w:after="120"/>
        <w:ind w:firstLine="0"/>
        <w:rPr>
          <w:color w:val="000000" w:themeColor="text1"/>
          <w:sz w:val="22"/>
          <w:szCs w:val="22"/>
        </w:rPr>
      </w:pPr>
      <w:r w:rsidRPr="00835731">
        <w:rPr>
          <w:b/>
          <w:color w:val="000000" w:themeColor="text1"/>
          <w:sz w:val="22"/>
          <w:szCs w:val="22"/>
        </w:rPr>
        <w:t>Membership</w:t>
      </w:r>
      <w:r w:rsidR="003749C9" w:rsidRPr="00835731">
        <w:rPr>
          <w:b/>
          <w:color w:val="000000" w:themeColor="text1"/>
          <w:sz w:val="22"/>
          <w:szCs w:val="22"/>
        </w:rPr>
        <w:t>:</w:t>
      </w:r>
      <w:r w:rsidRPr="00835731">
        <w:rPr>
          <w:color w:val="000000" w:themeColor="text1"/>
          <w:sz w:val="22"/>
          <w:szCs w:val="22"/>
        </w:rPr>
        <w:t xml:space="preserve"> </w:t>
      </w:r>
      <w:r w:rsidR="000C7A60" w:rsidRPr="00835731">
        <w:rPr>
          <w:color w:val="000000" w:themeColor="text1"/>
          <w:sz w:val="22"/>
          <w:szCs w:val="22"/>
        </w:rPr>
        <w:t>T</w:t>
      </w:r>
      <w:r w:rsidRPr="00835731">
        <w:rPr>
          <w:color w:val="000000" w:themeColor="text1"/>
          <w:sz w:val="22"/>
          <w:szCs w:val="22"/>
        </w:rPr>
        <w:t xml:space="preserve">he Commission </w:t>
      </w:r>
      <w:r w:rsidR="00BE6DF2" w:rsidRPr="00835731">
        <w:rPr>
          <w:color w:val="000000" w:themeColor="text1"/>
          <w:sz w:val="22"/>
          <w:szCs w:val="22"/>
        </w:rPr>
        <w:t xml:space="preserve">will </w:t>
      </w:r>
      <w:r w:rsidRPr="00835731">
        <w:rPr>
          <w:color w:val="000000" w:themeColor="text1"/>
          <w:sz w:val="22"/>
          <w:szCs w:val="22"/>
        </w:rPr>
        <w:t>consist of at least 11 members, including:</w:t>
      </w:r>
    </w:p>
    <w:p w14:paraId="1DF370EE" w14:textId="538FDD85"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 xml:space="preserve">The Commissioner of Transportation or designee, who serves as </w:t>
      </w:r>
      <w:r w:rsidR="00F40E3C" w:rsidRPr="00835731">
        <w:rPr>
          <w:color w:val="000000" w:themeColor="text1"/>
          <w:sz w:val="22"/>
          <w:szCs w:val="22"/>
        </w:rPr>
        <w:t>C</w:t>
      </w:r>
      <w:r w:rsidRPr="00835731">
        <w:rPr>
          <w:color w:val="000000" w:themeColor="text1"/>
          <w:sz w:val="22"/>
          <w:szCs w:val="22"/>
        </w:rPr>
        <w:t>hair</w:t>
      </w:r>
    </w:p>
    <w:p w14:paraId="1F4012A9"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The Secretary of State or designee from the Bureau of Motor Vehicles</w:t>
      </w:r>
    </w:p>
    <w:p w14:paraId="781899B5"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The Commissioner of Public Safety or designee from the Bureau of State Police</w:t>
      </w:r>
    </w:p>
    <w:p w14:paraId="62CDBD6C"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The Chief Information Officer or designee, Office of Information Technology</w:t>
      </w:r>
    </w:p>
    <w:p w14:paraId="09E8BE11"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A representative of the Bureau of Highway Safety</w:t>
      </w:r>
    </w:p>
    <w:p w14:paraId="40D03FE2"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A representative of the Bureau of Insurance</w:t>
      </w:r>
    </w:p>
    <w:p w14:paraId="102F934D"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A representative of the Office of Aging and Disability Services</w:t>
      </w:r>
    </w:p>
    <w:p w14:paraId="0C32AE6B"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The Executive Director of the Maine Turnpike Authority or designee</w:t>
      </w:r>
    </w:p>
    <w:p w14:paraId="0F59F041"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One member with expertise in autonomous vehicle technologies</w:t>
      </w:r>
    </w:p>
    <w:p w14:paraId="086295A1"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One member representing a nonprofit transit provider</w:t>
      </w:r>
    </w:p>
    <w:p w14:paraId="4912F4D0"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One member representing the motor carrier industry</w:t>
      </w:r>
    </w:p>
    <w:p w14:paraId="7746B9A8" w14:textId="730CD09B" w:rsidR="005E16D2" w:rsidRPr="00835731" w:rsidRDefault="005E16D2" w:rsidP="00254263">
      <w:pPr>
        <w:numPr>
          <w:ilvl w:val="0"/>
          <w:numId w:val="1"/>
        </w:numPr>
        <w:tabs>
          <w:tab w:val="left" w:pos="1710"/>
        </w:tabs>
        <w:autoSpaceDE w:val="0"/>
        <w:autoSpaceDN w:val="0"/>
        <w:adjustRightInd w:val="0"/>
        <w:spacing w:after="240"/>
        <w:ind w:left="1195" w:firstLine="240"/>
        <w:rPr>
          <w:color w:val="000000" w:themeColor="text1"/>
          <w:sz w:val="22"/>
          <w:szCs w:val="22"/>
        </w:rPr>
      </w:pPr>
      <w:r w:rsidRPr="00835731">
        <w:rPr>
          <w:color w:val="000000" w:themeColor="text1"/>
          <w:sz w:val="22"/>
          <w:szCs w:val="22"/>
        </w:rPr>
        <w:t>Other appointments as necessary</w:t>
      </w:r>
      <w:r w:rsidR="00166CCF" w:rsidRPr="00835731">
        <w:rPr>
          <w:color w:val="000000" w:themeColor="text1"/>
          <w:sz w:val="22"/>
          <w:szCs w:val="22"/>
        </w:rPr>
        <w:t>, by the Chair</w:t>
      </w:r>
    </w:p>
    <w:p w14:paraId="02172703" w14:textId="5EBC8CFA" w:rsidR="008521ED" w:rsidRPr="00835731" w:rsidRDefault="005E16D2" w:rsidP="00254263">
      <w:pPr>
        <w:pStyle w:val="ListParagraph"/>
        <w:numPr>
          <w:ilvl w:val="0"/>
          <w:numId w:val="2"/>
        </w:numPr>
        <w:tabs>
          <w:tab w:val="left" w:pos="720"/>
          <w:tab w:val="left" w:pos="1440"/>
          <w:tab w:val="left" w:pos="2160"/>
          <w:tab w:val="left" w:pos="2880"/>
        </w:tabs>
        <w:spacing w:after="120"/>
        <w:ind w:left="1440" w:hanging="720"/>
        <w:rPr>
          <w:color w:val="000000" w:themeColor="text1"/>
          <w:sz w:val="22"/>
          <w:szCs w:val="22"/>
        </w:rPr>
      </w:pPr>
      <w:r w:rsidRPr="00835731">
        <w:rPr>
          <w:rStyle w:val="InitialStyle"/>
          <w:rFonts w:ascii="Times New Roman" w:hAnsi="Times New Roman"/>
          <w:b/>
          <w:color w:val="000000" w:themeColor="text1"/>
          <w:sz w:val="22"/>
          <w:szCs w:val="22"/>
        </w:rPr>
        <w:t>Duties of the Commission</w:t>
      </w:r>
      <w:r w:rsidR="003749C9" w:rsidRPr="00835731">
        <w:rPr>
          <w:rStyle w:val="InitialStyle"/>
          <w:rFonts w:ascii="Times New Roman" w:hAnsi="Times New Roman"/>
          <w:b/>
          <w:color w:val="000000" w:themeColor="text1"/>
          <w:sz w:val="22"/>
          <w:szCs w:val="22"/>
        </w:rPr>
        <w:t>:</w:t>
      </w:r>
      <w:r w:rsidRPr="00835731">
        <w:rPr>
          <w:rStyle w:val="InitialStyle"/>
          <w:rFonts w:ascii="Times New Roman" w:hAnsi="Times New Roman"/>
          <w:b/>
          <w:color w:val="000000" w:themeColor="text1"/>
          <w:sz w:val="22"/>
          <w:szCs w:val="22"/>
        </w:rPr>
        <w:t xml:space="preserve"> </w:t>
      </w:r>
      <w:r w:rsidRPr="00835731">
        <w:rPr>
          <w:color w:val="000000" w:themeColor="text1"/>
          <w:sz w:val="22"/>
          <w:szCs w:val="22"/>
        </w:rPr>
        <w:t>Among the primary duties of the Commission specific to th</w:t>
      </w:r>
      <w:r w:rsidR="008E374C" w:rsidRPr="00835731">
        <w:rPr>
          <w:color w:val="000000" w:themeColor="text1"/>
          <w:sz w:val="22"/>
          <w:szCs w:val="22"/>
        </w:rPr>
        <w:t>is</w:t>
      </w:r>
      <w:r w:rsidRPr="00835731">
        <w:rPr>
          <w:color w:val="000000" w:themeColor="text1"/>
          <w:sz w:val="22"/>
          <w:szCs w:val="22"/>
        </w:rPr>
        <w:t xml:space="preserve"> Rule is the responsibility to inform the Commissioner of Transportation, the Department of Public Safety and the Department of the Secretary of State regarding establishment of</w:t>
      </w:r>
      <w:r w:rsidR="00F7035E" w:rsidRPr="00835731">
        <w:rPr>
          <w:color w:val="000000" w:themeColor="text1"/>
          <w:sz w:val="22"/>
          <w:szCs w:val="22"/>
        </w:rPr>
        <w:t xml:space="preserve"> </w:t>
      </w:r>
      <w:r w:rsidR="00C36996" w:rsidRPr="00835731">
        <w:rPr>
          <w:color w:val="000000" w:themeColor="text1"/>
          <w:sz w:val="22"/>
          <w:szCs w:val="22"/>
        </w:rPr>
        <w:t>a</w:t>
      </w:r>
      <w:r w:rsidRPr="00835731">
        <w:rPr>
          <w:color w:val="000000" w:themeColor="text1"/>
          <w:sz w:val="22"/>
          <w:szCs w:val="22"/>
        </w:rPr>
        <w:t xml:space="preserve"> process to evaluate and authorize a</w:t>
      </w:r>
      <w:r w:rsidR="00C36996" w:rsidRPr="00835731">
        <w:rPr>
          <w:color w:val="000000" w:themeColor="text1"/>
          <w:sz w:val="22"/>
          <w:szCs w:val="22"/>
        </w:rPr>
        <w:t xml:space="preserve"> Tester</w:t>
      </w:r>
      <w:r w:rsidRPr="00835731">
        <w:rPr>
          <w:color w:val="000000" w:themeColor="text1"/>
          <w:sz w:val="22"/>
          <w:szCs w:val="22"/>
        </w:rPr>
        <w:t xml:space="preserve"> to demonstrate and deploy for testing purposes an </w:t>
      </w:r>
      <w:r w:rsidR="00F40E3C" w:rsidRPr="00835731">
        <w:rPr>
          <w:color w:val="000000" w:themeColor="text1"/>
          <w:sz w:val="22"/>
          <w:szCs w:val="22"/>
        </w:rPr>
        <w:t>ADS</w:t>
      </w:r>
      <w:r w:rsidRPr="00835731">
        <w:rPr>
          <w:color w:val="000000" w:themeColor="text1"/>
          <w:sz w:val="22"/>
          <w:szCs w:val="22"/>
        </w:rPr>
        <w:t xml:space="preserve"> on a public way.</w:t>
      </w:r>
      <w:r w:rsidR="00431D92" w:rsidRPr="00835731">
        <w:rPr>
          <w:color w:val="000000" w:themeColor="text1"/>
          <w:sz w:val="22"/>
          <w:szCs w:val="22"/>
        </w:rPr>
        <w:t xml:space="preserve"> </w:t>
      </w:r>
      <w:r w:rsidRPr="00835731">
        <w:rPr>
          <w:color w:val="000000" w:themeColor="text1"/>
          <w:sz w:val="22"/>
          <w:szCs w:val="22"/>
        </w:rPr>
        <w:t>The Commission</w:t>
      </w:r>
      <w:r w:rsidR="00C36996" w:rsidRPr="00835731">
        <w:rPr>
          <w:color w:val="000000" w:themeColor="text1"/>
          <w:sz w:val="22"/>
          <w:szCs w:val="22"/>
        </w:rPr>
        <w:t xml:space="preserve"> will</w:t>
      </w:r>
      <w:r w:rsidRPr="00835731">
        <w:rPr>
          <w:color w:val="000000" w:themeColor="text1"/>
          <w:sz w:val="22"/>
          <w:szCs w:val="22"/>
        </w:rPr>
        <w:t xml:space="preserve"> serve as an advisory body </w:t>
      </w:r>
      <w:r w:rsidR="000C7A60" w:rsidRPr="00835731">
        <w:rPr>
          <w:color w:val="000000" w:themeColor="text1"/>
          <w:sz w:val="22"/>
          <w:szCs w:val="22"/>
        </w:rPr>
        <w:t xml:space="preserve">that </w:t>
      </w:r>
      <w:r w:rsidRPr="00835731">
        <w:rPr>
          <w:color w:val="000000" w:themeColor="text1"/>
          <w:sz w:val="22"/>
          <w:szCs w:val="22"/>
        </w:rPr>
        <w:t xml:space="preserve">will receive applications to conduct prospective </w:t>
      </w:r>
      <w:r w:rsidR="006962C2" w:rsidRPr="00835731">
        <w:rPr>
          <w:color w:val="000000" w:themeColor="text1"/>
          <w:sz w:val="22"/>
          <w:szCs w:val="22"/>
        </w:rPr>
        <w:t>Pilot Project</w:t>
      </w:r>
      <w:r w:rsidRPr="00835731">
        <w:rPr>
          <w:color w:val="000000" w:themeColor="text1"/>
          <w:sz w:val="22"/>
          <w:szCs w:val="22"/>
        </w:rPr>
        <w:t>s, evaluate such applications with respect to the factors in which the state has interest and jurisdiction, and develop and provide recommendations to the</w:t>
      </w:r>
      <w:r w:rsidR="00D43B3D" w:rsidRPr="00835731">
        <w:rPr>
          <w:color w:val="000000" w:themeColor="text1"/>
          <w:sz w:val="22"/>
          <w:szCs w:val="22"/>
        </w:rPr>
        <w:t xml:space="preserve"> Executive Coun</w:t>
      </w:r>
      <w:r w:rsidR="008B6734" w:rsidRPr="00835731">
        <w:rPr>
          <w:color w:val="000000" w:themeColor="text1"/>
          <w:sz w:val="22"/>
          <w:szCs w:val="22"/>
        </w:rPr>
        <w:t>ci</w:t>
      </w:r>
      <w:r w:rsidR="00D43B3D" w:rsidRPr="00835731">
        <w:rPr>
          <w:color w:val="000000" w:themeColor="text1"/>
          <w:sz w:val="22"/>
          <w:szCs w:val="22"/>
        </w:rPr>
        <w:t>l</w:t>
      </w:r>
      <w:r w:rsidR="00F40E3C" w:rsidRPr="00835731">
        <w:rPr>
          <w:color w:val="000000" w:themeColor="text1"/>
          <w:sz w:val="22"/>
          <w:szCs w:val="22"/>
        </w:rPr>
        <w:t xml:space="preserve"> on ADS-Equipped Vehicles</w:t>
      </w:r>
      <w:r w:rsidR="00C36996" w:rsidRPr="00835731">
        <w:rPr>
          <w:color w:val="000000" w:themeColor="text1"/>
          <w:sz w:val="22"/>
          <w:szCs w:val="22"/>
        </w:rPr>
        <w:t>.</w:t>
      </w:r>
      <w:r w:rsidRPr="00835731">
        <w:rPr>
          <w:color w:val="000000" w:themeColor="text1"/>
          <w:sz w:val="22"/>
          <w:szCs w:val="22"/>
        </w:rPr>
        <w:t xml:space="preserve"> </w:t>
      </w:r>
    </w:p>
    <w:p w14:paraId="02794491" w14:textId="77777777" w:rsidR="00254263" w:rsidRPr="00835731" w:rsidRDefault="00254263" w:rsidP="00254263">
      <w:pPr>
        <w:pStyle w:val="ListParagraph"/>
        <w:tabs>
          <w:tab w:val="left" w:pos="720"/>
          <w:tab w:val="left" w:pos="1440"/>
          <w:tab w:val="left" w:pos="2160"/>
          <w:tab w:val="left" w:pos="2880"/>
        </w:tabs>
        <w:spacing w:after="120"/>
        <w:ind w:left="1440"/>
        <w:rPr>
          <w:color w:val="000000" w:themeColor="text1"/>
          <w:sz w:val="22"/>
          <w:szCs w:val="22"/>
        </w:rPr>
      </w:pPr>
    </w:p>
    <w:p w14:paraId="4971DE27" w14:textId="487CC2DE" w:rsidR="005E16D2" w:rsidRPr="00835731" w:rsidRDefault="006E6BE6" w:rsidP="004B388B">
      <w:pPr>
        <w:tabs>
          <w:tab w:val="left" w:pos="720"/>
          <w:tab w:val="left" w:pos="1440"/>
          <w:tab w:val="left" w:pos="2160"/>
          <w:tab w:val="left" w:pos="2880"/>
        </w:tabs>
        <w:spacing w:after="120"/>
        <w:rPr>
          <w:b/>
          <w:color w:val="000000" w:themeColor="text1"/>
          <w:sz w:val="22"/>
          <w:szCs w:val="22"/>
        </w:rPr>
      </w:pPr>
      <w:r w:rsidRPr="00835731">
        <w:rPr>
          <w:b/>
          <w:color w:val="000000" w:themeColor="text1"/>
          <w:sz w:val="22"/>
          <w:szCs w:val="22"/>
        </w:rPr>
        <w:lastRenderedPageBreak/>
        <w:t>Section</w:t>
      </w:r>
      <w:r w:rsidR="005E16D2" w:rsidRPr="00835731">
        <w:rPr>
          <w:b/>
          <w:color w:val="000000" w:themeColor="text1"/>
          <w:sz w:val="22"/>
          <w:szCs w:val="22"/>
        </w:rPr>
        <w:t xml:space="preserve"> 3</w:t>
      </w:r>
      <w:r w:rsidR="003749C9" w:rsidRPr="00835731">
        <w:rPr>
          <w:b/>
          <w:color w:val="000000" w:themeColor="text1"/>
          <w:sz w:val="22"/>
          <w:szCs w:val="22"/>
        </w:rPr>
        <w:t>.</w:t>
      </w:r>
      <w:r w:rsidR="0009562C">
        <w:rPr>
          <w:b/>
          <w:color w:val="000000" w:themeColor="text1"/>
          <w:sz w:val="22"/>
          <w:szCs w:val="22"/>
        </w:rPr>
        <w:t xml:space="preserve"> </w:t>
      </w:r>
      <w:r w:rsidR="005E16D2" w:rsidRPr="00835731">
        <w:rPr>
          <w:b/>
          <w:color w:val="000000" w:themeColor="text1"/>
          <w:sz w:val="22"/>
          <w:szCs w:val="22"/>
        </w:rPr>
        <w:t>Application Process</w:t>
      </w:r>
    </w:p>
    <w:p w14:paraId="30644C65" w14:textId="4DEDE10B" w:rsidR="005E16D2" w:rsidRPr="00835731" w:rsidRDefault="005E16D2" w:rsidP="00D16DB7">
      <w:pPr>
        <w:numPr>
          <w:ilvl w:val="0"/>
          <w:numId w:val="3"/>
        </w:numPr>
        <w:autoSpaceDE w:val="0"/>
        <w:autoSpaceDN w:val="0"/>
        <w:adjustRightInd w:val="0"/>
        <w:spacing w:before="120" w:after="120"/>
        <w:ind w:left="1440" w:hanging="720"/>
        <w:rPr>
          <w:rStyle w:val="InitialStyle"/>
          <w:rFonts w:ascii="Times New Roman" w:hAnsi="Times New Roman"/>
          <w:color w:val="000000" w:themeColor="text1"/>
          <w:sz w:val="22"/>
          <w:szCs w:val="22"/>
        </w:rPr>
      </w:pPr>
      <w:r w:rsidRPr="00835731">
        <w:rPr>
          <w:b/>
          <w:color w:val="000000" w:themeColor="text1"/>
          <w:sz w:val="22"/>
          <w:szCs w:val="22"/>
        </w:rPr>
        <w:t>Who Can Appl</w:t>
      </w:r>
      <w:r w:rsidR="003749C9" w:rsidRPr="00835731">
        <w:rPr>
          <w:b/>
          <w:color w:val="000000" w:themeColor="text1"/>
          <w:sz w:val="22"/>
          <w:szCs w:val="22"/>
        </w:rPr>
        <w:t xml:space="preserve">y: </w:t>
      </w:r>
      <w:r w:rsidR="00D86382" w:rsidRPr="00835731">
        <w:rPr>
          <w:rStyle w:val="InitialStyle"/>
          <w:rFonts w:ascii="Times New Roman" w:hAnsi="Times New Roman"/>
          <w:color w:val="000000" w:themeColor="text1"/>
          <w:sz w:val="22"/>
          <w:szCs w:val="22"/>
        </w:rPr>
        <w:t>Testers may apply for a permit to test an ADS</w:t>
      </w:r>
      <w:r w:rsidR="00C36996" w:rsidRPr="00835731">
        <w:rPr>
          <w:rStyle w:val="InitialStyle"/>
          <w:rFonts w:ascii="Times New Roman" w:hAnsi="Times New Roman"/>
          <w:color w:val="000000" w:themeColor="text1"/>
          <w:sz w:val="22"/>
          <w:szCs w:val="22"/>
        </w:rPr>
        <w:t>-</w:t>
      </w:r>
      <w:r w:rsidR="00D86382" w:rsidRPr="00835731">
        <w:rPr>
          <w:rStyle w:val="InitialStyle"/>
          <w:rFonts w:ascii="Times New Roman" w:hAnsi="Times New Roman"/>
          <w:color w:val="000000" w:themeColor="text1"/>
          <w:sz w:val="22"/>
          <w:szCs w:val="22"/>
        </w:rPr>
        <w:t>Equipped Vehicle under these Rules.</w:t>
      </w:r>
    </w:p>
    <w:p w14:paraId="12D38A72" w14:textId="298B6607" w:rsidR="005E16D2" w:rsidRPr="00835731" w:rsidRDefault="003749C9" w:rsidP="00D16DB7">
      <w:pPr>
        <w:numPr>
          <w:ilvl w:val="0"/>
          <w:numId w:val="3"/>
        </w:numPr>
        <w:autoSpaceDE w:val="0"/>
        <w:autoSpaceDN w:val="0"/>
        <w:adjustRightInd w:val="0"/>
        <w:spacing w:before="120" w:after="120"/>
        <w:ind w:left="1440" w:hanging="720"/>
        <w:rPr>
          <w:color w:val="000000" w:themeColor="text1"/>
          <w:sz w:val="22"/>
          <w:szCs w:val="22"/>
        </w:rPr>
      </w:pPr>
      <w:r w:rsidRPr="00835731">
        <w:rPr>
          <w:b/>
          <w:color w:val="000000" w:themeColor="text1"/>
          <w:sz w:val="22"/>
          <w:szCs w:val="22"/>
        </w:rPr>
        <w:t>Application:</w:t>
      </w:r>
      <w:r w:rsidR="004B388B" w:rsidRPr="00835731">
        <w:rPr>
          <w:b/>
          <w:color w:val="000000" w:themeColor="text1"/>
          <w:sz w:val="22"/>
          <w:szCs w:val="22"/>
        </w:rPr>
        <w:t xml:space="preserve"> </w:t>
      </w:r>
      <w:r w:rsidR="00C36996" w:rsidRPr="00835731">
        <w:rPr>
          <w:color w:val="000000" w:themeColor="text1"/>
          <w:sz w:val="22"/>
          <w:szCs w:val="22"/>
        </w:rPr>
        <w:t>Prospective Testers who wish to apply for</w:t>
      </w:r>
      <w:r w:rsidR="008521ED" w:rsidRPr="00835731">
        <w:rPr>
          <w:b/>
          <w:color w:val="000000" w:themeColor="text1"/>
          <w:sz w:val="22"/>
          <w:szCs w:val="22"/>
        </w:rPr>
        <w:t xml:space="preserve"> </w:t>
      </w:r>
      <w:r w:rsidR="00C36996" w:rsidRPr="00835731">
        <w:rPr>
          <w:color w:val="000000" w:themeColor="text1"/>
          <w:sz w:val="22"/>
          <w:szCs w:val="22"/>
        </w:rPr>
        <w:t>a</w:t>
      </w:r>
      <w:r w:rsidR="008521ED" w:rsidRPr="00835731">
        <w:rPr>
          <w:color w:val="000000" w:themeColor="text1"/>
          <w:sz w:val="22"/>
          <w:szCs w:val="22"/>
        </w:rPr>
        <w:t xml:space="preserve"> </w:t>
      </w:r>
      <w:r w:rsidR="00C36996" w:rsidRPr="00835731">
        <w:rPr>
          <w:color w:val="000000" w:themeColor="text1"/>
          <w:sz w:val="22"/>
          <w:szCs w:val="22"/>
        </w:rPr>
        <w:t xml:space="preserve">permit </w:t>
      </w:r>
      <w:r w:rsidR="005E16D2" w:rsidRPr="00835731">
        <w:rPr>
          <w:color w:val="000000" w:themeColor="text1"/>
          <w:sz w:val="22"/>
          <w:szCs w:val="22"/>
        </w:rPr>
        <w:t xml:space="preserve">must complete and submit an application to the Commission. The application can be found </w:t>
      </w:r>
      <w:r w:rsidR="0040467D" w:rsidRPr="00835731">
        <w:rPr>
          <w:color w:val="000000" w:themeColor="text1"/>
          <w:sz w:val="22"/>
          <w:szCs w:val="22"/>
        </w:rPr>
        <w:t>on the</w:t>
      </w:r>
      <w:r w:rsidR="00F25A63" w:rsidRPr="00835731">
        <w:rPr>
          <w:color w:val="000000" w:themeColor="text1"/>
          <w:sz w:val="22"/>
          <w:szCs w:val="22"/>
        </w:rPr>
        <w:t xml:space="preserve"> Commission on Autonomous Vehicle webpage on the Maine Department of Transportation website</w:t>
      </w:r>
      <w:r w:rsidR="005E16D2" w:rsidRPr="00835731">
        <w:rPr>
          <w:color w:val="000000" w:themeColor="text1"/>
          <w:sz w:val="22"/>
          <w:szCs w:val="22"/>
        </w:rPr>
        <w:t xml:space="preserve">. In developing its recommendations to the Executive Council, the Commission will require information from the prospective </w:t>
      </w:r>
      <w:r w:rsidR="00D86382" w:rsidRPr="00835731">
        <w:rPr>
          <w:color w:val="000000" w:themeColor="text1"/>
          <w:sz w:val="22"/>
          <w:szCs w:val="22"/>
        </w:rPr>
        <w:t>T</w:t>
      </w:r>
      <w:r w:rsidR="005E16D2" w:rsidRPr="00835731">
        <w:rPr>
          <w:color w:val="000000" w:themeColor="text1"/>
          <w:sz w:val="22"/>
          <w:szCs w:val="22"/>
        </w:rPr>
        <w:t>ester as follows:</w:t>
      </w:r>
    </w:p>
    <w:p w14:paraId="58730364" w14:textId="6BD06DAF" w:rsidR="005E16D2" w:rsidRPr="00835731" w:rsidRDefault="005E16D2" w:rsidP="00D16DB7">
      <w:pPr>
        <w:numPr>
          <w:ilvl w:val="0"/>
          <w:numId w:val="17"/>
        </w:numPr>
        <w:autoSpaceDE w:val="0"/>
        <w:autoSpaceDN w:val="0"/>
        <w:adjustRightInd w:val="0"/>
        <w:ind w:left="1440" w:firstLine="0"/>
        <w:rPr>
          <w:b/>
          <w:color w:val="000000" w:themeColor="text1"/>
          <w:sz w:val="22"/>
          <w:szCs w:val="22"/>
        </w:rPr>
      </w:pPr>
      <w:r w:rsidRPr="00835731">
        <w:rPr>
          <w:b/>
          <w:color w:val="000000" w:themeColor="text1"/>
          <w:sz w:val="22"/>
          <w:szCs w:val="22"/>
        </w:rPr>
        <w:t>Tester/Applicant Information</w:t>
      </w:r>
    </w:p>
    <w:p w14:paraId="360CCE5B" w14:textId="77777777" w:rsidR="00D16DB7" w:rsidRPr="00835731" w:rsidRDefault="00D16DB7" w:rsidP="00D16DB7">
      <w:pPr>
        <w:autoSpaceDE w:val="0"/>
        <w:autoSpaceDN w:val="0"/>
        <w:adjustRightInd w:val="0"/>
        <w:ind w:left="1440"/>
        <w:rPr>
          <w:b/>
          <w:color w:val="000000" w:themeColor="text1"/>
          <w:sz w:val="22"/>
          <w:szCs w:val="22"/>
        </w:rPr>
      </w:pPr>
    </w:p>
    <w:p w14:paraId="4F55F436" w14:textId="77777777" w:rsidR="005E16D2" w:rsidRPr="00835731" w:rsidRDefault="005E16D2" w:rsidP="00D16DB7">
      <w:pPr>
        <w:numPr>
          <w:ilvl w:val="0"/>
          <w:numId w:val="4"/>
        </w:numPr>
        <w:autoSpaceDE w:val="0"/>
        <w:autoSpaceDN w:val="0"/>
        <w:adjustRightInd w:val="0"/>
        <w:ind w:firstLine="720"/>
        <w:rPr>
          <w:color w:val="000000" w:themeColor="text1"/>
          <w:sz w:val="22"/>
          <w:szCs w:val="22"/>
        </w:rPr>
      </w:pPr>
      <w:r w:rsidRPr="00835731">
        <w:rPr>
          <w:color w:val="000000" w:themeColor="text1"/>
          <w:sz w:val="22"/>
          <w:szCs w:val="22"/>
        </w:rPr>
        <w:t>Tester name</w:t>
      </w:r>
    </w:p>
    <w:p w14:paraId="2F869023" w14:textId="77777777" w:rsidR="005E16D2" w:rsidRPr="00835731" w:rsidRDefault="005E16D2" w:rsidP="00D16DB7">
      <w:pPr>
        <w:numPr>
          <w:ilvl w:val="0"/>
          <w:numId w:val="4"/>
        </w:numPr>
        <w:autoSpaceDE w:val="0"/>
        <w:autoSpaceDN w:val="0"/>
        <w:adjustRightInd w:val="0"/>
        <w:ind w:firstLine="720"/>
        <w:rPr>
          <w:color w:val="000000" w:themeColor="text1"/>
          <w:sz w:val="22"/>
          <w:szCs w:val="22"/>
        </w:rPr>
      </w:pPr>
      <w:r w:rsidRPr="00835731">
        <w:rPr>
          <w:color w:val="000000" w:themeColor="text1"/>
          <w:sz w:val="22"/>
          <w:szCs w:val="22"/>
        </w:rPr>
        <w:t>Address</w:t>
      </w:r>
    </w:p>
    <w:p w14:paraId="5854645B" w14:textId="77777777" w:rsidR="005E16D2" w:rsidRPr="00835731" w:rsidRDefault="005E16D2" w:rsidP="00D16DB7">
      <w:pPr>
        <w:numPr>
          <w:ilvl w:val="0"/>
          <w:numId w:val="4"/>
        </w:numPr>
        <w:autoSpaceDE w:val="0"/>
        <w:autoSpaceDN w:val="0"/>
        <w:adjustRightInd w:val="0"/>
        <w:ind w:firstLine="720"/>
        <w:rPr>
          <w:color w:val="000000" w:themeColor="text1"/>
          <w:sz w:val="22"/>
          <w:szCs w:val="22"/>
        </w:rPr>
      </w:pPr>
      <w:r w:rsidRPr="00835731">
        <w:rPr>
          <w:color w:val="000000" w:themeColor="text1"/>
          <w:sz w:val="22"/>
          <w:szCs w:val="22"/>
        </w:rPr>
        <w:t>Mailing address (if different from address)</w:t>
      </w:r>
    </w:p>
    <w:p w14:paraId="389AE880" w14:textId="77777777" w:rsidR="005E16D2" w:rsidRPr="00835731" w:rsidRDefault="005E16D2" w:rsidP="00D16DB7">
      <w:pPr>
        <w:numPr>
          <w:ilvl w:val="0"/>
          <w:numId w:val="4"/>
        </w:numPr>
        <w:autoSpaceDE w:val="0"/>
        <w:autoSpaceDN w:val="0"/>
        <w:adjustRightInd w:val="0"/>
        <w:ind w:firstLine="720"/>
        <w:rPr>
          <w:color w:val="000000" w:themeColor="text1"/>
          <w:sz w:val="22"/>
          <w:szCs w:val="22"/>
        </w:rPr>
      </w:pPr>
      <w:r w:rsidRPr="00835731">
        <w:rPr>
          <w:color w:val="000000" w:themeColor="text1"/>
          <w:sz w:val="22"/>
          <w:szCs w:val="22"/>
        </w:rPr>
        <w:t>Principal point-of-contact for testing (lead person)</w:t>
      </w:r>
    </w:p>
    <w:p w14:paraId="29D6507E" w14:textId="77777777" w:rsidR="005E16D2" w:rsidRPr="00835731" w:rsidRDefault="005E16D2" w:rsidP="00D16DB7">
      <w:pPr>
        <w:numPr>
          <w:ilvl w:val="0"/>
          <w:numId w:val="5"/>
        </w:numPr>
        <w:autoSpaceDE w:val="0"/>
        <w:autoSpaceDN w:val="0"/>
        <w:adjustRightInd w:val="0"/>
        <w:ind w:firstLine="720"/>
        <w:rPr>
          <w:color w:val="000000" w:themeColor="text1"/>
          <w:sz w:val="22"/>
          <w:szCs w:val="22"/>
        </w:rPr>
      </w:pPr>
      <w:r w:rsidRPr="00835731">
        <w:rPr>
          <w:color w:val="000000" w:themeColor="text1"/>
          <w:sz w:val="22"/>
          <w:szCs w:val="22"/>
        </w:rPr>
        <w:t>Name</w:t>
      </w:r>
    </w:p>
    <w:p w14:paraId="1DDAAB05" w14:textId="77777777" w:rsidR="005E16D2" w:rsidRPr="00835731" w:rsidRDefault="005E16D2" w:rsidP="00D16DB7">
      <w:pPr>
        <w:numPr>
          <w:ilvl w:val="0"/>
          <w:numId w:val="5"/>
        </w:numPr>
        <w:autoSpaceDE w:val="0"/>
        <w:autoSpaceDN w:val="0"/>
        <w:adjustRightInd w:val="0"/>
        <w:ind w:firstLine="720"/>
        <w:rPr>
          <w:color w:val="000000" w:themeColor="text1"/>
          <w:sz w:val="22"/>
          <w:szCs w:val="22"/>
        </w:rPr>
      </w:pPr>
      <w:r w:rsidRPr="00835731">
        <w:rPr>
          <w:color w:val="000000" w:themeColor="text1"/>
          <w:sz w:val="22"/>
          <w:szCs w:val="22"/>
        </w:rPr>
        <w:t>Title</w:t>
      </w:r>
    </w:p>
    <w:p w14:paraId="68DFAFF6" w14:textId="77777777" w:rsidR="005E16D2" w:rsidRPr="00835731" w:rsidRDefault="005E16D2" w:rsidP="00D16DB7">
      <w:pPr>
        <w:numPr>
          <w:ilvl w:val="0"/>
          <w:numId w:val="5"/>
        </w:numPr>
        <w:autoSpaceDE w:val="0"/>
        <w:autoSpaceDN w:val="0"/>
        <w:adjustRightInd w:val="0"/>
        <w:ind w:firstLine="720"/>
        <w:rPr>
          <w:color w:val="000000" w:themeColor="text1"/>
          <w:sz w:val="22"/>
          <w:szCs w:val="22"/>
        </w:rPr>
      </w:pPr>
      <w:r w:rsidRPr="00835731">
        <w:rPr>
          <w:color w:val="000000" w:themeColor="text1"/>
          <w:sz w:val="22"/>
          <w:szCs w:val="22"/>
        </w:rPr>
        <w:t>Telephone number</w:t>
      </w:r>
    </w:p>
    <w:p w14:paraId="686E65B4" w14:textId="77777777" w:rsidR="005E16D2" w:rsidRPr="00835731" w:rsidRDefault="005E16D2" w:rsidP="00D16DB7">
      <w:pPr>
        <w:numPr>
          <w:ilvl w:val="0"/>
          <w:numId w:val="5"/>
        </w:numPr>
        <w:autoSpaceDE w:val="0"/>
        <w:autoSpaceDN w:val="0"/>
        <w:adjustRightInd w:val="0"/>
        <w:ind w:firstLine="720"/>
        <w:rPr>
          <w:color w:val="000000" w:themeColor="text1"/>
          <w:sz w:val="22"/>
          <w:szCs w:val="22"/>
        </w:rPr>
      </w:pPr>
      <w:r w:rsidRPr="00835731">
        <w:rPr>
          <w:color w:val="000000" w:themeColor="text1"/>
          <w:sz w:val="22"/>
          <w:szCs w:val="22"/>
        </w:rPr>
        <w:t>Email address</w:t>
      </w:r>
    </w:p>
    <w:p w14:paraId="6E409576" w14:textId="77777777" w:rsidR="005E16D2" w:rsidRPr="00835731" w:rsidRDefault="005E16D2" w:rsidP="00D16DB7">
      <w:pPr>
        <w:numPr>
          <w:ilvl w:val="0"/>
          <w:numId w:val="4"/>
        </w:numPr>
        <w:autoSpaceDE w:val="0"/>
        <w:autoSpaceDN w:val="0"/>
        <w:adjustRightInd w:val="0"/>
        <w:ind w:left="2880" w:hanging="720"/>
        <w:rPr>
          <w:color w:val="000000" w:themeColor="text1"/>
          <w:sz w:val="22"/>
          <w:szCs w:val="22"/>
        </w:rPr>
      </w:pPr>
      <w:r w:rsidRPr="00835731">
        <w:rPr>
          <w:color w:val="000000" w:themeColor="text1"/>
          <w:sz w:val="22"/>
          <w:szCs w:val="22"/>
        </w:rPr>
        <w:t>Physical presence in the state of Maine or elsewhere</w:t>
      </w:r>
    </w:p>
    <w:p w14:paraId="3EB2BF5C" w14:textId="77777777" w:rsidR="005E16D2" w:rsidRPr="00835731" w:rsidRDefault="005E16D2" w:rsidP="00D16DB7">
      <w:pPr>
        <w:numPr>
          <w:ilvl w:val="0"/>
          <w:numId w:val="7"/>
        </w:numPr>
        <w:autoSpaceDE w:val="0"/>
        <w:autoSpaceDN w:val="0"/>
        <w:adjustRightInd w:val="0"/>
        <w:ind w:left="3600"/>
        <w:rPr>
          <w:color w:val="000000" w:themeColor="text1"/>
          <w:sz w:val="22"/>
          <w:szCs w:val="22"/>
        </w:rPr>
      </w:pPr>
      <w:r w:rsidRPr="00835731">
        <w:rPr>
          <w:color w:val="000000" w:themeColor="text1"/>
          <w:sz w:val="22"/>
          <w:szCs w:val="22"/>
        </w:rPr>
        <w:t>Name</w:t>
      </w:r>
    </w:p>
    <w:p w14:paraId="6A64110C" w14:textId="77777777" w:rsidR="005E16D2" w:rsidRPr="00835731" w:rsidRDefault="005E16D2" w:rsidP="00D16DB7">
      <w:pPr>
        <w:numPr>
          <w:ilvl w:val="0"/>
          <w:numId w:val="7"/>
        </w:numPr>
        <w:autoSpaceDE w:val="0"/>
        <w:autoSpaceDN w:val="0"/>
        <w:adjustRightInd w:val="0"/>
        <w:ind w:left="3600"/>
        <w:rPr>
          <w:color w:val="000000" w:themeColor="text1"/>
          <w:sz w:val="22"/>
          <w:szCs w:val="22"/>
        </w:rPr>
      </w:pPr>
      <w:r w:rsidRPr="00835731">
        <w:rPr>
          <w:color w:val="000000" w:themeColor="text1"/>
          <w:sz w:val="22"/>
          <w:szCs w:val="22"/>
        </w:rPr>
        <w:t>Telephone number</w:t>
      </w:r>
    </w:p>
    <w:p w14:paraId="1BEEF764" w14:textId="77777777" w:rsidR="005E16D2" w:rsidRPr="00835731" w:rsidRDefault="005E16D2" w:rsidP="00D16DB7">
      <w:pPr>
        <w:numPr>
          <w:ilvl w:val="0"/>
          <w:numId w:val="7"/>
        </w:numPr>
        <w:autoSpaceDE w:val="0"/>
        <w:autoSpaceDN w:val="0"/>
        <w:adjustRightInd w:val="0"/>
        <w:ind w:left="3600"/>
        <w:rPr>
          <w:color w:val="000000" w:themeColor="text1"/>
          <w:sz w:val="22"/>
          <w:szCs w:val="22"/>
        </w:rPr>
      </w:pPr>
      <w:r w:rsidRPr="00835731">
        <w:rPr>
          <w:color w:val="000000" w:themeColor="text1"/>
          <w:sz w:val="22"/>
          <w:szCs w:val="22"/>
        </w:rPr>
        <w:t>Address</w:t>
      </w:r>
    </w:p>
    <w:p w14:paraId="39957EBC" w14:textId="77777777" w:rsidR="005E16D2" w:rsidRPr="00835731" w:rsidRDefault="005E16D2" w:rsidP="00D16DB7">
      <w:pPr>
        <w:numPr>
          <w:ilvl w:val="0"/>
          <w:numId w:val="7"/>
        </w:numPr>
        <w:autoSpaceDE w:val="0"/>
        <w:autoSpaceDN w:val="0"/>
        <w:adjustRightInd w:val="0"/>
        <w:ind w:left="3600"/>
        <w:rPr>
          <w:color w:val="000000" w:themeColor="text1"/>
          <w:sz w:val="22"/>
          <w:szCs w:val="22"/>
        </w:rPr>
      </w:pPr>
      <w:r w:rsidRPr="00835731">
        <w:rPr>
          <w:color w:val="000000" w:themeColor="text1"/>
          <w:sz w:val="22"/>
          <w:szCs w:val="22"/>
        </w:rPr>
        <w:t>Email address</w:t>
      </w:r>
    </w:p>
    <w:p w14:paraId="372BD01C" w14:textId="50136B6B" w:rsidR="005E16D2" w:rsidRPr="00835731" w:rsidRDefault="005E16D2" w:rsidP="00D16DB7">
      <w:pPr>
        <w:pStyle w:val="ListParagraph"/>
        <w:numPr>
          <w:ilvl w:val="0"/>
          <w:numId w:val="4"/>
        </w:numPr>
        <w:autoSpaceDE w:val="0"/>
        <w:autoSpaceDN w:val="0"/>
        <w:adjustRightInd w:val="0"/>
        <w:ind w:left="2880" w:hanging="720"/>
        <w:rPr>
          <w:color w:val="000000" w:themeColor="text1"/>
          <w:sz w:val="22"/>
          <w:szCs w:val="22"/>
        </w:rPr>
      </w:pPr>
      <w:r w:rsidRPr="00835731">
        <w:rPr>
          <w:color w:val="000000" w:themeColor="text1"/>
          <w:sz w:val="22"/>
          <w:szCs w:val="22"/>
        </w:rPr>
        <w:t xml:space="preserve">Evidence of the financial capacity of the </w:t>
      </w:r>
      <w:r w:rsidR="00D86382" w:rsidRPr="00835731">
        <w:rPr>
          <w:color w:val="000000" w:themeColor="text1"/>
          <w:sz w:val="22"/>
          <w:szCs w:val="22"/>
        </w:rPr>
        <w:t>T</w:t>
      </w:r>
      <w:r w:rsidRPr="00835731">
        <w:rPr>
          <w:color w:val="000000" w:themeColor="text1"/>
          <w:sz w:val="22"/>
          <w:szCs w:val="22"/>
        </w:rPr>
        <w:t xml:space="preserve">ester. Applicants must have financial resources sufficient to develop, launch and sustain a </w:t>
      </w:r>
      <w:r w:rsidR="006962C2" w:rsidRPr="00835731">
        <w:rPr>
          <w:color w:val="000000" w:themeColor="text1"/>
          <w:sz w:val="22"/>
          <w:szCs w:val="22"/>
        </w:rPr>
        <w:t>Pilot Project</w:t>
      </w:r>
      <w:r w:rsidRPr="00835731">
        <w:rPr>
          <w:color w:val="000000" w:themeColor="text1"/>
          <w:sz w:val="22"/>
          <w:szCs w:val="22"/>
        </w:rPr>
        <w:t>, and to adjust to any changes in conditions that occur or steps that may be necessary to conduct and complete the project</w:t>
      </w:r>
      <w:r w:rsidR="00200186" w:rsidRPr="00835731">
        <w:rPr>
          <w:color w:val="000000" w:themeColor="text1"/>
          <w:sz w:val="22"/>
          <w:szCs w:val="22"/>
        </w:rPr>
        <w:t>.</w:t>
      </w:r>
    </w:p>
    <w:p w14:paraId="1441E58D" w14:textId="77777777" w:rsidR="00314E8F" w:rsidRPr="00835731" w:rsidRDefault="00314E8F" w:rsidP="004B388B">
      <w:pPr>
        <w:autoSpaceDE w:val="0"/>
        <w:autoSpaceDN w:val="0"/>
        <w:adjustRightInd w:val="0"/>
        <w:ind w:left="2160"/>
        <w:rPr>
          <w:i/>
          <w:color w:val="000000" w:themeColor="text1"/>
          <w:sz w:val="22"/>
          <w:szCs w:val="22"/>
        </w:rPr>
      </w:pPr>
    </w:p>
    <w:p w14:paraId="4540E22B" w14:textId="060FBF72" w:rsidR="00561565" w:rsidRPr="00835731" w:rsidRDefault="005E16D2" w:rsidP="00D16DB7">
      <w:pPr>
        <w:numPr>
          <w:ilvl w:val="0"/>
          <w:numId w:val="17"/>
        </w:numPr>
        <w:autoSpaceDE w:val="0"/>
        <w:autoSpaceDN w:val="0"/>
        <w:adjustRightInd w:val="0"/>
        <w:ind w:left="2160" w:hanging="720"/>
        <w:contextualSpacing/>
        <w:rPr>
          <w:b/>
          <w:color w:val="000000" w:themeColor="text1"/>
          <w:sz w:val="22"/>
          <w:szCs w:val="22"/>
        </w:rPr>
      </w:pPr>
      <w:r w:rsidRPr="00835731">
        <w:rPr>
          <w:b/>
          <w:color w:val="000000" w:themeColor="text1"/>
          <w:sz w:val="22"/>
          <w:szCs w:val="22"/>
        </w:rPr>
        <w:t>Safety Driver Information (List All Applicable Employees, Contractors, and Designees)</w:t>
      </w:r>
    </w:p>
    <w:p w14:paraId="25303AA7" w14:textId="77777777" w:rsidR="00561565" w:rsidRPr="00835731" w:rsidRDefault="00561565" w:rsidP="00D16DB7">
      <w:pPr>
        <w:autoSpaceDE w:val="0"/>
        <w:autoSpaceDN w:val="0"/>
        <w:adjustRightInd w:val="0"/>
        <w:ind w:left="1080"/>
        <w:contextualSpacing/>
        <w:rPr>
          <w:b/>
          <w:color w:val="000000" w:themeColor="text1"/>
          <w:sz w:val="22"/>
          <w:szCs w:val="22"/>
        </w:rPr>
      </w:pPr>
    </w:p>
    <w:p w14:paraId="4E9E978F" w14:textId="77777777" w:rsidR="005E16D2" w:rsidRPr="00835731" w:rsidRDefault="005E16D2" w:rsidP="00D16DB7">
      <w:pPr>
        <w:numPr>
          <w:ilvl w:val="0"/>
          <w:numId w:val="11"/>
        </w:numPr>
        <w:autoSpaceDE w:val="0"/>
        <w:autoSpaceDN w:val="0"/>
        <w:adjustRightInd w:val="0"/>
        <w:ind w:firstLine="720"/>
        <w:contextualSpacing/>
        <w:rPr>
          <w:color w:val="000000" w:themeColor="text1"/>
          <w:sz w:val="22"/>
          <w:szCs w:val="22"/>
        </w:rPr>
      </w:pPr>
      <w:r w:rsidRPr="00835731">
        <w:rPr>
          <w:color w:val="000000" w:themeColor="text1"/>
          <w:sz w:val="22"/>
          <w:szCs w:val="22"/>
        </w:rPr>
        <w:t>Legal name</w:t>
      </w:r>
    </w:p>
    <w:p w14:paraId="35292B08" w14:textId="77777777" w:rsidR="005E16D2" w:rsidRPr="00835731" w:rsidRDefault="005E16D2" w:rsidP="00D16DB7">
      <w:pPr>
        <w:numPr>
          <w:ilvl w:val="0"/>
          <w:numId w:val="11"/>
        </w:numPr>
        <w:autoSpaceDE w:val="0"/>
        <w:autoSpaceDN w:val="0"/>
        <w:adjustRightInd w:val="0"/>
        <w:ind w:firstLine="720"/>
        <w:rPr>
          <w:color w:val="000000" w:themeColor="text1"/>
          <w:sz w:val="22"/>
          <w:szCs w:val="22"/>
        </w:rPr>
      </w:pPr>
      <w:r w:rsidRPr="00835731">
        <w:rPr>
          <w:color w:val="000000" w:themeColor="text1"/>
          <w:sz w:val="22"/>
          <w:szCs w:val="22"/>
        </w:rPr>
        <w:t>Driver license number</w:t>
      </w:r>
    </w:p>
    <w:p w14:paraId="0764A2D5" w14:textId="77777777" w:rsidR="005E16D2" w:rsidRPr="00835731" w:rsidRDefault="005E16D2" w:rsidP="00D16DB7">
      <w:pPr>
        <w:numPr>
          <w:ilvl w:val="0"/>
          <w:numId w:val="11"/>
        </w:numPr>
        <w:autoSpaceDE w:val="0"/>
        <w:autoSpaceDN w:val="0"/>
        <w:adjustRightInd w:val="0"/>
        <w:ind w:firstLine="720"/>
        <w:rPr>
          <w:color w:val="000000" w:themeColor="text1"/>
          <w:sz w:val="22"/>
          <w:szCs w:val="22"/>
        </w:rPr>
      </w:pPr>
      <w:r w:rsidRPr="00835731">
        <w:rPr>
          <w:color w:val="000000" w:themeColor="text1"/>
          <w:sz w:val="22"/>
          <w:szCs w:val="22"/>
        </w:rPr>
        <w:t>State or country issued</w:t>
      </w:r>
    </w:p>
    <w:p w14:paraId="3AC77F73" w14:textId="2B5C7973" w:rsidR="005E16D2" w:rsidRPr="00835731" w:rsidRDefault="00F573AA" w:rsidP="00D16DB7">
      <w:pPr>
        <w:numPr>
          <w:ilvl w:val="0"/>
          <w:numId w:val="11"/>
        </w:numPr>
        <w:autoSpaceDE w:val="0"/>
        <w:autoSpaceDN w:val="0"/>
        <w:adjustRightInd w:val="0"/>
        <w:ind w:firstLine="720"/>
        <w:rPr>
          <w:color w:val="000000" w:themeColor="text1"/>
          <w:sz w:val="22"/>
          <w:szCs w:val="22"/>
        </w:rPr>
      </w:pPr>
      <w:r w:rsidRPr="00835731">
        <w:rPr>
          <w:color w:val="000000" w:themeColor="text1"/>
          <w:sz w:val="22"/>
          <w:szCs w:val="22"/>
        </w:rPr>
        <w:t>Background check, including d</w:t>
      </w:r>
      <w:r w:rsidR="005E16D2" w:rsidRPr="00835731">
        <w:rPr>
          <w:color w:val="000000" w:themeColor="text1"/>
          <w:sz w:val="22"/>
          <w:szCs w:val="22"/>
        </w:rPr>
        <w:t>riving record</w:t>
      </w:r>
    </w:p>
    <w:p w14:paraId="12712FDA" w14:textId="77777777" w:rsidR="005E16D2" w:rsidRPr="00835731" w:rsidRDefault="005E16D2" w:rsidP="00D16DB7">
      <w:pPr>
        <w:numPr>
          <w:ilvl w:val="0"/>
          <w:numId w:val="11"/>
        </w:numPr>
        <w:autoSpaceDE w:val="0"/>
        <w:autoSpaceDN w:val="0"/>
        <w:adjustRightInd w:val="0"/>
        <w:ind w:firstLine="720"/>
        <w:rPr>
          <w:color w:val="000000" w:themeColor="text1"/>
          <w:sz w:val="22"/>
          <w:szCs w:val="22"/>
        </w:rPr>
      </w:pPr>
      <w:r w:rsidRPr="00835731">
        <w:rPr>
          <w:color w:val="000000" w:themeColor="text1"/>
          <w:sz w:val="22"/>
          <w:szCs w:val="22"/>
        </w:rPr>
        <w:t>Description of safety training</w:t>
      </w:r>
    </w:p>
    <w:p w14:paraId="59FA4F27" w14:textId="77777777" w:rsidR="00836201" w:rsidRPr="00835731" w:rsidRDefault="00836201" w:rsidP="00D16DB7">
      <w:pPr>
        <w:autoSpaceDE w:val="0"/>
        <w:autoSpaceDN w:val="0"/>
        <w:adjustRightInd w:val="0"/>
        <w:ind w:left="1440"/>
        <w:rPr>
          <w:color w:val="000000" w:themeColor="text1"/>
          <w:sz w:val="22"/>
          <w:szCs w:val="22"/>
        </w:rPr>
      </w:pPr>
    </w:p>
    <w:p w14:paraId="553A41B8" w14:textId="32D519F6" w:rsidR="005E16D2" w:rsidRPr="00835731" w:rsidRDefault="005E16D2" w:rsidP="0009562C">
      <w:pPr>
        <w:numPr>
          <w:ilvl w:val="0"/>
          <w:numId w:val="17"/>
        </w:numPr>
        <w:autoSpaceDE w:val="0"/>
        <w:autoSpaceDN w:val="0"/>
        <w:adjustRightInd w:val="0"/>
        <w:ind w:left="2160" w:hanging="720"/>
        <w:rPr>
          <w:b/>
          <w:color w:val="000000" w:themeColor="text1"/>
          <w:sz w:val="22"/>
          <w:szCs w:val="22"/>
        </w:rPr>
      </w:pPr>
      <w:r w:rsidRPr="00835731">
        <w:rPr>
          <w:b/>
          <w:color w:val="000000" w:themeColor="text1"/>
          <w:sz w:val="22"/>
          <w:szCs w:val="22"/>
        </w:rPr>
        <w:t>Vehicle Information (List All Applicable Test Vehicles)</w:t>
      </w:r>
    </w:p>
    <w:p w14:paraId="3451C2D7" w14:textId="77777777" w:rsidR="00836201" w:rsidRPr="00835731" w:rsidRDefault="00836201" w:rsidP="0009562C">
      <w:pPr>
        <w:autoSpaceDE w:val="0"/>
        <w:autoSpaceDN w:val="0"/>
        <w:adjustRightInd w:val="0"/>
        <w:ind w:left="1080"/>
        <w:rPr>
          <w:b/>
          <w:color w:val="000000" w:themeColor="text1"/>
          <w:sz w:val="22"/>
          <w:szCs w:val="22"/>
        </w:rPr>
      </w:pPr>
    </w:p>
    <w:p w14:paraId="36F81EF7" w14:textId="77777777" w:rsidR="005E16D2" w:rsidRPr="00835731" w:rsidRDefault="005E16D2" w:rsidP="0009562C">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License plate number</w:t>
      </w:r>
    </w:p>
    <w:p w14:paraId="67C8AB84" w14:textId="77777777"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State issued</w:t>
      </w:r>
    </w:p>
    <w:p w14:paraId="1868D33A" w14:textId="53573BF6"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VIN</w:t>
      </w:r>
      <w:r w:rsidR="00F573AA" w:rsidRPr="00835731">
        <w:rPr>
          <w:color w:val="000000" w:themeColor="text1"/>
          <w:sz w:val="22"/>
          <w:szCs w:val="22"/>
        </w:rPr>
        <w:t xml:space="preserve"> or, if not available, a Manufacturer Certificate of Origin</w:t>
      </w:r>
    </w:p>
    <w:p w14:paraId="087C1D9C" w14:textId="77777777"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Year, make &amp; model</w:t>
      </w:r>
    </w:p>
    <w:p w14:paraId="1C888C5E" w14:textId="77777777"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Proof of current registration</w:t>
      </w:r>
    </w:p>
    <w:p w14:paraId="3D7DA972" w14:textId="4FA8DD89"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Current motor vehicle inspection date</w:t>
      </w:r>
    </w:p>
    <w:p w14:paraId="1C47A285" w14:textId="77777777" w:rsidR="006E7DF1" w:rsidRPr="00835731" w:rsidRDefault="006E7DF1" w:rsidP="004B388B">
      <w:pPr>
        <w:autoSpaceDE w:val="0"/>
        <w:autoSpaceDN w:val="0"/>
        <w:adjustRightInd w:val="0"/>
        <w:ind w:left="1440"/>
        <w:rPr>
          <w:color w:val="000000" w:themeColor="text1"/>
          <w:sz w:val="22"/>
          <w:szCs w:val="22"/>
        </w:rPr>
      </w:pPr>
    </w:p>
    <w:p w14:paraId="18DA5634" w14:textId="2246A2B0" w:rsidR="005E16D2" w:rsidRPr="00835731" w:rsidRDefault="005E16D2" w:rsidP="004B388B">
      <w:pPr>
        <w:autoSpaceDE w:val="0"/>
        <w:autoSpaceDN w:val="0"/>
        <w:adjustRightInd w:val="0"/>
        <w:rPr>
          <w:i/>
          <w:color w:val="000000" w:themeColor="text1"/>
          <w:sz w:val="22"/>
          <w:szCs w:val="22"/>
        </w:rPr>
      </w:pPr>
      <w:r w:rsidRPr="00835731">
        <w:rPr>
          <w:i/>
          <w:color w:val="000000" w:themeColor="text1"/>
          <w:sz w:val="22"/>
          <w:szCs w:val="22"/>
        </w:rPr>
        <w:t>Note:</w:t>
      </w:r>
      <w:r w:rsidR="004B388B" w:rsidRPr="00835731">
        <w:rPr>
          <w:i/>
          <w:color w:val="000000" w:themeColor="text1"/>
          <w:sz w:val="22"/>
          <w:szCs w:val="22"/>
        </w:rPr>
        <w:t xml:space="preserve"> </w:t>
      </w:r>
      <w:r w:rsidRPr="00835731">
        <w:rPr>
          <w:i/>
          <w:color w:val="000000" w:themeColor="text1"/>
          <w:sz w:val="22"/>
          <w:szCs w:val="22"/>
        </w:rPr>
        <w:t>The State of Maine recognizes the registration, title, and plate issued by another titling jurisdiction for purposes of testing.</w:t>
      </w:r>
    </w:p>
    <w:p w14:paraId="46969B88" w14:textId="77777777" w:rsidR="00561565" w:rsidRPr="00835731" w:rsidRDefault="00561565" w:rsidP="004B388B">
      <w:pPr>
        <w:autoSpaceDE w:val="0"/>
        <w:autoSpaceDN w:val="0"/>
        <w:adjustRightInd w:val="0"/>
        <w:rPr>
          <w:i/>
          <w:color w:val="000000" w:themeColor="text1"/>
          <w:sz w:val="22"/>
          <w:szCs w:val="22"/>
        </w:rPr>
      </w:pPr>
    </w:p>
    <w:p w14:paraId="0B29CFED" w14:textId="01B2A342" w:rsidR="005E16D2" w:rsidRPr="00835731" w:rsidRDefault="005E16D2" w:rsidP="002B6EA3">
      <w:pPr>
        <w:numPr>
          <w:ilvl w:val="0"/>
          <w:numId w:val="17"/>
        </w:numPr>
        <w:autoSpaceDE w:val="0"/>
        <w:autoSpaceDN w:val="0"/>
        <w:adjustRightInd w:val="0"/>
        <w:ind w:firstLine="360"/>
        <w:rPr>
          <w:b/>
          <w:color w:val="000000" w:themeColor="text1"/>
          <w:sz w:val="22"/>
          <w:szCs w:val="22"/>
        </w:rPr>
      </w:pPr>
      <w:r w:rsidRPr="00835731">
        <w:rPr>
          <w:b/>
          <w:color w:val="000000" w:themeColor="text1"/>
          <w:sz w:val="22"/>
          <w:szCs w:val="22"/>
        </w:rPr>
        <w:lastRenderedPageBreak/>
        <w:t xml:space="preserve">Description of Prospective </w:t>
      </w:r>
      <w:r w:rsidR="006962C2" w:rsidRPr="00835731">
        <w:rPr>
          <w:b/>
          <w:color w:val="000000" w:themeColor="text1"/>
          <w:sz w:val="22"/>
          <w:szCs w:val="22"/>
        </w:rPr>
        <w:t>Pilot Project</w:t>
      </w:r>
      <w:r w:rsidR="00C472BE" w:rsidRPr="00835731">
        <w:rPr>
          <w:b/>
          <w:color w:val="000000" w:themeColor="text1"/>
          <w:sz w:val="22"/>
          <w:szCs w:val="22"/>
        </w:rPr>
        <w:t>:</w:t>
      </w:r>
    </w:p>
    <w:p w14:paraId="3D2DCE61" w14:textId="77777777" w:rsidR="00561565" w:rsidRPr="00835731" w:rsidRDefault="00561565" w:rsidP="002B6EA3">
      <w:pPr>
        <w:autoSpaceDE w:val="0"/>
        <w:autoSpaceDN w:val="0"/>
        <w:adjustRightInd w:val="0"/>
        <w:ind w:left="1080"/>
        <w:rPr>
          <w:b/>
          <w:color w:val="000000" w:themeColor="text1"/>
          <w:sz w:val="22"/>
          <w:szCs w:val="22"/>
        </w:rPr>
      </w:pPr>
    </w:p>
    <w:p w14:paraId="5E1A7211" w14:textId="02054DC3"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Purpose, including transportation needs it will address and aspects of the ADS that are being tested</w:t>
      </w:r>
    </w:p>
    <w:p w14:paraId="3796CE24" w14:textId="7FBF1381"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Description of the </w:t>
      </w:r>
      <w:r w:rsidR="00F61CD8" w:rsidRPr="00835731">
        <w:rPr>
          <w:color w:val="000000" w:themeColor="text1"/>
          <w:sz w:val="22"/>
          <w:szCs w:val="22"/>
        </w:rPr>
        <w:t>ODD</w:t>
      </w:r>
      <w:r w:rsidRPr="00835731">
        <w:rPr>
          <w:color w:val="000000" w:themeColor="text1"/>
          <w:sz w:val="22"/>
          <w:szCs w:val="22"/>
        </w:rPr>
        <w:t xml:space="preserve"> including:</w:t>
      </w:r>
    </w:p>
    <w:p w14:paraId="2F6F1E5C" w14:textId="197C858B" w:rsidR="005E16D2" w:rsidRPr="00835731" w:rsidRDefault="005E16D2" w:rsidP="002B6EA3">
      <w:pPr>
        <w:numPr>
          <w:ilvl w:val="0"/>
          <w:numId w:val="9"/>
        </w:numPr>
        <w:autoSpaceDE w:val="0"/>
        <w:autoSpaceDN w:val="0"/>
        <w:adjustRightInd w:val="0"/>
        <w:ind w:left="3600"/>
        <w:rPr>
          <w:color w:val="000000" w:themeColor="text1"/>
          <w:sz w:val="22"/>
          <w:szCs w:val="22"/>
        </w:rPr>
      </w:pPr>
      <w:r w:rsidRPr="00835731">
        <w:rPr>
          <w:color w:val="000000" w:themeColor="text1"/>
          <w:sz w:val="22"/>
          <w:szCs w:val="22"/>
        </w:rPr>
        <w:t>Geographic boundaries (geo-fencing)</w:t>
      </w:r>
      <w:r w:rsidR="00200186" w:rsidRPr="00835731">
        <w:rPr>
          <w:color w:val="000000" w:themeColor="text1"/>
          <w:sz w:val="22"/>
          <w:szCs w:val="22"/>
        </w:rPr>
        <w:t>.</w:t>
      </w:r>
    </w:p>
    <w:p w14:paraId="54EC7CBF" w14:textId="57E22399" w:rsidR="005E16D2" w:rsidRPr="00835731" w:rsidRDefault="005E16D2" w:rsidP="002B6EA3">
      <w:pPr>
        <w:numPr>
          <w:ilvl w:val="0"/>
          <w:numId w:val="18"/>
        </w:numPr>
        <w:autoSpaceDE w:val="0"/>
        <w:autoSpaceDN w:val="0"/>
        <w:adjustRightInd w:val="0"/>
        <w:ind w:left="3600"/>
        <w:rPr>
          <w:color w:val="000000" w:themeColor="text1"/>
          <w:sz w:val="22"/>
          <w:szCs w:val="22"/>
        </w:rPr>
      </w:pPr>
      <w:r w:rsidRPr="00835731">
        <w:rPr>
          <w:color w:val="000000" w:themeColor="text1"/>
          <w:sz w:val="22"/>
          <w:szCs w:val="22"/>
        </w:rPr>
        <w:t>Time of day (daytime, nighttime)</w:t>
      </w:r>
      <w:r w:rsidR="00200186" w:rsidRPr="00835731">
        <w:rPr>
          <w:color w:val="000000" w:themeColor="text1"/>
          <w:sz w:val="22"/>
          <w:szCs w:val="22"/>
        </w:rPr>
        <w:t>.</w:t>
      </w:r>
    </w:p>
    <w:p w14:paraId="0F7A969D" w14:textId="17BA0F1A" w:rsidR="005E16D2" w:rsidRPr="00835731" w:rsidRDefault="005E16D2" w:rsidP="002B6EA3">
      <w:pPr>
        <w:numPr>
          <w:ilvl w:val="0"/>
          <w:numId w:val="18"/>
        </w:numPr>
        <w:autoSpaceDE w:val="0"/>
        <w:autoSpaceDN w:val="0"/>
        <w:adjustRightInd w:val="0"/>
        <w:ind w:left="3600"/>
        <w:rPr>
          <w:color w:val="000000" w:themeColor="text1"/>
          <w:sz w:val="22"/>
          <w:szCs w:val="22"/>
        </w:rPr>
      </w:pPr>
      <w:r w:rsidRPr="00835731">
        <w:rPr>
          <w:color w:val="000000" w:themeColor="text1"/>
          <w:sz w:val="22"/>
          <w:szCs w:val="22"/>
        </w:rPr>
        <w:t>Weather conditions</w:t>
      </w:r>
      <w:r w:rsidR="00200186" w:rsidRPr="00835731">
        <w:rPr>
          <w:color w:val="000000" w:themeColor="text1"/>
          <w:sz w:val="22"/>
          <w:szCs w:val="22"/>
        </w:rPr>
        <w:t>.</w:t>
      </w:r>
    </w:p>
    <w:p w14:paraId="6CF0B5BC" w14:textId="605C3791" w:rsidR="005E16D2" w:rsidRPr="00835731" w:rsidRDefault="005E16D2" w:rsidP="002B6EA3">
      <w:pPr>
        <w:numPr>
          <w:ilvl w:val="0"/>
          <w:numId w:val="18"/>
        </w:numPr>
        <w:autoSpaceDE w:val="0"/>
        <w:autoSpaceDN w:val="0"/>
        <w:adjustRightInd w:val="0"/>
        <w:ind w:left="3600"/>
        <w:rPr>
          <w:color w:val="000000" w:themeColor="text1"/>
          <w:sz w:val="22"/>
          <w:szCs w:val="22"/>
        </w:rPr>
      </w:pPr>
      <w:r w:rsidRPr="00835731">
        <w:rPr>
          <w:color w:val="000000" w:themeColor="text1"/>
          <w:sz w:val="22"/>
          <w:szCs w:val="22"/>
        </w:rPr>
        <w:t>Road typologies and speeds (functional classification, single or multiple lanes, minimum and maximum operating speeds)</w:t>
      </w:r>
      <w:r w:rsidR="00200186" w:rsidRPr="00835731">
        <w:rPr>
          <w:color w:val="000000" w:themeColor="text1"/>
          <w:sz w:val="22"/>
          <w:szCs w:val="22"/>
        </w:rPr>
        <w:t>.</w:t>
      </w:r>
    </w:p>
    <w:p w14:paraId="6978F00B" w14:textId="1A1A3599" w:rsidR="005E16D2" w:rsidRPr="00835731" w:rsidRDefault="005E16D2" w:rsidP="002B6EA3">
      <w:pPr>
        <w:numPr>
          <w:ilvl w:val="0"/>
          <w:numId w:val="18"/>
        </w:numPr>
        <w:autoSpaceDE w:val="0"/>
        <w:autoSpaceDN w:val="0"/>
        <w:adjustRightInd w:val="0"/>
        <w:ind w:left="3600"/>
        <w:rPr>
          <w:color w:val="000000" w:themeColor="text1"/>
          <w:sz w:val="22"/>
          <w:szCs w:val="22"/>
        </w:rPr>
      </w:pPr>
      <w:r w:rsidRPr="00835731">
        <w:rPr>
          <w:color w:val="000000" w:themeColor="text1"/>
          <w:sz w:val="22"/>
          <w:szCs w:val="22"/>
        </w:rPr>
        <w:t>Situational constraints (construction and active work or school zones</w:t>
      </w:r>
      <w:r w:rsidR="00F40E3C" w:rsidRPr="00835731">
        <w:rPr>
          <w:color w:val="000000" w:themeColor="text1"/>
          <w:sz w:val="22"/>
          <w:szCs w:val="22"/>
        </w:rPr>
        <w:t>,</w:t>
      </w:r>
      <w:r w:rsidRPr="00835731">
        <w:rPr>
          <w:color w:val="000000" w:themeColor="text1"/>
          <w:sz w:val="22"/>
          <w:szCs w:val="22"/>
        </w:rPr>
        <w:t xml:space="preserve"> signalized intersections, unprotected left turns, non-signalized crosswalks, rotaries and roundabouts, areas where pedestrians tend to cross non-channelized, other)</w:t>
      </w:r>
      <w:r w:rsidR="00200186" w:rsidRPr="00835731">
        <w:rPr>
          <w:color w:val="000000" w:themeColor="text1"/>
          <w:sz w:val="22"/>
          <w:szCs w:val="22"/>
        </w:rPr>
        <w:t>.</w:t>
      </w:r>
    </w:p>
    <w:p w14:paraId="5F9DD4D9" w14:textId="13C2566D"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Identification of any partners in the development and operation of the </w:t>
      </w:r>
      <w:r w:rsidR="006962C2" w:rsidRPr="00835731">
        <w:rPr>
          <w:color w:val="000000" w:themeColor="text1"/>
          <w:sz w:val="22"/>
          <w:szCs w:val="22"/>
        </w:rPr>
        <w:t>Pilot Project</w:t>
      </w:r>
      <w:r w:rsidRPr="00835731">
        <w:rPr>
          <w:color w:val="000000" w:themeColor="text1"/>
          <w:sz w:val="22"/>
          <w:szCs w:val="22"/>
        </w:rPr>
        <w:t xml:space="preserve"> (e.g., municipalities, other governmental entities, or other public institutions)</w:t>
      </w:r>
      <w:r w:rsidR="00200186" w:rsidRPr="00835731">
        <w:rPr>
          <w:color w:val="000000" w:themeColor="text1"/>
          <w:sz w:val="22"/>
          <w:szCs w:val="22"/>
        </w:rPr>
        <w:t>.</w:t>
      </w:r>
    </w:p>
    <w:p w14:paraId="44FB7687" w14:textId="0B09D879"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Proposed time frame and duration of the </w:t>
      </w:r>
      <w:r w:rsidR="006962C2" w:rsidRPr="00835731">
        <w:rPr>
          <w:color w:val="000000" w:themeColor="text1"/>
          <w:sz w:val="22"/>
          <w:szCs w:val="22"/>
        </w:rPr>
        <w:t>Pilot Project</w:t>
      </w:r>
      <w:r w:rsidR="00200186" w:rsidRPr="00835731">
        <w:rPr>
          <w:color w:val="000000" w:themeColor="text1"/>
          <w:sz w:val="22"/>
          <w:szCs w:val="22"/>
        </w:rPr>
        <w:t>.</w:t>
      </w:r>
    </w:p>
    <w:p w14:paraId="7DFEEFE2" w14:textId="07F632DC"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Proposed routes and specific roadways of the </w:t>
      </w:r>
      <w:r w:rsidR="006962C2" w:rsidRPr="00835731">
        <w:rPr>
          <w:color w:val="000000" w:themeColor="text1"/>
          <w:sz w:val="22"/>
          <w:szCs w:val="22"/>
        </w:rPr>
        <w:t>Pilot Project</w:t>
      </w:r>
      <w:r w:rsidR="00200186" w:rsidRPr="00835731">
        <w:rPr>
          <w:color w:val="000000" w:themeColor="text1"/>
          <w:sz w:val="22"/>
          <w:szCs w:val="22"/>
        </w:rPr>
        <w:t>.</w:t>
      </w:r>
    </w:p>
    <w:p w14:paraId="38459EF2" w14:textId="5041D0DB"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Characterization of the type of fallback (e.g., natural human </w:t>
      </w:r>
      <w:r w:rsidR="003E37AA" w:rsidRPr="00835731">
        <w:rPr>
          <w:color w:val="000000" w:themeColor="text1"/>
          <w:sz w:val="22"/>
          <w:szCs w:val="22"/>
        </w:rPr>
        <w:t>Operator</w:t>
      </w:r>
      <w:r w:rsidRPr="00835731">
        <w:rPr>
          <w:color w:val="000000" w:themeColor="text1"/>
          <w:sz w:val="22"/>
          <w:szCs w:val="22"/>
        </w:rPr>
        <w:t xml:space="preserve"> in the vehicle, </w:t>
      </w:r>
      <w:r w:rsidR="003E37AA" w:rsidRPr="00835731">
        <w:rPr>
          <w:color w:val="000000" w:themeColor="text1"/>
          <w:sz w:val="22"/>
          <w:szCs w:val="22"/>
        </w:rPr>
        <w:t xml:space="preserve">a natural </w:t>
      </w:r>
      <w:r w:rsidRPr="00835731">
        <w:rPr>
          <w:color w:val="000000" w:themeColor="text1"/>
          <w:sz w:val="22"/>
          <w:szCs w:val="22"/>
        </w:rPr>
        <w:t xml:space="preserve">human </w:t>
      </w:r>
      <w:r w:rsidR="003E37AA" w:rsidRPr="00835731">
        <w:rPr>
          <w:color w:val="000000" w:themeColor="text1"/>
          <w:sz w:val="22"/>
          <w:szCs w:val="22"/>
        </w:rPr>
        <w:t>Operator</w:t>
      </w:r>
      <w:r w:rsidRPr="00835731">
        <w:rPr>
          <w:color w:val="000000" w:themeColor="text1"/>
          <w:sz w:val="22"/>
          <w:szCs w:val="22"/>
        </w:rPr>
        <w:t xml:space="preserve"> controlling the vehicle remotely, or other type of administrator of a fully automated driving system)</w:t>
      </w:r>
      <w:r w:rsidR="00200186" w:rsidRPr="00835731">
        <w:rPr>
          <w:color w:val="000000" w:themeColor="text1"/>
          <w:sz w:val="22"/>
          <w:szCs w:val="22"/>
        </w:rPr>
        <w:t>.</w:t>
      </w:r>
    </w:p>
    <w:p w14:paraId="61EF8ED7" w14:textId="5BA12629"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Explanation of whether a natural human </w:t>
      </w:r>
      <w:r w:rsidR="003E37AA" w:rsidRPr="00835731">
        <w:rPr>
          <w:color w:val="000000" w:themeColor="text1"/>
          <w:sz w:val="22"/>
          <w:szCs w:val="22"/>
        </w:rPr>
        <w:t>Operator</w:t>
      </w:r>
      <w:r w:rsidRPr="00835731">
        <w:rPr>
          <w:color w:val="000000" w:themeColor="text1"/>
          <w:sz w:val="22"/>
          <w:szCs w:val="22"/>
        </w:rPr>
        <w:t xml:space="preserve"> will be present in the vehicle, and if not, why a human presence is not necessary</w:t>
      </w:r>
      <w:r w:rsidR="00200186" w:rsidRPr="00835731">
        <w:rPr>
          <w:color w:val="000000" w:themeColor="text1"/>
          <w:sz w:val="22"/>
          <w:szCs w:val="22"/>
        </w:rPr>
        <w:t>.</w:t>
      </w:r>
    </w:p>
    <w:p w14:paraId="3E47C1A5" w14:textId="4CCCB1AF"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Description of how the </w:t>
      </w:r>
      <w:r w:rsidR="00D86382" w:rsidRPr="00835731">
        <w:rPr>
          <w:color w:val="000000" w:themeColor="text1"/>
          <w:sz w:val="22"/>
          <w:szCs w:val="22"/>
        </w:rPr>
        <w:t>T</w:t>
      </w:r>
      <w:r w:rsidRPr="00835731">
        <w:rPr>
          <w:color w:val="000000" w:themeColor="text1"/>
          <w:sz w:val="22"/>
          <w:szCs w:val="22"/>
        </w:rPr>
        <w:t xml:space="preserve">ester (and partner entities, if applicable) will reach out to and educate members of the public about safety around </w:t>
      </w:r>
      <w:r w:rsidR="00F40E3C" w:rsidRPr="00835731">
        <w:rPr>
          <w:color w:val="000000" w:themeColor="text1"/>
          <w:sz w:val="22"/>
          <w:szCs w:val="22"/>
        </w:rPr>
        <w:t>ADS-Equipped</w:t>
      </w:r>
      <w:r w:rsidR="007C67B1" w:rsidRPr="00835731">
        <w:rPr>
          <w:color w:val="000000" w:themeColor="text1"/>
          <w:sz w:val="22"/>
          <w:szCs w:val="22"/>
        </w:rPr>
        <w:t xml:space="preserve"> Vehicles</w:t>
      </w:r>
      <w:r w:rsidR="00200186" w:rsidRPr="00835731">
        <w:rPr>
          <w:color w:val="000000" w:themeColor="text1"/>
          <w:sz w:val="22"/>
          <w:szCs w:val="22"/>
        </w:rPr>
        <w:t>.</w:t>
      </w:r>
    </w:p>
    <w:p w14:paraId="6323EFA3" w14:textId="77777777" w:rsidR="003E0220" w:rsidRPr="00835731" w:rsidRDefault="003E0220" w:rsidP="004B388B">
      <w:pPr>
        <w:autoSpaceDE w:val="0"/>
        <w:autoSpaceDN w:val="0"/>
        <w:adjustRightInd w:val="0"/>
        <w:rPr>
          <w:color w:val="000000" w:themeColor="text1"/>
          <w:sz w:val="22"/>
          <w:szCs w:val="22"/>
        </w:rPr>
      </w:pPr>
    </w:p>
    <w:p w14:paraId="6AFAF460" w14:textId="15889EF1" w:rsidR="005E16D2" w:rsidRPr="00835731" w:rsidRDefault="005E16D2" w:rsidP="002B6EA3">
      <w:pPr>
        <w:numPr>
          <w:ilvl w:val="0"/>
          <w:numId w:val="17"/>
        </w:numPr>
        <w:autoSpaceDE w:val="0"/>
        <w:autoSpaceDN w:val="0"/>
        <w:adjustRightInd w:val="0"/>
        <w:ind w:left="2160" w:hanging="720"/>
        <w:rPr>
          <w:b/>
          <w:color w:val="000000" w:themeColor="text1"/>
          <w:sz w:val="22"/>
          <w:szCs w:val="22"/>
        </w:rPr>
      </w:pPr>
      <w:r w:rsidRPr="00835731">
        <w:rPr>
          <w:b/>
          <w:color w:val="000000" w:themeColor="text1"/>
          <w:sz w:val="22"/>
          <w:szCs w:val="22"/>
        </w:rPr>
        <w:t>Safety and Risk Mitigation</w:t>
      </w:r>
      <w:r w:rsidR="00C472BE" w:rsidRPr="00835731">
        <w:rPr>
          <w:b/>
          <w:color w:val="000000" w:themeColor="text1"/>
          <w:sz w:val="22"/>
          <w:szCs w:val="22"/>
        </w:rPr>
        <w:t>:</w:t>
      </w:r>
    </w:p>
    <w:p w14:paraId="35463FB8" w14:textId="77777777" w:rsidR="009B66D4" w:rsidRPr="00835731" w:rsidRDefault="009B66D4" w:rsidP="004B388B">
      <w:pPr>
        <w:autoSpaceDE w:val="0"/>
        <w:autoSpaceDN w:val="0"/>
        <w:adjustRightInd w:val="0"/>
        <w:ind w:left="1080"/>
        <w:rPr>
          <w:b/>
          <w:color w:val="000000" w:themeColor="text1"/>
          <w:sz w:val="22"/>
          <w:szCs w:val="22"/>
        </w:rPr>
      </w:pPr>
    </w:p>
    <w:p w14:paraId="387E08E0" w14:textId="3D4E4DA8" w:rsidR="005E16D2" w:rsidRPr="00835731" w:rsidRDefault="005E16D2" w:rsidP="002B6EA3">
      <w:pPr>
        <w:numPr>
          <w:ilvl w:val="0"/>
          <w:numId w:val="14"/>
        </w:numPr>
        <w:autoSpaceDE w:val="0"/>
        <w:autoSpaceDN w:val="0"/>
        <w:adjustRightInd w:val="0"/>
        <w:ind w:left="2880" w:hanging="720"/>
        <w:rPr>
          <w:color w:val="000000" w:themeColor="text1"/>
          <w:sz w:val="22"/>
          <w:szCs w:val="22"/>
        </w:rPr>
      </w:pPr>
      <w:r w:rsidRPr="00835731">
        <w:rPr>
          <w:color w:val="000000" w:themeColor="text1"/>
          <w:sz w:val="22"/>
          <w:szCs w:val="22"/>
        </w:rPr>
        <w:t xml:space="preserve">A detailed account of the safety record, including any crash history and subsequent fixes, of </w:t>
      </w:r>
      <w:r w:rsidR="00820796" w:rsidRPr="00835731">
        <w:rPr>
          <w:color w:val="000000" w:themeColor="text1"/>
          <w:sz w:val="22"/>
          <w:szCs w:val="22"/>
        </w:rPr>
        <w:t xml:space="preserve">the </w:t>
      </w:r>
      <w:r w:rsidR="00F40E3C" w:rsidRPr="00835731">
        <w:rPr>
          <w:color w:val="000000" w:themeColor="text1"/>
          <w:sz w:val="22"/>
          <w:szCs w:val="22"/>
        </w:rPr>
        <w:t>ADS-Equipped</w:t>
      </w:r>
      <w:r w:rsidR="00820796" w:rsidRPr="00835731">
        <w:rPr>
          <w:color w:val="000000" w:themeColor="text1"/>
          <w:sz w:val="22"/>
          <w:szCs w:val="22"/>
        </w:rPr>
        <w:t xml:space="preserve"> Vehicle </w:t>
      </w:r>
      <w:r w:rsidR="00C472BE" w:rsidRPr="00835731">
        <w:rPr>
          <w:color w:val="000000" w:themeColor="text1"/>
          <w:sz w:val="22"/>
          <w:szCs w:val="22"/>
        </w:rPr>
        <w:t>intended to be used in Pilot Project</w:t>
      </w:r>
      <w:r w:rsidRPr="00835731">
        <w:rPr>
          <w:color w:val="000000" w:themeColor="text1"/>
          <w:sz w:val="22"/>
          <w:szCs w:val="22"/>
        </w:rPr>
        <w:t xml:space="preserve"> and associated </w:t>
      </w:r>
      <w:r w:rsidR="00724ED2" w:rsidRPr="00835731">
        <w:rPr>
          <w:color w:val="000000" w:themeColor="text1"/>
          <w:sz w:val="22"/>
          <w:szCs w:val="22"/>
        </w:rPr>
        <w:t>ADS</w:t>
      </w:r>
      <w:r w:rsidRPr="00835731">
        <w:rPr>
          <w:color w:val="000000" w:themeColor="text1"/>
          <w:sz w:val="22"/>
          <w:szCs w:val="22"/>
        </w:rPr>
        <w:t xml:space="preserve"> prior to commencement of the </w:t>
      </w:r>
      <w:r w:rsidR="006962C2" w:rsidRPr="00835731">
        <w:rPr>
          <w:color w:val="000000" w:themeColor="text1"/>
          <w:sz w:val="22"/>
          <w:szCs w:val="22"/>
        </w:rPr>
        <w:t>Pilot Project</w:t>
      </w:r>
      <w:r w:rsidRPr="00835731">
        <w:rPr>
          <w:color w:val="000000" w:themeColor="text1"/>
          <w:sz w:val="22"/>
          <w:szCs w:val="22"/>
        </w:rPr>
        <w:t xml:space="preserve"> in Maine</w:t>
      </w:r>
      <w:r w:rsidR="00200186" w:rsidRPr="00835731">
        <w:rPr>
          <w:color w:val="000000" w:themeColor="text1"/>
          <w:sz w:val="22"/>
          <w:szCs w:val="22"/>
        </w:rPr>
        <w:t>.</w:t>
      </w:r>
    </w:p>
    <w:p w14:paraId="562758E8" w14:textId="18C0876B" w:rsidR="005E16D2" w:rsidRPr="00835731" w:rsidRDefault="005E16D2" w:rsidP="002B6EA3">
      <w:pPr>
        <w:numPr>
          <w:ilvl w:val="0"/>
          <w:numId w:val="14"/>
        </w:numPr>
        <w:autoSpaceDE w:val="0"/>
        <w:autoSpaceDN w:val="0"/>
        <w:adjustRightInd w:val="0"/>
        <w:ind w:left="2880" w:hanging="720"/>
        <w:rPr>
          <w:color w:val="000000" w:themeColor="text1"/>
          <w:sz w:val="22"/>
          <w:szCs w:val="22"/>
        </w:rPr>
      </w:pPr>
      <w:r w:rsidRPr="00835731">
        <w:rPr>
          <w:color w:val="000000" w:themeColor="text1"/>
          <w:sz w:val="22"/>
          <w:szCs w:val="22"/>
        </w:rPr>
        <w:t xml:space="preserve">A description of public safety precautions that will be taken during the </w:t>
      </w:r>
      <w:r w:rsidR="006962C2" w:rsidRPr="00835731">
        <w:rPr>
          <w:color w:val="000000" w:themeColor="text1"/>
          <w:sz w:val="22"/>
          <w:szCs w:val="22"/>
        </w:rPr>
        <w:t>Pilot Project</w:t>
      </w:r>
      <w:r w:rsidRPr="00835731">
        <w:rPr>
          <w:color w:val="000000" w:themeColor="text1"/>
          <w:sz w:val="22"/>
          <w:szCs w:val="22"/>
        </w:rPr>
        <w:t xml:space="preserve"> to ensure the safety of the public</w:t>
      </w:r>
      <w:r w:rsidR="00200186" w:rsidRPr="00835731">
        <w:rPr>
          <w:color w:val="000000" w:themeColor="text1"/>
          <w:sz w:val="22"/>
          <w:szCs w:val="22"/>
        </w:rPr>
        <w:t>.</w:t>
      </w:r>
    </w:p>
    <w:p w14:paraId="3E8AACD3" w14:textId="0E8065DD" w:rsidR="005E16D2" w:rsidRPr="00835731" w:rsidRDefault="005E16D2" w:rsidP="002B6EA3">
      <w:pPr>
        <w:numPr>
          <w:ilvl w:val="0"/>
          <w:numId w:val="14"/>
        </w:numPr>
        <w:autoSpaceDE w:val="0"/>
        <w:autoSpaceDN w:val="0"/>
        <w:adjustRightInd w:val="0"/>
        <w:ind w:left="2880" w:hanging="720"/>
        <w:rPr>
          <w:color w:val="000000" w:themeColor="text1"/>
          <w:sz w:val="22"/>
          <w:szCs w:val="22"/>
        </w:rPr>
      </w:pPr>
      <w:r w:rsidRPr="00835731">
        <w:rPr>
          <w:color w:val="000000" w:themeColor="text1"/>
          <w:sz w:val="22"/>
          <w:szCs w:val="22"/>
        </w:rPr>
        <w:t xml:space="preserve">A description of any previous </w:t>
      </w:r>
      <w:r w:rsidR="006962C2" w:rsidRPr="00835731">
        <w:rPr>
          <w:color w:val="000000" w:themeColor="text1"/>
          <w:sz w:val="22"/>
          <w:szCs w:val="22"/>
        </w:rPr>
        <w:t>Pilot Project</w:t>
      </w:r>
      <w:r w:rsidRPr="00835731">
        <w:rPr>
          <w:color w:val="000000" w:themeColor="text1"/>
          <w:sz w:val="22"/>
          <w:szCs w:val="22"/>
        </w:rPr>
        <w:t>s or live implementation of the</w:t>
      </w:r>
      <w:r w:rsidR="004B388B" w:rsidRPr="00835731">
        <w:rPr>
          <w:color w:val="000000" w:themeColor="text1"/>
          <w:sz w:val="22"/>
          <w:szCs w:val="22"/>
        </w:rPr>
        <w:t xml:space="preserve"> </w:t>
      </w:r>
      <w:r w:rsidR="00F40E3C" w:rsidRPr="00835731">
        <w:rPr>
          <w:color w:val="000000" w:themeColor="text1"/>
          <w:sz w:val="22"/>
          <w:szCs w:val="22"/>
        </w:rPr>
        <w:t>Pilot Project</w:t>
      </w:r>
      <w:r w:rsidRPr="00835731">
        <w:rPr>
          <w:color w:val="000000" w:themeColor="text1"/>
          <w:sz w:val="22"/>
          <w:szCs w:val="22"/>
        </w:rPr>
        <w:t xml:space="preserve"> vehicle and associated </w:t>
      </w:r>
      <w:r w:rsidR="00724ED2" w:rsidRPr="00835731">
        <w:rPr>
          <w:color w:val="000000" w:themeColor="text1"/>
          <w:sz w:val="22"/>
          <w:szCs w:val="22"/>
        </w:rPr>
        <w:t>ADS</w:t>
      </w:r>
      <w:r w:rsidRPr="00835731">
        <w:rPr>
          <w:color w:val="000000" w:themeColor="text1"/>
          <w:sz w:val="22"/>
          <w:szCs w:val="22"/>
        </w:rPr>
        <w:t>,</w:t>
      </w:r>
      <w:r w:rsidR="004B388B" w:rsidRPr="00835731">
        <w:rPr>
          <w:color w:val="000000" w:themeColor="text1"/>
          <w:sz w:val="22"/>
          <w:szCs w:val="22"/>
        </w:rPr>
        <w:t xml:space="preserve"> </w:t>
      </w:r>
      <w:r w:rsidRPr="00835731">
        <w:rPr>
          <w:color w:val="000000" w:themeColor="text1"/>
          <w:sz w:val="22"/>
          <w:szCs w:val="22"/>
        </w:rPr>
        <w:t xml:space="preserve">noting any difficulties identified or encountered in </w:t>
      </w:r>
      <w:r w:rsidR="00C472BE" w:rsidRPr="00835731">
        <w:rPr>
          <w:color w:val="000000" w:themeColor="text1"/>
          <w:sz w:val="22"/>
          <w:szCs w:val="22"/>
        </w:rPr>
        <w:t xml:space="preserve">any </w:t>
      </w:r>
      <w:r w:rsidRPr="00835731">
        <w:rPr>
          <w:color w:val="000000" w:themeColor="text1"/>
          <w:sz w:val="22"/>
          <w:szCs w:val="22"/>
        </w:rPr>
        <w:t>prior activities</w:t>
      </w:r>
      <w:r w:rsidR="00200186" w:rsidRPr="00835731">
        <w:rPr>
          <w:color w:val="000000" w:themeColor="text1"/>
          <w:sz w:val="22"/>
          <w:szCs w:val="22"/>
        </w:rPr>
        <w:t>.</w:t>
      </w:r>
    </w:p>
    <w:p w14:paraId="6914EDBF" w14:textId="29207F37" w:rsidR="005E16D2" w:rsidRPr="00835731" w:rsidRDefault="00B034EE" w:rsidP="002B6EA3">
      <w:pPr>
        <w:numPr>
          <w:ilvl w:val="0"/>
          <w:numId w:val="14"/>
        </w:numPr>
        <w:ind w:left="2880" w:hanging="720"/>
        <w:rPr>
          <w:color w:val="000000" w:themeColor="text1"/>
          <w:sz w:val="22"/>
          <w:szCs w:val="22"/>
        </w:rPr>
      </w:pPr>
      <w:r w:rsidRPr="00835731">
        <w:rPr>
          <w:color w:val="000000" w:themeColor="text1"/>
          <w:sz w:val="22"/>
          <w:szCs w:val="22"/>
        </w:rPr>
        <w:t xml:space="preserve">A detailed description of </w:t>
      </w:r>
      <w:r w:rsidR="005E16D2" w:rsidRPr="00835731">
        <w:rPr>
          <w:color w:val="000000" w:themeColor="text1"/>
          <w:sz w:val="22"/>
          <w:szCs w:val="22"/>
        </w:rPr>
        <w:t xml:space="preserve">a first responder interaction plan </w:t>
      </w:r>
      <w:r w:rsidRPr="00835731">
        <w:rPr>
          <w:color w:val="000000" w:themeColor="text1"/>
          <w:sz w:val="22"/>
          <w:szCs w:val="22"/>
        </w:rPr>
        <w:t xml:space="preserve">addressing </w:t>
      </w:r>
      <w:r w:rsidR="005E16D2" w:rsidRPr="00835731">
        <w:rPr>
          <w:color w:val="000000" w:themeColor="text1"/>
          <w:sz w:val="22"/>
          <w:szCs w:val="22"/>
        </w:rPr>
        <w:t xml:space="preserve">how state, county or municipal law enforcement officials and emergency response personnel will be informed and educated about the </w:t>
      </w:r>
      <w:r w:rsidR="006962C2" w:rsidRPr="00835731">
        <w:rPr>
          <w:color w:val="000000" w:themeColor="text1"/>
          <w:sz w:val="22"/>
          <w:szCs w:val="22"/>
        </w:rPr>
        <w:t>Pilot Project</w:t>
      </w:r>
      <w:r w:rsidR="005E16D2" w:rsidRPr="00835731">
        <w:rPr>
          <w:color w:val="000000" w:themeColor="text1"/>
          <w:sz w:val="22"/>
          <w:szCs w:val="22"/>
        </w:rPr>
        <w:t xml:space="preserve">, including instructions about how to proceed if unsafe or obstructive conditions occur. </w:t>
      </w:r>
      <w:r w:rsidR="005E16D2" w:rsidRPr="00835731">
        <w:rPr>
          <w:i/>
          <w:color w:val="000000" w:themeColor="text1"/>
          <w:sz w:val="22"/>
          <w:szCs w:val="22"/>
        </w:rPr>
        <w:t>A description on how first responders can disable the vehicle in an emergency must be included</w:t>
      </w:r>
      <w:r w:rsidR="00200186" w:rsidRPr="00835731">
        <w:rPr>
          <w:i/>
          <w:color w:val="000000" w:themeColor="text1"/>
          <w:sz w:val="22"/>
          <w:szCs w:val="22"/>
        </w:rPr>
        <w:t>.</w:t>
      </w:r>
    </w:p>
    <w:p w14:paraId="62F1A315" w14:textId="45C93DBA" w:rsidR="005E16D2" w:rsidRPr="00835731" w:rsidRDefault="005E16D2" w:rsidP="002B6EA3">
      <w:pPr>
        <w:numPr>
          <w:ilvl w:val="0"/>
          <w:numId w:val="14"/>
        </w:numPr>
        <w:ind w:left="2880" w:hanging="720"/>
        <w:rPr>
          <w:color w:val="000000" w:themeColor="text1"/>
          <w:sz w:val="22"/>
          <w:szCs w:val="22"/>
        </w:rPr>
      </w:pPr>
      <w:r w:rsidRPr="00835731">
        <w:rPr>
          <w:color w:val="000000" w:themeColor="text1"/>
          <w:sz w:val="22"/>
          <w:szCs w:val="22"/>
        </w:rPr>
        <w:t xml:space="preserve">In lieu of the </w:t>
      </w:r>
      <w:r w:rsidR="00C472BE" w:rsidRPr="00835731">
        <w:rPr>
          <w:color w:val="000000" w:themeColor="text1"/>
          <w:sz w:val="22"/>
          <w:szCs w:val="22"/>
        </w:rPr>
        <w:t xml:space="preserve">requirement of sections </w:t>
      </w:r>
      <w:r w:rsidR="00BE5F7A" w:rsidRPr="00835731">
        <w:rPr>
          <w:color w:val="000000" w:themeColor="text1"/>
          <w:sz w:val="22"/>
          <w:szCs w:val="22"/>
        </w:rPr>
        <w:t>5</w:t>
      </w:r>
      <w:r w:rsidR="00E907B8" w:rsidRPr="00835731">
        <w:rPr>
          <w:color w:val="000000" w:themeColor="text1"/>
          <w:sz w:val="22"/>
          <w:szCs w:val="22"/>
        </w:rPr>
        <w:t>(</w:t>
      </w:r>
      <w:r w:rsidR="00C472BE" w:rsidRPr="00835731">
        <w:rPr>
          <w:color w:val="000000" w:themeColor="text1"/>
          <w:sz w:val="22"/>
          <w:szCs w:val="22"/>
        </w:rPr>
        <w:t>a</w:t>
      </w:r>
      <w:r w:rsidR="00E907B8" w:rsidRPr="00835731">
        <w:rPr>
          <w:color w:val="000000" w:themeColor="text1"/>
          <w:sz w:val="22"/>
          <w:szCs w:val="22"/>
        </w:rPr>
        <w:t>)</w:t>
      </w:r>
      <w:r w:rsidR="00C472BE" w:rsidRPr="00835731">
        <w:rPr>
          <w:color w:val="000000" w:themeColor="text1"/>
          <w:sz w:val="22"/>
          <w:szCs w:val="22"/>
        </w:rPr>
        <w:t xml:space="preserve"> through</w:t>
      </w:r>
      <w:r w:rsidR="009B66D4" w:rsidRPr="00835731">
        <w:rPr>
          <w:color w:val="000000" w:themeColor="text1"/>
          <w:sz w:val="22"/>
          <w:szCs w:val="22"/>
        </w:rPr>
        <w:t xml:space="preserve"> </w:t>
      </w:r>
      <w:r w:rsidR="00BE5F7A" w:rsidRPr="00835731">
        <w:rPr>
          <w:color w:val="000000" w:themeColor="text1"/>
          <w:sz w:val="22"/>
          <w:szCs w:val="22"/>
        </w:rPr>
        <w:t>5</w:t>
      </w:r>
      <w:r w:rsidR="00E907B8" w:rsidRPr="00835731">
        <w:rPr>
          <w:color w:val="000000" w:themeColor="text1"/>
          <w:sz w:val="22"/>
          <w:szCs w:val="22"/>
        </w:rPr>
        <w:t>(</w:t>
      </w:r>
      <w:r w:rsidR="00C472BE" w:rsidRPr="00835731">
        <w:rPr>
          <w:color w:val="000000" w:themeColor="text1"/>
          <w:sz w:val="22"/>
          <w:szCs w:val="22"/>
        </w:rPr>
        <w:t>d</w:t>
      </w:r>
      <w:r w:rsidR="00E907B8" w:rsidRPr="00835731">
        <w:rPr>
          <w:color w:val="000000" w:themeColor="text1"/>
          <w:sz w:val="22"/>
          <w:szCs w:val="22"/>
        </w:rPr>
        <w:t>)</w:t>
      </w:r>
      <w:r w:rsidRPr="00835731">
        <w:rPr>
          <w:color w:val="000000" w:themeColor="text1"/>
          <w:sz w:val="22"/>
          <w:szCs w:val="22"/>
        </w:rPr>
        <w:t xml:space="preserve">, </w:t>
      </w:r>
      <w:r w:rsidR="00BE5F7A" w:rsidRPr="00835731">
        <w:rPr>
          <w:color w:val="000000" w:themeColor="text1"/>
          <w:sz w:val="22"/>
          <w:szCs w:val="22"/>
        </w:rPr>
        <w:t xml:space="preserve">above, </w:t>
      </w:r>
      <w:r w:rsidRPr="00835731">
        <w:rPr>
          <w:color w:val="000000" w:themeColor="text1"/>
          <w:sz w:val="22"/>
          <w:szCs w:val="22"/>
        </w:rPr>
        <w:t xml:space="preserve">a Tester may submit with the application a copy of </w:t>
      </w:r>
      <w:r w:rsidR="00724ED2" w:rsidRPr="00835731">
        <w:rPr>
          <w:color w:val="000000" w:themeColor="text1"/>
          <w:sz w:val="22"/>
          <w:szCs w:val="22"/>
        </w:rPr>
        <w:t>its Voluntary</w:t>
      </w:r>
      <w:r w:rsidRPr="00835731">
        <w:rPr>
          <w:color w:val="000000" w:themeColor="text1"/>
          <w:sz w:val="22"/>
          <w:szCs w:val="22"/>
        </w:rPr>
        <w:t xml:space="preserve"> Safety Self-Assessment as submitted to the National Highway Traffic Safety Administration</w:t>
      </w:r>
      <w:r w:rsidR="00200186" w:rsidRPr="00835731">
        <w:rPr>
          <w:color w:val="000000" w:themeColor="text1"/>
          <w:sz w:val="22"/>
          <w:szCs w:val="22"/>
        </w:rPr>
        <w:t>.</w:t>
      </w:r>
    </w:p>
    <w:p w14:paraId="059E3FD1" w14:textId="6969CE6F" w:rsidR="005E16D2" w:rsidRPr="00835731" w:rsidRDefault="005E16D2" w:rsidP="002B6EA3">
      <w:pPr>
        <w:numPr>
          <w:ilvl w:val="0"/>
          <w:numId w:val="17"/>
        </w:numPr>
        <w:autoSpaceDE w:val="0"/>
        <w:autoSpaceDN w:val="0"/>
        <w:adjustRightInd w:val="0"/>
        <w:spacing w:before="120"/>
        <w:ind w:left="2160" w:hanging="720"/>
        <w:rPr>
          <w:color w:val="000000" w:themeColor="text1"/>
          <w:sz w:val="22"/>
          <w:szCs w:val="22"/>
        </w:rPr>
      </w:pPr>
      <w:r w:rsidRPr="00835731">
        <w:rPr>
          <w:b/>
          <w:color w:val="000000" w:themeColor="text1"/>
          <w:sz w:val="22"/>
          <w:szCs w:val="22"/>
        </w:rPr>
        <w:lastRenderedPageBreak/>
        <w:t>Insurance</w:t>
      </w:r>
      <w:r w:rsidR="009B66D4" w:rsidRPr="00835731">
        <w:rPr>
          <w:b/>
          <w:color w:val="000000" w:themeColor="text1"/>
          <w:sz w:val="22"/>
          <w:szCs w:val="22"/>
        </w:rPr>
        <w:t xml:space="preserve">: </w:t>
      </w:r>
      <w:r w:rsidR="00D541B8" w:rsidRPr="00835731">
        <w:rPr>
          <w:color w:val="000000" w:themeColor="text1"/>
          <w:sz w:val="22"/>
          <w:szCs w:val="22"/>
        </w:rPr>
        <w:t>Tester</w:t>
      </w:r>
      <w:r w:rsidRPr="00835731">
        <w:rPr>
          <w:color w:val="000000" w:themeColor="text1"/>
          <w:sz w:val="22"/>
          <w:szCs w:val="22"/>
        </w:rPr>
        <w:t xml:space="preserve"> </w:t>
      </w:r>
      <w:r w:rsidR="00561565" w:rsidRPr="00835731">
        <w:rPr>
          <w:color w:val="000000" w:themeColor="text1"/>
          <w:sz w:val="22"/>
          <w:szCs w:val="22"/>
        </w:rPr>
        <w:t xml:space="preserve">must demonstrate </w:t>
      </w:r>
      <w:r w:rsidRPr="00835731">
        <w:rPr>
          <w:color w:val="000000" w:themeColor="text1"/>
          <w:sz w:val="22"/>
          <w:szCs w:val="22"/>
        </w:rPr>
        <w:t>financial ability to satisfy</w:t>
      </w:r>
      <w:r w:rsidR="007313AF" w:rsidRPr="00835731">
        <w:rPr>
          <w:color w:val="000000" w:themeColor="text1"/>
          <w:sz w:val="22"/>
          <w:szCs w:val="22"/>
        </w:rPr>
        <w:t xml:space="preserve"> a</w:t>
      </w:r>
      <w:r w:rsidRPr="00835731">
        <w:rPr>
          <w:color w:val="000000" w:themeColor="text1"/>
          <w:sz w:val="22"/>
          <w:szCs w:val="22"/>
        </w:rPr>
        <w:t xml:space="preserve"> judgment for damages for personal injury or property damage of at least </w:t>
      </w:r>
      <w:r w:rsidR="00724ED2" w:rsidRPr="00835731">
        <w:rPr>
          <w:color w:val="000000" w:themeColor="text1"/>
          <w:sz w:val="22"/>
          <w:szCs w:val="22"/>
        </w:rPr>
        <w:t>five</w:t>
      </w:r>
      <w:r w:rsidRPr="00835731">
        <w:rPr>
          <w:color w:val="000000" w:themeColor="text1"/>
          <w:sz w:val="22"/>
          <w:szCs w:val="22"/>
        </w:rPr>
        <w:t xml:space="preserve"> million</w:t>
      </w:r>
      <w:r w:rsidR="00724ED2" w:rsidRPr="00835731">
        <w:rPr>
          <w:color w:val="000000" w:themeColor="text1"/>
          <w:sz w:val="22"/>
          <w:szCs w:val="22"/>
        </w:rPr>
        <w:t xml:space="preserve"> dollars</w:t>
      </w:r>
      <w:r w:rsidR="009B66D4" w:rsidRPr="00835731">
        <w:rPr>
          <w:color w:val="000000" w:themeColor="text1"/>
          <w:sz w:val="22"/>
          <w:szCs w:val="22"/>
        </w:rPr>
        <w:t xml:space="preserve"> per occurrence</w:t>
      </w:r>
      <w:r w:rsidR="00561565" w:rsidRPr="00835731">
        <w:rPr>
          <w:color w:val="000000" w:themeColor="text1"/>
          <w:sz w:val="22"/>
          <w:szCs w:val="22"/>
        </w:rPr>
        <w:t>. This</w:t>
      </w:r>
      <w:r w:rsidR="007313AF" w:rsidRPr="00835731">
        <w:rPr>
          <w:color w:val="000000" w:themeColor="text1"/>
          <w:sz w:val="22"/>
          <w:szCs w:val="22"/>
        </w:rPr>
        <w:t xml:space="preserve"> requirement</w:t>
      </w:r>
      <w:r w:rsidR="00561565" w:rsidRPr="00835731">
        <w:rPr>
          <w:color w:val="000000" w:themeColor="text1"/>
          <w:sz w:val="22"/>
          <w:szCs w:val="22"/>
        </w:rPr>
        <w:t xml:space="preserve"> may be</w:t>
      </w:r>
      <w:r w:rsidR="007313AF" w:rsidRPr="00835731">
        <w:rPr>
          <w:color w:val="000000" w:themeColor="text1"/>
          <w:sz w:val="22"/>
          <w:szCs w:val="22"/>
        </w:rPr>
        <w:t xml:space="preserve"> met</w:t>
      </w:r>
      <w:r w:rsidR="00561565" w:rsidRPr="00835731">
        <w:rPr>
          <w:color w:val="000000" w:themeColor="text1"/>
          <w:sz w:val="22"/>
          <w:szCs w:val="22"/>
        </w:rPr>
        <w:t xml:space="preserve"> by submitting to the </w:t>
      </w:r>
      <w:r w:rsidR="00C83DA8" w:rsidRPr="00835731">
        <w:rPr>
          <w:color w:val="000000" w:themeColor="text1"/>
          <w:sz w:val="22"/>
          <w:szCs w:val="22"/>
        </w:rPr>
        <w:t>Commission proof</w:t>
      </w:r>
      <w:r w:rsidR="00561565" w:rsidRPr="00835731">
        <w:rPr>
          <w:color w:val="000000" w:themeColor="text1"/>
          <w:sz w:val="22"/>
          <w:szCs w:val="22"/>
        </w:rPr>
        <w:t xml:space="preserve"> of liability insurance, self-insurance or a surety bond of at least five million dollars for damages by reason of</w:t>
      </w:r>
      <w:r w:rsidR="001C366C" w:rsidRPr="00835731">
        <w:rPr>
          <w:color w:val="000000" w:themeColor="text1"/>
          <w:sz w:val="22"/>
          <w:szCs w:val="22"/>
        </w:rPr>
        <w:t xml:space="preserve"> personal </w:t>
      </w:r>
      <w:r w:rsidR="00561565" w:rsidRPr="00835731">
        <w:rPr>
          <w:color w:val="000000" w:themeColor="text1"/>
          <w:sz w:val="22"/>
          <w:szCs w:val="22"/>
        </w:rPr>
        <w:t>injury, death or property damage caused by a fully autonomous vehicle</w:t>
      </w:r>
      <w:r w:rsidR="00C83DA8" w:rsidRPr="00835731">
        <w:rPr>
          <w:color w:val="000000" w:themeColor="text1"/>
          <w:sz w:val="22"/>
          <w:szCs w:val="22"/>
        </w:rPr>
        <w:t>.</w:t>
      </w:r>
    </w:p>
    <w:p w14:paraId="58C4D81E" w14:textId="69681AC5" w:rsidR="001B00C3" w:rsidRPr="00835731" w:rsidRDefault="005E16D2" w:rsidP="002B6EA3">
      <w:pPr>
        <w:numPr>
          <w:ilvl w:val="0"/>
          <w:numId w:val="17"/>
        </w:numPr>
        <w:autoSpaceDE w:val="0"/>
        <w:autoSpaceDN w:val="0"/>
        <w:adjustRightInd w:val="0"/>
        <w:spacing w:before="120"/>
        <w:ind w:left="2160" w:hanging="720"/>
        <w:rPr>
          <w:b/>
          <w:color w:val="000000" w:themeColor="text1"/>
          <w:sz w:val="22"/>
          <w:szCs w:val="22"/>
        </w:rPr>
      </w:pPr>
      <w:r w:rsidRPr="00835731">
        <w:rPr>
          <w:b/>
          <w:color w:val="000000" w:themeColor="text1"/>
          <w:sz w:val="22"/>
          <w:szCs w:val="22"/>
        </w:rPr>
        <w:t>Data Collection</w:t>
      </w:r>
      <w:r w:rsidR="009B66D4" w:rsidRPr="00835731">
        <w:rPr>
          <w:b/>
          <w:color w:val="000000" w:themeColor="text1"/>
          <w:sz w:val="22"/>
          <w:szCs w:val="22"/>
        </w:rPr>
        <w:t xml:space="preserve">: </w:t>
      </w:r>
      <w:r w:rsidR="00B71D8D" w:rsidRPr="00835731">
        <w:rPr>
          <w:color w:val="000000" w:themeColor="text1"/>
          <w:sz w:val="22"/>
          <w:szCs w:val="22"/>
        </w:rPr>
        <w:t>Description of what data will be collected, how it will be used, how privacy</w:t>
      </w:r>
      <w:r w:rsidR="004B18D0" w:rsidRPr="00835731">
        <w:rPr>
          <w:color w:val="000000" w:themeColor="text1"/>
          <w:sz w:val="22"/>
          <w:szCs w:val="22"/>
        </w:rPr>
        <w:t xml:space="preserve"> will be</w:t>
      </w:r>
      <w:r w:rsidR="00B71D8D" w:rsidRPr="00835731">
        <w:rPr>
          <w:color w:val="000000" w:themeColor="text1"/>
          <w:sz w:val="22"/>
          <w:szCs w:val="22"/>
        </w:rPr>
        <w:t xml:space="preserve"> protected, and how security </w:t>
      </w:r>
      <w:r w:rsidR="004B18D0" w:rsidRPr="00835731">
        <w:rPr>
          <w:color w:val="000000" w:themeColor="text1"/>
          <w:sz w:val="22"/>
          <w:szCs w:val="22"/>
        </w:rPr>
        <w:t>will be</w:t>
      </w:r>
      <w:r w:rsidR="00B71D8D" w:rsidRPr="00835731">
        <w:rPr>
          <w:color w:val="000000" w:themeColor="text1"/>
          <w:sz w:val="22"/>
          <w:szCs w:val="22"/>
        </w:rPr>
        <w:t xml:space="preserve"> maintained, including customer feedback in the conduct of the Pilot Project and crash data</w:t>
      </w:r>
      <w:r w:rsidR="00C83DA8" w:rsidRPr="00835731">
        <w:rPr>
          <w:color w:val="000000" w:themeColor="text1"/>
          <w:sz w:val="22"/>
          <w:szCs w:val="22"/>
        </w:rPr>
        <w:t>.</w:t>
      </w:r>
    </w:p>
    <w:p w14:paraId="145DCE07" w14:textId="59D7F392" w:rsidR="005E16D2" w:rsidRPr="00835731" w:rsidRDefault="005E16D2" w:rsidP="002B6EA3">
      <w:pPr>
        <w:numPr>
          <w:ilvl w:val="0"/>
          <w:numId w:val="17"/>
        </w:numPr>
        <w:autoSpaceDE w:val="0"/>
        <w:autoSpaceDN w:val="0"/>
        <w:adjustRightInd w:val="0"/>
        <w:spacing w:before="120"/>
        <w:ind w:left="2160" w:hanging="720"/>
        <w:rPr>
          <w:b/>
          <w:color w:val="000000" w:themeColor="text1"/>
          <w:sz w:val="22"/>
          <w:szCs w:val="22"/>
        </w:rPr>
      </w:pPr>
      <w:r w:rsidRPr="00835731">
        <w:rPr>
          <w:b/>
          <w:color w:val="000000" w:themeColor="text1"/>
          <w:sz w:val="22"/>
          <w:szCs w:val="22"/>
        </w:rPr>
        <w:t xml:space="preserve">Partnership with Municipalities, Other Government Entities, </w:t>
      </w:r>
      <w:r w:rsidR="00D541B8" w:rsidRPr="00835731">
        <w:rPr>
          <w:b/>
          <w:color w:val="000000" w:themeColor="text1"/>
          <w:sz w:val="22"/>
          <w:szCs w:val="22"/>
        </w:rPr>
        <w:t xml:space="preserve">or </w:t>
      </w:r>
      <w:r w:rsidRPr="00835731">
        <w:rPr>
          <w:b/>
          <w:color w:val="000000" w:themeColor="text1"/>
          <w:sz w:val="22"/>
          <w:szCs w:val="22"/>
        </w:rPr>
        <w:t>Other Public Institutions</w:t>
      </w:r>
      <w:r w:rsidR="001B00C3" w:rsidRPr="00835731">
        <w:rPr>
          <w:b/>
          <w:color w:val="000000" w:themeColor="text1"/>
          <w:sz w:val="22"/>
          <w:szCs w:val="22"/>
        </w:rPr>
        <w:t xml:space="preserve">: </w:t>
      </w:r>
      <w:r w:rsidRPr="00835731">
        <w:rPr>
          <w:color w:val="000000" w:themeColor="text1"/>
          <w:sz w:val="22"/>
          <w:szCs w:val="22"/>
        </w:rPr>
        <w:t xml:space="preserve">Municipalities, other government entities, or other public institutions may wish to partner with a </w:t>
      </w:r>
      <w:r w:rsidR="00D541B8" w:rsidRPr="00835731">
        <w:rPr>
          <w:color w:val="000000" w:themeColor="text1"/>
          <w:sz w:val="22"/>
          <w:szCs w:val="22"/>
        </w:rPr>
        <w:t>T</w:t>
      </w:r>
      <w:r w:rsidRPr="00835731">
        <w:rPr>
          <w:color w:val="000000" w:themeColor="text1"/>
          <w:sz w:val="22"/>
          <w:szCs w:val="22"/>
        </w:rPr>
        <w:t xml:space="preserve">ester to conduct a </w:t>
      </w:r>
      <w:r w:rsidR="006962C2" w:rsidRPr="00835731">
        <w:rPr>
          <w:color w:val="000000" w:themeColor="text1"/>
          <w:sz w:val="22"/>
          <w:szCs w:val="22"/>
        </w:rPr>
        <w:t>Pilot Project</w:t>
      </w:r>
      <w:r w:rsidRPr="00835731">
        <w:rPr>
          <w:color w:val="000000" w:themeColor="text1"/>
          <w:sz w:val="22"/>
          <w:szCs w:val="22"/>
        </w:rPr>
        <w:t xml:space="preserve"> within</w:t>
      </w:r>
      <w:r w:rsidR="007313AF" w:rsidRPr="00835731">
        <w:rPr>
          <w:color w:val="000000" w:themeColor="text1"/>
          <w:sz w:val="22"/>
          <w:szCs w:val="22"/>
        </w:rPr>
        <w:t xml:space="preserve"> </w:t>
      </w:r>
      <w:r w:rsidRPr="00835731">
        <w:rPr>
          <w:color w:val="000000" w:themeColor="text1"/>
          <w:sz w:val="22"/>
          <w:szCs w:val="22"/>
        </w:rPr>
        <w:t>local jurisdiction</w:t>
      </w:r>
      <w:r w:rsidR="007313AF" w:rsidRPr="00835731">
        <w:rPr>
          <w:color w:val="000000" w:themeColor="text1"/>
          <w:sz w:val="22"/>
          <w:szCs w:val="22"/>
        </w:rPr>
        <w:t>s</w:t>
      </w:r>
      <w:r w:rsidRPr="00835731">
        <w:rPr>
          <w:color w:val="000000" w:themeColor="text1"/>
          <w:sz w:val="22"/>
          <w:szCs w:val="22"/>
        </w:rPr>
        <w:t xml:space="preserve"> or realm</w:t>
      </w:r>
      <w:r w:rsidR="007313AF" w:rsidRPr="00835731">
        <w:rPr>
          <w:color w:val="000000" w:themeColor="text1"/>
          <w:sz w:val="22"/>
          <w:szCs w:val="22"/>
        </w:rPr>
        <w:t>s</w:t>
      </w:r>
      <w:r w:rsidRPr="00835731">
        <w:rPr>
          <w:color w:val="000000" w:themeColor="text1"/>
          <w:sz w:val="22"/>
          <w:szCs w:val="22"/>
        </w:rPr>
        <w:t xml:space="preserve"> of authority. In such cases, the </w:t>
      </w:r>
      <w:r w:rsidR="00D541B8" w:rsidRPr="00835731">
        <w:rPr>
          <w:color w:val="000000" w:themeColor="text1"/>
          <w:sz w:val="22"/>
          <w:szCs w:val="22"/>
        </w:rPr>
        <w:t>T</w:t>
      </w:r>
      <w:r w:rsidRPr="00835731">
        <w:rPr>
          <w:color w:val="000000" w:themeColor="text1"/>
          <w:sz w:val="22"/>
          <w:szCs w:val="22"/>
        </w:rPr>
        <w:t xml:space="preserve">ester and partner entity(ies) must enter into a multi-party Memorandum of Understanding (MOU) to confirm and memorialize a commitment of support from appropriate local elected officials or appropriate authorities from other partner entities. </w:t>
      </w:r>
      <w:r w:rsidR="00E50124" w:rsidRPr="00835731">
        <w:rPr>
          <w:color w:val="000000" w:themeColor="text1"/>
          <w:sz w:val="22"/>
          <w:szCs w:val="22"/>
        </w:rPr>
        <w:t>A copy of the MOU shall be included with the application</w:t>
      </w:r>
      <w:r w:rsidR="00C83DA8" w:rsidRPr="00835731">
        <w:rPr>
          <w:color w:val="000000" w:themeColor="text1"/>
          <w:sz w:val="22"/>
          <w:szCs w:val="22"/>
        </w:rPr>
        <w:t>.</w:t>
      </w:r>
    </w:p>
    <w:p w14:paraId="6DB592B8" w14:textId="77777777" w:rsidR="005E16D2" w:rsidRPr="00835731" w:rsidRDefault="005E16D2" w:rsidP="002B6EA3">
      <w:pPr>
        <w:pStyle w:val="ListParagraph"/>
        <w:ind w:left="2160" w:hanging="720"/>
        <w:rPr>
          <w:b/>
          <w:color w:val="000000" w:themeColor="text1"/>
          <w:sz w:val="22"/>
          <w:szCs w:val="22"/>
        </w:rPr>
      </w:pPr>
    </w:p>
    <w:p w14:paraId="69CA952D" w14:textId="5F92D209" w:rsidR="005E16D2" w:rsidRPr="00835731" w:rsidRDefault="005E16D2" w:rsidP="002B6EA3">
      <w:pPr>
        <w:numPr>
          <w:ilvl w:val="0"/>
          <w:numId w:val="17"/>
        </w:numPr>
        <w:spacing w:after="120"/>
        <w:ind w:left="2160" w:hanging="720"/>
        <w:contextualSpacing/>
        <w:rPr>
          <w:b/>
          <w:color w:val="000000" w:themeColor="text1"/>
          <w:sz w:val="22"/>
          <w:szCs w:val="22"/>
        </w:rPr>
      </w:pPr>
      <w:r w:rsidRPr="00835731">
        <w:rPr>
          <w:b/>
          <w:color w:val="000000" w:themeColor="text1"/>
          <w:sz w:val="22"/>
          <w:szCs w:val="22"/>
        </w:rPr>
        <w:t>Submittal of the Application</w:t>
      </w:r>
      <w:r w:rsidR="009B66D4" w:rsidRPr="00835731">
        <w:rPr>
          <w:b/>
          <w:color w:val="000000" w:themeColor="text1"/>
          <w:sz w:val="22"/>
          <w:szCs w:val="22"/>
        </w:rPr>
        <w:t xml:space="preserve">: </w:t>
      </w:r>
      <w:r w:rsidR="00892132" w:rsidRPr="00835731">
        <w:rPr>
          <w:color w:val="000000" w:themeColor="text1"/>
          <w:sz w:val="22"/>
          <w:szCs w:val="22"/>
        </w:rPr>
        <w:t xml:space="preserve">The application shall be submitted to the Chief Engineer of MaineDOT at 16 State House Station, Augusta, Maine 04333-0016 or submitted electronically </w:t>
      </w:r>
      <w:r w:rsidR="00F40E3C" w:rsidRPr="00835731">
        <w:rPr>
          <w:color w:val="000000" w:themeColor="text1"/>
          <w:sz w:val="22"/>
          <w:szCs w:val="22"/>
        </w:rPr>
        <w:t>through</w:t>
      </w:r>
      <w:r w:rsidR="0040467D" w:rsidRPr="00835731">
        <w:rPr>
          <w:color w:val="000000" w:themeColor="text1"/>
          <w:sz w:val="22"/>
          <w:szCs w:val="22"/>
        </w:rPr>
        <w:t xml:space="preserve"> the </w:t>
      </w:r>
      <w:r w:rsidR="004B18D0" w:rsidRPr="00835731">
        <w:rPr>
          <w:color w:val="000000" w:themeColor="text1"/>
          <w:sz w:val="22"/>
          <w:szCs w:val="22"/>
        </w:rPr>
        <w:t>Maine Department of Transportation</w:t>
      </w:r>
      <w:r w:rsidR="0040467D" w:rsidRPr="00835731">
        <w:rPr>
          <w:color w:val="000000" w:themeColor="text1"/>
          <w:sz w:val="22"/>
          <w:szCs w:val="22"/>
        </w:rPr>
        <w:t xml:space="preserve"> Website</w:t>
      </w:r>
      <w:r w:rsidR="00892132" w:rsidRPr="00835731">
        <w:rPr>
          <w:color w:val="000000" w:themeColor="text1"/>
          <w:sz w:val="22"/>
          <w:szCs w:val="22"/>
        </w:rPr>
        <w:t>.</w:t>
      </w:r>
      <w:r w:rsidR="004B388B" w:rsidRPr="00835731">
        <w:rPr>
          <w:color w:val="000000" w:themeColor="text1"/>
          <w:sz w:val="22"/>
          <w:szCs w:val="22"/>
        </w:rPr>
        <w:t xml:space="preserve"> </w:t>
      </w:r>
      <w:r w:rsidR="00892132" w:rsidRPr="00835731">
        <w:rPr>
          <w:color w:val="000000" w:themeColor="text1"/>
          <w:sz w:val="22"/>
          <w:szCs w:val="22"/>
        </w:rPr>
        <w:t xml:space="preserve">The Chief Engineer will send back a notice of the date the application is considered complete or </w:t>
      </w:r>
      <w:r w:rsidR="000C2831" w:rsidRPr="00835731">
        <w:rPr>
          <w:color w:val="000000" w:themeColor="text1"/>
          <w:sz w:val="22"/>
          <w:szCs w:val="22"/>
        </w:rPr>
        <w:t xml:space="preserve">request </w:t>
      </w:r>
      <w:r w:rsidR="00892132" w:rsidRPr="00835731">
        <w:rPr>
          <w:color w:val="000000" w:themeColor="text1"/>
          <w:sz w:val="22"/>
          <w:szCs w:val="22"/>
        </w:rPr>
        <w:t xml:space="preserve">additional information </w:t>
      </w:r>
      <w:r w:rsidR="000C2831" w:rsidRPr="00835731">
        <w:rPr>
          <w:color w:val="000000" w:themeColor="text1"/>
          <w:sz w:val="22"/>
          <w:szCs w:val="22"/>
        </w:rPr>
        <w:t>as</w:t>
      </w:r>
      <w:r w:rsidR="00892132" w:rsidRPr="00835731">
        <w:rPr>
          <w:color w:val="000000" w:themeColor="text1"/>
          <w:sz w:val="22"/>
          <w:szCs w:val="22"/>
        </w:rPr>
        <w:t xml:space="preserve"> needed.</w:t>
      </w:r>
      <w:r w:rsidR="004B388B" w:rsidRPr="00835731">
        <w:rPr>
          <w:color w:val="000000" w:themeColor="text1"/>
          <w:sz w:val="22"/>
          <w:szCs w:val="22"/>
        </w:rPr>
        <w:t xml:space="preserve"> </w:t>
      </w:r>
      <w:r w:rsidR="00892132" w:rsidRPr="00835731">
        <w:rPr>
          <w:color w:val="000000" w:themeColor="text1"/>
          <w:sz w:val="22"/>
          <w:szCs w:val="22"/>
        </w:rPr>
        <w:t>Once the application is complete</w:t>
      </w:r>
      <w:r w:rsidR="00F40E3C" w:rsidRPr="00835731">
        <w:rPr>
          <w:color w:val="000000" w:themeColor="text1"/>
          <w:sz w:val="22"/>
          <w:szCs w:val="22"/>
        </w:rPr>
        <w:t>,</w:t>
      </w:r>
      <w:r w:rsidR="00892132" w:rsidRPr="00835731">
        <w:rPr>
          <w:color w:val="000000" w:themeColor="text1"/>
          <w:sz w:val="22"/>
          <w:szCs w:val="22"/>
        </w:rPr>
        <w:t xml:space="preserve"> the Commission will review the application</w:t>
      </w:r>
      <w:r w:rsidR="00C83DA8" w:rsidRPr="00835731">
        <w:rPr>
          <w:color w:val="000000" w:themeColor="text1"/>
          <w:sz w:val="22"/>
          <w:szCs w:val="22"/>
        </w:rPr>
        <w:t>.</w:t>
      </w:r>
    </w:p>
    <w:p w14:paraId="77E2B9F9" w14:textId="77777777" w:rsidR="0034506A" w:rsidRPr="00835731" w:rsidRDefault="0034506A" w:rsidP="004B388B">
      <w:pPr>
        <w:spacing w:after="160"/>
        <w:rPr>
          <w:b/>
          <w:color w:val="000000" w:themeColor="text1"/>
          <w:sz w:val="22"/>
          <w:szCs w:val="22"/>
        </w:rPr>
      </w:pPr>
    </w:p>
    <w:p w14:paraId="33C609BA" w14:textId="28BD659A" w:rsidR="009B66D4" w:rsidRPr="00835731" w:rsidRDefault="006E6BE6" w:rsidP="004B388B">
      <w:pPr>
        <w:spacing w:after="160"/>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4</w:t>
      </w:r>
      <w:r w:rsidR="009B66D4" w:rsidRPr="00835731">
        <w:rPr>
          <w:b/>
          <w:color w:val="000000" w:themeColor="text1"/>
          <w:sz w:val="22"/>
          <w:szCs w:val="22"/>
        </w:rPr>
        <w:t>.</w:t>
      </w:r>
      <w:r w:rsidR="004B388B" w:rsidRPr="00835731">
        <w:rPr>
          <w:b/>
          <w:color w:val="000000" w:themeColor="text1"/>
          <w:sz w:val="22"/>
          <w:szCs w:val="22"/>
        </w:rPr>
        <w:t xml:space="preserve"> </w:t>
      </w:r>
      <w:r w:rsidR="005E16D2" w:rsidRPr="00835731">
        <w:rPr>
          <w:b/>
          <w:color w:val="000000" w:themeColor="text1"/>
          <w:sz w:val="22"/>
          <w:szCs w:val="22"/>
        </w:rPr>
        <w:t>Testing Authorization Process</w:t>
      </w:r>
    </w:p>
    <w:p w14:paraId="1A0EA429" w14:textId="77831880" w:rsidR="005E16D2" w:rsidRPr="00835731" w:rsidRDefault="005E16D2" w:rsidP="002B6EA3">
      <w:pPr>
        <w:spacing w:after="160"/>
        <w:ind w:left="720"/>
        <w:rPr>
          <w:color w:val="000000" w:themeColor="text1"/>
          <w:sz w:val="22"/>
          <w:szCs w:val="22"/>
        </w:rPr>
      </w:pPr>
      <w:r w:rsidRPr="00835731">
        <w:rPr>
          <w:color w:val="000000" w:themeColor="text1"/>
          <w:sz w:val="22"/>
          <w:szCs w:val="22"/>
        </w:rPr>
        <w:t xml:space="preserve">Upon receipt of a complete application for </w:t>
      </w:r>
      <w:r w:rsidR="00C36996" w:rsidRPr="00835731">
        <w:rPr>
          <w:color w:val="000000" w:themeColor="text1"/>
          <w:sz w:val="22"/>
          <w:szCs w:val="22"/>
        </w:rPr>
        <w:t xml:space="preserve">a </w:t>
      </w:r>
      <w:r w:rsidR="006962C2" w:rsidRPr="00835731">
        <w:rPr>
          <w:color w:val="000000" w:themeColor="text1"/>
          <w:sz w:val="22"/>
          <w:szCs w:val="22"/>
        </w:rPr>
        <w:t>Pilot</w:t>
      </w:r>
      <w:r w:rsidR="00F7279F" w:rsidRPr="00835731">
        <w:rPr>
          <w:color w:val="000000" w:themeColor="text1"/>
          <w:sz w:val="22"/>
          <w:szCs w:val="22"/>
        </w:rPr>
        <w:t xml:space="preserve"> </w:t>
      </w:r>
      <w:r w:rsidR="006962C2" w:rsidRPr="00835731">
        <w:rPr>
          <w:color w:val="000000" w:themeColor="text1"/>
          <w:sz w:val="22"/>
          <w:szCs w:val="22"/>
        </w:rPr>
        <w:t>Project</w:t>
      </w:r>
      <w:r w:rsidRPr="00835731">
        <w:rPr>
          <w:color w:val="000000" w:themeColor="text1"/>
          <w:sz w:val="22"/>
          <w:szCs w:val="22"/>
        </w:rPr>
        <w:t xml:space="preserve">, the Commission </w:t>
      </w:r>
      <w:r w:rsidR="00C36996" w:rsidRPr="00835731">
        <w:rPr>
          <w:color w:val="000000" w:themeColor="text1"/>
          <w:sz w:val="22"/>
          <w:szCs w:val="22"/>
        </w:rPr>
        <w:t xml:space="preserve">will review the application and </w:t>
      </w:r>
      <w:r w:rsidRPr="00835731">
        <w:rPr>
          <w:color w:val="000000" w:themeColor="text1"/>
          <w:sz w:val="22"/>
          <w:szCs w:val="22"/>
        </w:rPr>
        <w:t>render a recommendation to the Executive Council</w:t>
      </w:r>
      <w:r w:rsidR="003F49D8" w:rsidRPr="00835731">
        <w:rPr>
          <w:color w:val="000000" w:themeColor="text1"/>
          <w:sz w:val="22"/>
          <w:szCs w:val="22"/>
        </w:rPr>
        <w:t xml:space="preserve"> within 30 calendar days.</w:t>
      </w:r>
      <w:r w:rsidRPr="00835731">
        <w:rPr>
          <w:color w:val="000000" w:themeColor="text1"/>
          <w:sz w:val="22"/>
          <w:szCs w:val="22"/>
        </w:rPr>
        <w:t xml:space="preserve"> The Executive Council will decide within 14 calendar days</w:t>
      </w:r>
      <w:r w:rsidR="003F49D8" w:rsidRPr="00835731">
        <w:rPr>
          <w:color w:val="000000" w:themeColor="text1"/>
          <w:sz w:val="22"/>
          <w:szCs w:val="22"/>
        </w:rPr>
        <w:t xml:space="preserve"> if the </w:t>
      </w:r>
      <w:r w:rsidR="006962C2" w:rsidRPr="00835731">
        <w:rPr>
          <w:color w:val="000000" w:themeColor="text1"/>
          <w:sz w:val="22"/>
          <w:szCs w:val="22"/>
        </w:rPr>
        <w:t>Pilot Project</w:t>
      </w:r>
      <w:r w:rsidR="003F49D8" w:rsidRPr="00835731">
        <w:rPr>
          <w:color w:val="000000" w:themeColor="text1"/>
          <w:sz w:val="22"/>
          <w:szCs w:val="22"/>
        </w:rPr>
        <w:t xml:space="preserve"> is approved or denied</w:t>
      </w:r>
      <w:r w:rsidRPr="00835731">
        <w:rPr>
          <w:color w:val="000000" w:themeColor="text1"/>
          <w:sz w:val="22"/>
          <w:szCs w:val="22"/>
        </w:rPr>
        <w:t>.</w:t>
      </w:r>
      <w:r w:rsidR="004B388B" w:rsidRPr="00835731">
        <w:rPr>
          <w:color w:val="000000" w:themeColor="text1"/>
          <w:sz w:val="22"/>
          <w:szCs w:val="22"/>
        </w:rPr>
        <w:t xml:space="preserve"> </w:t>
      </w:r>
      <w:r w:rsidR="004B18D0" w:rsidRPr="00835731">
        <w:rPr>
          <w:color w:val="000000" w:themeColor="text1"/>
          <w:sz w:val="22"/>
          <w:szCs w:val="22"/>
        </w:rPr>
        <w:t>The</w:t>
      </w:r>
      <w:r w:rsidR="003F49D8" w:rsidRPr="00835731">
        <w:rPr>
          <w:color w:val="000000" w:themeColor="text1"/>
          <w:sz w:val="22"/>
          <w:szCs w:val="22"/>
        </w:rPr>
        <w:t xml:space="preserve"> Executive Coun</w:t>
      </w:r>
      <w:r w:rsidR="008B6734" w:rsidRPr="00835731">
        <w:rPr>
          <w:color w:val="000000" w:themeColor="text1"/>
          <w:sz w:val="22"/>
          <w:szCs w:val="22"/>
        </w:rPr>
        <w:t>ci</w:t>
      </w:r>
      <w:r w:rsidR="003F49D8" w:rsidRPr="00835731">
        <w:rPr>
          <w:color w:val="000000" w:themeColor="text1"/>
          <w:sz w:val="22"/>
          <w:szCs w:val="22"/>
        </w:rPr>
        <w:t>l</w:t>
      </w:r>
      <w:r w:rsidR="004B18D0" w:rsidRPr="00835731">
        <w:rPr>
          <w:color w:val="000000" w:themeColor="text1"/>
          <w:sz w:val="22"/>
          <w:szCs w:val="22"/>
        </w:rPr>
        <w:t xml:space="preserve"> will advise the applicant of its</w:t>
      </w:r>
      <w:r w:rsidR="00033931" w:rsidRPr="00835731">
        <w:rPr>
          <w:color w:val="000000" w:themeColor="text1"/>
          <w:sz w:val="22"/>
          <w:szCs w:val="22"/>
        </w:rPr>
        <w:t xml:space="preserve"> </w:t>
      </w:r>
      <w:r w:rsidR="005F187D" w:rsidRPr="00835731">
        <w:rPr>
          <w:color w:val="000000" w:themeColor="text1"/>
          <w:sz w:val="22"/>
          <w:szCs w:val="22"/>
        </w:rPr>
        <w:t xml:space="preserve">decision </w:t>
      </w:r>
      <w:r w:rsidR="000327D9" w:rsidRPr="00835731">
        <w:rPr>
          <w:color w:val="000000" w:themeColor="text1"/>
          <w:sz w:val="22"/>
          <w:szCs w:val="22"/>
        </w:rPr>
        <w:t xml:space="preserve">as to </w:t>
      </w:r>
      <w:r w:rsidRPr="00835731">
        <w:rPr>
          <w:color w:val="000000" w:themeColor="text1"/>
          <w:sz w:val="22"/>
          <w:szCs w:val="22"/>
        </w:rPr>
        <w:t xml:space="preserve">whether </w:t>
      </w:r>
      <w:r w:rsidR="00103AD8" w:rsidRPr="00835731">
        <w:rPr>
          <w:color w:val="000000" w:themeColor="text1"/>
          <w:sz w:val="22"/>
          <w:szCs w:val="22"/>
        </w:rPr>
        <w:t xml:space="preserve">it will issue a permit </w:t>
      </w:r>
      <w:r w:rsidR="000327D9" w:rsidRPr="00835731">
        <w:rPr>
          <w:color w:val="000000" w:themeColor="text1"/>
          <w:sz w:val="22"/>
          <w:szCs w:val="22"/>
        </w:rPr>
        <w:t xml:space="preserve">for a </w:t>
      </w:r>
      <w:r w:rsidR="006962C2" w:rsidRPr="00835731">
        <w:rPr>
          <w:color w:val="000000" w:themeColor="text1"/>
          <w:sz w:val="22"/>
          <w:szCs w:val="22"/>
        </w:rPr>
        <w:t>Pilot Project</w:t>
      </w:r>
      <w:r w:rsidR="008521ED" w:rsidRPr="00835731">
        <w:rPr>
          <w:color w:val="000000" w:themeColor="text1"/>
          <w:sz w:val="22"/>
          <w:szCs w:val="22"/>
        </w:rPr>
        <w:t xml:space="preserve"> </w:t>
      </w:r>
      <w:r w:rsidRPr="00835731">
        <w:rPr>
          <w:color w:val="000000" w:themeColor="text1"/>
          <w:sz w:val="22"/>
          <w:szCs w:val="22"/>
        </w:rPr>
        <w:t>with</w:t>
      </w:r>
      <w:r w:rsidR="006962C2" w:rsidRPr="00835731">
        <w:rPr>
          <w:color w:val="000000" w:themeColor="text1"/>
          <w:sz w:val="22"/>
          <w:szCs w:val="22"/>
        </w:rPr>
        <w:t xml:space="preserve"> or without </w:t>
      </w:r>
      <w:r w:rsidRPr="00835731">
        <w:rPr>
          <w:color w:val="000000" w:themeColor="text1"/>
          <w:sz w:val="22"/>
          <w:szCs w:val="22"/>
        </w:rPr>
        <w:t>conditions</w:t>
      </w:r>
      <w:r w:rsidR="0006681C" w:rsidRPr="00835731">
        <w:rPr>
          <w:color w:val="000000" w:themeColor="text1"/>
          <w:sz w:val="22"/>
          <w:szCs w:val="22"/>
        </w:rPr>
        <w:t xml:space="preserve"> </w:t>
      </w:r>
      <w:r w:rsidR="000327D9" w:rsidRPr="00835731">
        <w:rPr>
          <w:color w:val="000000" w:themeColor="text1"/>
          <w:sz w:val="22"/>
          <w:szCs w:val="22"/>
        </w:rPr>
        <w:t>(</w:t>
      </w:r>
      <w:r w:rsidR="006962C2" w:rsidRPr="00835731">
        <w:rPr>
          <w:color w:val="000000" w:themeColor="text1"/>
          <w:sz w:val="22"/>
          <w:szCs w:val="22"/>
        </w:rPr>
        <w:t>by certified letter or email</w:t>
      </w:r>
      <w:r w:rsidR="00103AD8" w:rsidRPr="00835731">
        <w:rPr>
          <w:color w:val="000000" w:themeColor="text1"/>
          <w:sz w:val="22"/>
          <w:szCs w:val="22"/>
        </w:rPr>
        <w:t>.</w:t>
      </w:r>
      <w:r w:rsidR="000327D9" w:rsidRPr="00835731">
        <w:rPr>
          <w:color w:val="000000" w:themeColor="text1"/>
          <w:sz w:val="22"/>
          <w:szCs w:val="22"/>
        </w:rPr>
        <w:t>)</w:t>
      </w:r>
      <w:r w:rsidR="00103AD8" w:rsidRPr="00835731">
        <w:rPr>
          <w:color w:val="000000" w:themeColor="text1"/>
          <w:sz w:val="22"/>
          <w:szCs w:val="22"/>
        </w:rPr>
        <w:t xml:space="preserve"> The decision of the Commission may also</w:t>
      </w:r>
      <w:r w:rsidR="008521ED" w:rsidRPr="00835731">
        <w:rPr>
          <w:color w:val="000000" w:themeColor="text1"/>
          <w:sz w:val="22"/>
          <w:szCs w:val="22"/>
        </w:rPr>
        <w:t xml:space="preserve"> </w:t>
      </w:r>
      <w:r w:rsidR="00103AD8" w:rsidRPr="00835731">
        <w:rPr>
          <w:color w:val="000000" w:themeColor="text1"/>
          <w:sz w:val="22"/>
          <w:szCs w:val="22"/>
        </w:rPr>
        <w:t>deny</w:t>
      </w:r>
      <w:r w:rsidR="006962C2" w:rsidRPr="00835731">
        <w:rPr>
          <w:color w:val="000000" w:themeColor="text1"/>
          <w:sz w:val="22"/>
          <w:szCs w:val="22"/>
        </w:rPr>
        <w:t xml:space="preserve"> a permit</w:t>
      </w:r>
      <w:r w:rsidRPr="00835731">
        <w:rPr>
          <w:color w:val="000000" w:themeColor="text1"/>
          <w:sz w:val="22"/>
          <w:szCs w:val="22"/>
        </w:rPr>
        <w:t xml:space="preserve"> or</w:t>
      </w:r>
      <w:r w:rsidR="003F49D8" w:rsidRPr="00835731">
        <w:rPr>
          <w:color w:val="000000" w:themeColor="text1"/>
          <w:sz w:val="22"/>
          <w:szCs w:val="22"/>
        </w:rPr>
        <w:t xml:space="preserve"> </w:t>
      </w:r>
      <w:r w:rsidR="00103AD8" w:rsidRPr="00835731">
        <w:rPr>
          <w:color w:val="000000" w:themeColor="text1"/>
          <w:sz w:val="22"/>
          <w:szCs w:val="22"/>
        </w:rPr>
        <w:t>require</w:t>
      </w:r>
      <w:r w:rsidRPr="00835731">
        <w:rPr>
          <w:color w:val="000000" w:themeColor="text1"/>
          <w:sz w:val="22"/>
          <w:szCs w:val="22"/>
        </w:rPr>
        <w:t xml:space="preserve"> additional information</w:t>
      </w:r>
      <w:r w:rsidR="006962C2" w:rsidRPr="00835731">
        <w:rPr>
          <w:color w:val="000000" w:themeColor="text1"/>
          <w:sz w:val="22"/>
          <w:szCs w:val="22"/>
        </w:rPr>
        <w:t xml:space="preserve"> from the applicant</w:t>
      </w:r>
      <w:r w:rsidR="00103AD8" w:rsidRPr="00835731">
        <w:rPr>
          <w:color w:val="000000" w:themeColor="text1"/>
          <w:sz w:val="22"/>
          <w:szCs w:val="22"/>
        </w:rPr>
        <w:t>.</w:t>
      </w:r>
      <w:r w:rsidRPr="00835731">
        <w:rPr>
          <w:color w:val="000000" w:themeColor="text1"/>
          <w:sz w:val="22"/>
          <w:szCs w:val="22"/>
        </w:rPr>
        <w:t xml:space="preserve"> </w:t>
      </w:r>
      <w:r w:rsidR="003F49D8" w:rsidRPr="00835731">
        <w:rPr>
          <w:color w:val="000000" w:themeColor="text1"/>
          <w:sz w:val="22"/>
          <w:szCs w:val="22"/>
        </w:rPr>
        <w:t>If clarification is needed</w:t>
      </w:r>
      <w:r w:rsidR="00103AD8" w:rsidRPr="00835731">
        <w:rPr>
          <w:color w:val="000000" w:themeColor="text1"/>
          <w:sz w:val="22"/>
          <w:szCs w:val="22"/>
        </w:rPr>
        <w:t xml:space="preserve"> before a permit can be issued</w:t>
      </w:r>
      <w:r w:rsidR="003F49D8" w:rsidRPr="00835731">
        <w:rPr>
          <w:color w:val="000000" w:themeColor="text1"/>
          <w:sz w:val="22"/>
          <w:szCs w:val="22"/>
        </w:rPr>
        <w:t>, the certified letter and</w:t>
      </w:r>
      <w:r w:rsidR="000327D9" w:rsidRPr="00835731">
        <w:rPr>
          <w:color w:val="000000" w:themeColor="text1"/>
          <w:sz w:val="22"/>
          <w:szCs w:val="22"/>
        </w:rPr>
        <w:t>/or</w:t>
      </w:r>
      <w:r w:rsidR="003F49D8" w:rsidRPr="00835731">
        <w:rPr>
          <w:color w:val="000000" w:themeColor="text1"/>
          <w:sz w:val="22"/>
          <w:szCs w:val="22"/>
        </w:rPr>
        <w:t xml:space="preserve"> </w:t>
      </w:r>
      <w:r w:rsidR="006962C2" w:rsidRPr="00835731">
        <w:rPr>
          <w:color w:val="000000" w:themeColor="text1"/>
          <w:sz w:val="22"/>
          <w:szCs w:val="22"/>
        </w:rPr>
        <w:t>email</w:t>
      </w:r>
      <w:r w:rsidR="003F49D8" w:rsidRPr="00835731">
        <w:rPr>
          <w:color w:val="000000" w:themeColor="text1"/>
          <w:sz w:val="22"/>
          <w:szCs w:val="22"/>
        </w:rPr>
        <w:t xml:space="preserve"> shall outline </w:t>
      </w:r>
      <w:r w:rsidR="00C36996" w:rsidRPr="00835731">
        <w:rPr>
          <w:color w:val="000000" w:themeColor="text1"/>
          <w:sz w:val="22"/>
          <w:szCs w:val="22"/>
        </w:rPr>
        <w:t xml:space="preserve">the </w:t>
      </w:r>
      <w:r w:rsidR="003F49D8" w:rsidRPr="00835731">
        <w:rPr>
          <w:color w:val="000000" w:themeColor="text1"/>
          <w:sz w:val="22"/>
          <w:szCs w:val="22"/>
        </w:rPr>
        <w:t>additional information</w:t>
      </w:r>
      <w:r w:rsidR="00C36996" w:rsidRPr="00835731">
        <w:rPr>
          <w:color w:val="000000" w:themeColor="text1"/>
          <w:sz w:val="22"/>
          <w:szCs w:val="22"/>
        </w:rPr>
        <w:t xml:space="preserve"> that</w:t>
      </w:r>
      <w:r w:rsidR="003F49D8" w:rsidRPr="00835731">
        <w:rPr>
          <w:color w:val="000000" w:themeColor="text1"/>
          <w:sz w:val="22"/>
          <w:szCs w:val="22"/>
        </w:rPr>
        <w:t xml:space="preserve"> is necessary</w:t>
      </w:r>
      <w:r w:rsidR="00C36996" w:rsidRPr="00835731">
        <w:rPr>
          <w:color w:val="000000" w:themeColor="text1"/>
          <w:sz w:val="22"/>
          <w:szCs w:val="22"/>
        </w:rPr>
        <w:t xml:space="preserve"> for the Executive Council to proceed</w:t>
      </w:r>
      <w:r w:rsidR="00F819E4" w:rsidRPr="00835731">
        <w:rPr>
          <w:color w:val="000000" w:themeColor="text1"/>
          <w:sz w:val="22"/>
          <w:szCs w:val="22"/>
        </w:rPr>
        <w:t xml:space="preserve"> with consideration of the Pilot Project</w:t>
      </w:r>
      <w:r w:rsidR="003F49D8" w:rsidRPr="00835731">
        <w:rPr>
          <w:color w:val="000000" w:themeColor="text1"/>
          <w:sz w:val="22"/>
          <w:szCs w:val="22"/>
        </w:rPr>
        <w:t xml:space="preserve">. If </w:t>
      </w:r>
      <w:r w:rsidR="00103AD8" w:rsidRPr="00835731">
        <w:rPr>
          <w:color w:val="000000" w:themeColor="text1"/>
          <w:sz w:val="22"/>
          <w:szCs w:val="22"/>
        </w:rPr>
        <w:t xml:space="preserve">the application for a permit is </w:t>
      </w:r>
      <w:r w:rsidR="003F49D8" w:rsidRPr="00835731">
        <w:rPr>
          <w:color w:val="000000" w:themeColor="text1"/>
          <w:sz w:val="22"/>
          <w:szCs w:val="22"/>
        </w:rPr>
        <w:t xml:space="preserve">declined, the certified letter and </w:t>
      </w:r>
      <w:r w:rsidR="006962C2" w:rsidRPr="00835731">
        <w:rPr>
          <w:color w:val="000000" w:themeColor="text1"/>
          <w:sz w:val="22"/>
          <w:szCs w:val="22"/>
        </w:rPr>
        <w:t>email</w:t>
      </w:r>
      <w:r w:rsidR="003F49D8" w:rsidRPr="00835731">
        <w:rPr>
          <w:color w:val="000000" w:themeColor="text1"/>
          <w:sz w:val="22"/>
          <w:szCs w:val="22"/>
        </w:rPr>
        <w:t xml:space="preserve"> shall provide a written explanation of the reason(s) why the application was declined and provide an opportunity </w:t>
      </w:r>
      <w:r w:rsidR="00C36996" w:rsidRPr="00835731">
        <w:rPr>
          <w:color w:val="000000" w:themeColor="text1"/>
          <w:sz w:val="22"/>
          <w:szCs w:val="22"/>
        </w:rPr>
        <w:t xml:space="preserve">for the </w:t>
      </w:r>
      <w:r w:rsidR="00103AD8" w:rsidRPr="00835731">
        <w:rPr>
          <w:color w:val="000000" w:themeColor="text1"/>
          <w:sz w:val="22"/>
          <w:szCs w:val="22"/>
        </w:rPr>
        <w:t xml:space="preserve">prospective </w:t>
      </w:r>
      <w:r w:rsidR="00C36996" w:rsidRPr="00835731">
        <w:rPr>
          <w:color w:val="000000" w:themeColor="text1"/>
          <w:sz w:val="22"/>
          <w:szCs w:val="22"/>
        </w:rPr>
        <w:t xml:space="preserve">Tester </w:t>
      </w:r>
      <w:r w:rsidR="003F49D8" w:rsidRPr="00835731">
        <w:rPr>
          <w:color w:val="000000" w:themeColor="text1"/>
          <w:sz w:val="22"/>
          <w:szCs w:val="22"/>
        </w:rPr>
        <w:t xml:space="preserve">to meet with the Commission. The </w:t>
      </w:r>
      <w:r w:rsidR="00103AD8" w:rsidRPr="00835731">
        <w:rPr>
          <w:color w:val="000000" w:themeColor="text1"/>
          <w:sz w:val="22"/>
          <w:szCs w:val="22"/>
        </w:rPr>
        <w:t xml:space="preserve">prospective </w:t>
      </w:r>
      <w:r w:rsidR="003F49D8" w:rsidRPr="00835731">
        <w:rPr>
          <w:color w:val="000000" w:themeColor="text1"/>
          <w:sz w:val="22"/>
          <w:szCs w:val="22"/>
        </w:rPr>
        <w:t>Tester may resubmit</w:t>
      </w:r>
      <w:r w:rsidR="00F819E4" w:rsidRPr="00835731">
        <w:rPr>
          <w:color w:val="000000" w:themeColor="text1"/>
          <w:sz w:val="22"/>
          <w:szCs w:val="22"/>
        </w:rPr>
        <w:t xml:space="preserve"> the application</w:t>
      </w:r>
      <w:r w:rsidR="003F49D8" w:rsidRPr="00835731">
        <w:rPr>
          <w:color w:val="000000" w:themeColor="text1"/>
          <w:sz w:val="22"/>
          <w:szCs w:val="22"/>
        </w:rPr>
        <w:t xml:space="preserve"> and receive </w:t>
      </w:r>
      <w:r w:rsidR="006962C2" w:rsidRPr="00835731">
        <w:rPr>
          <w:color w:val="000000" w:themeColor="text1"/>
          <w:sz w:val="22"/>
          <w:szCs w:val="22"/>
        </w:rPr>
        <w:t>re</w:t>
      </w:r>
      <w:r w:rsidR="003F49D8" w:rsidRPr="00835731">
        <w:rPr>
          <w:color w:val="000000" w:themeColor="text1"/>
          <w:sz w:val="22"/>
          <w:szCs w:val="22"/>
        </w:rPr>
        <w:t xml:space="preserve">consideration from the Commission if the revised application includes substantive changes. If </w:t>
      </w:r>
      <w:r w:rsidR="00103AD8" w:rsidRPr="00835731">
        <w:rPr>
          <w:color w:val="000000" w:themeColor="text1"/>
          <w:sz w:val="22"/>
          <w:szCs w:val="22"/>
        </w:rPr>
        <w:t xml:space="preserve">the application for </w:t>
      </w:r>
      <w:r w:rsidR="003F49D8" w:rsidRPr="00835731">
        <w:rPr>
          <w:color w:val="000000" w:themeColor="text1"/>
          <w:sz w:val="22"/>
          <w:szCs w:val="22"/>
        </w:rPr>
        <w:t>a permit is denied</w:t>
      </w:r>
      <w:r w:rsidR="00103AD8" w:rsidRPr="00835731">
        <w:rPr>
          <w:color w:val="000000" w:themeColor="text1"/>
          <w:sz w:val="22"/>
          <w:szCs w:val="22"/>
        </w:rPr>
        <w:t xml:space="preserve"> outright</w:t>
      </w:r>
      <w:r w:rsidR="003F49D8" w:rsidRPr="00835731">
        <w:rPr>
          <w:color w:val="000000" w:themeColor="text1"/>
          <w:sz w:val="22"/>
          <w:szCs w:val="22"/>
        </w:rPr>
        <w:t>, the applicant has 14 days</w:t>
      </w:r>
      <w:r w:rsidR="0006681C" w:rsidRPr="00835731">
        <w:rPr>
          <w:color w:val="000000" w:themeColor="text1"/>
          <w:sz w:val="22"/>
          <w:szCs w:val="22"/>
        </w:rPr>
        <w:t xml:space="preserve"> from the date of notification of the denial </w:t>
      </w:r>
      <w:r w:rsidR="003F49D8" w:rsidRPr="00835731">
        <w:rPr>
          <w:color w:val="000000" w:themeColor="text1"/>
          <w:sz w:val="22"/>
          <w:szCs w:val="22"/>
        </w:rPr>
        <w:t>to appeal the decision to the Executive Council.</w:t>
      </w:r>
    </w:p>
    <w:p w14:paraId="7E1B22F6" w14:textId="5E486CF7" w:rsidR="00892132" w:rsidRPr="00835731" w:rsidRDefault="0073445D" w:rsidP="002B6EA3">
      <w:pPr>
        <w:spacing w:after="160"/>
        <w:ind w:left="720"/>
        <w:rPr>
          <w:color w:val="000000" w:themeColor="text1"/>
          <w:sz w:val="22"/>
          <w:szCs w:val="22"/>
        </w:rPr>
      </w:pPr>
      <w:r w:rsidRPr="00835731">
        <w:rPr>
          <w:color w:val="000000" w:themeColor="text1"/>
          <w:sz w:val="22"/>
          <w:szCs w:val="22"/>
        </w:rPr>
        <w:t>Permits</w:t>
      </w:r>
      <w:r w:rsidR="008521ED" w:rsidRPr="00835731">
        <w:rPr>
          <w:color w:val="000000" w:themeColor="text1"/>
          <w:sz w:val="22"/>
          <w:szCs w:val="22"/>
        </w:rPr>
        <w:t xml:space="preserve"> </w:t>
      </w:r>
      <w:r w:rsidR="005E16D2" w:rsidRPr="00835731">
        <w:rPr>
          <w:color w:val="000000" w:themeColor="text1"/>
          <w:sz w:val="22"/>
          <w:szCs w:val="22"/>
        </w:rPr>
        <w:t xml:space="preserve">are valid for one year from </w:t>
      </w:r>
      <w:r w:rsidR="00B57DE3" w:rsidRPr="00835731">
        <w:rPr>
          <w:color w:val="000000" w:themeColor="text1"/>
          <w:sz w:val="22"/>
          <w:szCs w:val="22"/>
        </w:rPr>
        <w:t xml:space="preserve">the date of </w:t>
      </w:r>
      <w:r w:rsidR="005E16D2" w:rsidRPr="00835731">
        <w:rPr>
          <w:color w:val="000000" w:themeColor="text1"/>
          <w:sz w:val="22"/>
          <w:szCs w:val="22"/>
        </w:rPr>
        <w:t xml:space="preserve">issuance </w:t>
      </w:r>
      <w:r w:rsidR="00F819E4" w:rsidRPr="00835731">
        <w:rPr>
          <w:color w:val="000000" w:themeColor="text1"/>
          <w:sz w:val="22"/>
          <w:szCs w:val="22"/>
        </w:rPr>
        <w:t>and</w:t>
      </w:r>
      <w:r w:rsidR="008521ED" w:rsidRPr="00835731">
        <w:rPr>
          <w:color w:val="000000" w:themeColor="text1"/>
          <w:sz w:val="22"/>
          <w:szCs w:val="22"/>
        </w:rPr>
        <w:t xml:space="preserve"> </w:t>
      </w:r>
      <w:r w:rsidR="003F49D8" w:rsidRPr="00835731">
        <w:rPr>
          <w:color w:val="000000" w:themeColor="text1"/>
          <w:sz w:val="22"/>
          <w:szCs w:val="22"/>
        </w:rPr>
        <w:t>will be generated by the Bureau of Motor Vehicles</w:t>
      </w:r>
      <w:r w:rsidRPr="00835731">
        <w:rPr>
          <w:color w:val="000000" w:themeColor="text1"/>
          <w:sz w:val="22"/>
          <w:szCs w:val="22"/>
        </w:rPr>
        <w:t>. Permits</w:t>
      </w:r>
      <w:r w:rsidR="003F49D8" w:rsidRPr="00835731">
        <w:rPr>
          <w:color w:val="000000" w:themeColor="text1"/>
          <w:sz w:val="22"/>
          <w:szCs w:val="22"/>
        </w:rPr>
        <w:t xml:space="preserve"> must be kept with the</w:t>
      </w:r>
      <w:r w:rsidR="00103AD8" w:rsidRPr="00835731">
        <w:rPr>
          <w:color w:val="000000" w:themeColor="text1"/>
          <w:sz w:val="22"/>
          <w:szCs w:val="22"/>
        </w:rPr>
        <w:t xml:space="preserve"> ADS-Equipped Vehicle</w:t>
      </w:r>
      <w:r w:rsidRPr="00835731">
        <w:rPr>
          <w:color w:val="000000" w:themeColor="text1"/>
          <w:sz w:val="22"/>
          <w:szCs w:val="22"/>
        </w:rPr>
        <w:t xml:space="preserve"> at all times</w:t>
      </w:r>
      <w:r w:rsidR="00103AD8" w:rsidRPr="00835731">
        <w:rPr>
          <w:color w:val="000000" w:themeColor="text1"/>
          <w:sz w:val="22"/>
          <w:szCs w:val="22"/>
        </w:rPr>
        <w:t>.</w:t>
      </w:r>
      <w:r w:rsidR="003F49D8" w:rsidRPr="00835731">
        <w:rPr>
          <w:color w:val="000000" w:themeColor="text1"/>
          <w:sz w:val="22"/>
          <w:szCs w:val="22"/>
        </w:rPr>
        <w:t xml:space="preserve"> </w:t>
      </w:r>
    </w:p>
    <w:p w14:paraId="5CBBD403" w14:textId="05DF9166" w:rsidR="005E16D2" w:rsidRPr="00835731" w:rsidRDefault="005E16D2" w:rsidP="002B6EA3">
      <w:pPr>
        <w:numPr>
          <w:ilvl w:val="0"/>
          <w:numId w:val="19"/>
        </w:numPr>
        <w:spacing w:after="160"/>
        <w:ind w:left="1440" w:hanging="720"/>
        <w:rPr>
          <w:color w:val="000000" w:themeColor="text1"/>
          <w:sz w:val="22"/>
          <w:szCs w:val="22"/>
        </w:rPr>
      </w:pPr>
      <w:r w:rsidRPr="00835731">
        <w:rPr>
          <w:b/>
          <w:color w:val="000000" w:themeColor="text1"/>
          <w:sz w:val="22"/>
          <w:szCs w:val="22"/>
        </w:rPr>
        <w:t xml:space="preserve">Modification to </w:t>
      </w:r>
      <w:r w:rsidR="0073445D" w:rsidRPr="00835731">
        <w:rPr>
          <w:b/>
          <w:color w:val="000000" w:themeColor="text1"/>
          <w:sz w:val="22"/>
          <w:szCs w:val="22"/>
        </w:rPr>
        <w:t>Permit</w:t>
      </w:r>
      <w:r w:rsidR="006C1E40" w:rsidRPr="00835731">
        <w:rPr>
          <w:b/>
          <w:color w:val="000000" w:themeColor="text1"/>
          <w:sz w:val="22"/>
          <w:szCs w:val="22"/>
        </w:rPr>
        <w:t>:</w:t>
      </w:r>
      <w:r w:rsidRPr="00835731">
        <w:rPr>
          <w:b/>
          <w:color w:val="000000" w:themeColor="text1"/>
          <w:sz w:val="22"/>
          <w:szCs w:val="22"/>
        </w:rPr>
        <w:t xml:space="preserve"> </w:t>
      </w:r>
      <w:r w:rsidRPr="00835731">
        <w:rPr>
          <w:color w:val="000000" w:themeColor="text1"/>
          <w:sz w:val="22"/>
          <w:szCs w:val="22"/>
        </w:rPr>
        <w:t xml:space="preserve">After receiving </w:t>
      </w:r>
      <w:r w:rsidR="00103AD8" w:rsidRPr="00835731">
        <w:rPr>
          <w:color w:val="000000" w:themeColor="text1"/>
          <w:sz w:val="22"/>
          <w:szCs w:val="22"/>
        </w:rPr>
        <w:t xml:space="preserve">a permit </w:t>
      </w:r>
      <w:r w:rsidRPr="00835731">
        <w:rPr>
          <w:color w:val="000000" w:themeColor="text1"/>
          <w:sz w:val="22"/>
          <w:szCs w:val="22"/>
        </w:rPr>
        <w:t>authorizi</w:t>
      </w:r>
      <w:r w:rsidR="00103AD8" w:rsidRPr="00835731">
        <w:rPr>
          <w:color w:val="000000" w:themeColor="text1"/>
          <w:sz w:val="22"/>
          <w:szCs w:val="22"/>
        </w:rPr>
        <w:t xml:space="preserve">ng it to </w:t>
      </w:r>
      <w:r w:rsidRPr="00835731">
        <w:rPr>
          <w:color w:val="000000" w:themeColor="text1"/>
          <w:sz w:val="22"/>
          <w:szCs w:val="22"/>
        </w:rPr>
        <w:t xml:space="preserve">proceed, the Tester shall electronically notify the Commission if there are </w:t>
      </w:r>
      <w:r w:rsidR="00D57981" w:rsidRPr="00835731">
        <w:rPr>
          <w:color w:val="000000" w:themeColor="text1"/>
          <w:sz w:val="22"/>
          <w:szCs w:val="22"/>
        </w:rPr>
        <w:t>modifications</w:t>
      </w:r>
      <w:r w:rsidRPr="00835731">
        <w:rPr>
          <w:color w:val="000000" w:themeColor="text1"/>
          <w:sz w:val="22"/>
          <w:szCs w:val="22"/>
        </w:rPr>
        <w:t xml:space="preserve"> in the testing program or to the ODD such that the submitted </w:t>
      </w:r>
      <w:r w:rsidR="00F40E3C" w:rsidRPr="00835731">
        <w:rPr>
          <w:color w:val="000000" w:themeColor="text1"/>
          <w:sz w:val="22"/>
          <w:szCs w:val="22"/>
        </w:rPr>
        <w:t>a</w:t>
      </w:r>
      <w:r w:rsidRPr="00835731">
        <w:rPr>
          <w:color w:val="000000" w:themeColor="text1"/>
          <w:sz w:val="22"/>
          <w:szCs w:val="22"/>
        </w:rPr>
        <w:t xml:space="preserve">pplication no longer accurately or </w:t>
      </w:r>
      <w:r w:rsidRPr="00835731">
        <w:rPr>
          <w:color w:val="000000" w:themeColor="text1"/>
          <w:sz w:val="22"/>
          <w:szCs w:val="22"/>
        </w:rPr>
        <w:lastRenderedPageBreak/>
        <w:t>adequately describes the scope of the testing program.</w:t>
      </w:r>
      <w:r w:rsidR="004B388B" w:rsidRPr="00835731">
        <w:rPr>
          <w:color w:val="000000" w:themeColor="text1"/>
          <w:sz w:val="22"/>
          <w:szCs w:val="22"/>
        </w:rPr>
        <w:t xml:space="preserve"> </w:t>
      </w:r>
      <w:r w:rsidRPr="00835731">
        <w:rPr>
          <w:color w:val="000000" w:themeColor="text1"/>
          <w:sz w:val="22"/>
          <w:szCs w:val="22"/>
        </w:rPr>
        <w:t>The Tester should stop testing immediately until these changes are confirmed and approved by the Commission</w:t>
      </w:r>
    </w:p>
    <w:p w14:paraId="2CC156C6" w14:textId="553F0939" w:rsidR="005E16D2" w:rsidRPr="00835731" w:rsidRDefault="005E16D2" w:rsidP="002B6EA3">
      <w:pPr>
        <w:numPr>
          <w:ilvl w:val="0"/>
          <w:numId w:val="19"/>
        </w:numPr>
        <w:spacing w:after="120"/>
        <w:ind w:left="1440" w:hanging="720"/>
        <w:rPr>
          <w:color w:val="000000" w:themeColor="text1"/>
          <w:sz w:val="22"/>
          <w:szCs w:val="22"/>
        </w:rPr>
      </w:pPr>
      <w:r w:rsidRPr="00835731">
        <w:rPr>
          <w:b/>
          <w:color w:val="000000" w:themeColor="text1"/>
          <w:sz w:val="22"/>
          <w:szCs w:val="22"/>
        </w:rPr>
        <w:t>Renewals</w:t>
      </w:r>
      <w:r w:rsidR="006C1E40" w:rsidRPr="00835731">
        <w:rPr>
          <w:b/>
          <w:color w:val="000000" w:themeColor="text1"/>
          <w:sz w:val="22"/>
          <w:szCs w:val="22"/>
        </w:rPr>
        <w:t>:</w:t>
      </w:r>
      <w:r w:rsidRPr="00835731">
        <w:rPr>
          <w:color w:val="000000" w:themeColor="text1"/>
          <w:sz w:val="22"/>
          <w:szCs w:val="22"/>
        </w:rPr>
        <w:t xml:space="preserve"> Annual renewals are allowed.</w:t>
      </w:r>
      <w:r w:rsidR="004B388B" w:rsidRPr="00835731">
        <w:rPr>
          <w:color w:val="000000" w:themeColor="text1"/>
          <w:sz w:val="22"/>
          <w:szCs w:val="22"/>
        </w:rPr>
        <w:t xml:space="preserve"> </w:t>
      </w:r>
      <w:r w:rsidRPr="00835731">
        <w:rPr>
          <w:color w:val="000000" w:themeColor="text1"/>
          <w:sz w:val="22"/>
          <w:szCs w:val="22"/>
        </w:rPr>
        <w:t>The Tester shall notify the Commission in writing if it wishes to continue with the testing program.</w:t>
      </w:r>
      <w:r w:rsidR="004B388B" w:rsidRPr="00835731">
        <w:rPr>
          <w:color w:val="000000" w:themeColor="text1"/>
          <w:sz w:val="22"/>
          <w:szCs w:val="22"/>
        </w:rPr>
        <w:t xml:space="preserve"> </w:t>
      </w:r>
      <w:r w:rsidRPr="00835731">
        <w:rPr>
          <w:color w:val="000000" w:themeColor="text1"/>
          <w:sz w:val="22"/>
          <w:szCs w:val="22"/>
        </w:rPr>
        <w:t>If substantial changes are being made to the testing program, the Commission may require a new application.</w:t>
      </w:r>
      <w:r w:rsidR="004B388B" w:rsidRPr="00835731">
        <w:rPr>
          <w:color w:val="000000" w:themeColor="text1"/>
          <w:sz w:val="22"/>
          <w:szCs w:val="22"/>
        </w:rPr>
        <w:t xml:space="preserve"> </w:t>
      </w:r>
      <w:r w:rsidRPr="00835731">
        <w:rPr>
          <w:color w:val="000000" w:themeColor="text1"/>
          <w:sz w:val="22"/>
          <w:szCs w:val="22"/>
        </w:rPr>
        <w:t xml:space="preserve">The Tester </w:t>
      </w:r>
      <w:r w:rsidR="0007601F" w:rsidRPr="00835731">
        <w:rPr>
          <w:color w:val="000000" w:themeColor="text1"/>
          <w:sz w:val="22"/>
          <w:szCs w:val="22"/>
        </w:rPr>
        <w:t xml:space="preserve">must </w:t>
      </w:r>
      <w:r w:rsidRPr="00835731">
        <w:rPr>
          <w:color w:val="000000" w:themeColor="text1"/>
          <w:sz w:val="22"/>
          <w:szCs w:val="22"/>
        </w:rPr>
        <w:t xml:space="preserve">be in compliance with </w:t>
      </w:r>
      <w:r w:rsidR="00310993" w:rsidRPr="00835731">
        <w:rPr>
          <w:color w:val="000000" w:themeColor="text1"/>
          <w:sz w:val="22"/>
          <w:szCs w:val="22"/>
        </w:rPr>
        <w:t>“</w:t>
      </w:r>
      <w:r w:rsidRPr="00835731">
        <w:rPr>
          <w:color w:val="000000" w:themeColor="text1"/>
          <w:sz w:val="22"/>
          <w:szCs w:val="22"/>
        </w:rPr>
        <w:t>Section 6</w:t>
      </w:r>
      <w:r w:rsidR="0006681C" w:rsidRPr="00835731">
        <w:rPr>
          <w:color w:val="000000" w:themeColor="text1"/>
          <w:sz w:val="22"/>
          <w:szCs w:val="22"/>
        </w:rPr>
        <w:t>.</w:t>
      </w:r>
      <w:r w:rsidRPr="00835731">
        <w:rPr>
          <w:color w:val="000000" w:themeColor="text1"/>
          <w:sz w:val="22"/>
          <w:szCs w:val="22"/>
        </w:rPr>
        <w:t xml:space="preserve"> Data Reporting</w:t>
      </w:r>
      <w:r w:rsidR="00310993" w:rsidRPr="00835731">
        <w:rPr>
          <w:color w:val="000000" w:themeColor="text1"/>
          <w:sz w:val="22"/>
          <w:szCs w:val="22"/>
        </w:rPr>
        <w:t>”</w:t>
      </w:r>
      <w:r w:rsidRPr="00835731">
        <w:rPr>
          <w:color w:val="000000" w:themeColor="text1"/>
          <w:sz w:val="22"/>
          <w:szCs w:val="22"/>
        </w:rPr>
        <w:t xml:space="preserve"> and </w:t>
      </w:r>
      <w:r w:rsidR="00310993" w:rsidRPr="00835731">
        <w:rPr>
          <w:color w:val="000000" w:themeColor="text1"/>
          <w:sz w:val="22"/>
          <w:szCs w:val="22"/>
        </w:rPr>
        <w:t>“</w:t>
      </w:r>
      <w:r w:rsidRPr="00835731">
        <w:rPr>
          <w:color w:val="000000" w:themeColor="text1"/>
          <w:sz w:val="22"/>
          <w:szCs w:val="22"/>
        </w:rPr>
        <w:t>Section 7</w:t>
      </w:r>
      <w:r w:rsidR="0006681C" w:rsidRPr="00835731">
        <w:rPr>
          <w:color w:val="000000" w:themeColor="text1"/>
          <w:sz w:val="22"/>
          <w:szCs w:val="22"/>
        </w:rPr>
        <w:t>.</w:t>
      </w:r>
      <w:r w:rsidRPr="00835731">
        <w:rPr>
          <w:color w:val="000000" w:themeColor="text1"/>
          <w:sz w:val="22"/>
          <w:szCs w:val="22"/>
        </w:rPr>
        <w:t xml:space="preserve"> Crash Reporting</w:t>
      </w:r>
      <w:r w:rsidR="00310993" w:rsidRPr="00835731">
        <w:rPr>
          <w:color w:val="000000" w:themeColor="text1"/>
          <w:sz w:val="22"/>
          <w:szCs w:val="22"/>
        </w:rPr>
        <w:t>”</w:t>
      </w:r>
      <w:r w:rsidRPr="00835731">
        <w:rPr>
          <w:color w:val="000000" w:themeColor="text1"/>
          <w:sz w:val="22"/>
          <w:szCs w:val="22"/>
        </w:rPr>
        <w:t xml:space="preserve"> for the Commission to move forward on a renewal request.</w:t>
      </w:r>
    </w:p>
    <w:p w14:paraId="102AC20C" w14:textId="77777777" w:rsidR="005E16D2" w:rsidRPr="00835731" w:rsidRDefault="005E16D2" w:rsidP="004B388B">
      <w:pPr>
        <w:rPr>
          <w:color w:val="000000" w:themeColor="text1"/>
          <w:sz w:val="22"/>
          <w:szCs w:val="22"/>
        </w:rPr>
      </w:pPr>
    </w:p>
    <w:p w14:paraId="53631136" w14:textId="5209C1AE" w:rsidR="005E16D2" w:rsidRPr="00835731" w:rsidRDefault="006E6BE6" w:rsidP="004B388B">
      <w:pPr>
        <w:spacing w:after="120"/>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5</w:t>
      </w:r>
      <w:r w:rsidR="0006681C" w:rsidRPr="00835731">
        <w:rPr>
          <w:b/>
          <w:color w:val="000000" w:themeColor="text1"/>
          <w:sz w:val="22"/>
          <w:szCs w:val="22"/>
        </w:rPr>
        <w:t>.</w:t>
      </w:r>
      <w:r w:rsidR="004B388B" w:rsidRPr="00835731">
        <w:rPr>
          <w:b/>
          <w:color w:val="000000" w:themeColor="text1"/>
          <w:sz w:val="22"/>
          <w:szCs w:val="22"/>
        </w:rPr>
        <w:t xml:space="preserve"> </w:t>
      </w:r>
      <w:r w:rsidR="005E16D2" w:rsidRPr="00835731">
        <w:rPr>
          <w:b/>
          <w:color w:val="000000" w:themeColor="text1"/>
          <w:sz w:val="22"/>
          <w:szCs w:val="22"/>
        </w:rPr>
        <w:t>Suspension or Revocation of Authorization to Conduct a Pilot</w:t>
      </w:r>
      <w:r w:rsidR="006962C2" w:rsidRPr="00835731">
        <w:rPr>
          <w:b/>
          <w:color w:val="000000" w:themeColor="text1"/>
          <w:sz w:val="22"/>
          <w:szCs w:val="22"/>
        </w:rPr>
        <w:t xml:space="preserve"> </w:t>
      </w:r>
      <w:r w:rsidR="005E16D2" w:rsidRPr="00835731">
        <w:rPr>
          <w:b/>
          <w:color w:val="000000" w:themeColor="text1"/>
          <w:sz w:val="22"/>
          <w:szCs w:val="22"/>
        </w:rPr>
        <w:t>Project</w:t>
      </w:r>
    </w:p>
    <w:p w14:paraId="1A983011" w14:textId="44DC8ACF" w:rsidR="005E16D2" w:rsidRPr="00835731" w:rsidRDefault="005E16D2" w:rsidP="002B6EA3">
      <w:pPr>
        <w:spacing w:after="240"/>
        <w:ind w:left="720"/>
        <w:rPr>
          <w:color w:val="000000" w:themeColor="text1"/>
          <w:sz w:val="22"/>
          <w:szCs w:val="22"/>
        </w:rPr>
      </w:pPr>
      <w:r w:rsidRPr="00835731">
        <w:rPr>
          <w:color w:val="000000" w:themeColor="text1"/>
          <w:sz w:val="22"/>
          <w:szCs w:val="22"/>
        </w:rPr>
        <w:t xml:space="preserve">In accordance with the </w:t>
      </w:r>
      <w:r w:rsidRPr="00835731">
        <w:rPr>
          <w:bCs/>
          <w:color w:val="000000" w:themeColor="text1"/>
          <w:sz w:val="22"/>
          <w:szCs w:val="22"/>
        </w:rPr>
        <w:t>Resolve</w:t>
      </w:r>
      <w:r w:rsidRPr="00835731">
        <w:rPr>
          <w:color w:val="000000" w:themeColor="text1"/>
          <w:sz w:val="22"/>
          <w:szCs w:val="22"/>
        </w:rPr>
        <w:t xml:space="preserve">, the Commissioner of Transportation may immediately suspend or revoke </w:t>
      </w:r>
      <w:r w:rsidR="00906F29" w:rsidRPr="00835731">
        <w:rPr>
          <w:color w:val="000000" w:themeColor="text1"/>
          <w:sz w:val="22"/>
          <w:szCs w:val="22"/>
        </w:rPr>
        <w:t>a permit</w:t>
      </w:r>
      <w:r w:rsidRPr="00835731">
        <w:rPr>
          <w:color w:val="000000" w:themeColor="text1"/>
          <w:sz w:val="22"/>
          <w:szCs w:val="22"/>
        </w:rPr>
        <w:t xml:space="preserve"> previously conferred to a</w:t>
      </w:r>
      <w:r w:rsidR="00103AD8" w:rsidRPr="00835731">
        <w:rPr>
          <w:color w:val="000000" w:themeColor="text1"/>
          <w:sz w:val="22"/>
          <w:szCs w:val="22"/>
        </w:rPr>
        <w:t xml:space="preserve"> Tester </w:t>
      </w:r>
      <w:r w:rsidRPr="00835731">
        <w:rPr>
          <w:color w:val="000000" w:themeColor="text1"/>
          <w:sz w:val="22"/>
          <w:szCs w:val="22"/>
        </w:rPr>
        <w:t xml:space="preserve">to conduct testing of an </w:t>
      </w:r>
      <w:r w:rsidR="00D461CC" w:rsidRPr="00835731">
        <w:rPr>
          <w:color w:val="000000" w:themeColor="text1"/>
          <w:sz w:val="22"/>
          <w:szCs w:val="22"/>
        </w:rPr>
        <w:t>ADS</w:t>
      </w:r>
      <w:r w:rsidRPr="00835731">
        <w:rPr>
          <w:color w:val="000000" w:themeColor="text1"/>
          <w:sz w:val="22"/>
          <w:szCs w:val="22"/>
        </w:rPr>
        <w:t xml:space="preserve"> </w:t>
      </w:r>
      <w:r w:rsidR="00452928" w:rsidRPr="00835731">
        <w:rPr>
          <w:color w:val="000000" w:themeColor="text1"/>
          <w:sz w:val="22"/>
          <w:szCs w:val="22"/>
        </w:rPr>
        <w:t xml:space="preserve">if the Commissioner of Transportation, in consultation with the Commissioner of Public Safety and the Secretary of State, determines that testing poses a risk to public safety or that the operator or </w:t>
      </w:r>
      <w:r w:rsidR="002B18FD" w:rsidRPr="00835731">
        <w:rPr>
          <w:color w:val="000000" w:themeColor="text1"/>
          <w:sz w:val="22"/>
          <w:szCs w:val="22"/>
        </w:rPr>
        <w:t>Tester</w:t>
      </w:r>
      <w:r w:rsidR="00452928" w:rsidRPr="00835731">
        <w:rPr>
          <w:color w:val="000000" w:themeColor="text1"/>
          <w:sz w:val="22"/>
          <w:szCs w:val="22"/>
        </w:rPr>
        <w:t xml:space="preserve"> </w:t>
      </w:r>
      <w:r w:rsidR="00F40E3C" w:rsidRPr="00835731">
        <w:rPr>
          <w:color w:val="000000" w:themeColor="text1"/>
          <w:sz w:val="22"/>
          <w:szCs w:val="22"/>
        </w:rPr>
        <w:t xml:space="preserve">has failed </w:t>
      </w:r>
      <w:r w:rsidR="00452928" w:rsidRPr="00835731">
        <w:rPr>
          <w:color w:val="000000" w:themeColor="text1"/>
          <w:sz w:val="22"/>
          <w:szCs w:val="22"/>
        </w:rPr>
        <w:t xml:space="preserve">to comply with the requirements as established by rule adopted pursuant to subsection </w:t>
      </w:r>
      <w:r w:rsidR="00F40E3C" w:rsidRPr="00835731">
        <w:rPr>
          <w:color w:val="000000" w:themeColor="text1"/>
          <w:sz w:val="22"/>
          <w:szCs w:val="22"/>
        </w:rPr>
        <w:t>2 of the Resolve</w:t>
      </w:r>
      <w:r w:rsidR="00C83DA8" w:rsidRPr="00835731">
        <w:rPr>
          <w:color w:val="000000" w:themeColor="text1"/>
          <w:sz w:val="22"/>
          <w:szCs w:val="22"/>
        </w:rPr>
        <w:t>.</w:t>
      </w:r>
    </w:p>
    <w:p w14:paraId="5B78C1C8" w14:textId="3D260DF3" w:rsidR="005E16D2" w:rsidRPr="00835731" w:rsidRDefault="005E16D2" w:rsidP="002B6EA3">
      <w:pPr>
        <w:numPr>
          <w:ilvl w:val="0"/>
          <w:numId w:val="16"/>
        </w:numPr>
        <w:spacing w:after="160"/>
        <w:ind w:left="1440" w:hanging="720"/>
        <w:rPr>
          <w:color w:val="000000" w:themeColor="text1"/>
          <w:sz w:val="22"/>
          <w:szCs w:val="22"/>
        </w:rPr>
      </w:pPr>
      <w:r w:rsidRPr="00835731">
        <w:rPr>
          <w:b/>
          <w:color w:val="000000" w:themeColor="text1"/>
          <w:sz w:val="22"/>
          <w:szCs w:val="22"/>
        </w:rPr>
        <w:t>Reinstatement of Testing Authorization</w:t>
      </w:r>
      <w:r w:rsidR="00C859BF" w:rsidRPr="00835731">
        <w:rPr>
          <w:b/>
          <w:color w:val="000000" w:themeColor="text1"/>
          <w:sz w:val="22"/>
          <w:szCs w:val="22"/>
        </w:rPr>
        <w:t>:</w:t>
      </w:r>
      <w:r w:rsidRPr="00835731">
        <w:rPr>
          <w:color w:val="000000" w:themeColor="text1"/>
          <w:sz w:val="22"/>
          <w:szCs w:val="22"/>
        </w:rPr>
        <w:t xml:space="preserve"> Upon the suspension or revocation of </w:t>
      </w:r>
      <w:r w:rsidR="00EA0C66" w:rsidRPr="00835731">
        <w:rPr>
          <w:color w:val="000000" w:themeColor="text1"/>
          <w:sz w:val="22"/>
          <w:szCs w:val="22"/>
        </w:rPr>
        <w:t xml:space="preserve">a </w:t>
      </w:r>
      <w:r w:rsidR="00906F29" w:rsidRPr="00835731">
        <w:rPr>
          <w:color w:val="000000" w:themeColor="text1"/>
          <w:sz w:val="22"/>
          <w:szCs w:val="22"/>
        </w:rPr>
        <w:t>permit</w:t>
      </w:r>
      <w:r w:rsidRPr="00835731">
        <w:rPr>
          <w:color w:val="000000" w:themeColor="text1"/>
          <w:sz w:val="22"/>
          <w:szCs w:val="22"/>
        </w:rPr>
        <w:t xml:space="preserve">, the Tester shall be entitled to request reinstatement. </w:t>
      </w:r>
      <w:r w:rsidR="00F16572" w:rsidRPr="00835731">
        <w:rPr>
          <w:color w:val="000000" w:themeColor="text1"/>
          <w:sz w:val="22"/>
          <w:szCs w:val="22"/>
        </w:rPr>
        <w:t>T</w:t>
      </w:r>
      <w:r w:rsidRPr="00835731">
        <w:rPr>
          <w:color w:val="000000" w:themeColor="text1"/>
          <w:sz w:val="22"/>
          <w:szCs w:val="22"/>
        </w:rPr>
        <w:t xml:space="preserve">he Tester </w:t>
      </w:r>
      <w:r w:rsidR="00F16572" w:rsidRPr="00835731">
        <w:rPr>
          <w:color w:val="000000" w:themeColor="text1"/>
          <w:sz w:val="22"/>
          <w:szCs w:val="22"/>
        </w:rPr>
        <w:t xml:space="preserve">must </w:t>
      </w:r>
      <w:r w:rsidRPr="00835731">
        <w:rPr>
          <w:color w:val="000000" w:themeColor="text1"/>
          <w:sz w:val="22"/>
          <w:szCs w:val="22"/>
        </w:rPr>
        <w:t xml:space="preserve">establish to the </w:t>
      </w:r>
      <w:r w:rsidR="00737B43" w:rsidRPr="00835731">
        <w:rPr>
          <w:color w:val="000000" w:themeColor="text1"/>
          <w:sz w:val="22"/>
          <w:szCs w:val="22"/>
        </w:rPr>
        <w:t xml:space="preserve">Executive </w:t>
      </w:r>
      <w:r w:rsidR="008B6734" w:rsidRPr="00835731">
        <w:rPr>
          <w:color w:val="000000" w:themeColor="text1"/>
          <w:sz w:val="22"/>
          <w:szCs w:val="22"/>
        </w:rPr>
        <w:t>Council</w:t>
      </w:r>
      <w:r w:rsidR="00737B43" w:rsidRPr="00835731">
        <w:rPr>
          <w:color w:val="000000" w:themeColor="text1"/>
          <w:sz w:val="22"/>
          <w:szCs w:val="22"/>
        </w:rPr>
        <w:t>’</w:t>
      </w:r>
      <w:r w:rsidRPr="00835731">
        <w:rPr>
          <w:color w:val="000000" w:themeColor="text1"/>
          <w:sz w:val="22"/>
          <w:szCs w:val="22"/>
        </w:rPr>
        <w:t>s satisfaction that it has taken appropriate action to correct any deficiencies that caused the suspension or revocation</w:t>
      </w:r>
      <w:r w:rsidR="002170AF" w:rsidRPr="00835731">
        <w:rPr>
          <w:color w:val="000000" w:themeColor="text1"/>
          <w:sz w:val="22"/>
          <w:szCs w:val="22"/>
        </w:rPr>
        <w:t xml:space="preserve"> or</w:t>
      </w:r>
      <w:r w:rsidRPr="00835731">
        <w:rPr>
          <w:color w:val="000000" w:themeColor="text1"/>
          <w:sz w:val="22"/>
          <w:szCs w:val="22"/>
        </w:rPr>
        <w:t xml:space="preserve"> that the Tester can provide evidence that the ADS was not at</w:t>
      </w:r>
      <w:r w:rsidR="00C44DB8" w:rsidRPr="00835731">
        <w:rPr>
          <w:color w:val="000000" w:themeColor="text1"/>
          <w:sz w:val="22"/>
          <w:szCs w:val="22"/>
        </w:rPr>
        <w:t xml:space="preserve"> </w:t>
      </w:r>
      <w:r w:rsidRPr="00835731">
        <w:rPr>
          <w:color w:val="000000" w:themeColor="text1"/>
          <w:sz w:val="22"/>
          <w:szCs w:val="22"/>
        </w:rPr>
        <w:t>fault</w:t>
      </w:r>
      <w:r w:rsidR="00F16572" w:rsidRPr="00835731">
        <w:rPr>
          <w:color w:val="000000" w:themeColor="text1"/>
          <w:sz w:val="22"/>
          <w:szCs w:val="22"/>
        </w:rPr>
        <w:t>. Upon such evidence, the Executive Council will consider reinstatement of the permit</w:t>
      </w:r>
      <w:r w:rsidR="00C83DA8" w:rsidRPr="00835731">
        <w:rPr>
          <w:color w:val="000000" w:themeColor="text1"/>
          <w:sz w:val="22"/>
          <w:szCs w:val="22"/>
        </w:rPr>
        <w:t>.</w:t>
      </w:r>
    </w:p>
    <w:p w14:paraId="42AF0C0B" w14:textId="5CEAD65B" w:rsidR="005E16D2" w:rsidRPr="00835731" w:rsidRDefault="005E16D2" w:rsidP="002B6EA3">
      <w:pPr>
        <w:numPr>
          <w:ilvl w:val="0"/>
          <w:numId w:val="16"/>
        </w:numPr>
        <w:spacing w:before="120" w:after="160"/>
        <w:ind w:left="1440" w:hanging="720"/>
        <w:rPr>
          <w:color w:val="000000" w:themeColor="text1"/>
          <w:sz w:val="22"/>
          <w:szCs w:val="22"/>
        </w:rPr>
      </w:pPr>
      <w:r w:rsidRPr="00835731">
        <w:rPr>
          <w:b/>
          <w:color w:val="000000" w:themeColor="text1"/>
          <w:sz w:val="22"/>
          <w:szCs w:val="22"/>
        </w:rPr>
        <w:t>Temporarily Restricting Testing</w:t>
      </w:r>
      <w:r w:rsidR="00986EE4" w:rsidRPr="00835731">
        <w:rPr>
          <w:color w:val="000000" w:themeColor="text1"/>
          <w:sz w:val="22"/>
          <w:szCs w:val="22"/>
        </w:rPr>
        <w:t xml:space="preserve">: </w:t>
      </w:r>
      <w:r w:rsidRPr="00835731">
        <w:rPr>
          <w:color w:val="000000" w:themeColor="text1"/>
          <w:sz w:val="22"/>
          <w:szCs w:val="22"/>
        </w:rPr>
        <w:t>The Commissioner of Transportation reserves the right to request</w:t>
      </w:r>
      <w:r w:rsidR="00B57EDE" w:rsidRPr="00835731">
        <w:rPr>
          <w:color w:val="000000" w:themeColor="text1"/>
          <w:sz w:val="22"/>
          <w:szCs w:val="22"/>
        </w:rPr>
        <w:t xml:space="preserve"> that</w:t>
      </w:r>
      <w:r w:rsidRPr="00835731">
        <w:rPr>
          <w:color w:val="000000" w:themeColor="text1"/>
          <w:sz w:val="22"/>
          <w:szCs w:val="22"/>
        </w:rPr>
        <w:t xml:space="preserve"> Testers temporarily </w:t>
      </w:r>
      <w:r w:rsidR="002170AF" w:rsidRPr="00835731">
        <w:rPr>
          <w:color w:val="000000" w:themeColor="text1"/>
          <w:sz w:val="22"/>
          <w:szCs w:val="22"/>
        </w:rPr>
        <w:t xml:space="preserve">cease </w:t>
      </w:r>
      <w:r w:rsidRPr="00835731">
        <w:rPr>
          <w:color w:val="000000" w:themeColor="text1"/>
          <w:sz w:val="22"/>
          <w:szCs w:val="22"/>
        </w:rPr>
        <w:t>or restrict testing on select trafficways or statewide during certain circumstances. The Commission shall notify Tester</w:t>
      </w:r>
      <w:r w:rsidR="00181DA8" w:rsidRPr="00835731">
        <w:rPr>
          <w:color w:val="000000" w:themeColor="text1"/>
          <w:sz w:val="22"/>
          <w:szCs w:val="22"/>
        </w:rPr>
        <w:t>s</w:t>
      </w:r>
      <w:r w:rsidRPr="00835731">
        <w:rPr>
          <w:color w:val="000000" w:themeColor="text1"/>
          <w:sz w:val="22"/>
          <w:szCs w:val="22"/>
        </w:rPr>
        <w:t xml:space="preserve">, with as much notice as practicable, about how, where, and when testing should </w:t>
      </w:r>
      <w:r w:rsidR="002170AF" w:rsidRPr="00835731">
        <w:rPr>
          <w:color w:val="000000" w:themeColor="text1"/>
          <w:sz w:val="22"/>
          <w:szCs w:val="22"/>
        </w:rPr>
        <w:t>cease</w:t>
      </w:r>
      <w:r w:rsidRPr="00835731">
        <w:rPr>
          <w:color w:val="000000" w:themeColor="text1"/>
          <w:sz w:val="22"/>
          <w:szCs w:val="22"/>
        </w:rPr>
        <w:t xml:space="preserve"> or </w:t>
      </w:r>
      <w:r w:rsidR="002170AF" w:rsidRPr="00835731">
        <w:rPr>
          <w:color w:val="000000" w:themeColor="text1"/>
          <w:sz w:val="22"/>
          <w:szCs w:val="22"/>
        </w:rPr>
        <w:t xml:space="preserve">be </w:t>
      </w:r>
      <w:r w:rsidRPr="00835731">
        <w:rPr>
          <w:color w:val="000000" w:themeColor="text1"/>
          <w:sz w:val="22"/>
          <w:szCs w:val="22"/>
        </w:rPr>
        <w:t>restricted. To the extent practicable, the Commission shall contact all applicable Testers to explain the reasons for the restriction prior to issuance and will consider any specific</w:t>
      </w:r>
      <w:r w:rsidR="004B388B" w:rsidRPr="00835731">
        <w:rPr>
          <w:color w:val="000000" w:themeColor="text1"/>
          <w:sz w:val="22"/>
          <w:szCs w:val="22"/>
        </w:rPr>
        <w:t xml:space="preserve"> </w:t>
      </w:r>
      <w:r w:rsidRPr="00835731">
        <w:rPr>
          <w:color w:val="000000" w:themeColor="text1"/>
          <w:sz w:val="22"/>
          <w:szCs w:val="22"/>
        </w:rPr>
        <w:t>proposals</w:t>
      </w:r>
      <w:r w:rsidR="003C3098" w:rsidRPr="00835731">
        <w:rPr>
          <w:color w:val="000000" w:themeColor="text1"/>
          <w:sz w:val="22"/>
          <w:szCs w:val="22"/>
        </w:rPr>
        <w:t xml:space="preserve"> from Testers</w:t>
      </w:r>
      <w:r w:rsidRPr="00835731">
        <w:rPr>
          <w:color w:val="000000" w:themeColor="text1"/>
          <w:sz w:val="22"/>
          <w:szCs w:val="22"/>
        </w:rPr>
        <w:t xml:space="preserve"> to continue safe operations during the restriction period. When ADS </w:t>
      </w:r>
      <w:r w:rsidR="003C3098" w:rsidRPr="00835731">
        <w:rPr>
          <w:color w:val="000000" w:themeColor="text1"/>
          <w:sz w:val="22"/>
          <w:szCs w:val="22"/>
        </w:rPr>
        <w:t>t</w:t>
      </w:r>
      <w:r w:rsidRPr="00835731">
        <w:rPr>
          <w:color w:val="000000" w:themeColor="text1"/>
          <w:sz w:val="22"/>
          <w:szCs w:val="22"/>
        </w:rPr>
        <w:t>esting is no longer prohibited on a trafficway, the Commission shall notify the Testers within one (1) business day</w:t>
      </w:r>
      <w:r w:rsidR="00677179" w:rsidRPr="00835731">
        <w:rPr>
          <w:color w:val="000000" w:themeColor="text1"/>
          <w:sz w:val="22"/>
          <w:szCs w:val="22"/>
        </w:rPr>
        <w:t xml:space="preserve"> by telephone or email</w:t>
      </w:r>
      <w:r w:rsidR="00C83DA8" w:rsidRPr="00835731">
        <w:rPr>
          <w:color w:val="000000" w:themeColor="text1"/>
          <w:sz w:val="22"/>
          <w:szCs w:val="22"/>
        </w:rPr>
        <w:t>.</w:t>
      </w:r>
    </w:p>
    <w:p w14:paraId="506DDB89" w14:textId="466A53A4" w:rsidR="005E16D2" w:rsidRPr="00835731" w:rsidRDefault="005E16D2" w:rsidP="002B6EA3">
      <w:pPr>
        <w:numPr>
          <w:ilvl w:val="0"/>
          <w:numId w:val="16"/>
        </w:numPr>
        <w:spacing w:before="120" w:after="160"/>
        <w:ind w:left="1440" w:hanging="720"/>
        <w:rPr>
          <w:color w:val="000000" w:themeColor="text1"/>
          <w:sz w:val="22"/>
          <w:szCs w:val="22"/>
        </w:rPr>
      </w:pPr>
      <w:r w:rsidRPr="00835731">
        <w:rPr>
          <w:b/>
          <w:color w:val="000000" w:themeColor="text1"/>
          <w:sz w:val="22"/>
          <w:szCs w:val="22"/>
        </w:rPr>
        <w:t>Emergencies</w:t>
      </w:r>
      <w:r w:rsidR="00986EE4" w:rsidRPr="00835731">
        <w:rPr>
          <w:b/>
          <w:color w:val="000000" w:themeColor="text1"/>
          <w:sz w:val="22"/>
          <w:szCs w:val="22"/>
        </w:rPr>
        <w:t>:</w:t>
      </w:r>
      <w:r w:rsidR="004B388B" w:rsidRPr="00835731">
        <w:rPr>
          <w:b/>
          <w:color w:val="000000" w:themeColor="text1"/>
          <w:sz w:val="22"/>
          <w:szCs w:val="22"/>
        </w:rPr>
        <w:t xml:space="preserve"> </w:t>
      </w:r>
      <w:r w:rsidR="003C3098" w:rsidRPr="00835731">
        <w:rPr>
          <w:color w:val="000000" w:themeColor="text1"/>
          <w:sz w:val="22"/>
          <w:szCs w:val="22"/>
        </w:rPr>
        <w:t>Emergencies i</w:t>
      </w:r>
      <w:r w:rsidRPr="00835731">
        <w:rPr>
          <w:color w:val="000000" w:themeColor="text1"/>
          <w:sz w:val="22"/>
          <w:szCs w:val="22"/>
        </w:rPr>
        <w:t>nclud</w:t>
      </w:r>
      <w:r w:rsidR="004B388B" w:rsidRPr="00835731">
        <w:rPr>
          <w:color w:val="000000" w:themeColor="text1"/>
          <w:sz w:val="22"/>
          <w:szCs w:val="22"/>
        </w:rPr>
        <w:t>e</w:t>
      </w:r>
      <w:r w:rsidR="00B57EDE" w:rsidRPr="00835731">
        <w:rPr>
          <w:color w:val="000000" w:themeColor="text1"/>
          <w:sz w:val="22"/>
          <w:szCs w:val="22"/>
        </w:rPr>
        <w:t>,</w:t>
      </w:r>
      <w:r w:rsidR="006A7383" w:rsidRPr="00835731">
        <w:rPr>
          <w:color w:val="000000" w:themeColor="text1"/>
          <w:sz w:val="22"/>
          <w:szCs w:val="22"/>
        </w:rPr>
        <w:t xml:space="preserve"> but are not limited</w:t>
      </w:r>
      <w:r w:rsidR="00B57EDE" w:rsidRPr="00835731">
        <w:rPr>
          <w:color w:val="000000" w:themeColor="text1"/>
          <w:sz w:val="22"/>
          <w:szCs w:val="22"/>
        </w:rPr>
        <w:t>,</w:t>
      </w:r>
      <w:r w:rsidR="006A7383" w:rsidRPr="00835731">
        <w:rPr>
          <w:color w:val="000000" w:themeColor="text1"/>
          <w:sz w:val="22"/>
          <w:szCs w:val="22"/>
        </w:rPr>
        <w:t xml:space="preserve"> to</w:t>
      </w:r>
      <w:r w:rsidRPr="00835731">
        <w:rPr>
          <w:color w:val="000000" w:themeColor="text1"/>
          <w:sz w:val="22"/>
          <w:szCs w:val="22"/>
        </w:rPr>
        <w:t xml:space="preserve"> extreme weather and declared emergencies. During emergencies, ADS</w:t>
      </w:r>
      <w:r w:rsidR="003C3098" w:rsidRPr="00835731">
        <w:rPr>
          <w:color w:val="000000" w:themeColor="text1"/>
          <w:sz w:val="22"/>
          <w:szCs w:val="22"/>
        </w:rPr>
        <w:t xml:space="preserve"> testing</w:t>
      </w:r>
      <w:r w:rsidRPr="00835731">
        <w:rPr>
          <w:color w:val="000000" w:themeColor="text1"/>
          <w:sz w:val="22"/>
          <w:szCs w:val="22"/>
        </w:rPr>
        <w:t xml:space="preserve"> will be prohibited</w:t>
      </w:r>
      <w:r w:rsidR="00B57EDE" w:rsidRPr="00835731">
        <w:rPr>
          <w:color w:val="000000" w:themeColor="text1"/>
          <w:sz w:val="22"/>
          <w:szCs w:val="22"/>
        </w:rPr>
        <w:t xml:space="preserve"> only</w:t>
      </w:r>
      <w:r w:rsidRPr="00835731">
        <w:rPr>
          <w:color w:val="000000" w:themeColor="text1"/>
          <w:sz w:val="22"/>
          <w:szCs w:val="22"/>
        </w:rPr>
        <w:t xml:space="preserve"> if there are active restrictions for other classes of vehicles. </w:t>
      </w:r>
    </w:p>
    <w:p w14:paraId="218BF2EF" w14:textId="489D3770" w:rsidR="005E16D2" w:rsidRPr="00835731" w:rsidRDefault="005E16D2" w:rsidP="002B6EA3">
      <w:pPr>
        <w:numPr>
          <w:ilvl w:val="0"/>
          <w:numId w:val="16"/>
        </w:numPr>
        <w:spacing w:before="120" w:after="160"/>
        <w:ind w:left="1440" w:hanging="720"/>
        <w:rPr>
          <w:color w:val="000000" w:themeColor="text1"/>
          <w:sz w:val="22"/>
          <w:szCs w:val="22"/>
        </w:rPr>
      </w:pPr>
      <w:r w:rsidRPr="00835731">
        <w:rPr>
          <w:b/>
          <w:color w:val="000000" w:themeColor="text1"/>
          <w:sz w:val="22"/>
          <w:szCs w:val="22"/>
        </w:rPr>
        <w:t>Special Events</w:t>
      </w:r>
      <w:r w:rsidR="00986EE4" w:rsidRPr="00835731">
        <w:rPr>
          <w:b/>
          <w:color w:val="000000" w:themeColor="text1"/>
          <w:sz w:val="22"/>
          <w:szCs w:val="22"/>
        </w:rPr>
        <w:t>:</w:t>
      </w:r>
      <w:r w:rsidRPr="00835731">
        <w:rPr>
          <w:color w:val="000000" w:themeColor="text1"/>
          <w:sz w:val="22"/>
          <w:szCs w:val="22"/>
        </w:rPr>
        <w:t xml:space="preserve"> </w:t>
      </w:r>
      <w:r w:rsidR="003C3098" w:rsidRPr="00835731">
        <w:rPr>
          <w:color w:val="000000" w:themeColor="text1"/>
          <w:sz w:val="22"/>
          <w:szCs w:val="22"/>
        </w:rPr>
        <w:t>Special events, i</w:t>
      </w:r>
      <w:r w:rsidRPr="00835731">
        <w:rPr>
          <w:color w:val="000000" w:themeColor="text1"/>
          <w:sz w:val="22"/>
          <w:szCs w:val="22"/>
        </w:rPr>
        <w:t>nclude</w:t>
      </w:r>
      <w:r w:rsidR="002C5205" w:rsidRPr="00835731">
        <w:rPr>
          <w:color w:val="000000" w:themeColor="text1"/>
          <w:sz w:val="22"/>
          <w:szCs w:val="22"/>
        </w:rPr>
        <w:t>,</w:t>
      </w:r>
      <w:r w:rsidRPr="00835731">
        <w:rPr>
          <w:color w:val="000000" w:themeColor="text1"/>
          <w:sz w:val="22"/>
          <w:szCs w:val="22"/>
        </w:rPr>
        <w:t xml:space="preserve"> but</w:t>
      </w:r>
      <w:r w:rsidR="007D5477" w:rsidRPr="00835731">
        <w:rPr>
          <w:color w:val="000000" w:themeColor="text1"/>
          <w:sz w:val="22"/>
          <w:szCs w:val="22"/>
        </w:rPr>
        <w:t xml:space="preserve"> are</w:t>
      </w:r>
      <w:r w:rsidRPr="00835731">
        <w:rPr>
          <w:color w:val="000000" w:themeColor="text1"/>
          <w:sz w:val="22"/>
          <w:szCs w:val="22"/>
        </w:rPr>
        <w:t xml:space="preserve"> not limited to, dignitary visits, major conventions/summits, and superload movements. </w:t>
      </w:r>
      <w:r w:rsidR="002C5205" w:rsidRPr="00835731">
        <w:rPr>
          <w:color w:val="000000" w:themeColor="text1"/>
          <w:sz w:val="22"/>
          <w:szCs w:val="22"/>
        </w:rPr>
        <w:t>The Commission will temporarily prohibit or restrict testing</w:t>
      </w:r>
      <w:r w:rsidR="004B388B" w:rsidRPr="00835731">
        <w:rPr>
          <w:color w:val="000000" w:themeColor="text1"/>
          <w:sz w:val="22"/>
          <w:szCs w:val="22"/>
        </w:rPr>
        <w:t xml:space="preserve"> </w:t>
      </w:r>
      <w:r w:rsidR="002C5205" w:rsidRPr="00835731">
        <w:rPr>
          <w:color w:val="000000" w:themeColor="text1"/>
          <w:sz w:val="22"/>
          <w:szCs w:val="22"/>
        </w:rPr>
        <w:t>o</w:t>
      </w:r>
      <w:r w:rsidRPr="00835731">
        <w:rPr>
          <w:color w:val="000000" w:themeColor="text1"/>
          <w:sz w:val="22"/>
          <w:szCs w:val="22"/>
        </w:rPr>
        <w:t xml:space="preserve">nly </w:t>
      </w:r>
      <w:r w:rsidR="002C5205" w:rsidRPr="00835731">
        <w:rPr>
          <w:color w:val="000000" w:themeColor="text1"/>
          <w:sz w:val="22"/>
          <w:szCs w:val="22"/>
        </w:rPr>
        <w:t xml:space="preserve">for </w:t>
      </w:r>
      <w:r w:rsidRPr="00835731">
        <w:rPr>
          <w:color w:val="000000" w:themeColor="text1"/>
          <w:sz w:val="22"/>
          <w:szCs w:val="22"/>
        </w:rPr>
        <w:t>special events with potential dynamic closures and/or safety/security concerns</w:t>
      </w:r>
      <w:r w:rsidR="002C5205" w:rsidRPr="00835731">
        <w:rPr>
          <w:color w:val="000000" w:themeColor="text1"/>
          <w:sz w:val="22"/>
          <w:szCs w:val="22"/>
        </w:rPr>
        <w:t xml:space="preserve">. </w:t>
      </w:r>
      <w:r w:rsidRPr="00835731">
        <w:rPr>
          <w:color w:val="000000" w:themeColor="text1"/>
          <w:sz w:val="22"/>
          <w:szCs w:val="22"/>
        </w:rPr>
        <w:t>The Commission shall provide at least one (1) day</w:t>
      </w:r>
      <w:r w:rsidR="002170AF" w:rsidRPr="00835731">
        <w:rPr>
          <w:color w:val="000000" w:themeColor="text1"/>
          <w:sz w:val="22"/>
          <w:szCs w:val="22"/>
        </w:rPr>
        <w:t>’</w:t>
      </w:r>
      <w:r w:rsidRPr="00835731">
        <w:rPr>
          <w:color w:val="000000" w:themeColor="text1"/>
          <w:sz w:val="22"/>
          <w:szCs w:val="22"/>
        </w:rPr>
        <w:t xml:space="preserve">s notice to the Tester. To the extent possible, the Commission shall attempt to provide three to five (3 to 5) days’ notice. </w:t>
      </w:r>
      <w:r w:rsidR="00677179" w:rsidRPr="00835731">
        <w:rPr>
          <w:color w:val="000000" w:themeColor="text1"/>
          <w:sz w:val="22"/>
          <w:szCs w:val="22"/>
        </w:rPr>
        <w:t>Notice shall be provided by email and telephone</w:t>
      </w:r>
      <w:r w:rsidR="00C83DA8" w:rsidRPr="00835731">
        <w:rPr>
          <w:color w:val="000000" w:themeColor="text1"/>
          <w:sz w:val="22"/>
          <w:szCs w:val="22"/>
        </w:rPr>
        <w:t>.</w:t>
      </w:r>
    </w:p>
    <w:p w14:paraId="10F37E56" w14:textId="1415D5AD" w:rsidR="005E16D2" w:rsidRPr="00835731" w:rsidRDefault="005E16D2" w:rsidP="002B6EA3">
      <w:pPr>
        <w:numPr>
          <w:ilvl w:val="0"/>
          <w:numId w:val="16"/>
        </w:numPr>
        <w:spacing w:before="120"/>
        <w:ind w:left="1440" w:hanging="720"/>
        <w:rPr>
          <w:color w:val="000000" w:themeColor="text1"/>
          <w:sz w:val="22"/>
          <w:szCs w:val="22"/>
        </w:rPr>
      </w:pPr>
      <w:r w:rsidRPr="00835731">
        <w:rPr>
          <w:b/>
          <w:color w:val="000000" w:themeColor="text1"/>
          <w:sz w:val="22"/>
          <w:szCs w:val="22"/>
        </w:rPr>
        <w:t xml:space="preserve">Safety </w:t>
      </w:r>
      <w:r w:rsidR="00B412FA" w:rsidRPr="00835731">
        <w:rPr>
          <w:b/>
          <w:color w:val="000000" w:themeColor="text1"/>
          <w:sz w:val="22"/>
          <w:szCs w:val="22"/>
        </w:rPr>
        <w:t>Restrictions</w:t>
      </w:r>
      <w:r w:rsidR="00986EE4" w:rsidRPr="00835731">
        <w:rPr>
          <w:b/>
          <w:color w:val="000000" w:themeColor="text1"/>
          <w:sz w:val="22"/>
          <w:szCs w:val="22"/>
        </w:rPr>
        <w:t>:</w:t>
      </w:r>
      <w:r w:rsidRPr="00835731">
        <w:rPr>
          <w:color w:val="000000" w:themeColor="text1"/>
          <w:sz w:val="22"/>
          <w:szCs w:val="22"/>
        </w:rPr>
        <w:t xml:space="preserve"> </w:t>
      </w:r>
      <w:r w:rsidR="003C3098" w:rsidRPr="00835731">
        <w:rPr>
          <w:color w:val="000000" w:themeColor="text1"/>
          <w:sz w:val="22"/>
          <w:szCs w:val="22"/>
        </w:rPr>
        <w:t>Safety restrictions, i</w:t>
      </w:r>
      <w:r w:rsidRPr="00835731">
        <w:rPr>
          <w:color w:val="000000" w:themeColor="text1"/>
          <w:sz w:val="22"/>
          <w:szCs w:val="22"/>
        </w:rPr>
        <w:t>nclude</w:t>
      </w:r>
      <w:r w:rsidR="0068364B" w:rsidRPr="00835731">
        <w:rPr>
          <w:color w:val="000000" w:themeColor="text1"/>
          <w:sz w:val="22"/>
          <w:szCs w:val="22"/>
        </w:rPr>
        <w:t>,</w:t>
      </w:r>
      <w:r w:rsidRPr="00835731">
        <w:rPr>
          <w:color w:val="000000" w:themeColor="text1"/>
          <w:sz w:val="22"/>
          <w:szCs w:val="22"/>
        </w:rPr>
        <w:t xml:space="preserve"> but</w:t>
      </w:r>
      <w:r w:rsidR="006A7383" w:rsidRPr="00835731">
        <w:rPr>
          <w:color w:val="000000" w:themeColor="text1"/>
          <w:sz w:val="22"/>
          <w:szCs w:val="22"/>
        </w:rPr>
        <w:t xml:space="preserve"> are</w:t>
      </w:r>
      <w:r w:rsidRPr="00835731">
        <w:rPr>
          <w:color w:val="000000" w:themeColor="text1"/>
          <w:sz w:val="22"/>
          <w:szCs w:val="22"/>
        </w:rPr>
        <w:t xml:space="preserve"> not limited</w:t>
      </w:r>
      <w:r w:rsidR="0068364B" w:rsidRPr="00835731">
        <w:rPr>
          <w:color w:val="000000" w:themeColor="text1"/>
          <w:sz w:val="22"/>
          <w:szCs w:val="22"/>
        </w:rPr>
        <w:t>,</w:t>
      </w:r>
      <w:r w:rsidRPr="00835731">
        <w:rPr>
          <w:color w:val="000000" w:themeColor="text1"/>
          <w:sz w:val="22"/>
          <w:szCs w:val="22"/>
        </w:rPr>
        <w:t xml:space="preserve"> to</w:t>
      </w:r>
      <w:r w:rsidR="00DE2A09" w:rsidRPr="00835731">
        <w:rPr>
          <w:color w:val="000000" w:themeColor="text1"/>
          <w:sz w:val="22"/>
          <w:szCs w:val="22"/>
        </w:rPr>
        <w:t xml:space="preserve"> the following</w:t>
      </w:r>
      <w:r w:rsidR="00B412FA" w:rsidRPr="00835731">
        <w:rPr>
          <w:color w:val="000000" w:themeColor="text1"/>
          <w:sz w:val="22"/>
          <w:szCs w:val="22"/>
        </w:rPr>
        <w:t>:</w:t>
      </w:r>
    </w:p>
    <w:p w14:paraId="55390153" w14:textId="502BC20E" w:rsidR="00DE2A09" w:rsidRPr="00835731" w:rsidRDefault="002B18FD" w:rsidP="002B6EA3">
      <w:pPr>
        <w:numPr>
          <w:ilvl w:val="1"/>
          <w:numId w:val="16"/>
        </w:numPr>
        <w:spacing w:before="120"/>
        <w:ind w:left="2160" w:hanging="720"/>
        <w:rPr>
          <w:color w:val="000000" w:themeColor="text1"/>
          <w:sz w:val="22"/>
          <w:szCs w:val="22"/>
        </w:rPr>
      </w:pPr>
      <w:r w:rsidRPr="00835731">
        <w:rPr>
          <w:color w:val="000000" w:themeColor="text1"/>
          <w:sz w:val="22"/>
          <w:szCs w:val="22"/>
        </w:rPr>
        <w:t>The Tester may not o</w:t>
      </w:r>
      <w:r w:rsidR="00B412FA" w:rsidRPr="00835731">
        <w:rPr>
          <w:color w:val="000000" w:themeColor="text1"/>
          <w:sz w:val="22"/>
          <w:szCs w:val="22"/>
        </w:rPr>
        <w:t>perat</w:t>
      </w:r>
      <w:r w:rsidR="008A568D" w:rsidRPr="00835731">
        <w:rPr>
          <w:color w:val="000000" w:themeColor="text1"/>
          <w:sz w:val="22"/>
          <w:szCs w:val="22"/>
        </w:rPr>
        <w:t>e</w:t>
      </w:r>
      <w:r w:rsidR="00B412FA" w:rsidRPr="00835731">
        <w:rPr>
          <w:color w:val="000000" w:themeColor="text1"/>
          <w:sz w:val="22"/>
          <w:szCs w:val="22"/>
        </w:rPr>
        <w:t xml:space="preserve"> in co</w:t>
      </w:r>
      <w:r w:rsidR="00DE2A09" w:rsidRPr="00835731">
        <w:rPr>
          <w:color w:val="000000" w:themeColor="text1"/>
          <w:sz w:val="22"/>
          <w:szCs w:val="22"/>
        </w:rPr>
        <w:t>mplex and/or irregular work zone</w:t>
      </w:r>
      <w:r w:rsidR="00B412FA" w:rsidRPr="00835731">
        <w:rPr>
          <w:color w:val="000000" w:themeColor="text1"/>
          <w:sz w:val="22"/>
          <w:szCs w:val="22"/>
        </w:rPr>
        <w:t>s</w:t>
      </w:r>
      <w:r w:rsidR="00200186" w:rsidRPr="00835731">
        <w:rPr>
          <w:color w:val="000000" w:themeColor="text1"/>
          <w:sz w:val="22"/>
          <w:szCs w:val="22"/>
        </w:rPr>
        <w:t>.</w:t>
      </w:r>
    </w:p>
    <w:p w14:paraId="684275F7" w14:textId="13EB97D0" w:rsidR="005E16D2" w:rsidRPr="00835731" w:rsidRDefault="002B18FD" w:rsidP="002B6EA3">
      <w:pPr>
        <w:numPr>
          <w:ilvl w:val="1"/>
          <w:numId w:val="16"/>
        </w:numPr>
        <w:spacing w:before="120"/>
        <w:ind w:left="2160" w:hanging="720"/>
        <w:contextualSpacing/>
        <w:rPr>
          <w:color w:val="000000" w:themeColor="text1"/>
          <w:sz w:val="22"/>
          <w:szCs w:val="22"/>
        </w:rPr>
      </w:pPr>
      <w:r w:rsidRPr="00835731">
        <w:rPr>
          <w:color w:val="000000" w:themeColor="text1"/>
          <w:sz w:val="22"/>
          <w:szCs w:val="22"/>
        </w:rPr>
        <w:t>The Tester may not o</w:t>
      </w:r>
      <w:r w:rsidR="00B412FA" w:rsidRPr="00835731">
        <w:rPr>
          <w:color w:val="000000" w:themeColor="text1"/>
          <w:sz w:val="22"/>
          <w:szCs w:val="22"/>
        </w:rPr>
        <w:t>pera</w:t>
      </w:r>
      <w:r w:rsidRPr="00835731">
        <w:rPr>
          <w:color w:val="000000" w:themeColor="text1"/>
          <w:sz w:val="22"/>
          <w:szCs w:val="22"/>
        </w:rPr>
        <w:t>te</w:t>
      </w:r>
      <w:r w:rsidR="00B412FA" w:rsidRPr="00835731">
        <w:rPr>
          <w:color w:val="000000" w:themeColor="text1"/>
          <w:sz w:val="22"/>
          <w:szCs w:val="22"/>
        </w:rPr>
        <w:t xml:space="preserve"> in a</w:t>
      </w:r>
      <w:r w:rsidR="005E16D2" w:rsidRPr="00835731">
        <w:rPr>
          <w:color w:val="000000" w:themeColor="text1"/>
          <w:sz w:val="22"/>
          <w:szCs w:val="22"/>
        </w:rPr>
        <w:t xml:space="preserve"> local municipality, city, or operating agency </w:t>
      </w:r>
      <w:r w:rsidR="00B412FA" w:rsidRPr="00835731">
        <w:rPr>
          <w:color w:val="000000" w:themeColor="text1"/>
          <w:sz w:val="22"/>
          <w:szCs w:val="22"/>
        </w:rPr>
        <w:t xml:space="preserve">that has </w:t>
      </w:r>
      <w:r w:rsidR="005E16D2" w:rsidRPr="00835731">
        <w:rPr>
          <w:color w:val="000000" w:themeColor="text1"/>
          <w:sz w:val="22"/>
          <w:szCs w:val="22"/>
        </w:rPr>
        <w:t>request</w:t>
      </w:r>
      <w:r w:rsidR="00B412FA" w:rsidRPr="00835731">
        <w:rPr>
          <w:color w:val="000000" w:themeColor="text1"/>
          <w:sz w:val="22"/>
          <w:szCs w:val="22"/>
        </w:rPr>
        <w:t>ed</w:t>
      </w:r>
      <w:r w:rsidR="005E16D2" w:rsidRPr="00835731">
        <w:rPr>
          <w:color w:val="000000" w:themeColor="text1"/>
          <w:sz w:val="22"/>
          <w:szCs w:val="22"/>
        </w:rPr>
        <w:t xml:space="preserve"> a temporary prohibition or restriction on the testing of an ADS for emergencies, special events or safety concerns, as defined above by contacting the Commissioner of Transportation or his designee. The Commission shall </w:t>
      </w:r>
      <w:r w:rsidR="005E16D2" w:rsidRPr="00835731">
        <w:rPr>
          <w:color w:val="000000" w:themeColor="text1"/>
          <w:sz w:val="22"/>
          <w:szCs w:val="22"/>
        </w:rPr>
        <w:lastRenderedPageBreak/>
        <w:t xml:space="preserve">consider the request, and if the Commission determines that the requested prohibition or restriction is necessary and justified to address a safety concern, the Commission will notify the ADS Tester within the </w:t>
      </w:r>
      <w:r w:rsidR="00EA0C66" w:rsidRPr="00835731">
        <w:rPr>
          <w:color w:val="000000" w:themeColor="text1"/>
          <w:sz w:val="22"/>
          <w:szCs w:val="22"/>
        </w:rPr>
        <w:t xml:space="preserve">applicable </w:t>
      </w:r>
      <w:r w:rsidR="005E16D2" w:rsidRPr="00835731">
        <w:rPr>
          <w:color w:val="000000" w:themeColor="text1"/>
          <w:sz w:val="22"/>
          <w:szCs w:val="22"/>
        </w:rPr>
        <w:t>window of time</w:t>
      </w:r>
      <w:r w:rsidR="00EA0C66" w:rsidRPr="00835731">
        <w:rPr>
          <w:color w:val="000000" w:themeColor="text1"/>
          <w:sz w:val="22"/>
          <w:szCs w:val="22"/>
        </w:rPr>
        <w:t xml:space="preserve"> stated in Sections 7(B)-(D)</w:t>
      </w:r>
      <w:r w:rsidR="00200186" w:rsidRPr="00835731">
        <w:rPr>
          <w:color w:val="000000" w:themeColor="text1"/>
          <w:sz w:val="22"/>
          <w:szCs w:val="22"/>
        </w:rPr>
        <w:t>.</w:t>
      </w:r>
    </w:p>
    <w:p w14:paraId="58B484EE" w14:textId="58EA349A" w:rsidR="005E16D2" w:rsidRPr="00835731" w:rsidRDefault="00B93C2B" w:rsidP="000D24A0">
      <w:pPr>
        <w:ind w:left="2160" w:hanging="720"/>
        <w:contextualSpacing/>
        <w:rPr>
          <w:color w:val="000000" w:themeColor="text1"/>
          <w:sz w:val="22"/>
          <w:szCs w:val="22"/>
        </w:rPr>
      </w:pPr>
      <w:r w:rsidRPr="00835731">
        <w:rPr>
          <w:color w:val="000000" w:themeColor="text1"/>
          <w:sz w:val="22"/>
          <w:szCs w:val="22"/>
        </w:rPr>
        <w:t>c.</w:t>
      </w:r>
      <w:r w:rsidR="004B388B" w:rsidRPr="00835731">
        <w:rPr>
          <w:color w:val="000000" w:themeColor="text1"/>
          <w:sz w:val="22"/>
          <w:szCs w:val="22"/>
        </w:rPr>
        <w:tab/>
      </w:r>
      <w:r w:rsidR="00B412FA" w:rsidRPr="00835731">
        <w:rPr>
          <w:color w:val="000000" w:themeColor="text1"/>
          <w:sz w:val="22"/>
          <w:szCs w:val="22"/>
        </w:rPr>
        <w:t xml:space="preserve">The </w:t>
      </w:r>
      <w:r w:rsidR="002B18FD" w:rsidRPr="00835731">
        <w:rPr>
          <w:color w:val="000000" w:themeColor="text1"/>
          <w:sz w:val="22"/>
          <w:szCs w:val="22"/>
        </w:rPr>
        <w:t>Tester may not allow</w:t>
      </w:r>
      <w:r w:rsidR="00B412FA" w:rsidRPr="00835731">
        <w:rPr>
          <w:color w:val="000000" w:themeColor="text1"/>
          <w:sz w:val="22"/>
          <w:szCs w:val="22"/>
        </w:rPr>
        <w:t xml:space="preserve"> an </w:t>
      </w:r>
      <w:r w:rsidR="00F40E3C" w:rsidRPr="00835731">
        <w:rPr>
          <w:color w:val="000000" w:themeColor="text1"/>
          <w:sz w:val="22"/>
          <w:szCs w:val="22"/>
        </w:rPr>
        <w:t>ADS-Equipped</w:t>
      </w:r>
      <w:r w:rsidR="00B412FA" w:rsidRPr="00835731">
        <w:rPr>
          <w:color w:val="000000" w:themeColor="text1"/>
          <w:sz w:val="22"/>
          <w:szCs w:val="22"/>
        </w:rPr>
        <w:t xml:space="preserve"> Vehicle </w:t>
      </w:r>
      <w:r w:rsidR="002B18FD" w:rsidRPr="00835731">
        <w:rPr>
          <w:color w:val="000000" w:themeColor="text1"/>
          <w:sz w:val="22"/>
          <w:szCs w:val="22"/>
        </w:rPr>
        <w:t>to be driven by a</w:t>
      </w:r>
      <w:r w:rsidR="005E16D2" w:rsidRPr="00835731">
        <w:rPr>
          <w:color w:val="000000" w:themeColor="text1"/>
          <w:sz w:val="22"/>
          <w:szCs w:val="22"/>
        </w:rPr>
        <w:t xml:space="preserve">n </w:t>
      </w:r>
      <w:r w:rsidR="003C3098" w:rsidRPr="00835731">
        <w:rPr>
          <w:color w:val="000000" w:themeColor="text1"/>
          <w:sz w:val="22"/>
          <w:szCs w:val="22"/>
        </w:rPr>
        <w:t>o</w:t>
      </w:r>
      <w:r w:rsidR="003E37AA" w:rsidRPr="00835731">
        <w:rPr>
          <w:color w:val="000000" w:themeColor="text1"/>
          <w:sz w:val="22"/>
          <w:szCs w:val="22"/>
        </w:rPr>
        <w:t>perator</w:t>
      </w:r>
      <w:r w:rsidR="005E16D2" w:rsidRPr="00835731">
        <w:rPr>
          <w:color w:val="000000" w:themeColor="text1"/>
          <w:sz w:val="22"/>
          <w:szCs w:val="22"/>
        </w:rPr>
        <w:t xml:space="preserve"> who</w:t>
      </w:r>
      <w:r w:rsidR="00FD12F2" w:rsidRPr="00835731">
        <w:rPr>
          <w:color w:val="000000" w:themeColor="text1"/>
          <w:sz w:val="22"/>
          <w:szCs w:val="22"/>
        </w:rPr>
        <w:t xml:space="preserve">. </w:t>
      </w:r>
      <w:r w:rsidR="008A00BD" w:rsidRPr="00835731">
        <w:rPr>
          <w:color w:val="000000" w:themeColor="text1"/>
          <w:sz w:val="22"/>
          <w:szCs w:val="22"/>
        </w:rPr>
        <w:t>h</w:t>
      </w:r>
      <w:r w:rsidR="002170AF" w:rsidRPr="00835731">
        <w:rPr>
          <w:color w:val="000000" w:themeColor="text1"/>
          <w:sz w:val="22"/>
          <w:szCs w:val="22"/>
        </w:rPr>
        <w:t>as been convicted or charged with a violation of one of the offenses listed in 29-A M.R.S. §</w:t>
      </w:r>
      <w:r w:rsidR="002774DD" w:rsidRPr="00835731">
        <w:rPr>
          <w:color w:val="000000" w:themeColor="text1"/>
          <w:sz w:val="22"/>
          <w:szCs w:val="22"/>
        </w:rPr>
        <w:t xml:space="preserve">2551 (1) (A). </w:t>
      </w:r>
    </w:p>
    <w:p w14:paraId="7B1D028A" w14:textId="62CCC80B" w:rsidR="00B93C2B" w:rsidRPr="00835731" w:rsidRDefault="00B93C2B" w:rsidP="004B388B">
      <w:pPr>
        <w:rPr>
          <w:color w:val="000000" w:themeColor="text1"/>
          <w:sz w:val="22"/>
          <w:szCs w:val="22"/>
        </w:rPr>
      </w:pPr>
    </w:p>
    <w:p w14:paraId="205C9680" w14:textId="7A4FB391" w:rsidR="005E16D2" w:rsidRPr="00835731" w:rsidRDefault="00F27A0E" w:rsidP="000D24A0">
      <w:pPr>
        <w:ind w:left="1440"/>
        <w:rPr>
          <w:color w:val="000000" w:themeColor="text1"/>
          <w:sz w:val="22"/>
          <w:szCs w:val="22"/>
        </w:rPr>
      </w:pPr>
      <w:r w:rsidRPr="00835731">
        <w:rPr>
          <w:color w:val="000000" w:themeColor="text1"/>
          <w:sz w:val="22"/>
          <w:szCs w:val="22"/>
        </w:rPr>
        <w:t>The above r</w:t>
      </w:r>
      <w:r w:rsidR="005E16D2" w:rsidRPr="00835731">
        <w:rPr>
          <w:color w:val="000000" w:themeColor="text1"/>
          <w:sz w:val="22"/>
          <w:szCs w:val="22"/>
        </w:rPr>
        <w:t xml:space="preserve">estrictions </w:t>
      </w:r>
      <w:r w:rsidR="002774DD" w:rsidRPr="00835731">
        <w:rPr>
          <w:color w:val="000000" w:themeColor="text1"/>
          <w:sz w:val="22"/>
          <w:szCs w:val="22"/>
        </w:rPr>
        <w:t xml:space="preserve">in (a) and (b) </w:t>
      </w:r>
      <w:r w:rsidR="00B412FA" w:rsidRPr="00835731">
        <w:rPr>
          <w:color w:val="000000" w:themeColor="text1"/>
          <w:sz w:val="22"/>
          <w:szCs w:val="22"/>
        </w:rPr>
        <w:t>do not apply to</w:t>
      </w:r>
      <w:r w:rsidR="005E16D2" w:rsidRPr="00835731">
        <w:rPr>
          <w:color w:val="000000" w:themeColor="text1"/>
          <w:sz w:val="22"/>
          <w:szCs w:val="22"/>
        </w:rPr>
        <w:t xml:space="preserve"> </w:t>
      </w:r>
      <w:r w:rsidR="00F40E3C" w:rsidRPr="00835731">
        <w:rPr>
          <w:color w:val="000000" w:themeColor="text1"/>
          <w:sz w:val="22"/>
          <w:szCs w:val="22"/>
        </w:rPr>
        <w:t>ADS-Equipped</w:t>
      </w:r>
      <w:r w:rsidR="00B4777E" w:rsidRPr="00835731">
        <w:rPr>
          <w:color w:val="000000" w:themeColor="text1"/>
          <w:sz w:val="22"/>
          <w:szCs w:val="22"/>
        </w:rPr>
        <w:t xml:space="preserve"> </w:t>
      </w:r>
      <w:r w:rsidR="006163D4" w:rsidRPr="00835731">
        <w:rPr>
          <w:color w:val="000000" w:themeColor="text1"/>
          <w:sz w:val="22"/>
          <w:szCs w:val="22"/>
        </w:rPr>
        <w:t>V</w:t>
      </w:r>
      <w:r w:rsidR="00B4777E" w:rsidRPr="00835731">
        <w:rPr>
          <w:color w:val="000000" w:themeColor="text1"/>
          <w:sz w:val="22"/>
          <w:szCs w:val="22"/>
        </w:rPr>
        <w:t>ehicles</w:t>
      </w:r>
      <w:r w:rsidR="005E16D2" w:rsidRPr="00835731">
        <w:rPr>
          <w:color w:val="000000" w:themeColor="text1"/>
          <w:sz w:val="22"/>
          <w:szCs w:val="22"/>
        </w:rPr>
        <w:t xml:space="preserve"> being manually operated by the safety driver. </w:t>
      </w:r>
    </w:p>
    <w:p w14:paraId="5EA8B6A3" w14:textId="097379E3" w:rsidR="000D24A0" w:rsidRPr="00835731" w:rsidRDefault="000D24A0" w:rsidP="004B388B">
      <w:pPr>
        <w:rPr>
          <w:color w:val="000000" w:themeColor="text1"/>
          <w:sz w:val="22"/>
          <w:szCs w:val="22"/>
        </w:rPr>
      </w:pPr>
    </w:p>
    <w:p w14:paraId="2E17B7CE" w14:textId="77777777" w:rsidR="000D24A0" w:rsidRPr="00835731" w:rsidRDefault="000D24A0" w:rsidP="004B388B">
      <w:pPr>
        <w:rPr>
          <w:color w:val="000000" w:themeColor="text1"/>
          <w:sz w:val="22"/>
          <w:szCs w:val="22"/>
        </w:rPr>
      </w:pPr>
    </w:p>
    <w:p w14:paraId="1B065F87" w14:textId="44F9789F" w:rsidR="005E16D2" w:rsidRPr="00835731" w:rsidRDefault="006E6BE6" w:rsidP="004B388B">
      <w:pPr>
        <w:spacing w:after="160"/>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6</w:t>
      </w:r>
      <w:r w:rsidR="00986EE4" w:rsidRPr="00835731">
        <w:rPr>
          <w:b/>
          <w:color w:val="000000" w:themeColor="text1"/>
          <w:sz w:val="22"/>
          <w:szCs w:val="22"/>
        </w:rPr>
        <w:t>.</w:t>
      </w:r>
      <w:r w:rsidR="004B388B" w:rsidRPr="00835731">
        <w:rPr>
          <w:b/>
          <w:color w:val="000000" w:themeColor="text1"/>
          <w:sz w:val="22"/>
          <w:szCs w:val="22"/>
        </w:rPr>
        <w:t xml:space="preserve"> </w:t>
      </w:r>
      <w:r w:rsidR="005E16D2" w:rsidRPr="00835731">
        <w:rPr>
          <w:b/>
          <w:color w:val="000000" w:themeColor="text1"/>
          <w:sz w:val="22"/>
          <w:szCs w:val="22"/>
        </w:rPr>
        <w:t>Data Reporting</w:t>
      </w:r>
    </w:p>
    <w:p w14:paraId="5E8B8C44" w14:textId="006C1EF6" w:rsidR="005E16D2" w:rsidRPr="00835731" w:rsidRDefault="005E16D2" w:rsidP="00835731">
      <w:pPr>
        <w:ind w:left="720"/>
        <w:rPr>
          <w:color w:val="000000" w:themeColor="text1"/>
          <w:sz w:val="22"/>
          <w:szCs w:val="22"/>
        </w:rPr>
      </w:pPr>
      <w:r w:rsidRPr="00835731">
        <w:rPr>
          <w:color w:val="000000" w:themeColor="text1"/>
          <w:sz w:val="22"/>
          <w:szCs w:val="22"/>
        </w:rPr>
        <w:t xml:space="preserve">The Tester shall submit annually to the Commission a report describing the ADS travel routes, difficulties encountered, including safety or traffic-related incidents, </w:t>
      </w:r>
      <w:r w:rsidR="00F573AA" w:rsidRPr="00835731">
        <w:rPr>
          <w:color w:val="000000" w:themeColor="text1"/>
          <w:sz w:val="22"/>
          <w:szCs w:val="22"/>
        </w:rPr>
        <w:t>and</w:t>
      </w:r>
      <w:r w:rsidRPr="00835731">
        <w:rPr>
          <w:color w:val="000000" w:themeColor="text1"/>
          <w:sz w:val="22"/>
          <w:szCs w:val="22"/>
        </w:rPr>
        <w:t xml:space="preserve"> any known, future plans related to the </w:t>
      </w:r>
      <w:r w:rsidR="006962C2" w:rsidRPr="00835731">
        <w:rPr>
          <w:color w:val="000000" w:themeColor="text1"/>
          <w:sz w:val="22"/>
          <w:szCs w:val="22"/>
        </w:rPr>
        <w:t>Pilot Project</w:t>
      </w:r>
      <w:r w:rsidRPr="00835731">
        <w:rPr>
          <w:color w:val="000000" w:themeColor="text1"/>
          <w:sz w:val="22"/>
          <w:szCs w:val="22"/>
        </w:rPr>
        <w:t xml:space="preserve"> within the testing geography.</w:t>
      </w:r>
    </w:p>
    <w:p w14:paraId="2A90FED2" w14:textId="37A4D0C4" w:rsidR="005E16D2" w:rsidRPr="00835731" w:rsidRDefault="005E16D2" w:rsidP="004B388B">
      <w:pPr>
        <w:rPr>
          <w:color w:val="000000" w:themeColor="text1"/>
          <w:sz w:val="22"/>
          <w:szCs w:val="22"/>
        </w:rPr>
      </w:pPr>
    </w:p>
    <w:p w14:paraId="48E9C1EC" w14:textId="77777777" w:rsidR="00835731" w:rsidRPr="00835731" w:rsidRDefault="00835731" w:rsidP="004B388B">
      <w:pPr>
        <w:rPr>
          <w:color w:val="000000" w:themeColor="text1"/>
          <w:sz w:val="22"/>
          <w:szCs w:val="22"/>
        </w:rPr>
      </w:pPr>
    </w:p>
    <w:p w14:paraId="178C8A45" w14:textId="48E37C5D" w:rsidR="005E16D2" w:rsidRPr="00835731" w:rsidRDefault="006E6BE6" w:rsidP="004B388B">
      <w:pPr>
        <w:spacing w:after="120"/>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7</w:t>
      </w:r>
      <w:r w:rsidR="00986EE4" w:rsidRPr="00835731">
        <w:rPr>
          <w:b/>
          <w:color w:val="000000" w:themeColor="text1"/>
          <w:sz w:val="22"/>
          <w:szCs w:val="22"/>
        </w:rPr>
        <w:t>.</w:t>
      </w:r>
      <w:r w:rsidR="004B388B" w:rsidRPr="00835731">
        <w:rPr>
          <w:b/>
          <w:color w:val="000000" w:themeColor="text1"/>
          <w:sz w:val="22"/>
          <w:szCs w:val="22"/>
        </w:rPr>
        <w:t xml:space="preserve"> </w:t>
      </w:r>
      <w:r w:rsidR="005E16D2" w:rsidRPr="00835731">
        <w:rPr>
          <w:b/>
          <w:color w:val="000000" w:themeColor="text1"/>
          <w:sz w:val="22"/>
          <w:szCs w:val="22"/>
        </w:rPr>
        <w:t>Crash Reporting</w:t>
      </w:r>
    </w:p>
    <w:p w14:paraId="05A13397" w14:textId="4EEC68FB" w:rsidR="005E16D2" w:rsidRPr="00835731" w:rsidRDefault="005E16D2" w:rsidP="00835731">
      <w:pPr>
        <w:ind w:left="720"/>
        <w:rPr>
          <w:color w:val="000000" w:themeColor="text1"/>
          <w:sz w:val="22"/>
          <w:szCs w:val="22"/>
        </w:rPr>
      </w:pPr>
      <w:r w:rsidRPr="00835731">
        <w:rPr>
          <w:color w:val="000000" w:themeColor="text1"/>
          <w:sz w:val="22"/>
          <w:szCs w:val="22"/>
        </w:rPr>
        <w:t>The Tester shall give notification of the occurrence of any crash in Maine originating from the operation of an ADS-</w:t>
      </w:r>
      <w:r w:rsidR="0020199B" w:rsidRPr="00835731">
        <w:rPr>
          <w:color w:val="000000" w:themeColor="text1"/>
          <w:sz w:val="22"/>
          <w:szCs w:val="22"/>
        </w:rPr>
        <w:t>Equipped Vehicle</w:t>
      </w:r>
      <w:r w:rsidRPr="00835731">
        <w:rPr>
          <w:color w:val="000000" w:themeColor="text1"/>
          <w:sz w:val="22"/>
          <w:szCs w:val="22"/>
        </w:rPr>
        <w:t xml:space="preserve"> on trafficways that results in the damage </w:t>
      </w:r>
      <w:r w:rsidR="003C3098" w:rsidRPr="00835731">
        <w:rPr>
          <w:color w:val="000000" w:themeColor="text1"/>
          <w:sz w:val="22"/>
          <w:szCs w:val="22"/>
        </w:rPr>
        <w:t xml:space="preserve">to </w:t>
      </w:r>
      <w:r w:rsidRPr="00835731">
        <w:rPr>
          <w:color w:val="000000" w:themeColor="text1"/>
          <w:sz w:val="22"/>
          <w:szCs w:val="22"/>
        </w:rPr>
        <w:t xml:space="preserve">property, serious bodily injury or death within a reasonably practicable timeframe, but in no case to exceed five 5 days </w:t>
      </w:r>
      <w:r w:rsidR="003C3098" w:rsidRPr="00835731">
        <w:rPr>
          <w:color w:val="000000" w:themeColor="text1"/>
          <w:sz w:val="22"/>
          <w:szCs w:val="22"/>
        </w:rPr>
        <w:t xml:space="preserve">from the date </w:t>
      </w:r>
      <w:r w:rsidRPr="00835731">
        <w:rPr>
          <w:color w:val="000000" w:themeColor="text1"/>
          <w:sz w:val="22"/>
          <w:szCs w:val="22"/>
        </w:rPr>
        <w:t>of any incident.</w:t>
      </w:r>
    </w:p>
    <w:p w14:paraId="2FD306BC" w14:textId="1FE980C6" w:rsidR="005E16D2" w:rsidRPr="00835731" w:rsidRDefault="005E16D2" w:rsidP="00835731">
      <w:pPr>
        <w:spacing w:before="120" w:after="120"/>
        <w:ind w:left="720"/>
        <w:rPr>
          <w:color w:val="000000" w:themeColor="text1"/>
          <w:sz w:val="22"/>
          <w:szCs w:val="22"/>
        </w:rPr>
      </w:pPr>
      <w:r w:rsidRPr="00835731">
        <w:rPr>
          <w:color w:val="000000" w:themeColor="text1"/>
          <w:sz w:val="22"/>
          <w:szCs w:val="22"/>
        </w:rPr>
        <w:t>Notifications required under this section shall be reported to</w:t>
      </w:r>
      <w:r w:rsidR="0068364B" w:rsidRPr="00835731">
        <w:rPr>
          <w:color w:val="000000" w:themeColor="text1"/>
          <w:sz w:val="22"/>
          <w:szCs w:val="22"/>
        </w:rPr>
        <w:t xml:space="preserve"> the appropriate personnel at the </w:t>
      </w:r>
      <w:r w:rsidRPr="00835731">
        <w:rPr>
          <w:color w:val="000000" w:themeColor="text1"/>
          <w:sz w:val="22"/>
          <w:szCs w:val="22"/>
        </w:rPr>
        <w:t>Maine Department of Transportation</w:t>
      </w:r>
      <w:r w:rsidR="0068364B" w:rsidRPr="00835731">
        <w:rPr>
          <w:color w:val="000000" w:themeColor="text1"/>
          <w:sz w:val="22"/>
          <w:szCs w:val="22"/>
        </w:rPr>
        <w:t>.</w:t>
      </w:r>
      <w:r w:rsidRPr="00835731">
        <w:rPr>
          <w:color w:val="000000" w:themeColor="text1"/>
          <w:sz w:val="22"/>
          <w:szCs w:val="22"/>
        </w:rPr>
        <w:t xml:space="preserve"> </w:t>
      </w:r>
    </w:p>
    <w:p w14:paraId="4DB62560" w14:textId="77777777" w:rsidR="005E16D2" w:rsidRPr="00835731" w:rsidRDefault="005E16D2" w:rsidP="00835731">
      <w:pPr>
        <w:spacing w:before="120" w:after="120"/>
        <w:ind w:left="720"/>
        <w:rPr>
          <w:color w:val="000000" w:themeColor="text1"/>
          <w:sz w:val="22"/>
          <w:szCs w:val="22"/>
        </w:rPr>
      </w:pPr>
      <w:r w:rsidRPr="00835731">
        <w:rPr>
          <w:color w:val="000000" w:themeColor="text1"/>
          <w:sz w:val="22"/>
          <w:szCs w:val="22"/>
        </w:rPr>
        <w:t>The Tester will provide:</w:t>
      </w:r>
    </w:p>
    <w:p w14:paraId="5FC4ADDD" w14:textId="5BFD9C8D" w:rsidR="005E16D2" w:rsidRPr="00835731" w:rsidRDefault="005E16D2" w:rsidP="00835731">
      <w:pPr>
        <w:pStyle w:val="ListParagraph"/>
        <w:numPr>
          <w:ilvl w:val="0"/>
          <w:numId w:val="22"/>
        </w:numPr>
        <w:tabs>
          <w:tab w:val="left" w:pos="990"/>
        </w:tabs>
        <w:ind w:left="990" w:hanging="270"/>
        <w:rPr>
          <w:color w:val="000000" w:themeColor="text1"/>
          <w:sz w:val="22"/>
          <w:szCs w:val="22"/>
        </w:rPr>
      </w:pPr>
      <w:r w:rsidRPr="00835731">
        <w:rPr>
          <w:color w:val="000000" w:themeColor="text1"/>
          <w:sz w:val="22"/>
          <w:szCs w:val="22"/>
        </w:rPr>
        <w:t>Name of Tester</w:t>
      </w:r>
    </w:p>
    <w:p w14:paraId="174ED6E5" w14:textId="77777777"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Location of the crash</w:t>
      </w:r>
    </w:p>
    <w:p w14:paraId="4696E057" w14:textId="77777777"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Date and time of the crash</w:t>
      </w:r>
    </w:p>
    <w:p w14:paraId="25293895" w14:textId="513E2485"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 xml:space="preserve">Description of the incident and any damages and/or injuries incurred name and title of </w:t>
      </w:r>
      <w:r w:rsidR="00F40E3C" w:rsidRPr="00835731">
        <w:rPr>
          <w:color w:val="000000" w:themeColor="text1"/>
          <w:sz w:val="22"/>
          <w:szCs w:val="22"/>
        </w:rPr>
        <w:t>ADS-Equipped</w:t>
      </w:r>
      <w:r w:rsidR="0020199B" w:rsidRPr="00835731">
        <w:rPr>
          <w:color w:val="000000" w:themeColor="text1"/>
          <w:sz w:val="22"/>
          <w:szCs w:val="22"/>
        </w:rPr>
        <w:t xml:space="preserve"> Vehicle </w:t>
      </w:r>
      <w:r w:rsidRPr="00835731">
        <w:rPr>
          <w:color w:val="000000" w:themeColor="text1"/>
          <w:sz w:val="22"/>
          <w:szCs w:val="22"/>
        </w:rPr>
        <w:t xml:space="preserve">representative reporting the crash </w:t>
      </w:r>
    </w:p>
    <w:p w14:paraId="396C70D7" w14:textId="77777777"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Incident or accident report number, if applicable</w:t>
      </w:r>
    </w:p>
    <w:p w14:paraId="1031B13D" w14:textId="77777777"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Name of the investigating party</w:t>
      </w:r>
    </w:p>
    <w:p w14:paraId="5D692F6D" w14:textId="77777777" w:rsidR="005E16D2" w:rsidRPr="00835731" w:rsidRDefault="005E16D2" w:rsidP="00835731">
      <w:pPr>
        <w:spacing w:before="120"/>
        <w:ind w:left="720"/>
        <w:rPr>
          <w:color w:val="000000" w:themeColor="text1"/>
          <w:sz w:val="22"/>
          <w:szCs w:val="22"/>
        </w:rPr>
      </w:pPr>
      <w:r w:rsidRPr="00835731">
        <w:rPr>
          <w:color w:val="000000" w:themeColor="text1"/>
          <w:sz w:val="22"/>
          <w:szCs w:val="22"/>
        </w:rPr>
        <w:t>As the investigation progresses, the Tester shall keep the Department of Transportation and Department of Public Safety abreast of new information as it becomes available.</w:t>
      </w:r>
    </w:p>
    <w:p w14:paraId="274D4044" w14:textId="7280C26E" w:rsidR="005E16D2" w:rsidRPr="00835731" w:rsidRDefault="005E16D2" w:rsidP="004B388B">
      <w:pPr>
        <w:rPr>
          <w:color w:val="000000" w:themeColor="text1"/>
          <w:sz w:val="22"/>
          <w:szCs w:val="22"/>
        </w:rPr>
      </w:pPr>
    </w:p>
    <w:p w14:paraId="50AFF377" w14:textId="77777777" w:rsidR="00835731" w:rsidRPr="00835731" w:rsidRDefault="00835731" w:rsidP="004B388B">
      <w:pPr>
        <w:rPr>
          <w:color w:val="000000" w:themeColor="text1"/>
          <w:sz w:val="22"/>
          <w:szCs w:val="22"/>
        </w:rPr>
      </w:pPr>
    </w:p>
    <w:p w14:paraId="59A7381C" w14:textId="356D8A95" w:rsidR="005E16D2" w:rsidRPr="00835731" w:rsidRDefault="006E6BE6" w:rsidP="004B388B">
      <w:pPr>
        <w:spacing w:after="120"/>
        <w:rPr>
          <w:b/>
          <w:color w:val="000000" w:themeColor="text1"/>
          <w:sz w:val="22"/>
          <w:szCs w:val="22"/>
        </w:rPr>
      </w:pPr>
      <w:r w:rsidRPr="00835731">
        <w:rPr>
          <w:b/>
          <w:color w:val="000000" w:themeColor="text1"/>
          <w:sz w:val="22"/>
          <w:szCs w:val="22"/>
        </w:rPr>
        <w:t>Section</w:t>
      </w:r>
      <w:r w:rsidR="003E12DF" w:rsidRPr="00835731">
        <w:rPr>
          <w:b/>
          <w:color w:val="000000" w:themeColor="text1"/>
          <w:sz w:val="22"/>
          <w:szCs w:val="22"/>
        </w:rPr>
        <w:t xml:space="preserve"> </w:t>
      </w:r>
      <w:r w:rsidR="005E16D2" w:rsidRPr="00835731">
        <w:rPr>
          <w:b/>
          <w:color w:val="000000" w:themeColor="text1"/>
          <w:sz w:val="22"/>
          <w:szCs w:val="22"/>
        </w:rPr>
        <w:t>8</w:t>
      </w:r>
      <w:r w:rsidR="00986EE4" w:rsidRPr="00835731">
        <w:rPr>
          <w:b/>
          <w:color w:val="000000" w:themeColor="text1"/>
          <w:sz w:val="22"/>
          <w:szCs w:val="22"/>
        </w:rPr>
        <w:t>.</w:t>
      </w:r>
      <w:r w:rsidR="004B388B" w:rsidRPr="00835731">
        <w:rPr>
          <w:b/>
          <w:color w:val="000000" w:themeColor="text1"/>
          <w:sz w:val="22"/>
          <w:szCs w:val="22"/>
        </w:rPr>
        <w:t xml:space="preserve"> </w:t>
      </w:r>
      <w:r w:rsidR="00B4777E" w:rsidRPr="00835731">
        <w:rPr>
          <w:b/>
          <w:color w:val="000000" w:themeColor="text1"/>
          <w:sz w:val="22"/>
          <w:szCs w:val="22"/>
        </w:rPr>
        <w:t>Report from the Commissioner</w:t>
      </w:r>
    </w:p>
    <w:p w14:paraId="7F2067FB" w14:textId="580BE30C" w:rsidR="005E16D2" w:rsidRPr="00835731" w:rsidRDefault="00B4777E" w:rsidP="00835731">
      <w:pPr>
        <w:spacing w:after="120"/>
        <w:ind w:left="720"/>
        <w:rPr>
          <w:color w:val="000000" w:themeColor="text1"/>
          <w:sz w:val="22"/>
          <w:szCs w:val="22"/>
        </w:rPr>
      </w:pPr>
      <w:r w:rsidRPr="00835731">
        <w:rPr>
          <w:bCs/>
          <w:color w:val="000000" w:themeColor="text1"/>
          <w:sz w:val="22"/>
          <w:szCs w:val="22"/>
        </w:rPr>
        <w:t>N</w:t>
      </w:r>
      <w:r w:rsidR="005E16D2" w:rsidRPr="00835731">
        <w:rPr>
          <w:bCs/>
          <w:color w:val="000000" w:themeColor="text1"/>
          <w:sz w:val="22"/>
          <w:szCs w:val="22"/>
        </w:rPr>
        <w:t>o later than January 15, 2022, the Commissioner of Transportation must submit a final written report that includes findings and recommendations, including suggested legislation, for presentation to the Joint Standing Committee on Transportation having jurisdiction over transportation matters.</w:t>
      </w:r>
    </w:p>
    <w:p w14:paraId="1941F1E9" w14:textId="77777777" w:rsidR="005E16D2" w:rsidRPr="00835731" w:rsidRDefault="005E16D2" w:rsidP="004B388B">
      <w:pPr>
        <w:pStyle w:val="DefaultText"/>
        <w:pBdr>
          <w:bottom w:val="single" w:sz="4" w:space="1" w:color="auto"/>
        </w:pBdr>
        <w:tabs>
          <w:tab w:val="left" w:pos="720"/>
          <w:tab w:val="left" w:pos="1440"/>
          <w:tab w:val="left" w:pos="2160"/>
          <w:tab w:val="left" w:pos="2880"/>
        </w:tabs>
        <w:rPr>
          <w:rStyle w:val="InitialStyle"/>
          <w:rFonts w:ascii="Times New Roman" w:hAnsi="Times New Roman"/>
          <w:color w:val="000000" w:themeColor="text1"/>
          <w:sz w:val="22"/>
          <w:szCs w:val="22"/>
        </w:rPr>
      </w:pPr>
    </w:p>
    <w:p w14:paraId="11EA3683" w14:textId="77777777" w:rsidR="005E16D2" w:rsidRPr="00835731" w:rsidRDefault="005E16D2"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p>
    <w:p w14:paraId="613A0246" w14:textId="77777777" w:rsidR="005E16D2" w:rsidRPr="00835731" w:rsidRDefault="005E16D2"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p>
    <w:p w14:paraId="5B2DE6AC" w14:textId="77777777" w:rsidR="00835731" w:rsidRPr="00835731" w:rsidRDefault="00835731">
      <w:pPr>
        <w:spacing w:after="200" w:line="276" w:lineRule="auto"/>
        <w:rPr>
          <w:rStyle w:val="InitialStyle"/>
          <w:rFonts w:ascii="Times New Roman" w:hAnsi="Times New Roman"/>
          <w:color w:val="000000" w:themeColor="text1"/>
          <w:sz w:val="22"/>
          <w:szCs w:val="22"/>
        </w:rPr>
      </w:pPr>
      <w:r w:rsidRPr="00835731">
        <w:rPr>
          <w:rStyle w:val="InitialStyle"/>
          <w:rFonts w:ascii="Times New Roman" w:hAnsi="Times New Roman"/>
          <w:color w:val="000000" w:themeColor="text1"/>
          <w:sz w:val="22"/>
          <w:szCs w:val="22"/>
        </w:rPr>
        <w:br w:type="page"/>
      </w:r>
    </w:p>
    <w:p w14:paraId="4BE367D8" w14:textId="77777777" w:rsidR="00835731" w:rsidRPr="00835731" w:rsidRDefault="005E16D2"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r w:rsidRPr="00835731">
        <w:rPr>
          <w:rStyle w:val="InitialStyle"/>
          <w:rFonts w:ascii="Times New Roman" w:hAnsi="Times New Roman"/>
          <w:color w:val="000000" w:themeColor="text1"/>
          <w:sz w:val="22"/>
          <w:szCs w:val="22"/>
        </w:rPr>
        <w:lastRenderedPageBreak/>
        <w:t xml:space="preserve">STATUTORY AUTHORITY: </w:t>
      </w:r>
    </w:p>
    <w:p w14:paraId="42BADC18" w14:textId="4A78FA2F" w:rsidR="005E16D2" w:rsidRPr="00835731" w:rsidRDefault="00835731" w:rsidP="004B388B">
      <w:pPr>
        <w:pStyle w:val="DefaultText"/>
        <w:tabs>
          <w:tab w:val="left" w:pos="720"/>
          <w:tab w:val="left" w:pos="1440"/>
          <w:tab w:val="left" w:pos="2160"/>
          <w:tab w:val="left" w:pos="2880"/>
        </w:tabs>
        <w:rPr>
          <w:color w:val="000000" w:themeColor="text1"/>
          <w:sz w:val="22"/>
          <w:szCs w:val="22"/>
        </w:rPr>
      </w:pPr>
      <w:r w:rsidRPr="00835731">
        <w:rPr>
          <w:rStyle w:val="InitialStyle"/>
          <w:rFonts w:ascii="Times New Roman" w:hAnsi="Times New Roman"/>
          <w:color w:val="000000" w:themeColor="text1"/>
          <w:sz w:val="22"/>
          <w:szCs w:val="22"/>
        </w:rPr>
        <w:tab/>
      </w:r>
      <w:r w:rsidR="00C05D2F" w:rsidRPr="00835731">
        <w:rPr>
          <w:color w:val="000000" w:themeColor="text1"/>
          <w:sz w:val="22"/>
          <w:szCs w:val="22"/>
        </w:rPr>
        <w:t>Resolve 2018 Chapter 46 H.P. 1204 - L.D. 1724; 23 M.R.S §52</w:t>
      </w:r>
    </w:p>
    <w:p w14:paraId="5EBCA36E" w14:textId="77777777" w:rsidR="00835731" w:rsidRPr="00835731" w:rsidRDefault="00835731"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p>
    <w:p w14:paraId="159A5E7C" w14:textId="77777777" w:rsidR="005E16D2" w:rsidRPr="00835731" w:rsidRDefault="005E16D2"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r w:rsidRPr="00835731">
        <w:rPr>
          <w:rStyle w:val="InitialStyle"/>
          <w:rFonts w:ascii="Times New Roman" w:hAnsi="Times New Roman"/>
          <w:color w:val="000000" w:themeColor="text1"/>
          <w:sz w:val="22"/>
          <w:szCs w:val="22"/>
        </w:rPr>
        <w:t>EFFECTIVE DATE:</w:t>
      </w:r>
    </w:p>
    <w:p w14:paraId="5E2785C0" w14:textId="51654580" w:rsidR="005E16D2" w:rsidRPr="00835731" w:rsidRDefault="005E16D2" w:rsidP="004B388B">
      <w:pPr>
        <w:pStyle w:val="DefaultText"/>
        <w:tabs>
          <w:tab w:val="left" w:pos="720"/>
          <w:tab w:val="left" w:pos="1440"/>
          <w:tab w:val="left" w:pos="2160"/>
          <w:tab w:val="left" w:pos="2880"/>
        </w:tabs>
        <w:rPr>
          <w:color w:val="000000" w:themeColor="text1"/>
          <w:sz w:val="22"/>
          <w:szCs w:val="22"/>
        </w:rPr>
      </w:pPr>
      <w:r w:rsidRPr="00835731">
        <w:rPr>
          <w:rStyle w:val="InitialStyle"/>
          <w:rFonts w:ascii="Times New Roman" w:hAnsi="Times New Roman"/>
          <w:color w:val="000000" w:themeColor="text1"/>
          <w:sz w:val="22"/>
          <w:szCs w:val="22"/>
        </w:rPr>
        <w:tab/>
        <w:t>April 1, 20</w:t>
      </w:r>
      <w:r w:rsidR="00716846">
        <w:rPr>
          <w:rStyle w:val="InitialStyle"/>
          <w:rFonts w:ascii="Times New Roman" w:hAnsi="Times New Roman"/>
          <w:color w:val="000000" w:themeColor="text1"/>
          <w:sz w:val="22"/>
          <w:szCs w:val="22"/>
        </w:rPr>
        <w:t>20</w:t>
      </w:r>
      <w:bookmarkStart w:id="0" w:name="_GoBack"/>
      <w:bookmarkEnd w:id="0"/>
      <w:r w:rsidR="00835731">
        <w:rPr>
          <w:rStyle w:val="InitialStyle"/>
          <w:rFonts w:ascii="Times New Roman" w:hAnsi="Times New Roman"/>
          <w:color w:val="000000" w:themeColor="text1"/>
          <w:sz w:val="22"/>
          <w:szCs w:val="22"/>
        </w:rPr>
        <w:t>, filing 2020-062</w:t>
      </w:r>
    </w:p>
    <w:p w14:paraId="2D42F443" w14:textId="77777777" w:rsidR="0021375A" w:rsidRPr="00835731" w:rsidRDefault="00716846" w:rsidP="004B388B">
      <w:pPr>
        <w:rPr>
          <w:color w:val="000000" w:themeColor="text1"/>
          <w:sz w:val="22"/>
          <w:szCs w:val="22"/>
        </w:rPr>
      </w:pPr>
    </w:p>
    <w:sectPr w:rsidR="0021375A" w:rsidRPr="00835731" w:rsidSect="004B388B">
      <w:headerReference w:type="default" r:id="rId10"/>
      <w:footerReference w:type="default" r:id="rId11"/>
      <w:pgSz w:w="12240" w:h="15840" w:code="1"/>
      <w:pgMar w:top="1440" w:right="1440" w:bottom="1440" w:left="144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F03A7" w14:textId="77777777" w:rsidR="00FB6858" w:rsidRDefault="00FB6858">
      <w:r>
        <w:separator/>
      </w:r>
    </w:p>
  </w:endnote>
  <w:endnote w:type="continuationSeparator" w:id="0">
    <w:p w14:paraId="653C24FC" w14:textId="77777777" w:rsidR="00FB6858" w:rsidRDefault="00FB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DED2" w14:textId="170AC504" w:rsidR="00145D3D" w:rsidRPr="0091133D" w:rsidRDefault="00716846" w:rsidP="00571A5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F1A82" w14:textId="77777777" w:rsidR="00FB6858" w:rsidRDefault="00FB6858">
      <w:r>
        <w:separator/>
      </w:r>
    </w:p>
  </w:footnote>
  <w:footnote w:type="continuationSeparator" w:id="0">
    <w:p w14:paraId="4B5B17D5" w14:textId="77777777" w:rsidR="00FB6858" w:rsidRDefault="00FB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43C3" w14:textId="08208534" w:rsidR="00145D3D" w:rsidRPr="00451D0E" w:rsidRDefault="00716846" w:rsidP="00451D0E">
    <w:pPr>
      <w:pStyle w:val="Header"/>
      <w:jc w:val="right"/>
      <w:rPr>
        <w:sz w:val="18"/>
        <w:szCs w:val="18"/>
      </w:rPr>
    </w:pPr>
  </w:p>
  <w:p w14:paraId="517764CF" w14:textId="77777777" w:rsidR="00145D3D" w:rsidRPr="00451D0E" w:rsidRDefault="00716846" w:rsidP="00451D0E">
    <w:pPr>
      <w:pStyle w:val="Header"/>
      <w:jc w:val="right"/>
      <w:rPr>
        <w:sz w:val="18"/>
        <w:szCs w:val="18"/>
      </w:rPr>
    </w:pPr>
  </w:p>
  <w:p w14:paraId="6C633249" w14:textId="50853DC2" w:rsidR="00145D3D" w:rsidRDefault="00716846" w:rsidP="00451D0E">
    <w:pPr>
      <w:pStyle w:val="Header"/>
      <w:jc w:val="right"/>
      <w:rPr>
        <w:sz w:val="18"/>
        <w:szCs w:val="18"/>
      </w:rPr>
    </w:pPr>
  </w:p>
  <w:p w14:paraId="229F10BF" w14:textId="1CC829AD" w:rsidR="004B388B" w:rsidRPr="00451D0E" w:rsidRDefault="004B388B" w:rsidP="004B388B">
    <w:pPr>
      <w:pStyle w:val="Header"/>
      <w:pBdr>
        <w:bottom w:val="single" w:sz="4" w:space="1" w:color="auto"/>
      </w:pBdr>
      <w:jc w:val="right"/>
      <w:rPr>
        <w:sz w:val="18"/>
        <w:szCs w:val="18"/>
      </w:rPr>
    </w:pPr>
    <w:r>
      <w:rPr>
        <w:sz w:val="18"/>
        <w:szCs w:val="18"/>
      </w:rPr>
      <w:t xml:space="preserve">17-229 Chapter 800   page </w:t>
    </w:r>
    <w:r w:rsidRPr="004B388B">
      <w:rPr>
        <w:sz w:val="18"/>
        <w:szCs w:val="18"/>
      </w:rPr>
      <w:fldChar w:fldCharType="begin"/>
    </w:r>
    <w:r w:rsidRPr="004B388B">
      <w:rPr>
        <w:sz w:val="18"/>
        <w:szCs w:val="18"/>
      </w:rPr>
      <w:instrText xml:space="preserve"> PAGE   \* MERGEFORMAT </w:instrText>
    </w:r>
    <w:r w:rsidRPr="004B388B">
      <w:rPr>
        <w:sz w:val="18"/>
        <w:szCs w:val="18"/>
      </w:rPr>
      <w:fldChar w:fldCharType="separate"/>
    </w:r>
    <w:r w:rsidRPr="004B388B">
      <w:rPr>
        <w:noProof/>
        <w:sz w:val="18"/>
        <w:szCs w:val="18"/>
      </w:rPr>
      <w:t>1</w:t>
    </w:r>
    <w:r w:rsidRPr="004B388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1E6"/>
    <w:multiLevelType w:val="hybridMultilevel"/>
    <w:tmpl w:val="F1DC28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341C8"/>
    <w:multiLevelType w:val="hybridMultilevel"/>
    <w:tmpl w:val="9296190C"/>
    <w:lvl w:ilvl="0" w:tplc="91922A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D2E7E"/>
    <w:multiLevelType w:val="hybridMultilevel"/>
    <w:tmpl w:val="A2201E90"/>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3985679"/>
    <w:multiLevelType w:val="hybridMultilevel"/>
    <w:tmpl w:val="9B56DA1C"/>
    <w:lvl w:ilvl="0" w:tplc="E5A4455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7026CB"/>
    <w:multiLevelType w:val="hybridMultilevel"/>
    <w:tmpl w:val="2D1ACE74"/>
    <w:lvl w:ilvl="0" w:tplc="AF7812A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F61057"/>
    <w:multiLevelType w:val="hybridMultilevel"/>
    <w:tmpl w:val="022CD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35F11"/>
    <w:multiLevelType w:val="hybridMultilevel"/>
    <w:tmpl w:val="6846CD2C"/>
    <w:lvl w:ilvl="0" w:tplc="CF325F74">
      <w:start w:val="1"/>
      <w:numFmt w:val="upperLetter"/>
      <w:lvlText w:val="%1."/>
      <w:lvlJc w:val="left"/>
      <w:pPr>
        <w:ind w:left="720" w:hanging="360"/>
      </w:pPr>
      <w:rPr>
        <w:rFonts w:ascii="Times New Roman" w:eastAsia="Times New Roman" w:hAnsi="Times New Roman" w:cs="Times New Roman"/>
        <w:b/>
      </w:rPr>
    </w:lvl>
    <w:lvl w:ilvl="1" w:tplc="B71E783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D69DC"/>
    <w:multiLevelType w:val="hybridMultilevel"/>
    <w:tmpl w:val="4E940858"/>
    <w:lvl w:ilvl="0" w:tplc="9924773A">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D40E8F"/>
    <w:multiLevelType w:val="hybridMultilevel"/>
    <w:tmpl w:val="92646A84"/>
    <w:lvl w:ilvl="0" w:tplc="11B00C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BD11AF"/>
    <w:multiLevelType w:val="hybridMultilevel"/>
    <w:tmpl w:val="90BE7370"/>
    <w:lvl w:ilvl="0" w:tplc="342C0D94">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EC5E2B"/>
    <w:multiLevelType w:val="hybridMultilevel"/>
    <w:tmpl w:val="6A584BBA"/>
    <w:lvl w:ilvl="0" w:tplc="28B874D4">
      <w:start w:val="1"/>
      <w:numFmt w:val="upperLetter"/>
      <w:lvlText w:val="%1."/>
      <w:lvlJc w:val="left"/>
      <w:pPr>
        <w:ind w:left="1080" w:hanging="360"/>
      </w:pPr>
      <w:rPr>
        <w:rFonts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BC22DE"/>
    <w:multiLevelType w:val="hybridMultilevel"/>
    <w:tmpl w:val="9D9CE452"/>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277836"/>
    <w:multiLevelType w:val="hybridMultilevel"/>
    <w:tmpl w:val="5A96893E"/>
    <w:lvl w:ilvl="0" w:tplc="4BFE9C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A2077"/>
    <w:multiLevelType w:val="hybridMultilevel"/>
    <w:tmpl w:val="8996D6E4"/>
    <w:lvl w:ilvl="0" w:tplc="04090001">
      <w:start w:val="1"/>
      <w:numFmt w:val="bullet"/>
      <w:lvlText w:val=""/>
      <w:lvlJc w:val="left"/>
      <w:pPr>
        <w:ind w:left="720" w:hanging="360"/>
      </w:pPr>
      <w:rPr>
        <w:rFonts w:ascii="Symbol" w:hAnsi="Symbol" w:hint="default"/>
        <w:b/>
      </w:rPr>
    </w:lvl>
    <w:lvl w:ilvl="1" w:tplc="B71E783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A094C"/>
    <w:multiLevelType w:val="hybridMultilevel"/>
    <w:tmpl w:val="4A504110"/>
    <w:lvl w:ilvl="0" w:tplc="73AE7D7C">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7A5E5E"/>
    <w:multiLevelType w:val="hybridMultilevel"/>
    <w:tmpl w:val="4A504110"/>
    <w:lvl w:ilvl="0" w:tplc="73AE7D7C">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FC4B38"/>
    <w:multiLevelType w:val="hybridMultilevel"/>
    <w:tmpl w:val="B0A8C9A6"/>
    <w:lvl w:ilvl="0" w:tplc="D86C21D0">
      <w:start w:val="1"/>
      <w:numFmt w:val="decimal"/>
      <w:lvlText w:val="%1."/>
      <w:lvlJc w:val="left"/>
      <w:pPr>
        <w:ind w:left="1080" w:hanging="360"/>
      </w:pPr>
      <w:rPr>
        <w:rFonts w:hint="default"/>
        <w:b/>
      </w:rPr>
    </w:lvl>
    <w:lvl w:ilvl="1" w:tplc="9822D98A">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84BB3"/>
    <w:multiLevelType w:val="hybridMultilevel"/>
    <w:tmpl w:val="564CF5B6"/>
    <w:lvl w:ilvl="0" w:tplc="59D6D8F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DDC51BF"/>
    <w:multiLevelType w:val="hybridMultilevel"/>
    <w:tmpl w:val="48207908"/>
    <w:lvl w:ilvl="0" w:tplc="04090001">
      <w:start w:val="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9107F"/>
    <w:multiLevelType w:val="hybridMultilevel"/>
    <w:tmpl w:val="9B9667A0"/>
    <w:lvl w:ilvl="0" w:tplc="FEBC004A">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79A2AFD"/>
    <w:multiLevelType w:val="hybridMultilevel"/>
    <w:tmpl w:val="C688EE90"/>
    <w:lvl w:ilvl="0" w:tplc="40CAE8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91300B"/>
    <w:multiLevelType w:val="hybridMultilevel"/>
    <w:tmpl w:val="FFF2B010"/>
    <w:lvl w:ilvl="0" w:tplc="40E29266">
      <w:start w:val="1"/>
      <w:numFmt w:val="lowerLetter"/>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2"/>
  </w:num>
  <w:num w:numId="3">
    <w:abstractNumId w:val="10"/>
  </w:num>
  <w:num w:numId="4">
    <w:abstractNumId w:val="1"/>
  </w:num>
  <w:num w:numId="5">
    <w:abstractNumId w:val="19"/>
  </w:num>
  <w:num w:numId="6">
    <w:abstractNumId w:val="20"/>
  </w:num>
  <w:num w:numId="7">
    <w:abstractNumId w:val="9"/>
  </w:num>
  <w:num w:numId="8">
    <w:abstractNumId w:val="8"/>
  </w:num>
  <w:num w:numId="9">
    <w:abstractNumId w:val="14"/>
  </w:num>
  <w:num w:numId="10">
    <w:abstractNumId w:val="21"/>
  </w:num>
  <w:num w:numId="11">
    <w:abstractNumId w:val="4"/>
  </w:num>
  <w:num w:numId="12">
    <w:abstractNumId w:val="7"/>
  </w:num>
  <w:num w:numId="13">
    <w:abstractNumId w:val="18"/>
  </w:num>
  <w:num w:numId="14">
    <w:abstractNumId w:val="3"/>
  </w:num>
  <w:num w:numId="15">
    <w:abstractNumId w:val="17"/>
  </w:num>
  <w:num w:numId="16">
    <w:abstractNumId w:val="6"/>
  </w:num>
  <w:num w:numId="17">
    <w:abstractNumId w:val="16"/>
  </w:num>
  <w:num w:numId="18">
    <w:abstractNumId w:val="15"/>
  </w:num>
  <w:num w:numId="19">
    <w:abstractNumId w:val="11"/>
  </w:num>
  <w:num w:numId="20">
    <w:abstractNumId w:val="13"/>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D2"/>
    <w:rsid w:val="00021B53"/>
    <w:rsid w:val="000327D9"/>
    <w:rsid w:val="00033931"/>
    <w:rsid w:val="000360C6"/>
    <w:rsid w:val="0006681C"/>
    <w:rsid w:val="0007601F"/>
    <w:rsid w:val="0009562C"/>
    <w:rsid w:val="000C2831"/>
    <w:rsid w:val="000C7A60"/>
    <w:rsid w:val="000D24A0"/>
    <w:rsid w:val="000D33E3"/>
    <w:rsid w:val="000F50F2"/>
    <w:rsid w:val="00103AD8"/>
    <w:rsid w:val="00130A6A"/>
    <w:rsid w:val="00142CBB"/>
    <w:rsid w:val="0014349F"/>
    <w:rsid w:val="001530BB"/>
    <w:rsid w:val="00166CCF"/>
    <w:rsid w:val="0018113D"/>
    <w:rsid w:val="00181DA8"/>
    <w:rsid w:val="00184EA2"/>
    <w:rsid w:val="00192CDB"/>
    <w:rsid w:val="001B00C3"/>
    <w:rsid w:val="001B52F8"/>
    <w:rsid w:val="001B5A2F"/>
    <w:rsid w:val="001C366C"/>
    <w:rsid w:val="001C3938"/>
    <w:rsid w:val="001F26E5"/>
    <w:rsid w:val="00200186"/>
    <w:rsid w:val="0020199B"/>
    <w:rsid w:val="0020288C"/>
    <w:rsid w:val="00213C32"/>
    <w:rsid w:val="002170AF"/>
    <w:rsid w:val="00224562"/>
    <w:rsid w:val="00254263"/>
    <w:rsid w:val="002774DD"/>
    <w:rsid w:val="00282F9A"/>
    <w:rsid w:val="00285484"/>
    <w:rsid w:val="00286C2E"/>
    <w:rsid w:val="002911E4"/>
    <w:rsid w:val="002A0DE1"/>
    <w:rsid w:val="002B18FD"/>
    <w:rsid w:val="002B6EA3"/>
    <w:rsid w:val="002C5205"/>
    <w:rsid w:val="003033F1"/>
    <w:rsid w:val="00306395"/>
    <w:rsid w:val="00310993"/>
    <w:rsid w:val="00314E8F"/>
    <w:rsid w:val="0034506A"/>
    <w:rsid w:val="00350AE6"/>
    <w:rsid w:val="003672F9"/>
    <w:rsid w:val="003749C9"/>
    <w:rsid w:val="003776EE"/>
    <w:rsid w:val="003816F2"/>
    <w:rsid w:val="003A3013"/>
    <w:rsid w:val="003C3098"/>
    <w:rsid w:val="003E0220"/>
    <w:rsid w:val="003E12DF"/>
    <w:rsid w:val="003E37AA"/>
    <w:rsid w:val="003F49D8"/>
    <w:rsid w:val="0040467D"/>
    <w:rsid w:val="00431D92"/>
    <w:rsid w:val="00452928"/>
    <w:rsid w:val="00474C22"/>
    <w:rsid w:val="00486CE8"/>
    <w:rsid w:val="004877F5"/>
    <w:rsid w:val="004A7A2A"/>
    <w:rsid w:val="004B18D0"/>
    <w:rsid w:val="004B388B"/>
    <w:rsid w:val="004E0FEB"/>
    <w:rsid w:val="00506103"/>
    <w:rsid w:val="0052567E"/>
    <w:rsid w:val="00533A37"/>
    <w:rsid w:val="00535F98"/>
    <w:rsid w:val="00540455"/>
    <w:rsid w:val="00561565"/>
    <w:rsid w:val="00591083"/>
    <w:rsid w:val="005D7059"/>
    <w:rsid w:val="005E0103"/>
    <w:rsid w:val="005E16D2"/>
    <w:rsid w:val="005F187D"/>
    <w:rsid w:val="005F7A53"/>
    <w:rsid w:val="006163D4"/>
    <w:rsid w:val="00624F7A"/>
    <w:rsid w:val="006703B5"/>
    <w:rsid w:val="00677179"/>
    <w:rsid w:val="0068364B"/>
    <w:rsid w:val="006962C2"/>
    <w:rsid w:val="006A7383"/>
    <w:rsid w:val="006B5229"/>
    <w:rsid w:val="006B5D61"/>
    <w:rsid w:val="006C1E40"/>
    <w:rsid w:val="006E6BE6"/>
    <w:rsid w:val="006E7DF1"/>
    <w:rsid w:val="006F71D6"/>
    <w:rsid w:val="006F7836"/>
    <w:rsid w:val="00716846"/>
    <w:rsid w:val="00724ED2"/>
    <w:rsid w:val="007313AF"/>
    <w:rsid w:val="0073445D"/>
    <w:rsid w:val="00737B43"/>
    <w:rsid w:val="00746522"/>
    <w:rsid w:val="007564E9"/>
    <w:rsid w:val="00770D99"/>
    <w:rsid w:val="007A0D37"/>
    <w:rsid w:val="007B15E1"/>
    <w:rsid w:val="007C0993"/>
    <w:rsid w:val="007C67B1"/>
    <w:rsid w:val="007D5477"/>
    <w:rsid w:val="007E1C62"/>
    <w:rsid w:val="007E26F9"/>
    <w:rsid w:val="00820796"/>
    <w:rsid w:val="00835731"/>
    <w:rsid w:val="00836201"/>
    <w:rsid w:val="008521ED"/>
    <w:rsid w:val="0085654C"/>
    <w:rsid w:val="00886B1D"/>
    <w:rsid w:val="00892132"/>
    <w:rsid w:val="008A00BD"/>
    <w:rsid w:val="008A568D"/>
    <w:rsid w:val="008A5A88"/>
    <w:rsid w:val="008B6734"/>
    <w:rsid w:val="008E1ED6"/>
    <w:rsid w:val="008E374C"/>
    <w:rsid w:val="008E6B21"/>
    <w:rsid w:val="008F2342"/>
    <w:rsid w:val="00906F29"/>
    <w:rsid w:val="00920BBC"/>
    <w:rsid w:val="00937257"/>
    <w:rsid w:val="00974FD6"/>
    <w:rsid w:val="00986EE4"/>
    <w:rsid w:val="009A3DDE"/>
    <w:rsid w:val="009B66D4"/>
    <w:rsid w:val="009B6DDC"/>
    <w:rsid w:val="009C3D3F"/>
    <w:rsid w:val="009D36F3"/>
    <w:rsid w:val="00A07FAB"/>
    <w:rsid w:val="00A12127"/>
    <w:rsid w:val="00A74B54"/>
    <w:rsid w:val="00AB4968"/>
    <w:rsid w:val="00AE7067"/>
    <w:rsid w:val="00B02879"/>
    <w:rsid w:val="00B034EE"/>
    <w:rsid w:val="00B127D1"/>
    <w:rsid w:val="00B412FA"/>
    <w:rsid w:val="00B4777E"/>
    <w:rsid w:val="00B50D6E"/>
    <w:rsid w:val="00B57DE3"/>
    <w:rsid w:val="00B57EDE"/>
    <w:rsid w:val="00B64620"/>
    <w:rsid w:val="00B71D8D"/>
    <w:rsid w:val="00B85520"/>
    <w:rsid w:val="00B93C2B"/>
    <w:rsid w:val="00BA4CBF"/>
    <w:rsid w:val="00BB0311"/>
    <w:rsid w:val="00BC3264"/>
    <w:rsid w:val="00BC4775"/>
    <w:rsid w:val="00BE3CF6"/>
    <w:rsid w:val="00BE5F7A"/>
    <w:rsid w:val="00BE6DF2"/>
    <w:rsid w:val="00BF1149"/>
    <w:rsid w:val="00C05D2F"/>
    <w:rsid w:val="00C30CB1"/>
    <w:rsid w:val="00C36996"/>
    <w:rsid w:val="00C44DB8"/>
    <w:rsid w:val="00C472BE"/>
    <w:rsid w:val="00C83DA8"/>
    <w:rsid w:val="00C859BF"/>
    <w:rsid w:val="00CD4AC9"/>
    <w:rsid w:val="00CE53CE"/>
    <w:rsid w:val="00D16DB7"/>
    <w:rsid w:val="00D43B3D"/>
    <w:rsid w:val="00D461CC"/>
    <w:rsid w:val="00D541B8"/>
    <w:rsid w:val="00D57981"/>
    <w:rsid w:val="00D82834"/>
    <w:rsid w:val="00D86382"/>
    <w:rsid w:val="00D86560"/>
    <w:rsid w:val="00D93731"/>
    <w:rsid w:val="00DA5B8C"/>
    <w:rsid w:val="00DE1CE9"/>
    <w:rsid w:val="00DE2A09"/>
    <w:rsid w:val="00E2667B"/>
    <w:rsid w:val="00E35868"/>
    <w:rsid w:val="00E50124"/>
    <w:rsid w:val="00E83942"/>
    <w:rsid w:val="00E907B8"/>
    <w:rsid w:val="00E96D37"/>
    <w:rsid w:val="00EA0C66"/>
    <w:rsid w:val="00EA437F"/>
    <w:rsid w:val="00EC45DE"/>
    <w:rsid w:val="00ED71F1"/>
    <w:rsid w:val="00F16572"/>
    <w:rsid w:val="00F25A63"/>
    <w:rsid w:val="00F27799"/>
    <w:rsid w:val="00F27A0E"/>
    <w:rsid w:val="00F40E3C"/>
    <w:rsid w:val="00F573AA"/>
    <w:rsid w:val="00F61CD8"/>
    <w:rsid w:val="00F7035E"/>
    <w:rsid w:val="00F70AD6"/>
    <w:rsid w:val="00F7279F"/>
    <w:rsid w:val="00F819E4"/>
    <w:rsid w:val="00F91504"/>
    <w:rsid w:val="00F947BC"/>
    <w:rsid w:val="00F9528E"/>
    <w:rsid w:val="00FB6858"/>
    <w:rsid w:val="00FD12F2"/>
    <w:rsid w:val="00FD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577BFE"/>
  <w15:chartTrackingRefBased/>
  <w15:docId w15:val="{7DDB8FA0-69CA-445B-AFE6-C23E3FBF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16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E16D2"/>
  </w:style>
  <w:style w:type="character" w:customStyle="1" w:styleId="InitialStyle">
    <w:name w:val="InitialStyle"/>
    <w:rsid w:val="005E16D2"/>
    <w:rPr>
      <w:rFonts w:ascii="Arial" w:hAnsi="Arial"/>
      <w:color w:val="auto"/>
      <w:spacing w:val="0"/>
      <w:sz w:val="24"/>
    </w:rPr>
  </w:style>
  <w:style w:type="paragraph" w:styleId="NormalWeb">
    <w:name w:val="Normal (Web)"/>
    <w:basedOn w:val="Normal"/>
    <w:uiPriority w:val="99"/>
    <w:rsid w:val="005E16D2"/>
    <w:pPr>
      <w:spacing w:before="100" w:beforeAutospacing="1" w:after="100" w:afterAutospacing="1"/>
    </w:pPr>
    <w:rPr>
      <w:szCs w:val="24"/>
    </w:rPr>
  </w:style>
  <w:style w:type="paragraph" w:styleId="Header">
    <w:name w:val="header"/>
    <w:basedOn w:val="Normal"/>
    <w:link w:val="HeaderChar"/>
    <w:rsid w:val="005E16D2"/>
    <w:pPr>
      <w:tabs>
        <w:tab w:val="center" w:pos="4320"/>
        <w:tab w:val="right" w:pos="8640"/>
      </w:tabs>
    </w:pPr>
  </w:style>
  <w:style w:type="character" w:customStyle="1" w:styleId="HeaderChar">
    <w:name w:val="Header Char"/>
    <w:basedOn w:val="DefaultParagraphFont"/>
    <w:link w:val="Header"/>
    <w:rsid w:val="005E16D2"/>
    <w:rPr>
      <w:rFonts w:ascii="Times New Roman" w:eastAsia="Times New Roman" w:hAnsi="Times New Roman" w:cs="Times New Roman"/>
      <w:sz w:val="24"/>
      <w:szCs w:val="20"/>
    </w:rPr>
  </w:style>
  <w:style w:type="paragraph" w:styleId="Footer">
    <w:name w:val="footer"/>
    <w:basedOn w:val="Normal"/>
    <w:link w:val="FooterChar"/>
    <w:uiPriority w:val="99"/>
    <w:rsid w:val="005E16D2"/>
    <w:pPr>
      <w:tabs>
        <w:tab w:val="center" w:pos="4320"/>
        <w:tab w:val="right" w:pos="8640"/>
      </w:tabs>
    </w:pPr>
  </w:style>
  <w:style w:type="character" w:customStyle="1" w:styleId="FooterChar">
    <w:name w:val="Footer Char"/>
    <w:basedOn w:val="DefaultParagraphFont"/>
    <w:link w:val="Footer"/>
    <w:uiPriority w:val="99"/>
    <w:rsid w:val="005E16D2"/>
    <w:rPr>
      <w:rFonts w:ascii="Times New Roman" w:eastAsia="Times New Roman" w:hAnsi="Times New Roman" w:cs="Times New Roman"/>
      <w:sz w:val="24"/>
      <w:szCs w:val="20"/>
    </w:rPr>
  </w:style>
  <w:style w:type="paragraph" w:styleId="ListParagraph">
    <w:name w:val="List Paragraph"/>
    <w:basedOn w:val="Normal"/>
    <w:uiPriority w:val="34"/>
    <w:qFormat/>
    <w:rsid w:val="005E16D2"/>
    <w:pPr>
      <w:ind w:left="720"/>
    </w:pPr>
  </w:style>
  <w:style w:type="paragraph" w:styleId="BalloonText">
    <w:name w:val="Balloon Text"/>
    <w:basedOn w:val="Normal"/>
    <w:link w:val="BalloonTextChar"/>
    <w:uiPriority w:val="99"/>
    <w:semiHidden/>
    <w:unhideWhenUsed/>
    <w:rsid w:val="008E1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ED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B6DDC"/>
    <w:rPr>
      <w:sz w:val="16"/>
      <w:szCs w:val="16"/>
    </w:rPr>
  </w:style>
  <w:style w:type="paragraph" w:styleId="CommentText">
    <w:name w:val="annotation text"/>
    <w:basedOn w:val="Normal"/>
    <w:link w:val="CommentTextChar"/>
    <w:uiPriority w:val="99"/>
    <w:semiHidden/>
    <w:unhideWhenUsed/>
    <w:rsid w:val="009B6DDC"/>
    <w:rPr>
      <w:sz w:val="20"/>
    </w:rPr>
  </w:style>
  <w:style w:type="character" w:customStyle="1" w:styleId="CommentTextChar">
    <w:name w:val="Comment Text Char"/>
    <w:basedOn w:val="DefaultParagraphFont"/>
    <w:link w:val="CommentText"/>
    <w:uiPriority w:val="99"/>
    <w:semiHidden/>
    <w:rsid w:val="009B6D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6DDC"/>
    <w:rPr>
      <w:b/>
      <w:bCs/>
    </w:rPr>
  </w:style>
  <w:style w:type="character" w:customStyle="1" w:styleId="CommentSubjectChar">
    <w:name w:val="Comment Subject Char"/>
    <w:basedOn w:val="CommentTextChar"/>
    <w:link w:val="CommentSubject"/>
    <w:uiPriority w:val="99"/>
    <w:semiHidden/>
    <w:rsid w:val="009B6DD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96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3104">
      <w:bodyDiv w:val="1"/>
      <w:marLeft w:val="0"/>
      <w:marRight w:val="0"/>
      <w:marTop w:val="0"/>
      <w:marBottom w:val="0"/>
      <w:divBdr>
        <w:top w:val="none" w:sz="0" w:space="0" w:color="auto"/>
        <w:left w:val="none" w:sz="0" w:space="0" w:color="auto"/>
        <w:bottom w:val="none" w:sz="0" w:space="0" w:color="auto"/>
        <w:right w:val="none" w:sz="0" w:space="0" w:color="auto"/>
      </w:divBdr>
    </w:div>
    <w:div w:id="672954635">
      <w:bodyDiv w:val="1"/>
      <w:marLeft w:val="0"/>
      <w:marRight w:val="0"/>
      <w:marTop w:val="0"/>
      <w:marBottom w:val="0"/>
      <w:divBdr>
        <w:top w:val="none" w:sz="0" w:space="0" w:color="auto"/>
        <w:left w:val="none" w:sz="0" w:space="0" w:color="auto"/>
        <w:bottom w:val="none" w:sz="0" w:space="0" w:color="auto"/>
        <w:right w:val="none" w:sz="0" w:space="0" w:color="auto"/>
      </w:divBdr>
    </w:div>
    <w:div w:id="774718000">
      <w:bodyDiv w:val="1"/>
      <w:marLeft w:val="0"/>
      <w:marRight w:val="0"/>
      <w:marTop w:val="0"/>
      <w:marBottom w:val="0"/>
      <w:divBdr>
        <w:top w:val="none" w:sz="0" w:space="0" w:color="auto"/>
        <w:left w:val="none" w:sz="0" w:space="0" w:color="auto"/>
        <w:bottom w:val="none" w:sz="0" w:space="0" w:color="auto"/>
        <w:right w:val="none" w:sz="0" w:space="0" w:color="auto"/>
      </w:divBdr>
    </w:div>
    <w:div w:id="941838307">
      <w:bodyDiv w:val="1"/>
      <w:marLeft w:val="0"/>
      <w:marRight w:val="0"/>
      <w:marTop w:val="0"/>
      <w:marBottom w:val="0"/>
      <w:divBdr>
        <w:top w:val="none" w:sz="0" w:space="0" w:color="auto"/>
        <w:left w:val="none" w:sz="0" w:space="0" w:color="auto"/>
        <w:bottom w:val="none" w:sz="0" w:space="0" w:color="auto"/>
        <w:right w:val="none" w:sz="0" w:space="0" w:color="auto"/>
      </w:divBdr>
    </w:div>
    <w:div w:id="971981719">
      <w:bodyDiv w:val="1"/>
      <w:marLeft w:val="0"/>
      <w:marRight w:val="0"/>
      <w:marTop w:val="0"/>
      <w:marBottom w:val="0"/>
      <w:divBdr>
        <w:top w:val="none" w:sz="0" w:space="0" w:color="auto"/>
        <w:left w:val="none" w:sz="0" w:space="0" w:color="auto"/>
        <w:bottom w:val="none" w:sz="0" w:space="0" w:color="auto"/>
        <w:right w:val="none" w:sz="0" w:space="0" w:color="auto"/>
      </w:divBdr>
    </w:div>
    <w:div w:id="14222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6" ma:contentTypeDescription="Create a new document." ma:contentTypeScope="" ma:versionID="12e0efff8f607bc3a752b1103016ce21">
  <xsd:schema xmlns:xsd="http://www.w3.org/2001/XMLSchema" xmlns:xs="http://www.w3.org/2001/XMLSchema" xmlns:p="http://schemas.microsoft.com/office/2006/metadata/properties" xmlns:ns3="3209b06a-d757-4be7-b989-09fd90ec5973" targetNamespace="http://schemas.microsoft.com/office/2006/metadata/properties" ma:root="true" ma:fieldsID="5bd1f3931af381bed5698da64f83e331" ns3:_="">
    <xsd:import namespace="3209b06a-d757-4be7-b989-09fd90ec59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507A8-8DA9-43D3-B03E-0C876AEBA732}">
  <ds:schemaRef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3209b06a-d757-4be7-b989-09fd90ec5973"/>
  </ds:schemaRefs>
</ds:datastoreItem>
</file>

<file path=customXml/itemProps2.xml><?xml version="1.0" encoding="utf-8"?>
<ds:datastoreItem xmlns:ds="http://schemas.openxmlformats.org/officeDocument/2006/customXml" ds:itemID="{44A1F1EC-94B4-47CE-98E4-5A2DA326A64E}">
  <ds:schemaRefs>
    <ds:schemaRef ds:uri="http://schemas.microsoft.com/sharepoint/v3/contenttype/forms"/>
  </ds:schemaRefs>
</ds:datastoreItem>
</file>

<file path=customXml/itemProps3.xml><?xml version="1.0" encoding="utf-8"?>
<ds:datastoreItem xmlns:ds="http://schemas.openxmlformats.org/officeDocument/2006/customXml" ds:itemID="{C0D26D42-F168-4271-9065-1D6D3B51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Joyce</dc:creator>
  <cp:keywords/>
  <dc:description/>
  <cp:lastModifiedBy>Wismer, Don</cp:lastModifiedBy>
  <cp:revision>10</cp:revision>
  <cp:lastPrinted>2020-03-10T13:47:00Z</cp:lastPrinted>
  <dcterms:created xsi:type="dcterms:W3CDTF">2020-03-27T17:40:00Z</dcterms:created>
  <dcterms:modified xsi:type="dcterms:W3CDTF">2020-03-27T18:17:00Z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