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2C0" w:rsidRDefault="009272C0" w:rsidP="009272C0">
      <w:pPr>
        <w:spacing w:after="0" w:line="240" w:lineRule="auto"/>
        <w:rPr>
          <w:rFonts w:ascii="Times New Roman" w:hAnsi="Times New Roman" w:cs="Times New Roman"/>
          <w:b/>
        </w:rPr>
      </w:pPr>
    </w:p>
    <w:p w:rsidR="000F5ED5" w:rsidRDefault="00330BFD">
      <w:pPr>
        <w:rPr>
          <w:rFonts w:ascii="Times New Roman" w:hAnsi="Times New Roman" w:cs="Times New Roman"/>
        </w:rPr>
      </w:pPr>
      <w:r w:rsidRPr="00EF3EEC">
        <w:rPr>
          <w:rFonts w:ascii="Times New Roman" w:hAnsi="Times New Roman" w:cs="Times New Roman"/>
          <w:b/>
        </w:rPr>
        <w:t>SUMMARY</w:t>
      </w:r>
      <w:r>
        <w:rPr>
          <w:rFonts w:ascii="Times New Roman" w:hAnsi="Times New Roman" w:cs="Times New Roman"/>
        </w:rPr>
        <w:t xml:space="preserve">: This chapter sets forth the policy of the Maine Department of Health and Human Services </w:t>
      </w:r>
      <w:r w:rsidR="00795167">
        <w:rPr>
          <w:rFonts w:ascii="Times New Roman" w:hAnsi="Times New Roman" w:cs="Times New Roman"/>
        </w:rPr>
        <w:t xml:space="preserve">(Department) </w:t>
      </w:r>
      <w:r>
        <w:rPr>
          <w:rFonts w:ascii="Times New Roman" w:hAnsi="Times New Roman" w:cs="Times New Roman"/>
        </w:rPr>
        <w:t xml:space="preserve">regarding the </w:t>
      </w:r>
      <w:r w:rsidR="00B837FF">
        <w:rPr>
          <w:rFonts w:ascii="Times New Roman" w:hAnsi="Times New Roman" w:cs="Times New Roman"/>
        </w:rPr>
        <w:t xml:space="preserve">Reportable Events </w:t>
      </w:r>
      <w:r w:rsidR="00DB1417">
        <w:rPr>
          <w:rFonts w:ascii="Times New Roman" w:hAnsi="Times New Roman" w:cs="Times New Roman"/>
        </w:rPr>
        <w:t xml:space="preserve">System </w:t>
      </w:r>
      <w:r>
        <w:rPr>
          <w:rFonts w:ascii="Times New Roman" w:hAnsi="Times New Roman" w:cs="Times New Roman"/>
        </w:rPr>
        <w:t xml:space="preserve">including, </w:t>
      </w:r>
      <w:r w:rsidR="008336C4">
        <w:rPr>
          <w:rFonts w:ascii="Times New Roman" w:hAnsi="Times New Roman" w:cs="Times New Roman"/>
        </w:rPr>
        <w:t xml:space="preserve">(1) </w:t>
      </w:r>
      <w:r w:rsidR="00B41B28">
        <w:rPr>
          <w:rFonts w:ascii="Times New Roman" w:hAnsi="Times New Roman" w:cs="Times New Roman"/>
        </w:rPr>
        <w:t xml:space="preserve">reporting requirements when a </w:t>
      </w:r>
      <w:r w:rsidR="00B837FF">
        <w:rPr>
          <w:rFonts w:ascii="Times New Roman" w:hAnsi="Times New Roman" w:cs="Times New Roman"/>
        </w:rPr>
        <w:t xml:space="preserve">Reportable Event </w:t>
      </w:r>
      <w:r w:rsidR="00E32A36">
        <w:rPr>
          <w:rFonts w:ascii="Times New Roman" w:hAnsi="Times New Roman" w:cs="Times New Roman"/>
        </w:rPr>
        <w:t>has occurred</w:t>
      </w:r>
      <w:r>
        <w:rPr>
          <w:rFonts w:ascii="Times New Roman" w:hAnsi="Times New Roman" w:cs="Times New Roman"/>
        </w:rPr>
        <w:t xml:space="preserve"> </w:t>
      </w:r>
      <w:r w:rsidR="00894B16">
        <w:rPr>
          <w:rFonts w:ascii="Times New Roman" w:hAnsi="Times New Roman" w:cs="Times New Roman"/>
        </w:rPr>
        <w:t>involving</w:t>
      </w:r>
      <w:r w:rsidR="00E32A36">
        <w:rPr>
          <w:rFonts w:ascii="Times New Roman" w:hAnsi="Times New Roman" w:cs="Times New Roman"/>
        </w:rPr>
        <w:t xml:space="preserve"> </w:t>
      </w:r>
      <w:r w:rsidR="00795167">
        <w:rPr>
          <w:rFonts w:ascii="Times New Roman" w:hAnsi="Times New Roman" w:cs="Times New Roman"/>
        </w:rPr>
        <w:t>an Individual Receiving Services (</w:t>
      </w:r>
      <w:r w:rsidR="00E32A36">
        <w:rPr>
          <w:rFonts w:ascii="Times New Roman" w:hAnsi="Times New Roman" w:cs="Times New Roman"/>
        </w:rPr>
        <w:t>any</w:t>
      </w:r>
      <w:r w:rsidR="00386348">
        <w:rPr>
          <w:rFonts w:ascii="Times New Roman" w:hAnsi="Times New Roman" w:cs="Times New Roman"/>
        </w:rPr>
        <w:t xml:space="preserve"> adult</w:t>
      </w:r>
      <w:r w:rsidR="00225053">
        <w:rPr>
          <w:rFonts w:ascii="Times New Roman" w:hAnsi="Times New Roman" w:cs="Times New Roman"/>
        </w:rPr>
        <w:t xml:space="preserve"> with </w:t>
      </w:r>
      <w:r w:rsidR="00D96410">
        <w:rPr>
          <w:rFonts w:ascii="Times New Roman" w:hAnsi="Times New Roman" w:cs="Times New Roman"/>
        </w:rPr>
        <w:t xml:space="preserve">Developmental Disabilities, including </w:t>
      </w:r>
      <w:r w:rsidR="00225053">
        <w:rPr>
          <w:rFonts w:ascii="Times New Roman" w:hAnsi="Times New Roman" w:cs="Times New Roman"/>
        </w:rPr>
        <w:t>I</w:t>
      </w:r>
      <w:r>
        <w:rPr>
          <w:rFonts w:ascii="Times New Roman" w:hAnsi="Times New Roman" w:cs="Times New Roman"/>
        </w:rPr>
        <w:t xml:space="preserve">ntellectual </w:t>
      </w:r>
      <w:r w:rsidR="00D96410">
        <w:rPr>
          <w:rFonts w:ascii="Times New Roman" w:hAnsi="Times New Roman" w:cs="Times New Roman"/>
        </w:rPr>
        <w:t xml:space="preserve">Disabilities </w:t>
      </w:r>
      <w:r w:rsidR="00633A8A">
        <w:rPr>
          <w:rFonts w:ascii="Times New Roman" w:hAnsi="Times New Roman" w:cs="Times New Roman"/>
        </w:rPr>
        <w:t>or</w:t>
      </w:r>
      <w:r w:rsidR="00DB1417">
        <w:rPr>
          <w:rFonts w:ascii="Times New Roman" w:hAnsi="Times New Roman" w:cs="Times New Roman"/>
        </w:rPr>
        <w:t xml:space="preserve"> </w:t>
      </w:r>
      <w:r w:rsidR="00225053">
        <w:rPr>
          <w:rFonts w:ascii="Times New Roman" w:hAnsi="Times New Roman" w:cs="Times New Roman"/>
        </w:rPr>
        <w:t>A</w:t>
      </w:r>
      <w:r>
        <w:rPr>
          <w:rFonts w:ascii="Times New Roman" w:hAnsi="Times New Roman" w:cs="Times New Roman"/>
        </w:rPr>
        <w:t>utism</w:t>
      </w:r>
      <w:r w:rsidR="00225053">
        <w:rPr>
          <w:rFonts w:ascii="Times New Roman" w:hAnsi="Times New Roman" w:cs="Times New Roman"/>
        </w:rPr>
        <w:t xml:space="preserve"> Spectrum Disorder</w:t>
      </w:r>
      <w:r w:rsidR="00386348">
        <w:rPr>
          <w:rFonts w:ascii="Times New Roman" w:hAnsi="Times New Roman" w:cs="Times New Roman"/>
        </w:rPr>
        <w:t>, determined eligible for and</w:t>
      </w:r>
      <w:r w:rsidR="00795167">
        <w:rPr>
          <w:rFonts w:ascii="Times New Roman" w:hAnsi="Times New Roman" w:cs="Times New Roman"/>
        </w:rPr>
        <w:t xml:space="preserve"> receiving services from a provider of services licensed, funded, or regulated in whole or in part by the Department</w:t>
      </w:r>
      <w:r w:rsidR="00DB1417">
        <w:rPr>
          <w:rFonts w:ascii="Times New Roman" w:hAnsi="Times New Roman" w:cs="Times New Roman"/>
        </w:rPr>
        <w:t xml:space="preserve">, and </w:t>
      </w:r>
      <w:r w:rsidR="00386348">
        <w:rPr>
          <w:rFonts w:ascii="Times New Roman" w:hAnsi="Times New Roman" w:cs="Times New Roman"/>
        </w:rPr>
        <w:t>adults</w:t>
      </w:r>
      <w:r w:rsidR="00D96410">
        <w:rPr>
          <w:rFonts w:ascii="Times New Roman" w:hAnsi="Times New Roman" w:cs="Times New Roman"/>
        </w:rPr>
        <w:t xml:space="preserve"> with </w:t>
      </w:r>
      <w:r w:rsidR="00DB1417">
        <w:rPr>
          <w:rFonts w:ascii="Times New Roman" w:hAnsi="Times New Roman" w:cs="Times New Roman"/>
        </w:rPr>
        <w:t>Acquired Brain Injury</w:t>
      </w:r>
      <w:r w:rsidR="00386348">
        <w:rPr>
          <w:rFonts w:ascii="Times New Roman" w:hAnsi="Times New Roman" w:cs="Times New Roman"/>
        </w:rPr>
        <w:t xml:space="preserve"> determined eligible for and</w:t>
      </w:r>
      <w:r w:rsidR="00B41B28">
        <w:rPr>
          <w:rFonts w:ascii="Times New Roman" w:hAnsi="Times New Roman" w:cs="Times New Roman"/>
        </w:rPr>
        <w:t xml:space="preserve"> </w:t>
      </w:r>
      <w:r w:rsidR="00E32A36">
        <w:rPr>
          <w:rFonts w:ascii="Times New Roman" w:hAnsi="Times New Roman" w:cs="Times New Roman"/>
        </w:rPr>
        <w:t xml:space="preserve">receiving </w:t>
      </w:r>
      <w:r w:rsidR="000B19FA">
        <w:rPr>
          <w:rFonts w:ascii="Times New Roman" w:hAnsi="Times New Roman" w:cs="Times New Roman"/>
        </w:rPr>
        <w:t xml:space="preserve">waiver </w:t>
      </w:r>
      <w:r w:rsidR="00E32A36">
        <w:rPr>
          <w:rFonts w:ascii="Times New Roman" w:hAnsi="Times New Roman" w:cs="Times New Roman"/>
        </w:rPr>
        <w:t xml:space="preserve">services from a provider of services licensed, funded, or regulated in whole or in part by </w:t>
      </w:r>
      <w:r w:rsidR="00795167">
        <w:rPr>
          <w:rFonts w:ascii="Times New Roman" w:hAnsi="Times New Roman" w:cs="Times New Roman"/>
        </w:rPr>
        <w:t>the Department)</w:t>
      </w:r>
      <w:r w:rsidR="008336C4">
        <w:rPr>
          <w:rFonts w:ascii="Times New Roman" w:hAnsi="Times New Roman" w:cs="Times New Roman"/>
        </w:rPr>
        <w:t>,</w:t>
      </w:r>
      <w:r w:rsidR="00894B16">
        <w:rPr>
          <w:rFonts w:ascii="Times New Roman" w:hAnsi="Times New Roman" w:cs="Times New Roman"/>
        </w:rPr>
        <w:t xml:space="preserve"> and </w:t>
      </w:r>
      <w:r w:rsidR="008336C4">
        <w:rPr>
          <w:rFonts w:ascii="Times New Roman" w:hAnsi="Times New Roman" w:cs="Times New Roman"/>
        </w:rPr>
        <w:t>(2)</w:t>
      </w:r>
      <w:r w:rsidR="00EF3EEC">
        <w:rPr>
          <w:rFonts w:ascii="Times New Roman" w:hAnsi="Times New Roman" w:cs="Times New Roman"/>
        </w:rPr>
        <w:t> </w:t>
      </w:r>
      <w:r w:rsidR="00B41B28">
        <w:rPr>
          <w:rFonts w:ascii="Times New Roman" w:hAnsi="Times New Roman" w:cs="Times New Roman"/>
        </w:rPr>
        <w:t xml:space="preserve">the steps involved in </w:t>
      </w:r>
      <w:r w:rsidR="00894B16">
        <w:rPr>
          <w:rFonts w:ascii="Times New Roman" w:hAnsi="Times New Roman" w:cs="Times New Roman"/>
        </w:rPr>
        <w:t xml:space="preserve">review of </w:t>
      </w:r>
      <w:r w:rsidR="00B837FF">
        <w:rPr>
          <w:rFonts w:ascii="Times New Roman" w:hAnsi="Times New Roman" w:cs="Times New Roman"/>
        </w:rPr>
        <w:t xml:space="preserve">Reportable Events </w:t>
      </w:r>
      <w:r w:rsidR="008336C4">
        <w:rPr>
          <w:rFonts w:ascii="Times New Roman" w:hAnsi="Times New Roman" w:cs="Times New Roman"/>
        </w:rPr>
        <w:t>to identify preventive and corrective action</w:t>
      </w:r>
      <w:r w:rsidR="00B41B28">
        <w:rPr>
          <w:rFonts w:ascii="Times New Roman" w:hAnsi="Times New Roman" w:cs="Times New Roman"/>
        </w:rPr>
        <w:t>,</w:t>
      </w:r>
      <w:r w:rsidR="008336C4">
        <w:rPr>
          <w:rFonts w:ascii="Times New Roman" w:hAnsi="Times New Roman" w:cs="Times New Roman"/>
        </w:rPr>
        <w:t xml:space="preserve"> as appropriate</w:t>
      </w:r>
      <w:r w:rsidR="00894B16">
        <w:rPr>
          <w:rFonts w:ascii="Times New Roman" w:hAnsi="Times New Roman" w:cs="Times New Roman"/>
        </w:rPr>
        <w:t>.</w:t>
      </w:r>
      <w:r w:rsidR="008336C4">
        <w:rPr>
          <w:rFonts w:ascii="Times New Roman" w:hAnsi="Times New Roman" w:cs="Times New Roman"/>
        </w:rPr>
        <w:t xml:space="preserve"> </w:t>
      </w:r>
    </w:p>
    <w:p w:rsidR="006001A2" w:rsidRDefault="00E32A36" w:rsidP="00971CA7">
      <w:pPr>
        <w:pBdr>
          <w:bottom w:val="single" w:sz="12" w:space="1" w:color="auto"/>
        </w:pBdr>
        <w:spacing w:after="0"/>
        <w:rPr>
          <w:rFonts w:ascii="Times New Roman" w:hAnsi="Times New Roman" w:cs="Times New Roman"/>
        </w:rPr>
      </w:pPr>
      <w:r>
        <w:rPr>
          <w:rFonts w:ascii="Times New Roman" w:hAnsi="Times New Roman" w:cs="Times New Roman"/>
        </w:rPr>
        <w:t xml:space="preserve">The goals of the </w:t>
      </w:r>
      <w:r w:rsidR="00B837FF">
        <w:rPr>
          <w:rFonts w:ascii="Times New Roman" w:hAnsi="Times New Roman" w:cs="Times New Roman"/>
        </w:rPr>
        <w:t xml:space="preserve">Reportable Events </w:t>
      </w:r>
      <w:r>
        <w:rPr>
          <w:rFonts w:ascii="Times New Roman" w:hAnsi="Times New Roman" w:cs="Times New Roman"/>
        </w:rPr>
        <w:t xml:space="preserve">System and this rule are to: (1) identify events that warrant the attention of key people involved in the support of an </w:t>
      </w:r>
      <w:r w:rsidR="005D2285">
        <w:rPr>
          <w:rFonts w:ascii="Times New Roman" w:hAnsi="Times New Roman" w:cs="Times New Roman"/>
        </w:rPr>
        <w:t>Individual Receiving Services</w:t>
      </w:r>
      <w:r>
        <w:rPr>
          <w:rFonts w:ascii="Times New Roman" w:hAnsi="Times New Roman" w:cs="Times New Roman"/>
        </w:rPr>
        <w:t xml:space="preserve">; (2) ensure that key people involved in the support of an </w:t>
      </w:r>
      <w:r w:rsidR="005D2285">
        <w:rPr>
          <w:rFonts w:ascii="Times New Roman" w:hAnsi="Times New Roman" w:cs="Times New Roman"/>
        </w:rPr>
        <w:t xml:space="preserve">Individual Receiving Services </w:t>
      </w:r>
      <w:r>
        <w:rPr>
          <w:rFonts w:ascii="Times New Roman" w:hAnsi="Times New Roman" w:cs="Times New Roman"/>
        </w:rPr>
        <w:t>are made a</w:t>
      </w:r>
      <w:r w:rsidR="00D96410">
        <w:rPr>
          <w:rFonts w:ascii="Times New Roman" w:hAnsi="Times New Roman" w:cs="Times New Roman"/>
        </w:rPr>
        <w:t xml:space="preserve">ware of such </w:t>
      </w:r>
      <w:r w:rsidR="00B837FF">
        <w:rPr>
          <w:rFonts w:ascii="Times New Roman" w:hAnsi="Times New Roman" w:cs="Times New Roman"/>
        </w:rPr>
        <w:t>Reportable Events</w:t>
      </w:r>
      <w:r w:rsidR="00D96410">
        <w:rPr>
          <w:rFonts w:ascii="Times New Roman" w:hAnsi="Times New Roman" w:cs="Times New Roman"/>
        </w:rPr>
        <w:t>; (3) initiate</w:t>
      </w:r>
      <w:r>
        <w:rPr>
          <w:rFonts w:ascii="Times New Roman" w:hAnsi="Times New Roman" w:cs="Times New Roman"/>
        </w:rPr>
        <w:t xml:space="preserve"> a response to ensure the ongoing health and safety of an </w:t>
      </w:r>
      <w:r w:rsidR="005D2285">
        <w:rPr>
          <w:rFonts w:ascii="Times New Roman" w:hAnsi="Times New Roman" w:cs="Times New Roman"/>
        </w:rPr>
        <w:t xml:space="preserve">Individual Receiving Services </w:t>
      </w:r>
      <w:r>
        <w:rPr>
          <w:rFonts w:ascii="Times New Roman" w:hAnsi="Times New Roman" w:cs="Times New Roman"/>
        </w:rPr>
        <w:t xml:space="preserve">when a </w:t>
      </w:r>
      <w:r w:rsidR="00B837FF">
        <w:rPr>
          <w:rFonts w:ascii="Times New Roman" w:hAnsi="Times New Roman" w:cs="Times New Roman"/>
        </w:rPr>
        <w:t xml:space="preserve">Reportable Event </w:t>
      </w:r>
      <w:r>
        <w:rPr>
          <w:rFonts w:ascii="Times New Roman" w:hAnsi="Times New Roman" w:cs="Times New Roman"/>
        </w:rPr>
        <w:t>has occurred;</w:t>
      </w:r>
      <w:r w:rsidR="00D96410">
        <w:rPr>
          <w:rFonts w:ascii="Times New Roman" w:hAnsi="Times New Roman" w:cs="Times New Roman"/>
        </w:rPr>
        <w:t xml:space="preserve"> and (4) </w:t>
      </w:r>
      <w:r>
        <w:rPr>
          <w:rFonts w:ascii="Times New Roman" w:hAnsi="Times New Roman" w:cs="Times New Roman"/>
        </w:rPr>
        <w:t>ensure that the Department and Provider Agencies</w:t>
      </w:r>
      <w:r w:rsidR="00EF3EEC">
        <w:rPr>
          <w:rFonts w:ascii="Times New Roman" w:hAnsi="Times New Roman" w:cs="Times New Roman"/>
        </w:rPr>
        <w:t xml:space="preserve"> </w:t>
      </w:r>
      <w:r>
        <w:rPr>
          <w:rFonts w:ascii="Times New Roman" w:hAnsi="Times New Roman" w:cs="Times New Roman"/>
        </w:rPr>
        <w:t>recognize</w:t>
      </w:r>
      <w:r w:rsidR="00D96410">
        <w:rPr>
          <w:rFonts w:ascii="Times New Roman" w:hAnsi="Times New Roman" w:cs="Times New Roman"/>
        </w:rPr>
        <w:t xml:space="preserve"> and analyze</w:t>
      </w:r>
      <w:r>
        <w:rPr>
          <w:rFonts w:ascii="Times New Roman" w:hAnsi="Times New Roman" w:cs="Times New Roman"/>
        </w:rPr>
        <w:t xml:space="preserve"> patterns and trends to improve service delivery. </w:t>
      </w:r>
      <w:r w:rsidR="00FD2683">
        <w:rPr>
          <w:rFonts w:ascii="Times New Roman" w:hAnsi="Times New Roman" w:cs="Times New Roman"/>
        </w:rPr>
        <w:t xml:space="preserve">The Department recognizes that some events that meet the definition of a Reportable Event may also qualify as an allegation of Abuse, Neglect, or Exploitation, which requires a separate report in accordance with Department rule and the </w:t>
      </w:r>
      <w:r w:rsidR="00FD2683" w:rsidRPr="00BC64E0">
        <w:rPr>
          <w:rFonts w:ascii="Times New Roman" w:hAnsi="Times New Roman" w:cs="Times New Roman"/>
          <w:i/>
        </w:rPr>
        <w:t>Adult Protective Services Act</w:t>
      </w:r>
      <w:r w:rsidR="00BC64E0">
        <w:rPr>
          <w:rFonts w:ascii="Times New Roman" w:hAnsi="Times New Roman" w:cs="Times New Roman"/>
        </w:rPr>
        <w:t>. See 22 M.R.S. §</w:t>
      </w:r>
      <w:r w:rsidR="00FD2683">
        <w:rPr>
          <w:rFonts w:ascii="Times New Roman" w:hAnsi="Times New Roman" w:cs="Times New Roman"/>
        </w:rPr>
        <w:t>3477; 10-149 C.M.R. ch. 1.</w:t>
      </w:r>
    </w:p>
    <w:p w:rsidR="004D012A" w:rsidRDefault="004D012A" w:rsidP="00971CA7">
      <w:pPr>
        <w:pBdr>
          <w:bottom w:val="single" w:sz="12" w:space="1" w:color="auto"/>
        </w:pBdr>
        <w:spacing w:after="0"/>
        <w:rPr>
          <w:rFonts w:ascii="Times New Roman" w:hAnsi="Times New Roman" w:cs="Times New Roman"/>
        </w:rPr>
      </w:pPr>
    </w:p>
    <w:p w:rsidR="004D012A" w:rsidRDefault="004D012A" w:rsidP="00971CA7">
      <w:pPr>
        <w:pBdr>
          <w:bottom w:val="single" w:sz="12" w:space="1" w:color="auto"/>
        </w:pBdr>
        <w:spacing w:after="0"/>
        <w:rPr>
          <w:rFonts w:ascii="Times New Roman" w:hAnsi="Times New Roman" w:cs="Times New Roman"/>
        </w:rPr>
      </w:pPr>
      <w:r>
        <w:rPr>
          <w:rFonts w:ascii="Times New Roman" w:hAnsi="Times New Roman" w:cs="Times New Roman"/>
        </w:rPr>
        <w:t>The Department will preserve the confidentiality and limit the disclosure of records of reportable events pursuant to</w:t>
      </w:r>
      <w:r w:rsidR="00BC64E0">
        <w:rPr>
          <w:rFonts w:ascii="Times New Roman" w:hAnsi="Times New Roman" w:cs="Times New Roman"/>
        </w:rPr>
        <w:t xml:space="preserve"> 34-B M.R.S. §</w:t>
      </w:r>
      <w:r w:rsidR="00A7170E">
        <w:rPr>
          <w:rFonts w:ascii="Times New Roman" w:hAnsi="Times New Roman" w:cs="Times New Roman"/>
        </w:rPr>
        <w:t>1207.</w:t>
      </w:r>
      <w:r w:rsidR="00EF3EEC">
        <w:rPr>
          <w:rFonts w:ascii="Times New Roman" w:hAnsi="Times New Roman" w:cs="Times New Roman"/>
        </w:rPr>
        <w:t xml:space="preserve"> </w:t>
      </w:r>
    </w:p>
    <w:p w:rsidR="006001A2" w:rsidRDefault="006001A2" w:rsidP="006001A2">
      <w:pPr>
        <w:pBdr>
          <w:bottom w:val="single" w:sz="12" w:space="1" w:color="auto"/>
        </w:pBdr>
        <w:rPr>
          <w:rFonts w:ascii="Times New Roman" w:hAnsi="Times New Roman" w:cs="Times New Roman"/>
        </w:rPr>
      </w:pPr>
    </w:p>
    <w:p w:rsidR="002A24CE" w:rsidRDefault="002A24CE" w:rsidP="002A24CE">
      <w:pPr>
        <w:spacing w:before="120" w:after="0" w:line="240" w:lineRule="auto"/>
        <w:jc w:val="center"/>
        <w:rPr>
          <w:rFonts w:ascii="Times New Roman" w:hAnsi="Times New Roman" w:cs="Times New Roman"/>
          <w:b/>
        </w:rPr>
      </w:pPr>
    </w:p>
    <w:p w:rsidR="00891166" w:rsidRDefault="00891166" w:rsidP="002A24CE">
      <w:pPr>
        <w:spacing w:before="120" w:after="0" w:line="240" w:lineRule="auto"/>
        <w:jc w:val="center"/>
        <w:rPr>
          <w:rFonts w:ascii="Times New Roman" w:hAnsi="Times New Roman" w:cs="Times New Roman"/>
          <w:b/>
        </w:rPr>
      </w:pPr>
      <w:r w:rsidRPr="00971CA7">
        <w:rPr>
          <w:rFonts w:ascii="Times New Roman" w:hAnsi="Times New Roman" w:cs="Times New Roman"/>
          <w:b/>
        </w:rPr>
        <w:t>TABLE OF CONTENTS</w:t>
      </w:r>
    </w:p>
    <w:p w:rsidR="00AF0931" w:rsidRDefault="00AF0931" w:rsidP="002C2276">
      <w:pPr>
        <w:tabs>
          <w:tab w:val="left" w:leader="dot" w:pos="1440"/>
          <w:tab w:val="left" w:pos="1800"/>
          <w:tab w:val="right" w:leader="dot" w:pos="9360"/>
        </w:tabs>
        <w:spacing w:after="120" w:line="240" w:lineRule="auto"/>
        <w:ind w:left="446" w:hanging="446"/>
        <w:rPr>
          <w:rFonts w:ascii="Times New Roman" w:hAnsi="Times New Roman" w:cs="Times New Roman"/>
          <w:b/>
        </w:rPr>
      </w:pPr>
      <w:proofErr w:type="gramStart"/>
      <w:r>
        <w:rPr>
          <w:rFonts w:ascii="Times New Roman" w:hAnsi="Times New Roman" w:cs="Times New Roman"/>
          <w:b/>
        </w:rPr>
        <w:t xml:space="preserve">SECTION </w:t>
      </w:r>
      <w:r w:rsidRPr="00AF0931">
        <w:rPr>
          <w:rFonts w:ascii="Times New Roman" w:hAnsi="Times New Roman" w:cs="Times New Roman"/>
          <w:b/>
        </w:rPr>
        <w:t>1.</w:t>
      </w:r>
      <w:proofErr w:type="gramEnd"/>
      <w:r>
        <w:rPr>
          <w:rFonts w:ascii="Times New Roman" w:hAnsi="Times New Roman" w:cs="Times New Roman"/>
          <w:b/>
        </w:rPr>
        <w:t xml:space="preserve">  DEFINITIONS</w:t>
      </w:r>
      <w:r w:rsidR="009300D2">
        <w:rPr>
          <w:rFonts w:ascii="Times New Roman" w:hAnsi="Times New Roman" w:cs="Times New Roman"/>
          <w:b/>
        </w:rPr>
        <w:tab/>
      </w:r>
      <w:r w:rsidR="00D1785A">
        <w:rPr>
          <w:rFonts w:ascii="Times New Roman" w:hAnsi="Times New Roman" w:cs="Times New Roman"/>
          <w:b/>
        </w:rPr>
        <w:t>2</w:t>
      </w:r>
    </w:p>
    <w:p w:rsidR="00AF0931" w:rsidRDefault="00AF0931" w:rsidP="002C2276">
      <w:pPr>
        <w:tabs>
          <w:tab w:val="left" w:leader="dot" w:pos="1440"/>
          <w:tab w:val="left" w:pos="1800"/>
          <w:tab w:val="right" w:leader="dot" w:pos="9360"/>
        </w:tabs>
        <w:spacing w:after="120" w:line="240" w:lineRule="auto"/>
        <w:ind w:left="446" w:hanging="446"/>
        <w:rPr>
          <w:rFonts w:ascii="Times New Roman" w:hAnsi="Times New Roman" w:cs="Times New Roman"/>
          <w:b/>
        </w:rPr>
      </w:pPr>
      <w:proofErr w:type="gramStart"/>
      <w:r>
        <w:rPr>
          <w:rFonts w:ascii="Times New Roman" w:hAnsi="Times New Roman" w:cs="Times New Roman"/>
          <w:b/>
        </w:rPr>
        <w:t>SECTION 2.</w:t>
      </w:r>
      <w:proofErr w:type="gramEnd"/>
      <w:r>
        <w:rPr>
          <w:rFonts w:ascii="Times New Roman" w:hAnsi="Times New Roman" w:cs="Times New Roman"/>
          <w:b/>
        </w:rPr>
        <w:t xml:space="preserve">  REPORTING REPORTABLE EVENTS TO THE DEPARTMENT</w:t>
      </w:r>
      <w:r w:rsidR="009300D2">
        <w:rPr>
          <w:rFonts w:ascii="Times New Roman" w:hAnsi="Times New Roman" w:cs="Times New Roman"/>
          <w:b/>
        </w:rPr>
        <w:tab/>
      </w:r>
      <w:r w:rsidR="00D1785A">
        <w:rPr>
          <w:rFonts w:ascii="Times New Roman" w:hAnsi="Times New Roman" w:cs="Times New Roman"/>
          <w:b/>
        </w:rPr>
        <w:t>4</w:t>
      </w:r>
    </w:p>
    <w:p w:rsidR="006001A2" w:rsidRPr="005E1BBB" w:rsidRDefault="006001A2" w:rsidP="002C2276">
      <w:pPr>
        <w:pStyle w:val="ListParagraph"/>
        <w:numPr>
          <w:ilvl w:val="0"/>
          <w:numId w:val="11"/>
        </w:numPr>
        <w:tabs>
          <w:tab w:val="left" w:leader="dot" w:pos="1440"/>
          <w:tab w:val="left" w:pos="1800"/>
          <w:tab w:val="right" w:leader="dot" w:pos="9360"/>
        </w:tabs>
        <w:spacing w:after="0"/>
        <w:rPr>
          <w:rFonts w:ascii="Times New Roman" w:hAnsi="Times New Roman" w:cs="Times New Roman"/>
        </w:rPr>
      </w:pPr>
      <w:r w:rsidRPr="005E1BBB">
        <w:rPr>
          <w:rFonts w:ascii="Times New Roman" w:hAnsi="Times New Roman" w:cs="Times New Roman"/>
        </w:rPr>
        <w:t>Who Must Report</w:t>
      </w:r>
      <w:r w:rsidR="009300D2">
        <w:rPr>
          <w:rFonts w:ascii="Times New Roman" w:hAnsi="Times New Roman" w:cs="Times New Roman"/>
        </w:rPr>
        <w:tab/>
      </w:r>
      <w:r w:rsidR="00D1785A" w:rsidRPr="005E1BBB">
        <w:rPr>
          <w:rFonts w:ascii="Times New Roman" w:hAnsi="Times New Roman" w:cs="Times New Roman"/>
        </w:rPr>
        <w:t>4</w:t>
      </w:r>
    </w:p>
    <w:p w:rsidR="006001A2" w:rsidRPr="005E1BBB" w:rsidRDefault="006001A2" w:rsidP="002C2276">
      <w:pPr>
        <w:pStyle w:val="ListParagraph"/>
        <w:numPr>
          <w:ilvl w:val="0"/>
          <w:numId w:val="11"/>
        </w:numPr>
        <w:tabs>
          <w:tab w:val="left" w:leader="dot" w:pos="1440"/>
          <w:tab w:val="left" w:pos="1800"/>
          <w:tab w:val="right" w:leader="dot" w:pos="9360"/>
        </w:tabs>
        <w:spacing w:after="0"/>
        <w:rPr>
          <w:rFonts w:ascii="Times New Roman" w:hAnsi="Times New Roman" w:cs="Times New Roman"/>
        </w:rPr>
      </w:pPr>
      <w:r w:rsidRPr="005E1BBB">
        <w:rPr>
          <w:rFonts w:ascii="Times New Roman" w:hAnsi="Times New Roman" w:cs="Times New Roman"/>
        </w:rPr>
        <w:t>What Must Be Reported</w:t>
      </w:r>
      <w:r w:rsidR="002C2276">
        <w:rPr>
          <w:rFonts w:ascii="Times New Roman" w:hAnsi="Times New Roman" w:cs="Times New Roman"/>
        </w:rPr>
        <w:tab/>
      </w:r>
      <w:r w:rsidR="00D1785A" w:rsidRPr="005E1BBB">
        <w:rPr>
          <w:rFonts w:ascii="Times New Roman" w:hAnsi="Times New Roman" w:cs="Times New Roman"/>
        </w:rPr>
        <w:t>5</w:t>
      </w:r>
    </w:p>
    <w:p w:rsidR="006001A2" w:rsidRPr="005E1BBB" w:rsidRDefault="002C2276" w:rsidP="002C2276">
      <w:pPr>
        <w:pStyle w:val="ListParagraph"/>
        <w:numPr>
          <w:ilvl w:val="0"/>
          <w:numId w:val="11"/>
        </w:numPr>
        <w:tabs>
          <w:tab w:val="left" w:leader="dot" w:pos="1440"/>
          <w:tab w:val="left" w:pos="1800"/>
          <w:tab w:val="right" w:leader="dot" w:pos="9360"/>
        </w:tabs>
        <w:spacing w:after="0"/>
        <w:rPr>
          <w:rFonts w:ascii="Times New Roman" w:hAnsi="Times New Roman" w:cs="Times New Roman"/>
        </w:rPr>
      </w:pPr>
      <w:r>
        <w:rPr>
          <w:rFonts w:ascii="Times New Roman" w:hAnsi="Times New Roman" w:cs="Times New Roman"/>
        </w:rPr>
        <w:t>When Must a Report Be Made</w:t>
      </w:r>
      <w:r>
        <w:rPr>
          <w:rFonts w:ascii="Times New Roman" w:hAnsi="Times New Roman" w:cs="Times New Roman"/>
        </w:rPr>
        <w:tab/>
      </w:r>
      <w:r w:rsidR="005E1BBB">
        <w:rPr>
          <w:rFonts w:ascii="Times New Roman" w:hAnsi="Times New Roman" w:cs="Times New Roman"/>
        </w:rPr>
        <w:t>7</w:t>
      </w:r>
    </w:p>
    <w:p w:rsidR="004A2AF6" w:rsidRPr="005E1BBB" w:rsidRDefault="006001A2" w:rsidP="002C2276">
      <w:pPr>
        <w:pStyle w:val="ListParagraph"/>
        <w:numPr>
          <w:ilvl w:val="0"/>
          <w:numId w:val="11"/>
        </w:numPr>
        <w:tabs>
          <w:tab w:val="left" w:leader="dot" w:pos="1440"/>
          <w:tab w:val="left" w:pos="1800"/>
          <w:tab w:val="right" w:leader="dot" w:pos="9360"/>
        </w:tabs>
        <w:spacing w:after="120"/>
        <w:contextualSpacing w:val="0"/>
        <w:rPr>
          <w:rFonts w:ascii="Times New Roman" w:hAnsi="Times New Roman" w:cs="Times New Roman"/>
        </w:rPr>
      </w:pPr>
      <w:r w:rsidRPr="005E1BBB">
        <w:rPr>
          <w:rFonts w:ascii="Times New Roman" w:hAnsi="Times New Roman" w:cs="Times New Roman"/>
        </w:rPr>
        <w:t>How to Report</w:t>
      </w:r>
      <w:r w:rsidR="002C2276">
        <w:rPr>
          <w:rFonts w:ascii="Times New Roman" w:hAnsi="Times New Roman" w:cs="Times New Roman"/>
        </w:rPr>
        <w:tab/>
      </w:r>
      <w:r w:rsidR="00D1785A" w:rsidRPr="005E1BBB">
        <w:rPr>
          <w:rFonts w:ascii="Times New Roman" w:hAnsi="Times New Roman" w:cs="Times New Roman"/>
        </w:rPr>
        <w:t>7</w:t>
      </w:r>
    </w:p>
    <w:p w:rsidR="00AF0931" w:rsidRDefault="00AF0931" w:rsidP="002C2276">
      <w:pPr>
        <w:pStyle w:val="ListParagraph"/>
        <w:tabs>
          <w:tab w:val="left" w:leader="dot" w:pos="1440"/>
          <w:tab w:val="left" w:pos="1800"/>
          <w:tab w:val="right" w:leader="dot" w:pos="9360"/>
        </w:tabs>
        <w:spacing w:after="120"/>
        <w:ind w:left="0"/>
        <w:contextualSpacing w:val="0"/>
        <w:rPr>
          <w:rFonts w:ascii="Times New Roman" w:hAnsi="Times New Roman" w:cs="Times New Roman"/>
          <w:b/>
        </w:rPr>
      </w:pPr>
      <w:proofErr w:type="gramStart"/>
      <w:r>
        <w:rPr>
          <w:rFonts w:ascii="Times New Roman" w:hAnsi="Times New Roman" w:cs="Times New Roman"/>
          <w:b/>
        </w:rPr>
        <w:t>SECTION 3.</w:t>
      </w:r>
      <w:proofErr w:type="gramEnd"/>
      <w:r>
        <w:rPr>
          <w:rFonts w:ascii="Times New Roman" w:hAnsi="Times New Roman" w:cs="Times New Roman"/>
          <w:b/>
        </w:rPr>
        <w:t xml:space="preserve">  REPORTABLE EVENT FOLLOW-UP</w:t>
      </w:r>
      <w:r w:rsidR="00D1785A">
        <w:rPr>
          <w:rFonts w:ascii="Times New Roman" w:hAnsi="Times New Roman" w:cs="Times New Roman"/>
          <w:b/>
        </w:rPr>
        <w:t>7</w:t>
      </w:r>
    </w:p>
    <w:p w:rsidR="006001A2" w:rsidRPr="005E1BBB" w:rsidRDefault="006001A2" w:rsidP="002C2276">
      <w:pPr>
        <w:pStyle w:val="ListParagraph"/>
        <w:numPr>
          <w:ilvl w:val="0"/>
          <w:numId w:val="12"/>
        </w:numPr>
        <w:tabs>
          <w:tab w:val="left" w:leader="dot" w:pos="1440"/>
          <w:tab w:val="left" w:pos="1800"/>
          <w:tab w:val="right" w:leader="dot" w:pos="9360"/>
        </w:tabs>
        <w:rPr>
          <w:rFonts w:ascii="Times New Roman" w:hAnsi="Times New Roman" w:cs="Times New Roman"/>
        </w:rPr>
      </w:pPr>
      <w:r w:rsidRPr="005E1BBB">
        <w:rPr>
          <w:rFonts w:ascii="Times New Roman" w:hAnsi="Times New Roman" w:cs="Times New Roman"/>
        </w:rPr>
        <w:t xml:space="preserve">Provider </w:t>
      </w:r>
      <w:r w:rsidR="00B837FF" w:rsidRPr="005E1BBB">
        <w:rPr>
          <w:rFonts w:ascii="Times New Roman" w:hAnsi="Times New Roman" w:cs="Times New Roman"/>
        </w:rPr>
        <w:t xml:space="preserve">Reportable Event </w:t>
      </w:r>
      <w:r w:rsidRPr="005E1BBB">
        <w:rPr>
          <w:rFonts w:ascii="Times New Roman" w:hAnsi="Times New Roman" w:cs="Times New Roman"/>
        </w:rPr>
        <w:t>Internal Review and Remediation</w:t>
      </w:r>
      <w:r w:rsidR="002C2276">
        <w:rPr>
          <w:rFonts w:ascii="Times New Roman" w:hAnsi="Times New Roman" w:cs="Times New Roman"/>
        </w:rPr>
        <w:tab/>
      </w:r>
      <w:r w:rsidR="00D1785A" w:rsidRPr="005E1BBB">
        <w:rPr>
          <w:rFonts w:ascii="Times New Roman" w:hAnsi="Times New Roman" w:cs="Times New Roman"/>
        </w:rPr>
        <w:t>7</w:t>
      </w:r>
    </w:p>
    <w:p w:rsidR="006001A2" w:rsidRPr="005E1BBB" w:rsidRDefault="006001A2" w:rsidP="002C2276">
      <w:pPr>
        <w:pStyle w:val="ListParagraph"/>
        <w:numPr>
          <w:ilvl w:val="0"/>
          <w:numId w:val="12"/>
        </w:numPr>
        <w:tabs>
          <w:tab w:val="left" w:pos="720"/>
          <w:tab w:val="left" w:pos="1080"/>
          <w:tab w:val="left" w:leader="dot" w:pos="1440"/>
          <w:tab w:val="left" w:pos="1800"/>
          <w:tab w:val="right" w:leader="dot" w:pos="9360"/>
        </w:tabs>
        <w:rPr>
          <w:rFonts w:ascii="Times New Roman" w:hAnsi="Times New Roman" w:cs="Times New Roman"/>
        </w:rPr>
      </w:pPr>
      <w:r w:rsidRPr="005E1BBB">
        <w:rPr>
          <w:rFonts w:ascii="Times New Roman" w:hAnsi="Times New Roman" w:cs="Times New Roman"/>
        </w:rPr>
        <w:lastRenderedPageBreak/>
        <w:t xml:space="preserve">Provider </w:t>
      </w:r>
      <w:r w:rsidR="00B837FF" w:rsidRPr="005E1BBB">
        <w:rPr>
          <w:rFonts w:ascii="Times New Roman" w:hAnsi="Times New Roman" w:cs="Times New Roman"/>
        </w:rPr>
        <w:t xml:space="preserve">Reportable Event </w:t>
      </w:r>
      <w:r w:rsidRPr="005E1BBB">
        <w:rPr>
          <w:rFonts w:ascii="Times New Roman" w:hAnsi="Times New Roman" w:cs="Times New Roman"/>
        </w:rPr>
        <w:t>Follow-Up</w:t>
      </w:r>
      <w:r w:rsidR="002C2276">
        <w:rPr>
          <w:rFonts w:ascii="Times New Roman" w:hAnsi="Times New Roman" w:cs="Times New Roman"/>
        </w:rPr>
        <w:tab/>
      </w:r>
      <w:r w:rsidR="00D1785A" w:rsidRPr="005E1BBB">
        <w:rPr>
          <w:rFonts w:ascii="Times New Roman" w:hAnsi="Times New Roman" w:cs="Times New Roman"/>
        </w:rPr>
        <w:t>8</w:t>
      </w:r>
    </w:p>
    <w:p w:rsidR="006001A2" w:rsidRPr="005E1BBB" w:rsidRDefault="006001A2" w:rsidP="002C2276">
      <w:pPr>
        <w:pStyle w:val="ListParagraph"/>
        <w:numPr>
          <w:ilvl w:val="0"/>
          <w:numId w:val="12"/>
        </w:numPr>
        <w:tabs>
          <w:tab w:val="left" w:pos="720"/>
          <w:tab w:val="left" w:pos="1080"/>
          <w:tab w:val="left" w:leader="dot" w:pos="1440"/>
          <w:tab w:val="left" w:pos="1800"/>
          <w:tab w:val="right" w:leader="dot" w:pos="9360"/>
        </w:tabs>
        <w:rPr>
          <w:rFonts w:ascii="Times New Roman" w:hAnsi="Times New Roman" w:cs="Times New Roman"/>
        </w:rPr>
      </w:pPr>
      <w:r w:rsidRPr="005E1BBB">
        <w:rPr>
          <w:rFonts w:ascii="Times New Roman" w:hAnsi="Times New Roman" w:cs="Times New Roman"/>
        </w:rPr>
        <w:t xml:space="preserve">Case Manager and Care Coordinator </w:t>
      </w:r>
      <w:r w:rsidR="00B837FF" w:rsidRPr="005E1BBB">
        <w:rPr>
          <w:rFonts w:ascii="Times New Roman" w:hAnsi="Times New Roman" w:cs="Times New Roman"/>
        </w:rPr>
        <w:t xml:space="preserve">Reportable Event </w:t>
      </w:r>
      <w:r w:rsidRPr="005E1BBB">
        <w:rPr>
          <w:rFonts w:ascii="Times New Roman" w:hAnsi="Times New Roman" w:cs="Times New Roman"/>
        </w:rPr>
        <w:t>Follow-Up</w:t>
      </w:r>
      <w:r w:rsidR="002C2276">
        <w:rPr>
          <w:rFonts w:ascii="Times New Roman" w:hAnsi="Times New Roman" w:cs="Times New Roman"/>
        </w:rPr>
        <w:tab/>
      </w:r>
      <w:r w:rsidR="00D1785A" w:rsidRPr="005E1BBB">
        <w:rPr>
          <w:rFonts w:ascii="Times New Roman" w:hAnsi="Times New Roman" w:cs="Times New Roman"/>
        </w:rPr>
        <w:t>8</w:t>
      </w:r>
    </w:p>
    <w:p w:rsidR="00AF0931" w:rsidRPr="005E1BBB" w:rsidRDefault="006220C5" w:rsidP="002C2276">
      <w:pPr>
        <w:pStyle w:val="ListParagraph"/>
        <w:numPr>
          <w:ilvl w:val="0"/>
          <w:numId w:val="12"/>
        </w:numPr>
        <w:tabs>
          <w:tab w:val="left" w:leader="dot" w:pos="1440"/>
          <w:tab w:val="left" w:pos="1800"/>
          <w:tab w:val="right" w:leader="dot" w:pos="9360"/>
        </w:tabs>
        <w:rPr>
          <w:rFonts w:ascii="Times New Roman" w:hAnsi="Times New Roman" w:cs="Times New Roman"/>
        </w:rPr>
      </w:pPr>
      <w:r w:rsidRPr="005E1BBB">
        <w:rPr>
          <w:rFonts w:ascii="Times New Roman" w:hAnsi="Times New Roman" w:cs="Times New Roman"/>
        </w:rPr>
        <w:t xml:space="preserve">Additional Follow-Up on </w:t>
      </w:r>
      <w:r w:rsidR="00B837FF" w:rsidRPr="005E1BBB">
        <w:rPr>
          <w:rFonts w:ascii="Times New Roman" w:hAnsi="Times New Roman" w:cs="Times New Roman"/>
        </w:rPr>
        <w:t xml:space="preserve">Reportable Events </w:t>
      </w:r>
      <w:r w:rsidRPr="005E1BBB">
        <w:rPr>
          <w:rFonts w:ascii="Times New Roman" w:hAnsi="Times New Roman" w:cs="Times New Roman"/>
        </w:rPr>
        <w:t>that involve the Death</w:t>
      </w:r>
    </w:p>
    <w:p w:rsidR="006220C5" w:rsidRPr="005E1BBB" w:rsidRDefault="006220C5" w:rsidP="002C2276">
      <w:pPr>
        <w:pStyle w:val="ListParagraph"/>
        <w:tabs>
          <w:tab w:val="left" w:leader="dot" w:pos="1440"/>
          <w:tab w:val="left" w:pos="1800"/>
          <w:tab w:val="right" w:leader="dot" w:pos="9360"/>
        </w:tabs>
        <w:ind w:left="1080"/>
        <w:rPr>
          <w:rFonts w:ascii="Times New Roman" w:hAnsi="Times New Roman" w:cs="Times New Roman"/>
        </w:rPr>
      </w:pPr>
      <w:proofErr w:type="gramStart"/>
      <w:r w:rsidRPr="005E1BBB">
        <w:rPr>
          <w:rFonts w:ascii="Times New Roman" w:hAnsi="Times New Roman" w:cs="Times New Roman"/>
        </w:rPr>
        <w:t>of</w:t>
      </w:r>
      <w:proofErr w:type="gramEnd"/>
      <w:r w:rsidRPr="005E1BBB">
        <w:rPr>
          <w:rFonts w:ascii="Times New Roman" w:hAnsi="Times New Roman" w:cs="Times New Roman"/>
        </w:rPr>
        <w:t xml:space="preserve"> an Individual Receiving Services</w:t>
      </w:r>
      <w:r w:rsidR="00D1785A" w:rsidRPr="005E1BBB">
        <w:rPr>
          <w:rFonts w:ascii="Times New Roman" w:hAnsi="Times New Roman" w:cs="Times New Roman"/>
        </w:rPr>
        <w:t>9</w:t>
      </w:r>
    </w:p>
    <w:p w:rsidR="006220C5" w:rsidRPr="00125D2F" w:rsidRDefault="00B12118" w:rsidP="009A27E4">
      <w:pPr>
        <w:pStyle w:val="ListParagraph"/>
        <w:numPr>
          <w:ilvl w:val="0"/>
          <w:numId w:val="12"/>
        </w:numPr>
        <w:tabs>
          <w:tab w:val="left" w:leader="dot" w:pos="1440"/>
          <w:tab w:val="left" w:pos="1800"/>
          <w:tab w:val="right" w:leader="dot" w:pos="9360"/>
        </w:tabs>
        <w:rPr>
          <w:rFonts w:ascii="Times New Roman" w:hAnsi="Times New Roman" w:cs="Times New Roman"/>
        </w:rPr>
      </w:pPr>
      <w:r w:rsidRPr="00125D2F">
        <w:rPr>
          <w:rFonts w:ascii="Times New Roman" w:hAnsi="Times New Roman" w:cs="Times New Roman"/>
        </w:rPr>
        <w:t xml:space="preserve">Additional Follow-Up on </w:t>
      </w:r>
      <w:r w:rsidR="00B837FF" w:rsidRPr="00125D2F">
        <w:rPr>
          <w:rFonts w:ascii="Times New Roman" w:hAnsi="Times New Roman" w:cs="Times New Roman"/>
        </w:rPr>
        <w:t xml:space="preserve">Reportable Events </w:t>
      </w:r>
      <w:r w:rsidRPr="00125D2F">
        <w:rPr>
          <w:rFonts w:ascii="Times New Roman" w:hAnsi="Times New Roman" w:cs="Times New Roman"/>
        </w:rPr>
        <w:t>Involving Rights Violations</w:t>
      </w:r>
      <w:r w:rsidR="009A27E4">
        <w:rPr>
          <w:rFonts w:ascii="Times New Roman" w:hAnsi="Times New Roman" w:cs="Times New Roman"/>
        </w:rPr>
        <w:tab/>
      </w:r>
      <w:r w:rsidR="00D1785A" w:rsidRPr="00125D2F">
        <w:rPr>
          <w:rFonts w:ascii="Times New Roman" w:hAnsi="Times New Roman" w:cs="Times New Roman"/>
        </w:rPr>
        <w:t>9</w:t>
      </w:r>
    </w:p>
    <w:p w:rsidR="009300D2" w:rsidRDefault="00B12118" w:rsidP="002C2276">
      <w:pPr>
        <w:pStyle w:val="ListParagraph"/>
        <w:numPr>
          <w:ilvl w:val="0"/>
          <w:numId w:val="12"/>
        </w:numPr>
        <w:tabs>
          <w:tab w:val="left" w:leader="dot" w:pos="1440"/>
          <w:tab w:val="left" w:pos="1800"/>
          <w:tab w:val="right" w:leader="dot" w:pos="9360"/>
        </w:tabs>
        <w:rPr>
          <w:rFonts w:ascii="Times New Roman" w:hAnsi="Times New Roman" w:cs="Times New Roman"/>
        </w:rPr>
      </w:pPr>
      <w:r w:rsidRPr="00125D2F">
        <w:rPr>
          <w:rFonts w:ascii="Times New Roman" w:hAnsi="Times New Roman" w:cs="Times New Roman"/>
        </w:rPr>
        <w:t xml:space="preserve">Department and provider Aggregate </w:t>
      </w:r>
      <w:r w:rsidR="00B837FF" w:rsidRPr="00125D2F">
        <w:rPr>
          <w:rFonts w:ascii="Times New Roman" w:hAnsi="Times New Roman" w:cs="Times New Roman"/>
        </w:rPr>
        <w:t xml:space="preserve">Reportable Event </w:t>
      </w:r>
      <w:r w:rsidRPr="00125D2F">
        <w:rPr>
          <w:rFonts w:ascii="Times New Roman" w:hAnsi="Times New Roman" w:cs="Times New Roman"/>
        </w:rPr>
        <w:t>Review</w:t>
      </w:r>
      <w:r w:rsidR="009300D2">
        <w:rPr>
          <w:rFonts w:ascii="Times New Roman" w:hAnsi="Times New Roman" w:cs="Times New Roman"/>
        </w:rPr>
        <w:tab/>
      </w:r>
      <w:r w:rsidR="00D1785A" w:rsidRPr="00125D2F">
        <w:rPr>
          <w:rFonts w:ascii="Times New Roman" w:hAnsi="Times New Roman" w:cs="Times New Roman"/>
        </w:rPr>
        <w:t>10</w:t>
      </w:r>
    </w:p>
    <w:p w:rsidR="00AF0931" w:rsidRPr="00125D2F" w:rsidRDefault="00AF0931" w:rsidP="005E1BBB">
      <w:pPr>
        <w:pStyle w:val="ListParagraph"/>
        <w:numPr>
          <w:ilvl w:val="0"/>
          <w:numId w:val="12"/>
        </w:numPr>
        <w:jc w:val="both"/>
        <w:rPr>
          <w:rFonts w:ascii="Times New Roman" w:hAnsi="Times New Roman" w:cs="Times New Roman"/>
        </w:rPr>
      </w:pPr>
      <w:r w:rsidRPr="00125D2F">
        <w:rPr>
          <w:rFonts w:ascii="Times New Roman" w:hAnsi="Times New Roman" w:cs="Times New Roman"/>
        </w:rPr>
        <w:br w:type="page"/>
      </w:r>
    </w:p>
    <w:p w:rsidR="00844BA7" w:rsidRPr="00971CA7" w:rsidRDefault="00844BA7">
      <w:pPr>
        <w:rPr>
          <w:rFonts w:ascii="Times New Roman" w:hAnsi="Times New Roman" w:cs="Times New Roman"/>
          <w:b/>
        </w:rPr>
      </w:pPr>
      <w:proofErr w:type="gramStart"/>
      <w:r w:rsidRPr="00971CA7">
        <w:rPr>
          <w:rFonts w:ascii="Times New Roman" w:hAnsi="Times New Roman" w:cs="Times New Roman"/>
          <w:b/>
        </w:rPr>
        <w:lastRenderedPageBreak/>
        <w:t>Section 1.</w:t>
      </w:r>
      <w:proofErr w:type="gramEnd"/>
      <w:r w:rsidRPr="00971CA7">
        <w:rPr>
          <w:rFonts w:ascii="Times New Roman" w:hAnsi="Times New Roman" w:cs="Times New Roman"/>
          <w:b/>
        </w:rPr>
        <w:t xml:space="preserve"> </w:t>
      </w:r>
      <w:r w:rsidR="00B25CDA" w:rsidRPr="00971CA7">
        <w:rPr>
          <w:rFonts w:ascii="Times New Roman" w:hAnsi="Times New Roman" w:cs="Times New Roman"/>
          <w:b/>
        </w:rPr>
        <w:t>DEFINITIONS</w:t>
      </w:r>
    </w:p>
    <w:p w:rsidR="00F638B9" w:rsidRDefault="00F638B9" w:rsidP="00F638B9">
      <w:pPr>
        <w:pStyle w:val="ListParagraph"/>
        <w:numPr>
          <w:ilvl w:val="0"/>
          <w:numId w:val="1"/>
        </w:numPr>
        <w:rPr>
          <w:rFonts w:ascii="Times New Roman" w:hAnsi="Times New Roman" w:cs="Times New Roman"/>
        </w:rPr>
      </w:pPr>
      <w:r w:rsidRPr="00971CA7">
        <w:rPr>
          <w:rFonts w:ascii="Times New Roman" w:hAnsi="Times New Roman" w:cs="Times New Roman"/>
          <w:b/>
        </w:rPr>
        <w:t>Abuse</w:t>
      </w:r>
      <w:r w:rsidR="00607371" w:rsidRPr="00971CA7">
        <w:rPr>
          <w:rFonts w:ascii="Times New Roman" w:hAnsi="Times New Roman" w:cs="Times New Roman"/>
          <w:b/>
        </w:rPr>
        <w:t>:</w:t>
      </w:r>
      <w:r w:rsidR="00EA4F80">
        <w:rPr>
          <w:rFonts w:ascii="Times New Roman" w:hAnsi="Times New Roman" w:cs="Times New Roman"/>
        </w:rPr>
        <w:t xml:space="preserve"> the infliction of injury, unreasonable confinement, intimidation or cruel punishment that causes or is likely to cause physical harm or pain or mental anguish; sexual abuse or sexual exploitation; financial exploitation; or the intentional, knowing or reckless deprivation of essential needs, through acts or omissions.</w:t>
      </w:r>
    </w:p>
    <w:p w:rsidR="00B12118" w:rsidRDefault="00B12118" w:rsidP="00971CA7">
      <w:pPr>
        <w:pStyle w:val="ListParagraph"/>
        <w:rPr>
          <w:rFonts w:ascii="Times New Roman" w:hAnsi="Times New Roman" w:cs="Times New Roman"/>
        </w:rPr>
      </w:pPr>
    </w:p>
    <w:p w:rsidR="001E77CE" w:rsidRDefault="001E77CE" w:rsidP="00F638B9">
      <w:pPr>
        <w:pStyle w:val="ListParagraph"/>
        <w:numPr>
          <w:ilvl w:val="0"/>
          <w:numId w:val="1"/>
        </w:numPr>
        <w:rPr>
          <w:rFonts w:ascii="Times New Roman" w:hAnsi="Times New Roman" w:cs="Times New Roman"/>
        </w:rPr>
      </w:pPr>
      <w:r w:rsidRPr="00971CA7">
        <w:rPr>
          <w:rFonts w:ascii="Times New Roman" w:hAnsi="Times New Roman" w:cs="Times New Roman"/>
          <w:b/>
        </w:rPr>
        <w:t>Adult Protective Services (APS):</w:t>
      </w:r>
      <w:r>
        <w:rPr>
          <w:rFonts w:ascii="Times New Roman" w:hAnsi="Times New Roman" w:cs="Times New Roman"/>
        </w:rPr>
        <w:t xml:space="preserve"> the unit within the Department </w:t>
      </w:r>
      <w:r w:rsidR="00D20A01">
        <w:rPr>
          <w:rFonts w:ascii="Times New Roman" w:hAnsi="Times New Roman" w:cs="Times New Roman"/>
        </w:rPr>
        <w:t>responsible for</w:t>
      </w:r>
      <w:r w:rsidR="00633A8A">
        <w:rPr>
          <w:rFonts w:ascii="Times New Roman" w:hAnsi="Times New Roman" w:cs="Times New Roman"/>
        </w:rPr>
        <w:t xml:space="preserve"> carrying out the requirements of 22 M.R.S. </w:t>
      </w:r>
      <w:r w:rsidR="00BC64E0">
        <w:rPr>
          <w:rFonts w:ascii="Times New Roman" w:hAnsi="Times New Roman" w:cs="Times New Roman"/>
        </w:rPr>
        <w:t>§</w:t>
      </w:r>
      <w:r w:rsidR="00633A8A">
        <w:rPr>
          <w:rFonts w:ascii="Times New Roman" w:hAnsi="Times New Roman" w:cs="Times New Roman"/>
        </w:rPr>
        <w:t xml:space="preserve">3473, including receiving, promptly investigating, and determining the validity of reports of alleged Abuse, Neglect, </w:t>
      </w:r>
      <w:r w:rsidR="00906217">
        <w:rPr>
          <w:rFonts w:ascii="Times New Roman" w:hAnsi="Times New Roman" w:cs="Times New Roman"/>
        </w:rPr>
        <w:t>and</w:t>
      </w:r>
      <w:r w:rsidR="00633A8A">
        <w:rPr>
          <w:rFonts w:ascii="Times New Roman" w:hAnsi="Times New Roman" w:cs="Times New Roman"/>
        </w:rPr>
        <w:t xml:space="preserve"> Exploitation of incapacitated and dependent adults and reports of the substantial risk of Abuse, Neglect, </w:t>
      </w:r>
      <w:r w:rsidR="00906217">
        <w:rPr>
          <w:rFonts w:ascii="Times New Roman" w:hAnsi="Times New Roman" w:cs="Times New Roman"/>
        </w:rPr>
        <w:t>and</w:t>
      </w:r>
      <w:r w:rsidR="00633A8A">
        <w:rPr>
          <w:rFonts w:ascii="Times New Roman" w:hAnsi="Times New Roman" w:cs="Times New Roman"/>
        </w:rPr>
        <w:t xml:space="preserve"> Exploitation of incapacitated and dependent adults</w:t>
      </w:r>
      <w:r w:rsidR="00D20A01">
        <w:rPr>
          <w:rFonts w:ascii="Times New Roman" w:hAnsi="Times New Roman" w:cs="Times New Roman"/>
        </w:rPr>
        <w:t>.</w:t>
      </w:r>
      <w:r>
        <w:rPr>
          <w:rFonts w:ascii="Times New Roman" w:hAnsi="Times New Roman" w:cs="Times New Roman"/>
        </w:rPr>
        <w:t xml:space="preserve"> </w:t>
      </w:r>
    </w:p>
    <w:p w:rsidR="00B12118" w:rsidRDefault="00B12118" w:rsidP="00971CA7">
      <w:pPr>
        <w:pStyle w:val="ListParagraph"/>
        <w:rPr>
          <w:rFonts w:ascii="Times New Roman" w:hAnsi="Times New Roman" w:cs="Times New Roman"/>
        </w:rPr>
      </w:pPr>
    </w:p>
    <w:p w:rsidR="00141EBB" w:rsidRDefault="00D96410" w:rsidP="00F638B9">
      <w:pPr>
        <w:pStyle w:val="ListParagraph"/>
        <w:numPr>
          <w:ilvl w:val="0"/>
          <w:numId w:val="1"/>
        </w:numPr>
        <w:rPr>
          <w:rFonts w:ascii="Times New Roman" w:hAnsi="Times New Roman" w:cs="Times New Roman"/>
        </w:rPr>
      </w:pPr>
      <w:r w:rsidRPr="00971CA7">
        <w:rPr>
          <w:rFonts w:ascii="Times New Roman" w:hAnsi="Times New Roman" w:cs="Times New Roman"/>
          <w:b/>
        </w:rPr>
        <w:t>Adult Protective Services (APS) Central Intake:</w:t>
      </w:r>
      <w:r w:rsidR="00EA4F80">
        <w:rPr>
          <w:rFonts w:ascii="Times New Roman" w:hAnsi="Times New Roman" w:cs="Times New Roman"/>
        </w:rPr>
        <w:t xml:space="preserve"> </w:t>
      </w:r>
      <w:r w:rsidR="00915657">
        <w:rPr>
          <w:rFonts w:ascii="Times New Roman" w:hAnsi="Times New Roman" w:cs="Times New Roman"/>
        </w:rPr>
        <w:t>the Department</w:t>
      </w:r>
      <w:r w:rsidR="004F076A">
        <w:rPr>
          <w:rFonts w:ascii="Times New Roman" w:hAnsi="Times New Roman" w:cs="Times New Roman"/>
        </w:rPr>
        <w:t xml:space="preserve"> </w:t>
      </w:r>
      <w:r w:rsidR="00915657">
        <w:rPr>
          <w:rFonts w:ascii="Times New Roman" w:hAnsi="Times New Roman" w:cs="Times New Roman"/>
        </w:rPr>
        <w:t>APS unit</w:t>
      </w:r>
      <w:r w:rsidR="004F076A">
        <w:rPr>
          <w:rFonts w:ascii="Times New Roman" w:hAnsi="Times New Roman" w:cs="Times New Roman"/>
        </w:rPr>
        <w:t>’s 24/7</w:t>
      </w:r>
      <w:r>
        <w:rPr>
          <w:rFonts w:ascii="Times New Roman" w:hAnsi="Times New Roman" w:cs="Times New Roman"/>
        </w:rPr>
        <w:t xml:space="preserve"> telephone line </w:t>
      </w:r>
      <w:r w:rsidR="00915657">
        <w:rPr>
          <w:rFonts w:ascii="Times New Roman" w:hAnsi="Times New Roman" w:cs="Times New Roman"/>
        </w:rPr>
        <w:t xml:space="preserve">through </w:t>
      </w:r>
      <w:r>
        <w:rPr>
          <w:rFonts w:ascii="Times New Roman" w:hAnsi="Times New Roman" w:cs="Times New Roman"/>
        </w:rPr>
        <w:t>which any individual may and all</w:t>
      </w:r>
      <w:r w:rsidR="00915657">
        <w:rPr>
          <w:rFonts w:ascii="Times New Roman" w:hAnsi="Times New Roman" w:cs="Times New Roman"/>
        </w:rPr>
        <w:t xml:space="preserve"> Mandated Report</w:t>
      </w:r>
      <w:r>
        <w:rPr>
          <w:rFonts w:ascii="Times New Roman" w:hAnsi="Times New Roman" w:cs="Times New Roman"/>
        </w:rPr>
        <w:t>ers</w:t>
      </w:r>
      <w:r w:rsidR="00915657">
        <w:rPr>
          <w:rFonts w:ascii="Times New Roman" w:hAnsi="Times New Roman" w:cs="Times New Roman"/>
        </w:rPr>
        <w:t xml:space="preserve"> </w:t>
      </w:r>
      <w:r w:rsidR="007D4F56">
        <w:rPr>
          <w:rFonts w:ascii="Times New Roman" w:hAnsi="Times New Roman" w:cs="Times New Roman"/>
        </w:rPr>
        <w:t>shall</w:t>
      </w:r>
      <w:r w:rsidR="00915657">
        <w:rPr>
          <w:rFonts w:ascii="Times New Roman" w:hAnsi="Times New Roman" w:cs="Times New Roman"/>
        </w:rPr>
        <w:t xml:space="preserve"> report allegations of </w:t>
      </w:r>
      <w:r w:rsidR="00281711">
        <w:rPr>
          <w:rFonts w:ascii="Times New Roman" w:hAnsi="Times New Roman" w:cs="Times New Roman"/>
        </w:rPr>
        <w:t>A</w:t>
      </w:r>
      <w:r w:rsidR="00915657">
        <w:rPr>
          <w:rFonts w:ascii="Times New Roman" w:hAnsi="Times New Roman" w:cs="Times New Roman"/>
        </w:rPr>
        <w:t xml:space="preserve">buse, </w:t>
      </w:r>
      <w:r w:rsidR="00281711">
        <w:rPr>
          <w:rFonts w:ascii="Times New Roman" w:hAnsi="Times New Roman" w:cs="Times New Roman"/>
        </w:rPr>
        <w:t>N</w:t>
      </w:r>
      <w:r w:rsidR="00915657">
        <w:rPr>
          <w:rFonts w:ascii="Times New Roman" w:hAnsi="Times New Roman" w:cs="Times New Roman"/>
        </w:rPr>
        <w:t xml:space="preserve">eglect, or </w:t>
      </w:r>
      <w:r w:rsidR="00281711">
        <w:rPr>
          <w:rFonts w:ascii="Times New Roman" w:hAnsi="Times New Roman" w:cs="Times New Roman"/>
        </w:rPr>
        <w:t>E</w:t>
      </w:r>
      <w:r w:rsidR="00915657">
        <w:rPr>
          <w:rFonts w:ascii="Times New Roman" w:hAnsi="Times New Roman" w:cs="Times New Roman"/>
        </w:rPr>
        <w:t xml:space="preserve">xploitation of a dependent or incapacitated adult. </w:t>
      </w:r>
    </w:p>
    <w:p w:rsidR="00B12118" w:rsidRDefault="00B12118" w:rsidP="00971CA7">
      <w:pPr>
        <w:pStyle w:val="ListParagraph"/>
        <w:rPr>
          <w:rFonts w:ascii="Times New Roman" w:hAnsi="Times New Roman" w:cs="Times New Roman"/>
        </w:rPr>
      </w:pPr>
    </w:p>
    <w:p w:rsidR="00615A73" w:rsidRDefault="00615A73" w:rsidP="00F638B9">
      <w:pPr>
        <w:pStyle w:val="ListParagraph"/>
        <w:numPr>
          <w:ilvl w:val="0"/>
          <w:numId w:val="1"/>
        </w:numPr>
        <w:rPr>
          <w:rFonts w:ascii="Times New Roman" w:hAnsi="Times New Roman" w:cs="Times New Roman"/>
        </w:rPr>
      </w:pPr>
      <w:r w:rsidRPr="00971CA7">
        <w:rPr>
          <w:rFonts w:ascii="Times New Roman" w:hAnsi="Times New Roman" w:cs="Times New Roman"/>
          <w:b/>
        </w:rPr>
        <w:t>Care Coordinator:</w:t>
      </w:r>
      <w:r>
        <w:rPr>
          <w:rFonts w:ascii="Times New Roman" w:hAnsi="Times New Roman" w:cs="Times New Roman"/>
        </w:rPr>
        <w:t xml:space="preserve"> a staff person who is responsible for the development and ongoing support of the implementation of the care plan of an Individual Receiving Services including monitoring the health, welfare, and safety of the Individual Receiving Services.</w:t>
      </w:r>
    </w:p>
    <w:p w:rsidR="00B12118" w:rsidRDefault="00B12118" w:rsidP="00971CA7">
      <w:pPr>
        <w:pStyle w:val="ListParagraph"/>
        <w:rPr>
          <w:rFonts w:ascii="Times New Roman" w:hAnsi="Times New Roman" w:cs="Times New Roman"/>
        </w:rPr>
      </w:pPr>
    </w:p>
    <w:p w:rsidR="00B12118" w:rsidRPr="00971CA7" w:rsidRDefault="00D5482E">
      <w:pPr>
        <w:pStyle w:val="ListParagraph"/>
        <w:numPr>
          <w:ilvl w:val="0"/>
          <w:numId w:val="1"/>
        </w:numPr>
        <w:rPr>
          <w:rFonts w:ascii="Times New Roman" w:hAnsi="Times New Roman" w:cs="Times New Roman"/>
        </w:rPr>
      </w:pPr>
      <w:r w:rsidRPr="00971CA7">
        <w:rPr>
          <w:rFonts w:ascii="Times New Roman" w:hAnsi="Times New Roman" w:cs="Times New Roman"/>
          <w:b/>
        </w:rPr>
        <w:t>Case Manager</w:t>
      </w:r>
      <w:r w:rsidR="00607371" w:rsidRPr="00971CA7">
        <w:rPr>
          <w:rFonts w:ascii="Times New Roman" w:hAnsi="Times New Roman" w:cs="Times New Roman"/>
          <w:b/>
        </w:rPr>
        <w:t>:</w:t>
      </w:r>
      <w:r w:rsidR="00D20A01">
        <w:rPr>
          <w:rFonts w:ascii="Times New Roman" w:hAnsi="Times New Roman" w:cs="Times New Roman"/>
        </w:rPr>
        <w:t xml:space="preserve"> an individual responsible for assuring the timely convening of the</w:t>
      </w:r>
      <w:r w:rsidR="00382519">
        <w:rPr>
          <w:rFonts w:ascii="Times New Roman" w:hAnsi="Times New Roman" w:cs="Times New Roman"/>
        </w:rPr>
        <w:t xml:space="preserve"> personal</w:t>
      </w:r>
      <w:r w:rsidR="00D20A01">
        <w:rPr>
          <w:rFonts w:ascii="Times New Roman" w:hAnsi="Times New Roman" w:cs="Times New Roman"/>
        </w:rPr>
        <w:t xml:space="preserve"> planning team, developing the personal plan, monitoring the planned services received, and ensuring that those services meet the requirements set forth in the plan for an </w:t>
      </w:r>
      <w:r w:rsidR="005D2285">
        <w:rPr>
          <w:rFonts w:ascii="Times New Roman" w:hAnsi="Times New Roman" w:cs="Times New Roman"/>
        </w:rPr>
        <w:t>Individual Receiving Services</w:t>
      </w:r>
      <w:r w:rsidR="00D20A01">
        <w:rPr>
          <w:rFonts w:ascii="Times New Roman" w:hAnsi="Times New Roman" w:cs="Times New Roman"/>
        </w:rPr>
        <w:t>.</w:t>
      </w:r>
    </w:p>
    <w:p w:rsidR="00B12118" w:rsidRDefault="00B12118" w:rsidP="00971CA7">
      <w:pPr>
        <w:pStyle w:val="ListParagraph"/>
        <w:rPr>
          <w:rFonts w:ascii="Times New Roman" w:hAnsi="Times New Roman" w:cs="Times New Roman"/>
        </w:rPr>
      </w:pPr>
    </w:p>
    <w:p w:rsidR="00085393" w:rsidRDefault="00085393" w:rsidP="005E7F72">
      <w:pPr>
        <w:pStyle w:val="ListParagraph"/>
        <w:numPr>
          <w:ilvl w:val="0"/>
          <w:numId w:val="1"/>
        </w:numPr>
        <w:rPr>
          <w:rFonts w:ascii="Times New Roman" w:hAnsi="Times New Roman" w:cs="Times New Roman"/>
        </w:rPr>
      </w:pPr>
      <w:r w:rsidRPr="00971CA7">
        <w:rPr>
          <w:rFonts w:ascii="Times New Roman" w:hAnsi="Times New Roman" w:cs="Times New Roman"/>
          <w:b/>
        </w:rPr>
        <w:t>Emergency Medical Services:</w:t>
      </w:r>
      <w:r>
        <w:rPr>
          <w:rFonts w:ascii="Times New Roman" w:hAnsi="Times New Roman" w:cs="Times New Roman"/>
        </w:rPr>
        <w:t xml:space="preserve"> </w:t>
      </w:r>
      <w:r w:rsidR="004E5673">
        <w:rPr>
          <w:rFonts w:ascii="Times New Roman" w:hAnsi="Times New Roman" w:cs="Times New Roman"/>
        </w:rPr>
        <w:t xml:space="preserve">acute medical care services provided by a paramedic in an out-of-hospital setting. </w:t>
      </w:r>
    </w:p>
    <w:p w:rsidR="00B12118" w:rsidRDefault="00B12118" w:rsidP="00971CA7">
      <w:pPr>
        <w:pStyle w:val="ListParagraph"/>
        <w:rPr>
          <w:rFonts w:ascii="Times New Roman" w:hAnsi="Times New Roman" w:cs="Times New Roman"/>
        </w:rPr>
      </w:pPr>
    </w:p>
    <w:p w:rsidR="005E7F72" w:rsidRPr="005E7F72" w:rsidRDefault="005E7F72" w:rsidP="005E7F72">
      <w:pPr>
        <w:pStyle w:val="ListParagraph"/>
        <w:numPr>
          <w:ilvl w:val="0"/>
          <w:numId w:val="1"/>
        </w:numPr>
        <w:rPr>
          <w:rFonts w:ascii="Times New Roman" w:hAnsi="Times New Roman" w:cs="Times New Roman"/>
        </w:rPr>
      </w:pPr>
      <w:r w:rsidRPr="00971CA7">
        <w:rPr>
          <w:rFonts w:ascii="Times New Roman" w:hAnsi="Times New Roman" w:cs="Times New Roman"/>
          <w:b/>
        </w:rPr>
        <w:t>Emergency Restraint:</w:t>
      </w:r>
      <w:r>
        <w:rPr>
          <w:rFonts w:ascii="Times New Roman" w:hAnsi="Times New Roman" w:cs="Times New Roman"/>
        </w:rPr>
        <w:t xml:space="preserve"> an unplanned physical </w:t>
      </w:r>
      <w:r w:rsidR="00281711">
        <w:rPr>
          <w:rFonts w:ascii="Times New Roman" w:hAnsi="Times New Roman" w:cs="Times New Roman"/>
        </w:rPr>
        <w:t xml:space="preserve">action that limits or controls the </w:t>
      </w:r>
      <w:r>
        <w:rPr>
          <w:rFonts w:ascii="Times New Roman" w:hAnsi="Times New Roman" w:cs="Times New Roman"/>
        </w:rPr>
        <w:t xml:space="preserve">voluntary movement </w:t>
      </w:r>
      <w:r w:rsidR="00281711">
        <w:rPr>
          <w:rFonts w:ascii="Times New Roman" w:hAnsi="Times New Roman" w:cs="Times New Roman"/>
        </w:rPr>
        <w:t xml:space="preserve">of an Individual Receiving Services </w:t>
      </w:r>
      <w:r>
        <w:rPr>
          <w:rFonts w:ascii="Times New Roman" w:hAnsi="Times New Roman" w:cs="Times New Roman"/>
        </w:rPr>
        <w:t>against his or her will</w:t>
      </w:r>
      <w:r w:rsidR="008E434E">
        <w:rPr>
          <w:rFonts w:ascii="Times New Roman" w:hAnsi="Times New Roman" w:cs="Times New Roman"/>
        </w:rPr>
        <w:t xml:space="preserve"> and that</w:t>
      </w:r>
      <w:r>
        <w:rPr>
          <w:rFonts w:ascii="Times New Roman" w:hAnsi="Times New Roman" w:cs="Times New Roman"/>
        </w:rPr>
        <w:t xml:space="preserve"> deprives an </w:t>
      </w:r>
      <w:r w:rsidR="00281711">
        <w:rPr>
          <w:rFonts w:ascii="Times New Roman" w:hAnsi="Times New Roman" w:cs="Times New Roman"/>
        </w:rPr>
        <w:t>I</w:t>
      </w:r>
      <w:r>
        <w:rPr>
          <w:rFonts w:ascii="Times New Roman" w:hAnsi="Times New Roman" w:cs="Times New Roman"/>
        </w:rPr>
        <w:t>ndividual</w:t>
      </w:r>
      <w:r w:rsidR="00281711">
        <w:rPr>
          <w:rFonts w:ascii="Times New Roman" w:hAnsi="Times New Roman" w:cs="Times New Roman"/>
        </w:rPr>
        <w:t xml:space="preserve"> Receiving Services</w:t>
      </w:r>
      <w:r>
        <w:rPr>
          <w:rFonts w:ascii="Times New Roman" w:hAnsi="Times New Roman" w:cs="Times New Roman"/>
        </w:rPr>
        <w:t xml:space="preserve"> of the use of all or part of his or her body or maintains an </w:t>
      </w:r>
      <w:r w:rsidR="00281711">
        <w:rPr>
          <w:rFonts w:ascii="Times New Roman" w:hAnsi="Times New Roman" w:cs="Times New Roman"/>
        </w:rPr>
        <w:t xml:space="preserve">Individual Receiving Services </w:t>
      </w:r>
      <w:r>
        <w:rPr>
          <w:rFonts w:ascii="Times New Roman" w:hAnsi="Times New Roman" w:cs="Times New Roman"/>
        </w:rPr>
        <w:t>in an area through physical presence, physical limitation</w:t>
      </w:r>
      <w:r w:rsidR="00281711">
        <w:rPr>
          <w:rFonts w:ascii="Times New Roman" w:hAnsi="Times New Roman" w:cs="Times New Roman"/>
        </w:rPr>
        <w:t>,</w:t>
      </w:r>
      <w:r>
        <w:rPr>
          <w:rFonts w:ascii="Times New Roman" w:hAnsi="Times New Roman" w:cs="Times New Roman"/>
        </w:rPr>
        <w:t xml:space="preserve"> or coercion. </w:t>
      </w:r>
    </w:p>
    <w:p w:rsidR="00B12118" w:rsidRDefault="00B12118" w:rsidP="00971CA7">
      <w:pPr>
        <w:pStyle w:val="ListParagraph"/>
        <w:rPr>
          <w:rFonts w:ascii="Times New Roman" w:hAnsi="Times New Roman" w:cs="Times New Roman"/>
        </w:rPr>
      </w:pPr>
    </w:p>
    <w:p w:rsidR="00F638B9" w:rsidRDefault="00F638B9" w:rsidP="00F638B9">
      <w:pPr>
        <w:pStyle w:val="ListParagraph"/>
        <w:numPr>
          <w:ilvl w:val="0"/>
          <w:numId w:val="1"/>
        </w:numPr>
        <w:rPr>
          <w:rFonts w:ascii="Times New Roman" w:hAnsi="Times New Roman" w:cs="Times New Roman"/>
        </w:rPr>
      </w:pPr>
      <w:r w:rsidRPr="00971CA7">
        <w:rPr>
          <w:rFonts w:ascii="Times New Roman" w:hAnsi="Times New Roman" w:cs="Times New Roman"/>
          <w:b/>
        </w:rPr>
        <w:t>Exploitation</w:t>
      </w:r>
      <w:r w:rsidR="00607371" w:rsidRPr="00971CA7">
        <w:rPr>
          <w:rFonts w:ascii="Times New Roman" w:hAnsi="Times New Roman" w:cs="Times New Roman"/>
          <w:b/>
        </w:rPr>
        <w:t>:</w:t>
      </w:r>
      <w:r w:rsidR="00EA4F80">
        <w:rPr>
          <w:rFonts w:ascii="Times New Roman" w:hAnsi="Times New Roman" w:cs="Times New Roman"/>
        </w:rPr>
        <w:t xml:space="preserve"> the illegal or improper use of an incapacitated or dependent adult or that adult’s resources for another’s profit or advantage</w:t>
      </w:r>
      <w:r w:rsidR="0094433D">
        <w:rPr>
          <w:rFonts w:ascii="Times New Roman" w:hAnsi="Times New Roman" w:cs="Times New Roman"/>
        </w:rPr>
        <w:t>.</w:t>
      </w:r>
    </w:p>
    <w:p w:rsidR="00B12118" w:rsidRDefault="00B12118" w:rsidP="00971CA7">
      <w:pPr>
        <w:pStyle w:val="ListParagraph"/>
        <w:rPr>
          <w:rFonts w:ascii="Times New Roman" w:hAnsi="Times New Roman" w:cs="Times New Roman"/>
        </w:rPr>
      </w:pPr>
    </w:p>
    <w:p w:rsidR="00607371" w:rsidRDefault="00607371" w:rsidP="00F638B9">
      <w:pPr>
        <w:pStyle w:val="ListParagraph"/>
        <w:numPr>
          <w:ilvl w:val="0"/>
          <w:numId w:val="1"/>
        </w:numPr>
        <w:rPr>
          <w:rFonts w:ascii="Times New Roman" w:hAnsi="Times New Roman" w:cs="Times New Roman"/>
        </w:rPr>
      </w:pPr>
      <w:r w:rsidRPr="00971CA7">
        <w:rPr>
          <w:rFonts w:ascii="Times New Roman" w:hAnsi="Times New Roman" w:cs="Times New Roman"/>
          <w:b/>
        </w:rPr>
        <w:t>Follow-Up Report:</w:t>
      </w:r>
      <w:r w:rsidR="00297BF7">
        <w:rPr>
          <w:rFonts w:ascii="Times New Roman" w:hAnsi="Times New Roman" w:cs="Times New Roman"/>
        </w:rPr>
        <w:t xml:space="preserve"> </w:t>
      </w:r>
      <w:r w:rsidR="00462599">
        <w:rPr>
          <w:rFonts w:ascii="Times New Roman" w:hAnsi="Times New Roman" w:cs="Times New Roman"/>
        </w:rPr>
        <w:t xml:space="preserve">a required written account </w:t>
      </w:r>
      <w:r w:rsidR="008E434E">
        <w:rPr>
          <w:rFonts w:ascii="Times New Roman" w:hAnsi="Times New Roman" w:cs="Times New Roman"/>
        </w:rPr>
        <w:t xml:space="preserve">submitted </w:t>
      </w:r>
      <w:r w:rsidR="00281711">
        <w:rPr>
          <w:rFonts w:ascii="Times New Roman" w:hAnsi="Times New Roman" w:cs="Times New Roman"/>
        </w:rPr>
        <w:t xml:space="preserve">by Provider staff </w:t>
      </w:r>
      <w:r w:rsidR="008E434E">
        <w:rPr>
          <w:rFonts w:ascii="Times New Roman" w:hAnsi="Times New Roman" w:cs="Times New Roman"/>
        </w:rPr>
        <w:t xml:space="preserve">through the </w:t>
      </w:r>
      <w:r w:rsidR="00B837FF">
        <w:rPr>
          <w:rFonts w:ascii="Times New Roman" w:hAnsi="Times New Roman" w:cs="Times New Roman"/>
        </w:rPr>
        <w:t>Reportable Event</w:t>
      </w:r>
      <w:r w:rsidR="008E434E">
        <w:rPr>
          <w:rFonts w:ascii="Times New Roman" w:hAnsi="Times New Roman" w:cs="Times New Roman"/>
        </w:rPr>
        <w:t xml:space="preserve"> Database following any </w:t>
      </w:r>
      <w:bookmarkStart w:id="0" w:name="_Hlk512523499"/>
      <w:r w:rsidR="00B837FF">
        <w:rPr>
          <w:rFonts w:ascii="Times New Roman" w:hAnsi="Times New Roman" w:cs="Times New Roman"/>
        </w:rPr>
        <w:t>Reportable Event</w:t>
      </w:r>
      <w:r w:rsidR="008E434E">
        <w:rPr>
          <w:rFonts w:ascii="Times New Roman" w:hAnsi="Times New Roman" w:cs="Times New Roman"/>
        </w:rPr>
        <w:t xml:space="preserve"> </w:t>
      </w:r>
      <w:bookmarkEnd w:id="0"/>
      <w:r w:rsidR="00462599">
        <w:rPr>
          <w:rFonts w:ascii="Times New Roman" w:hAnsi="Times New Roman" w:cs="Times New Roman"/>
        </w:rPr>
        <w:t xml:space="preserve">explaining the </w:t>
      </w:r>
      <w:r w:rsidR="00AA775C">
        <w:rPr>
          <w:rFonts w:ascii="Times New Roman" w:hAnsi="Times New Roman" w:cs="Times New Roman"/>
        </w:rPr>
        <w:t xml:space="preserve">known </w:t>
      </w:r>
      <w:r w:rsidR="00462599">
        <w:rPr>
          <w:rFonts w:ascii="Times New Roman" w:hAnsi="Times New Roman" w:cs="Times New Roman"/>
        </w:rPr>
        <w:t xml:space="preserve">cause </w:t>
      </w:r>
      <w:r w:rsidR="008E434E">
        <w:rPr>
          <w:rFonts w:ascii="Times New Roman" w:hAnsi="Times New Roman" w:cs="Times New Roman"/>
        </w:rPr>
        <w:t>or</w:t>
      </w:r>
      <w:r w:rsidR="00AA775C">
        <w:rPr>
          <w:rFonts w:ascii="Times New Roman" w:hAnsi="Times New Roman" w:cs="Times New Roman"/>
        </w:rPr>
        <w:t xml:space="preserve"> likely</w:t>
      </w:r>
      <w:r w:rsidR="008E434E">
        <w:rPr>
          <w:rFonts w:ascii="Times New Roman" w:hAnsi="Times New Roman" w:cs="Times New Roman"/>
        </w:rPr>
        <w:t xml:space="preserve"> cause </w:t>
      </w:r>
      <w:r w:rsidR="00462599">
        <w:rPr>
          <w:rFonts w:ascii="Times New Roman" w:hAnsi="Times New Roman" w:cs="Times New Roman"/>
        </w:rPr>
        <w:t xml:space="preserve">of a </w:t>
      </w:r>
      <w:r w:rsidR="00B837FF">
        <w:rPr>
          <w:rFonts w:ascii="Times New Roman" w:hAnsi="Times New Roman" w:cs="Times New Roman"/>
        </w:rPr>
        <w:t xml:space="preserve">Reportable Event </w:t>
      </w:r>
      <w:r w:rsidR="00462599">
        <w:rPr>
          <w:rFonts w:ascii="Times New Roman" w:hAnsi="Times New Roman" w:cs="Times New Roman"/>
        </w:rPr>
        <w:t xml:space="preserve">and any </w:t>
      </w:r>
      <w:r w:rsidR="005D2285">
        <w:rPr>
          <w:rFonts w:ascii="Times New Roman" w:hAnsi="Times New Roman" w:cs="Times New Roman"/>
        </w:rPr>
        <w:t xml:space="preserve">Remediation Action Steps </w:t>
      </w:r>
      <w:r w:rsidR="00462599">
        <w:rPr>
          <w:rFonts w:ascii="Times New Roman" w:hAnsi="Times New Roman" w:cs="Times New Roman"/>
        </w:rPr>
        <w:t xml:space="preserve">taken or to be taken in response to the </w:t>
      </w:r>
      <w:r w:rsidR="00B837FF">
        <w:rPr>
          <w:rFonts w:ascii="Times New Roman" w:hAnsi="Times New Roman" w:cs="Times New Roman"/>
        </w:rPr>
        <w:t>Reportable Event</w:t>
      </w:r>
      <w:r w:rsidR="00462599">
        <w:rPr>
          <w:rFonts w:ascii="Times New Roman" w:hAnsi="Times New Roman" w:cs="Times New Roman"/>
        </w:rPr>
        <w:t>.</w:t>
      </w:r>
    </w:p>
    <w:p w:rsidR="00B12118" w:rsidRDefault="00B12118" w:rsidP="00971CA7">
      <w:pPr>
        <w:pStyle w:val="ListParagraph"/>
        <w:rPr>
          <w:rFonts w:ascii="Times New Roman" w:hAnsi="Times New Roman" w:cs="Times New Roman"/>
        </w:rPr>
      </w:pPr>
    </w:p>
    <w:p w:rsidR="00ED12C7" w:rsidRDefault="00ED12C7" w:rsidP="00F638B9">
      <w:pPr>
        <w:pStyle w:val="ListParagraph"/>
        <w:numPr>
          <w:ilvl w:val="0"/>
          <w:numId w:val="1"/>
        </w:numPr>
        <w:rPr>
          <w:rFonts w:ascii="Times New Roman" w:hAnsi="Times New Roman" w:cs="Times New Roman"/>
        </w:rPr>
      </w:pPr>
      <w:r w:rsidRPr="00971CA7">
        <w:rPr>
          <w:rFonts w:ascii="Times New Roman" w:hAnsi="Times New Roman" w:cs="Times New Roman"/>
          <w:b/>
        </w:rPr>
        <w:t>Hospital:</w:t>
      </w:r>
      <w:r>
        <w:rPr>
          <w:rFonts w:ascii="Times New Roman" w:hAnsi="Times New Roman" w:cs="Times New Roman"/>
        </w:rPr>
        <w:t xml:space="preserve"> a </w:t>
      </w:r>
      <w:r w:rsidR="00336603">
        <w:rPr>
          <w:rFonts w:ascii="Times New Roman" w:hAnsi="Times New Roman" w:cs="Times New Roman"/>
        </w:rPr>
        <w:t xml:space="preserve">licensed acute </w:t>
      </w:r>
      <w:r>
        <w:rPr>
          <w:rFonts w:ascii="Times New Roman" w:hAnsi="Times New Roman" w:cs="Times New Roman"/>
        </w:rPr>
        <w:t>health care f</w:t>
      </w:r>
      <w:r w:rsidR="00336603">
        <w:rPr>
          <w:rFonts w:ascii="Times New Roman" w:hAnsi="Times New Roman" w:cs="Times New Roman"/>
        </w:rPr>
        <w:t>acility that provides diagnosis and treatment</w:t>
      </w:r>
      <w:r>
        <w:rPr>
          <w:rFonts w:ascii="Times New Roman" w:hAnsi="Times New Roman" w:cs="Times New Roman"/>
        </w:rPr>
        <w:t xml:space="preserve"> for injuries and illnesses</w:t>
      </w:r>
      <w:r w:rsidR="004F7051">
        <w:rPr>
          <w:rFonts w:ascii="Times New Roman" w:hAnsi="Times New Roman" w:cs="Times New Roman"/>
        </w:rPr>
        <w:t>. As used in this rule, Hospital includes</w:t>
      </w:r>
      <w:r>
        <w:rPr>
          <w:rFonts w:ascii="Times New Roman" w:hAnsi="Times New Roman" w:cs="Times New Roman"/>
        </w:rPr>
        <w:t xml:space="preserve"> </w:t>
      </w:r>
      <w:r w:rsidR="00336603">
        <w:rPr>
          <w:rFonts w:ascii="Times New Roman" w:hAnsi="Times New Roman" w:cs="Times New Roman"/>
        </w:rPr>
        <w:t xml:space="preserve">licensed </w:t>
      </w:r>
      <w:r>
        <w:rPr>
          <w:rFonts w:ascii="Times New Roman" w:hAnsi="Times New Roman" w:cs="Times New Roman"/>
        </w:rPr>
        <w:t>psychiatric hospitals</w:t>
      </w:r>
      <w:r w:rsidR="00336603">
        <w:rPr>
          <w:rFonts w:ascii="Times New Roman" w:hAnsi="Times New Roman" w:cs="Times New Roman"/>
        </w:rPr>
        <w:t xml:space="preserve"> and licensed psychiatric units</w:t>
      </w:r>
      <w:r>
        <w:rPr>
          <w:rFonts w:ascii="Times New Roman" w:hAnsi="Times New Roman" w:cs="Times New Roman"/>
        </w:rPr>
        <w:t>.</w:t>
      </w:r>
    </w:p>
    <w:p w:rsidR="00B12118" w:rsidRDefault="00B12118" w:rsidP="00971CA7">
      <w:pPr>
        <w:pStyle w:val="ListParagraph"/>
        <w:rPr>
          <w:rFonts w:ascii="Times New Roman" w:hAnsi="Times New Roman" w:cs="Times New Roman"/>
        </w:rPr>
      </w:pPr>
    </w:p>
    <w:p w:rsidR="00E32A36" w:rsidRDefault="00E32A36" w:rsidP="00F638B9">
      <w:pPr>
        <w:pStyle w:val="ListParagraph"/>
        <w:numPr>
          <w:ilvl w:val="0"/>
          <w:numId w:val="1"/>
        </w:numPr>
        <w:rPr>
          <w:rFonts w:ascii="Times New Roman" w:hAnsi="Times New Roman" w:cs="Times New Roman"/>
        </w:rPr>
      </w:pPr>
      <w:r w:rsidRPr="00971CA7">
        <w:rPr>
          <w:rFonts w:ascii="Times New Roman" w:hAnsi="Times New Roman" w:cs="Times New Roman"/>
          <w:b/>
        </w:rPr>
        <w:t>Individual Receiving Services:</w:t>
      </w:r>
      <w:r>
        <w:rPr>
          <w:rFonts w:ascii="Times New Roman" w:hAnsi="Times New Roman" w:cs="Times New Roman"/>
        </w:rPr>
        <w:t xml:space="preserve"> a</w:t>
      </w:r>
      <w:r w:rsidR="00386348">
        <w:rPr>
          <w:rFonts w:ascii="Times New Roman" w:hAnsi="Times New Roman" w:cs="Times New Roman"/>
        </w:rPr>
        <w:t>n</w:t>
      </w:r>
      <w:r>
        <w:rPr>
          <w:rFonts w:ascii="Times New Roman" w:hAnsi="Times New Roman" w:cs="Times New Roman"/>
        </w:rPr>
        <w:t xml:space="preserve"> </w:t>
      </w:r>
      <w:r w:rsidR="00386348">
        <w:rPr>
          <w:rFonts w:ascii="Times New Roman" w:hAnsi="Times New Roman" w:cs="Times New Roman"/>
        </w:rPr>
        <w:t>adult</w:t>
      </w:r>
      <w:r>
        <w:rPr>
          <w:rFonts w:ascii="Times New Roman" w:hAnsi="Times New Roman" w:cs="Times New Roman"/>
        </w:rPr>
        <w:t xml:space="preserve"> with</w:t>
      </w:r>
      <w:r w:rsidR="00336603">
        <w:rPr>
          <w:rFonts w:ascii="Times New Roman" w:hAnsi="Times New Roman" w:cs="Times New Roman"/>
        </w:rPr>
        <w:t xml:space="preserve"> </w:t>
      </w:r>
      <w:r w:rsidR="004D012A">
        <w:rPr>
          <w:rFonts w:ascii="Times New Roman" w:hAnsi="Times New Roman" w:cs="Times New Roman"/>
        </w:rPr>
        <w:t>a d</w:t>
      </w:r>
      <w:r w:rsidR="00336603">
        <w:rPr>
          <w:rFonts w:ascii="Times New Roman" w:hAnsi="Times New Roman" w:cs="Times New Roman"/>
        </w:rPr>
        <w:t xml:space="preserve">evelopmental </w:t>
      </w:r>
      <w:r w:rsidR="004D012A">
        <w:rPr>
          <w:rFonts w:ascii="Times New Roman" w:hAnsi="Times New Roman" w:cs="Times New Roman"/>
        </w:rPr>
        <w:t>d</w:t>
      </w:r>
      <w:r w:rsidR="00336603">
        <w:rPr>
          <w:rFonts w:ascii="Times New Roman" w:hAnsi="Times New Roman" w:cs="Times New Roman"/>
        </w:rPr>
        <w:t>isabilit</w:t>
      </w:r>
      <w:r w:rsidR="004D012A">
        <w:rPr>
          <w:rFonts w:ascii="Times New Roman" w:hAnsi="Times New Roman" w:cs="Times New Roman"/>
        </w:rPr>
        <w:t>y,</w:t>
      </w:r>
      <w:r w:rsidR="00336603">
        <w:rPr>
          <w:rFonts w:ascii="Times New Roman" w:hAnsi="Times New Roman" w:cs="Times New Roman"/>
        </w:rPr>
        <w:t xml:space="preserve"> </w:t>
      </w:r>
      <w:r w:rsidR="004D012A">
        <w:rPr>
          <w:rFonts w:ascii="Times New Roman" w:hAnsi="Times New Roman" w:cs="Times New Roman"/>
        </w:rPr>
        <w:t>such as an</w:t>
      </w:r>
      <w:r w:rsidR="00540147">
        <w:rPr>
          <w:rFonts w:ascii="Times New Roman" w:hAnsi="Times New Roman" w:cs="Times New Roman"/>
        </w:rPr>
        <w:t xml:space="preserve"> </w:t>
      </w:r>
      <w:r w:rsidR="004D012A">
        <w:rPr>
          <w:rFonts w:ascii="Times New Roman" w:hAnsi="Times New Roman" w:cs="Times New Roman"/>
        </w:rPr>
        <w:t>i</w:t>
      </w:r>
      <w:r>
        <w:rPr>
          <w:rFonts w:ascii="Times New Roman" w:hAnsi="Times New Roman" w:cs="Times New Roman"/>
        </w:rPr>
        <w:t>ntellectual Disabilit</w:t>
      </w:r>
      <w:r w:rsidR="004D012A">
        <w:rPr>
          <w:rFonts w:ascii="Times New Roman" w:hAnsi="Times New Roman" w:cs="Times New Roman"/>
        </w:rPr>
        <w:t>y</w:t>
      </w:r>
      <w:r w:rsidR="00336603">
        <w:rPr>
          <w:rFonts w:ascii="Times New Roman" w:hAnsi="Times New Roman" w:cs="Times New Roman"/>
        </w:rPr>
        <w:t xml:space="preserve"> </w:t>
      </w:r>
      <w:r w:rsidR="000D0537">
        <w:rPr>
          <w:rFonts w:ascii="Times New Roman" w:hAnsi="Times New Roman" w:cs="Times New Roman"/>
        </w:rPr>
        <w:t>or</w:t>
      </w:r>
      <w:r w:rsidR="00336603">
        <w:rPr>
          <w:rFonts w:ascii="Times New Roman" w:hAnsi="Times New Roman" w:cs="Times New Roman"/>
        </w:rPr>
        <w:t xml:space="preserve"> Autism Spectrum Disorder</w:t>
      </w:r>
      <w:r w:rsidR="00281711">
        <w:rPr>
          <w:rFonts w:ascii="Times New Roman" w:hAnsi="Times New Roman" w:cs="Times New Roman"/>
        </w:rPr>
        <w:t>,</w:t>
      </w:r>
      <w:r w:rsidR="00386348">
        <w:rPr>
          <w:rFonts w:ascii="Times New Roman" w:hAnsi="Times New Roman" w:cs="Times New Roman"/>
        </w:rPr>
        <w:t xml:space="preserve"> determined eligible for and</w:t>
      </w:r>
      <w:r w:rsidR="00281711">
        <w:rPr>
          <w:rFonts w:ascii="Times New Roman" w:hAnsi="Times New Roman" w:cs="Times New Roman"/>
        </w:rPr>
        <w:t xml:space="preserve"> receiving services from a provider of services licensed, funded, or regulated in whole or in part by the Department</w:t>
      </w:r>
      <w:r w:rsidR="00336603">
        <w:rPr>
          <w:rFonts w:ascii="Times New Roman" w:hAnsi="Times New Roman" w:cs="Times New Roman"/>
        </w:rPr>
        <w:t xml:space="preserve">, or an </w:t>
      </w:r>
      <w:r w:rsidR="00386348">
        <w:rPr>
          <w:rFonts w:ascii="Times New Roman" w:hAnsi="Times New Roman" w:cs="Times New Roman"/>
        </w:rPr>
        <w:t>adult</w:t>
      </w:r>
      <w:r w:rsidR="00281711">
        <w:rPr>
          <w:rFonts w:ascii="Times New Roman" w:hAnsi="Times New Roman" w:cs="Times New Roman"/>
        </w:rPr>
        <w:t xml:space="preserve"> with an </w:t>
      </w:r>
      <w:r w:rsidR="004D012A">
        <w:rPr>
          <w:rFonts w:ascii="Times New Roman" w:hAnsi="Times New Roman" w:cs="Times New Roman"/>
        </w:rPr>
        <w:t>a</w:t>
      </w:r>
      <w:r>
        <w:rPr>
          <w:rFonts w:ascii="Times New Roman" w:hAnsi="Times New Roman" w:cs="Times New Roman"/>
        </w:rPr>
        <w:t xml:space="preserve">cquired </w:t>
      </w:r>
      <w:r w:rsidR="004D012A">
        <w:rPr>
          <w:rFonts w:ascii="Times New Roman" w:hAnsi="Times New Roman" w:cs="Times New Roman"/>
        </w:rPr>
        <w:t>b</w:t>
      </w:r>
      <w:r>
        <w:rPr>
          <w:rFonts w:ascii="Times New Roman" w:hAnsi="Times New Roman" w:cs="Times New Roman"/>
        </w:rPr>
        <w:t xml:space="preserve">rain </w:t>
      </w:r>
      <w:r w:rsidR="004D012A">
        <w:rPr>
          <w:rFonts w:ascii="Times New Roman" w:hAnsi="Times New Roman" w:cs="Times New Roman"/>
        </w:rPr>
        <w:t>i</w:t>
      </w:r>
      <w:r>
        <w:rPr>
          <w:rFonts w:ascii="Times New Roman" w:hAnsi="Times New Roman" w:cs="Times New Roman"/>
        </w:rPr>
        <w:t>njury</w:t>
      </w:r>
      <w:r w:rsidR="00386348">
        <w:rPr>
          <w:rFonts w:ascii="Times New Roman" w:hAnsi="Times New Roman" w:cs="Times New Roman"/>
        </w:rPr>
        <w:t xml:space="preserve"> determined eligible for and</w:t>
      </w:r>
      <w:r>
        <w:rPr>
          <w:rFonts w:ascii="Times New Roman" w:hAnsi="Times New Roman" w:cs="Times New Roman"/>
        </w:rPr>
        <w:t xml:space="preserve"> receiving </w:t>
      </w:r>
      <w:r w:rsidR="00667BDB">
        <w:rPr>
          <w:rFonts w:ascii="Times New Roman" w:hAnsi="Times New Roman" w:cs="Times New Roman"/>
        </w:rPr>
        <w:t xml:space="preserve">waiver </w:t>
      </w:r>
      <w:r>
        <w:rPr>
          <w:rFonts w:ascii="Times New Roman" w:hAnsi="Times New Roman" w:cs="Times New Roman"/>
        </w:rPr>
        <w:t xml:space="preserve">services </w:t>
      </w:r>
      <w:r w:rsidR="00C14937">
        <w:rPr>
          <w:rFonts w:ascii="Times New Roman" w:hAnsi="Times New Roman" w:cs="Times New Roman"/>
        </w:rPr>
        <w:t>from a provider of services licensed, funded, or regulated in whole or in part by the Department.</w:t>
      </w:r>
    </w:p>
    <w:p w:rsidR="00B12118" w:rsidRDefault="00B12118" w:rsidP="00971CA7">
      <w:pPr>
        <w:pStyle w:val="ListParagraph"/>
        <w:rPr>
          <w:rFonts w:ascii="Times New Roman" w:hAnsi="Times New Roman" w:cs="Times New Roman"/>
        </w:rPr>
      </w:pPr>
    </w:p>
    <w:p w:rsidR="005E3D03" w:rsidRDefault="005E3D03" w:rsidP="00F638B9">
      <w:pPr>
        <w:pStyle w:val="ListParagraph"/>
        <w:numPr>
          <w:ilvl w:val="0"/>
          <w:numId w:val="1"/>
        </w:numPr>
        <w:rPr>
          <w:rFonts w:ascii="Times New Roman" w:hAnsi="Times New Roman" w:cs="Times New Roman"/>
        </w:rPr>
      </w:pPr>
      <w:r w:rsidRPr="00971CA7">
        <w:rPr>
          <w:rFonts w:ascii="Times New Roman" w:hAnsi="Times New Roman" w:cs="Times New Roman"/>
          <w:b/>
        </w:rPr>
        <w:t>Internal Review:</w:t>
      </w:r>
      <w:r w:rsidR="00462599">
        <w:rPr>
          <w:rFonts w:ascii="Times New Roman" w:hAnsi="Times New Roman" w:cs="Times New Roman"/>
        </w:rPr>
        <w:t xml:space="preserve"> required analysis performed by a Provider following a </w:t>
      </w:r>
      <w:r w:rsidR="00B837FF">
        <w:rPr>
          <w:rFonts w:ascii="Times New Roman" w:hAnsi="Times New Roman" w:cs="Times New Roman"/>
        </w:rPr>
        <w:t xml:space="preserve">Reportable Event </w:t>
      </w:r>
      <w:r w:rsidR="00462599">
        <w:rPr>
          <w:rFonts w:ascii="Times New Roman" w:hAnsi="Times New Roman" w:cs="Times New Roman"/>
        </w:rPr>
        <w:t xml:space="preserve">to determine the cause of the </w:t>
      </w:r>
      <w:r w:rsidR="00B837FF">
        <w:rPr>
          <w:rFonts w:ascii="Times New Roman" w:hAnsi="Times New Roman" w:cs="Times New Roman"/>
        </w:rPr>
        <w:t xml:space="preserve">Reportable </w:t>
      </w:r>
      <w:proofErr w:type="gramStart"/>
      <w:r w:rsidR="00B837FF">
        <w:rPr>
          <w:rFonts w:ascii="Times New Roman" w:hAnsi="Times New Roman" w:cs="Times New Roman"/>
        </w:rPr>
        <w:t xml:space="preserve">Event </w:t>
      </w:r>
      <w:r w:rsidR="00462599">
        <w:rPr>
          <w:rFonts w:ascii="Times New Roman" w:hAnsi="Times New Roman" w:cs="Times New Roman"/>
        </w:rPr>
        <w:t>.</w:t>
      </w:r>
      <w:proofErr w:type="gramEnd"/>
    </w:p>
    <w:p w:rsidR="00B12118" w:rsidRDefault="00B12118" w:rsidP="00971CA7">
      <w:pPr>
        <w:pStyle w:val="ListParagraph"/>
        <w:rPr>
          <w:rFonts w:ascii="Times New Roman" w:hAnsi="Times New Roman" w:cs="Times New Roman"/>
        </w:rPr>
      </w:pPr>
    </w:p>
    <w:p w:rsidR="00483A99" w:rsidRPr="00483A99" w:rsidRDefault="00483A99" w:rsidP="00483A99">
      <w:pPr>
        <w:pStyle w:val="ListParagraph"/>
        <w:numPr>
          <w:ilvl w:val="0"/>
          <w:numId w:val="1"/>
        </w:numPr>
        <w:rPr>
          <w:rFonts w:ascii="Times New Roman" w:hAnsi="Times New Roman" w:cs="Times New Roman"/>
        </w:rPr>
      </w:pPr>
      <w:r w:rsidRPr="00971CA7">
        <w:rPr>
          <w:rFonts w:ascii="Times New Roman" w:hAnsi="Times New Roman" w:cs="Times New Roman"/>
          <w:b/>
        </w:rPr>
        <w:t>Law Enforcement Intervention:</w:t>
      </w:r>
      <w:r>
        <w:rPr>
          <w:rFonts w:ascii="Times New Roman" w:hAnsi="Times New Roman" w:cs="Times New Roman"/>
        </w:rPr>
        <w:t xml:space="preserve"> </w:t>
      </w:r>
      <w:r w:rsidR="005D2285">
        <w:rPr>
          <w:rFonts w:ascii="Times New Roman" w:hAnsi="Times New Roman" w:cs="Times New Roman"/>
        </w:rPr>
        <w:t xml:space="preserve">Individual Receiving Services </w:t>
      </w:r>
      <w:r>
        <w:rPr>
          <w:rFonts w:ascii="Times New Roman" w:hAnsi="Times New Roman" w:cs="Times New Roman"/>
        </w:rPr>
        <w:t>is charged with a crime or is the subject of a police investigation, which may lead to criminal charges; an individual is a victim of a crime; crisis intervention involving police or law enforcement personnel</w:t>
      </w:r>
      <w:r w:rsidR="008E22C0">
        <w:rPr>
          <w:rFonts w:ascii="Times New Roman" w:hAnsi="Times New Roman" w:cs="Times New Roman"/>
        </w:rPr>
        <w:t>.</w:t>
      </w:r>
      <w:r>
        <w:rPr>
          <w:rFonts w:ascii="Times New Roman" w:hAnsi="Times New Roman" w:cs="Times New Roman"/>
        </w:rPr>
        <w:t xml:space="preserve"> </w:t>
      </w:r>
    </w:p>
    <w:p w:rsidR="00B12118" w:rsidRDefault="00B12118" w:rsidP="00971CA7">
      <w:pPr>
        <w:pStyle w:val="ListParagraph"/>
        <w:rPr>
          <w:rFonts w:ascii="Times New Roman" w:hAnsi="Times New Roman" w:cs="Times New Roman"/>
        </w:rPr>
      </w:pPr>
    </w:p>
    <w:p w:rsidR="00F638B9" w:rsidRDefault="00F638B9" w:rsidP="0094433D">
      <w:pPr>
        <w:pStyle w:val="ListParagraph"/>
        <w:numPr>
          <w:ilvl w:val="0"/>
          <w:numId w:val="1"/>
        </w:numPr>
        <w:rPr>
          <w:rFonts w:ascii="Times New Roman" w:hAnsi="Times New Roman" w:cs="Times New Roman"/>
        </w:rPr>
      </w:pPr>
      <w:r w:rsidRPr="00971CA7">
        <w:rPr>
          <w:rFonts w:ascii="Times New Roman" w:hAnsi="Times New Roman" w:cs="Times New Roman"/>
          <w:b/>
        </w:rPr>
        <w:t>Mandated Reporter</w:t>
      </w:r>
      <w:r w:rsidR="0094433D" w:rsidRPr="00971CA7">
        <w:rPr>
          <w:rFonts w:ascii="Times New Roman" w:hAnsi="Times New Roman" w:cs="Times New Roman"/>
          <w:b/>
        </w:rPr>
        <w:t>:</w:t>
      </w:r>
      <w:r w:rsidR="0094433D">
        <w:rPr>
          <w:rFonts w:ascii="Times New Roman" w:hAnsi="Times New Roman" w:cs="Times New Roman"/>
        </w:rPr>
        <w:t xml:space="preserve"> </w:t>
      </w:r>
      <w:r w:rsidR="007164BD">
        <w:rPr>
          <w:rFonts w:ascii="Times New Roman" w:hAnsi="Times New Roman" w:cs="Times New Roman"/>
        </w:rPr>
        <w:t>as defined in</w:t>
      </w:r>
      <w:r w:rsidR="0094433D">
        <w:rPr>
          <w:rFonts w:ascii="Times New Roman" w:hAnsi="Times New Roman" w:cs="Times New Roman"/>
        </w:rPr>
        <w:t xml:space="preserve"> 22 M.R.S. </w:t>
      </w:r>
      <w:r w:rsidR="00BC64E0">
        <w:rPr>
          <w:rFonts w:ascii="Times New Roman" w:hAnsi="Times New Roman" w:cs="Times New Roman"/>
        </w:rPr>
        <w:t>§</w:t>
      </w:r>
      <w:r w:rsidR="0094433D">
        <w:rPr>
          <w:rFonts w:ascii="Times New Roman" w:hAnsi="Times New Roman" w:cs="Times New Roman"/>
        </w:rPr>
        <w:t>3477, a person required to report to the Department when the person knows or has reasonable cause to suspect that an incapacitated or dependent adult has been or is likely to be abused, neglected, or exploited.</w:t>
      </w:r>
    </w:p>
    <w:p w:rsidR="00B12118" w:rsidRDefault="00B12118" w:rsidP="00971CA7">
      <w:pPr>
        <w:pStyle w:val="ListParagraph"/>
        <w:rPr>
          <w:rFonts w:ascii="Times New Roman" w:hAnsi="Times New Roman" w:cs="Times New Roman"/>
        </w:rPr>
      </w:pPr>
    </w:p>
    <w:p w:rsidR="00844E27" w:rsidRPr="00BB5DD3" w:rsidRDefault="00BB5DD3" w:rsidP="00BB5DD3">
      <w:pPr>
        <w:pStyle w:val="ListParagraph"/>
        <w:numPr>
          <w:ilvl w:val="0"/>
          <w:numId w:val="1"/>
        </w:numPr>
        <w:rPr>
          <w:rFonts w:ascii="Times New Roman" w:hAnsi="Times New Roman" w:cs="Times New Roman"/>
        </w:rPr>
      </w:pPr>
      <w:r w:rsidRPr="00971CA7">
        <w:rPr>
          <w:rFonts w:ascii="Times New Roman" w:hAnsi="Times New Roman" w:cs="Times New Roman"/>
          <w:b/>
        </w:rPr>
        <w:t>Medication Error:</w:t>
      </w:r>
      <w:r>
        <w:rPr>
          <w:rFonts w:ascii="Times New Roman" w:hAnsi="Times New Roman" w:cs="Times New Roman"/>
        </w:rPr>
        <w:t xml:space="preserve"> an event </w:t>
      </w:r>
      <w:r w:rsidR="00DC01DF">
        <w:rPr>
          <w:rFonts w:ascii="Times New Roman" w:hAnsi="Times New Roman" w:cs="Times New Roman"/>
        </w:rPr>
        <w:t xml:space="preserve">relating to a medication taken by an Individual Receiving Services </w:t>
      </w:r>
      <w:r w:rsidR="005E7F72">
        <w:rPr>
          <w:rFonts w:ascii="Times New Roman" w:hAnsi="Times New Roman" w:cs="Times New Roman"/>
        </w:rPr>
        <w:t xml:space="preserve">that leads </w:t>
      </w:r>
      <w:r>
        <w:rPr>
          <w:rFonts w:ascii="Times New Roman" w:hAnsi="Times New Roman" w:cs="Times New Roman"/>
        </w:rPr>
        <w:t>to a health or safety concern of a serious and immediate nature</w:t>
      </w:r>
      <w:r w:rsidR="00DC01DF">
        <w:rPr>
          <w:rFonts w:ascii="Times New Roman" w:hAnsi="Times New Roman" w:cs="Times New Roman"/>
        </w:rPr>
        <w:t xml:space="preserve"> based on inappropriate prescription, packaging, dispensing, administration, monitoring</w:t>
      </w:r>
      <w:r w:rsidR="008B7CC7">
        <w:rPr>
          <w:rFonts w:ascii="Times New Roman" w:hAnsi="Times New Roman" w:cs="Times New Roman"/>
        </w:rPr>
        <w:t>, or an individual’s refusal</w:t>
      </w:r>
      <w:r w:rsidR="00DC01DF">
        <w:rPr>
          <w:rFonts w:ascii="Times New Roman" w:hAnsi="Times New Roman" w:cs="Times New Roman"/>
        </w:rPr>
        <w:t xml:space="preserve"> to take a medication </w:t>
      </w:r>
      <w:r w:rsidR="008B7CC7">
        <w:rPr>
          <w:rFonts w:ascii="Times New Roman" w:hAnsi="Times New Roman" w:cs="Times New Roman"/>
        </w:rPr>
        <w:t>where serious health or safety implications result.</w:t>
      </w:r>
    </w:p>
    <w:p w:rsidR="00B12118" w:rsidRDefault="00B12118" w:rsidP="00971CA7">
      <w:pPr>
        <w:pStyle w:val="ListParagraph"/>
        <w:rPr>
          <w:rFonts w:ascii="Times New Roman" w:hAnsi="Times New Roman" w:cs="Times New Roman"/>
        </w:rPr>
      </w:pPr>
    </w:p>
    <w:p w:rsidR="006E026D" w:rsidRDefault="006E026D" w:rsidP="00F638B9">
      <w:pPr>
        <w:pStyle w:val="ListParagraph"/>
        <w:numPr>
          <w:ilvl w:val="0"/>
          <w:numId w:val="1"/>
        </w:numPr>
        <w:rPr>
          <w:rFonts w:ascii="Times New Roman" w:hAnsi="Times New Roman" w:cs="Times New Roman"/>
        </w:rPr>
      </w:pPr>
      <w:r w:rsidRPr="00971CA7">
        <w:rPr>
          <w:rFonts w:ascii="Times New Roman" w:hAnsi="Times New Roman" w:cs="Times New Roman"/>
          <w:b/>
        </w:rPr>
        <w:t>Mortality Review Committee:</w:t>
      </w:r>
      <w:r>
        <w:rPr>
          <w:rFonts w:ascii="Times New Roman" w:hAnsi="Times New Roman" w:cs="Times New Roman"/>
        </w:rPr>
        <w:t xml:space="preserve"> </w:t>
      </w:r>
      <w:r w:rsidR="00D52B17">
        <w:rPr>
          <w:rFonts w:ascii="Times New Roman" w:hAnsi="Times New Roman" w:cs="Times New Roman"/>
        </w:rPr>
        <w:t>the committee made up of Department staff tasked with analyzing aggregate data related to the deaths of Individuals Receiving Services to identify patterns and trends and make recommendations to improve care based on trend analysis.</w:t>
      </w:r>
    </w:p>
    <w:p w:rsidR="00B12118" w:rsidRDefault="00B12118" w:rsidP="00971CA7">
      <w:pPr>
        <w:pStyle w:val="ListParagraph"/>
        <w:rPr>
          <w:rFonts w:ascii="Times New Roman" w:hAnsi="Times New Roman" w:cs="Times New Roman"/>
        </w:rPr>
      </w:pPr>
    </w:p>
    <w:p w:rsidR="00AF7FC9" w:rsidRDefault="00AF7FC9" w:rsidP="00F638B9">
      <w:pPr>
        <w:pStyle w:val="ListParagraph"/>
        <w:numPr>
          <w:ilvl w:val="0"/>
          <w:numId w:val="1"/>
        </w:numPr>
        <w:rPr>
          <w:rFonts w:ascii="Times New Roman" w:hAnsi="Times New Roman" w:cs="Times New Roman"/>
        </w:rPr>
      </w:pPr>
      <w:r w:rsidRPr="00971CA7">
        <w:rPr>
          <w:rFonts w:ascii="Times New Roman" w:hAnsi="Times New Roman" w:cs="Times New Roman"/>
          <w:b/>
        </w:rPr>
        <w:t>Mortality Review Form:</w:t>
      </w:r>
      <w:r>
        <w:rPr>
          <w:rFonts w:ascii="Times New Roman" w:hAnsi="Times New Roman" w:cs="Times New Roman"/>
        </w:rPr>
        <w:t xml:space="preserve"> </w:t>
      </w:r>
      <w:r w:rsidR="00EC3BBA">
        <w:rPr>
          <w:rFonts w:ascii="Times New Roman" w:hAnsi="Times New Roman" w:cs="Times New Roman"/>
        </w:rPr>
        <w:t xml:space="preserve">the </w:t>
      </w:r>
      <w:r w:rsidR="00B837FF">
        <w:rPr>
          <w:rFonts w:ascii="Times New Roman" w:hAnsi="Times New Roman" w:cs="Times New Roman"/>
        </w:rPr>
        <w:t xml:space="preserve">Reportable Event </w:t>
      </w:r>
      <w:r w:rsidR="00EC3BBA">
        <w:rPr>
          <w:rFonts w:ascii="Times New Roman" w:hAnsi="Times New Roman" w:cs="Times New Roman"/>
        </w:rPr>
        <w:t xml:space="preserve">Database form completed by the Case Manager </w:t>
      </w:r>
      <w:r w:rsidR="007558FC">
        <w:rPr>
          <w:rFonts w:ascii="Times New Roman" w:hAnsi="Times New Roman" w:cs="Times New Roman"/>
        </w:rPr>
        <w:t xml:space="preserve">or Care Coordinator </w:t>
      </w:r>
      <w:r w:rsidR="00EC3BBA">
        <w:rPr>
          <w:rFonts w:ascii="Times New Roman" w:hAnsi="Times New Roman" w:cs="Times New Roman"/>
        </w:rPr>
        <w:t xml:space="preserve">of an Individual Receiving Services following the death of the Individual Receiving Services. </w:t>
      </w:r>
    </w:p>
    <w:p w:rsidR="00B12118" w:rsidRDefault="00B12118" w:rsidP="00971CA7">
      <w:pPr>
        <w:pStyle w:val="ListParagraph"/>
        <w:rPr>
          <w:rFonts w:ascii="Times New Roman" w:hAnsi="Times New Roman" w:cs="Times New Roman"/>
        </w:rPr>
      </w:pPr>
    </w:p>
    <w:p w:rsidR="00F638B9" w:rsidRDefault="00F638B9" w:rsidP="00F638B9">
      <w:pPr>
        <w:pStyle w:val="ListParagraph"/>
        <w:numPr>
          <w:ilvl w:val="0"/>
          <w:numId w:val="1"/>
        </w:numPr>
        <w:rPr>
          <w:rFonts w:ascii="Times New Roman" w:hAnsi="Times New Roman" w:cs="Times New Roman"/>
        </w:rPr>
      </w:pPr>
      <w:r w:rsidRPr="00971CA7">
        <w:rPr>
          <w:rFonts w:ascii="Times New Roman" w:hAnsi="Times New Roman" w:cs="Times New Roman"/>
          <w:b/>
        </w:rPr>
        <w:t>Neglect</w:t>
      </w:r>
      <w:r w:rsidR="00607371" w:rsidRPr="00971CA7">
        <w:rPr>
          <w:rFonts w:ascii="Times New Roman" w:hAnsi="Times New Roman" w:cs="Times New Roman"/>
          <w:b/>
        </w:rPr>
        <w:t>:</w:t>
      </w:r>
      <w:r w:rsidR="00EA4F80">
        <w:rPr>
          <w:rFonts w:ascii="Times New Roman" w:hAnsi="Times New Roman" w:cs="Times New Roman"/>
        </w:rPr>
        <w:t xml:space="preserve"> a threat to an adult’s health or welfare by physical or mental injury or impairment, deprivation of essential needs or lack of protection from these.</w:t>
      </w:r>
    </w:p>
    <w:p w:rsidR="00B12118" w:rsidRDefault="00B12118" w:rsidP="00971CA7">
      <w:pPr>
        <w:pStyle w:val="ListParagraph"/>
        <w:rPr>
          <w:rFonts w:ascii="Times New Roman" w:hAnsi="Times New Roman" w:cs="Times New Roman"/>
        </w:rPr>
      </w:pPr>
    </w:p>
    <w:p w:rsidR="006E5990" w:rsidRDefault="006E5990" w:rsidP="00F638B9">
      <w:pPr>
        <w:pStyle w:val="ListParagraph"/>
        <w:numPr>
          <w:ilvl w:val="0"/>
          <w:numId w:val="1"/>
        </w:numPr>
        <w:rPr>
          <w:rFonts w:ascii="Times New Roman" w:hAnsi="Times New Roman" w:cs="Times New Roman"/>
        </w:rPr>
      </w:pPr>
      <w:r w:rsidRPr="00971CA7">
        <w:rPr>
          <w:rFonts w:ascii="Times New Roman" w:hAnsi="Times New Roman" w:cs="Times New Roman"/>
          <w:b/>
        </w:rPr>
        <w:t>Physical Plant:</w:t>
      </w:r>
      <w:r>
        <w:rPr>
          <w:rFonts w:ascii="Times New Roman" w:hAnsi="Times New Roman" w:cs="Times New Roman"/>
        </w:rPr>
        <w:t xml:space="preserve"> a home, program site, or facility where an </w:t>
      </w:r>
      <w:r w:rsidR="005D2285">
        <w:rPr>
          <w:rFonts w:ascii="Times New Roman" w:hAnsi="Times New Roman" w:cs="Times New Roman"/>
        </w:rPr>
        <w:t xml:space="preserve">Individual Receiving Services </w:t>
      </w:r>
      <w:r>
        <w:rPr>
          <w:rFonts w:ascii="Times New Roman" w:hAnsi="Times New Roman" w:cs="Times New Roman"/>
        </w:rPr>
        <w:t>resides and the property where the residence is located.</w:t>
      </w:r>
    </w:p>
    <w:p w:rsidR="00B12118" w:rsidRDefault="00B12118" w:rsidP="00971CA7">
      <w:pPr>
        <w:pStyle w:val="ListParagraph"/>
        <w:rPr>
          <w:rFonts w:ascii="Times New Roman" w:hAnsi="Times New Roman" w:cs="Times New Roman"/>
        </w:rPr>
      </w:pPr>
    </w:p>
    <w:p w:rsidR="002A4204" w:rsidRDefault="002A4204" w:rsidP="00F638B9">
      <w:pPr>
        <w:pStyle w:val="ListParagraph"/>
        <w:numPr>
          <w:ilvl w:val="0"/>
          <w:numId w:val="1"/>
        </w:numPr>
        <w:rPr>
          <w:rFonts w:ascii="Times New Roman" w:hAnsi="Times New Roman" w:cs="Times New Roman"/>
        </w:rPr>
      </w:pPr>
      <w:r w:rsidRPr="00971CA7">
        <w:rPr>
          <w:rFonts w:ascii="Times New Roman" w:hAnsi="Times New Roman" w:cs="Times New Roman"/>
          <w:b/>
        </w:rPr>
        <w:t>Protection and Advocacy Agency:</w:t>
      </w:r>
      <w:r>
        <w:rPr>
          <w:rFonts w:ascii="Times New Roman" w:hAnsi="Times New Roman" w:cs="Times New Roman"/>
        </w:rPr>
        <w:t xml:space="preserve"> the Governor-designated agency pursuant to 5 M.R.S. </w:t>
      </w:r>
      <w:r w:rsidR="00BC64E0">
        <w:rPr>
          <w:rFonts w:ascii="Times New Roman" w:hAnsi="Times New Roman" w:cs="Times New Roman"/>
        </w:rPr>
        <w:t>§</w:t>
      </w:r>
      <w:r>
        <w:rPr>
          <w:rFonts w:ascii="Times New Roman" w:hAnsi="Times New Roman" w:cs="Times New Roman"/>
        </w:rPr>
        <w:t>19502.</w:t>
      </w:r>
    </w:p>
    <w:p w:rsidR="00B12118" w:rsidRDefault="00B12118" w:rsidP="00971CA7">
      <w:pPr>
        <w:pStyle w:val="ListParagraph"/>
        <w:rPr>
          <w:rFonts w:ascii="Times New Roman" w:hAnsi="Times New Roman" w:cs="Times New Roman"/>
        </w:rPr>
      </w:pPr>
    </w:p>
    <w:p w:rsidR="000916C7" w:rsidRDefault="000916C7" w:rsidP="00F638B9">
      <w:pPr>
        <w:pStyle w:val="ListParagraph"/>
        <w:numPr>
          <w:ilvl w:val="0"/>
          <w:numId w:val="1"/>
        </w:numPr>
        <w:rPr>
          <w:rFonts w:ascii="Times New Roman" w:hAnsi="Times New Roman" w:cs="Times New Roman"/>
        </w:rPr>
      </w:pPr>
      <w:r w:rsidRPr="00971CA7">
        <w:rPr>
          <w:rFonts w:ascii="Times New Roman" w:hAnsi="Times New Roman" w:cs="Times New Roman"/>
          <w:b/>
        </w:rPr>
        <w:t>Provider:</w:t>
      </w:r>
      <w:r>
        <w:rPr>
          <w:rFonts w:ascii="Times New Roman" w:hAnsi="Times New Roman" w:cs="Times New Roman"/>
        </w:rPr>
        <w:t xml:space="preserve"> an agency licensed, funded, or regulated in whole or in part by the Department that provides </w:t>
      </w:r>
      <w:r w:rsidR="00386348">
        <w:rPr>
          <w:rFonts w:ascii="Times New Roman" w:hAnsi="Times New Roman" w:cs="Times New Roman"/>
        </w:rPr>
        <w:t xml:space="preserve">support </w:t>
      </w:r>
      <w:r>
        <w:rPr>
          <w:rFonts w:ascii="Times New Roman" w:hAnsi="Times New Roman" w:cs="Times New Roman"/>
        </w:rPr>
        <w:t>services to an Individual</w:t>
      </w:r>
      <w:r w:rsidR="00386348">
        <w:rPr>
          <w:rFonts w:ascii="Times New Roman" w:hAnsi="Times New Roman" w:cs="Times New Roman"/>
        </w:rPr>
        <w:t>(s)</w:t>
      </w:r>
      <w:r>
        <w:rPr>
          <w:rFonts w:ascii="Times New Roman" w:hAnsi="Times New Roman" w:cs="Times New Roman"/>
        </w:rPr>
        <w:t xml:space="preserve"> Receiving Services</w:t>
      </w:r>
      <w:r w:rsidR="00386348">
        <w:rPr>
          <w:rFonts w:ascii="Times New Roman" w:hAnsi="Times New Roman" w:cs="Times New Roman"/>
        </w:rPr>
        <w:t>.</w:t>
      </w:r>
    </w:p>
    <w:p w:rsidR="00B12118" w:rsidRDefault="00B12118" w:rsidP="00971CA7">
      <w:pPr>
        <w:pStyle w:val="ListParagraph"/>
        <w:rPr>
          <w:rFonts w:ascii="Times New Roman" w:hAnsi="Times New Roman" w:cs="Times New Roman"/>
        </w:rPr>
      </w:pPr>
    </w:p>
    <w:p w:rsidR="005D2285" w:rsidRDefault="005D2285" w:rsidP="00F638B9">
      <w:pPr>
        <w:pStyle w:val="ListParagraph"/>
        <w:numPr>
          <w:ilvl w:val="0"/>
          <w:numId w:val="1"/>
        </w:numPr>
        <w:rPr>
          <w:rFonts w:ascii="Times New Roman" w:hAnsi="Times New Roman" w:cs="Times New Roman"/>
        </w:rPr>
      </w:pPr>
      <w:r w:rsidRPr="00971CA7">
        <w:rPr>
          <w:rFonts w:ascii="Times New Roman" w:hAnsi="Times New Roman" w:cs="Times New Roman"/>
          <w:b/>
        </w:rPr>
        <w:t>Remediation Action Step:</w:t>
      </w:r>
      <w:r w:rsidR="001B44DF">
        <w:rPr>
          <w:rFonts w:ascii="Times New Roman" w:hAnsi="Times New Roman" w:cs="Times New Roman"/>
        </w:rPr>
        <w:t xml:space="preserve"> </w:t>
      </w:r>
      <w:r w:rsidR="00ED6943">
        <w:rPr>
          <w:rFonts w:ascii="Times New Roman" w:hAnsi="Times New Roman" w:cs="Times New Roman"/>
        </w:rPr>
        <w:t xml:space="preserve">a measure </w:t>
      </w:r>
      <w:r w:rsidR="00085393">
        <w:rPr>
          <w:rFonts w:ascii="Times New Roman" w:hAnsi="Times New Roman" w:cs="Times New Roman"/>
        </w:rPr>
        <w:t>intended to make a</w:t>
      </w:r>
      <w:r w:rsidR="001B44DF">
        <w:rPr>
          <w:rFonts w:ascii="Times New Roman" w:hAnsi="Times New Roman" w:cs="Times New Roman"/>
        </w:rPr>
        <w:t xml:space="preserve"> </w:t>
      </w:r>
      <w:r w:rsidR="00B837FF">
        <w:rPr>
          <w:rFonts w:ascii="Times New Roman" w:hAnsi="Times New Roman" w:cs="Times New Roman"/>
        </w:rPr>
        <w:t xml:space="preserve">Reportable Event </w:t>
      </w:r>
      <w:r w:rsidR="001B44DF">
        <w:rPr>
          <w:rFonts w:ascii="Times New Roman" w:hAnsi="Times New Roman" w:cs="Times New Roman"/>
        </w:rPr>
        <w:t>less likely to occur</w:t>
      </w:r>
      <w:r w:rsidR="00ED6943">
        <w:rPr>
          <w:rFonts w:ascii="Times New Roman" w:hAnsi="Times New Roman" w:cs="Times New Roman"/>
        </w:rPr>
        <w:t xml:space="preserve"> </w:t>
      </w:r>
      <w:r w:rsidR="00085393">
        <w:rPr>
          <w:rFonts w:ascii="Times New Roman" w:hAnsi="Times New Roman" w:cs="Times New Roman"/>
        </w:rPr>
        <w:t>again in the future</w:t>
      </w:r>
      <w:r w:rsidR="00ED6943">
        <w:rPr>
          <w:rFonts w:ascii="Times New Roman" w:hAnsi="Times New Roman" w:cs="Times New Roman"/>
        </w:rPr>
        <w:t>, including changes to a physical environment, changes in Provider or individual staff practices, and other preventative measures.</w:t>
      </w:r>
    </w:p>
    <w:p w:rsidR="00B837FF" w:rsidRPr="00971CA7" w:rsidRDefault="00B837FF" w:rsidP="00971CA7">
      <w:pPr>
        <w:pStyle w:val="ListParagraph"/>
        <w:rPr>
          <w:rFonts w:ascii="Times New Roman" w:hAnsi="Times New Roman" w:cs="Times New Roman"/>
        </w:rPr>
      </w:pPr>
    </w:p>
    <w:p w:rsidR="00B837FF" w:rsidRDefault="00B837FF" w:rsidP="00B837FF">
      <w:pPr>
        <w:pStyle w:val="ListParagraph"/>
        <w:numPr>
          <w:ilvl w:val="0"/>
          <w:numId w:val="1"/>
        </w:numPr>
        <w:rPr>
          <w:rFonts w:ascii="Times New Roman" w:hAnsi="Times New Roman" w:cs="Times New Roman"/>
        </w:rPr>
      </w:pPr>
      <w:r w:rsidRPr="00A93796">
        <w:rPr>
          <w:rFonts w:ascii="Times New Roman" w:hAnsi="Times New Roman" w:cs="Times New Roman"/>
          <w:b/>
        </w:rPr>
        <w:t>Reportable Event:</w:t>
      </w:r>
      <w:r>
        <w:rPr>
          <w:rFonts w:ascii="Times New Roman" w:hAnsi="Times New Roman" w:cs="Times New Roman"/>
        </w:rPr>
        <w:t xml:space="preserve"> any incident involving an Individual Receiving Services that falls into any of the categories listed in Section 2(2</w:t>
      </w:r>
      <w:proofErr w:type="gramStart"/>
      <w:r>
        <w:rPr>
          <w:rFonts w:ascii="Times New Roman" w:hAnsi="Times New Roman" w:cs="Times New Roman"/>
        </w:rPr>
        <w:t>)(</w:t>
      </w:r>
      <w:proofErr w:type="gramEnd"/>
      <w:r>
        <w:rPr>
          <w:rFonts w:ascii="Times New Roman" w:hAnsi="Times New Roman" w:cs="Times New Roman"/>
        </w:rPr>
        <w:t>A)(1)-(16).</w:t>
      </w:r>
    </w:p>
    <w:p w:rsidR="00B837FF" w:rsidRDefault="00B837FF" w:rsidP="00B837FF">
      <w:pPr>
        <w:pStyle w:val="ListParagraph"/>
        <w:rPr>
          <w:rFonts w:ascii="Times New Roman" w:hAnsi="Times New Roman" w:cs="Times New Roman"/>
        </w:rPr>
      </w:pPr>
    </w:p>
    <w:p w:rsidR="00B837FF" w:rsidRPr="00971CA7" w:rsidRDefault="00B837FF" w:rsidP="00971CA7">
      <w:pPr>
        <w:pStyle w:val="ListParagraph"/>
        <w:numPr>
          <w:ilvl w:val="0"/>
          <w:numId w:val="1"/>
        </w:numPr>
        <w:spacing w:after="0"/>
        <w:rPr>
          <w:rFonts w:ascii="Times New Roman" w:hAnsi="Times New Roman" w:cs="Times New Roman"/>
        </w:rPr>
      </w:pPr>
      <w:r w:rsidRPr="00A93796">
        <w:rPr>
          <w:rFonts w:ascii="Times New Roman" w:hAnsi="Times New Roman" w:cs="Times New Roman"/>
          <w:b/>
        </w:rPr>
        <w:t>Reportable Event</w:t>
      </w:r>
      <w:r>
        <w:rPr>
          <w:rFonts w:ascii="Times New Roman" w:hAnsi="Times New Roman" w:cs="Times New Roman"/>
        </w:rPr>
        <w:t xml:space="preserve"> </w:t>
      </w:r>
      <w:r w:rsidRPr="00A93796">
        <w:rPr>
          <w:rFonts w:ascii="Times New Roman" w:hAnsi="Times New Roman" w:cs="Times New Roman"/>
          <w:b/>
        </w:rPr>
        <w:t>Database:</w:t>
      </w:r>
      <w:r>
        <w:rPr>
          <w:rFonts w:ascii="Times New Roman" w:hAnsi="Times New Roman" w:cs="Times New Roman"/>
        </w:rPr>
        <w:t xml:space="preserve"> the electronic system designated by the Department through which Reportable Events and follow-up documentation are submitted.</w:t>
      </w:r>
    </w:p>
    <w:p w:rsidR="00B12118" w:rsidRPr="00B837FF" w:rsidRDefault="00B12118" w:rsidP="00971CA7">
      <w:pPr>
        <w:pStyle w:val="ListParagraph"/>
      </w:pPr>
    </w:p>
    <w:p w:rsidR="00DB1417" w:rsidRDefault="008A5EEB" w:rsidP="00F638B9">
      <w:pPr>
        <w:pStyle w:val="ListParagraph"/>
        <w:numPr>
          <w:ilvl w:val="0"/>
          <w:numId w:val="1"/>
        </w:numPr>
        <w:rPr>
          <w:rFonts w:ascii="Times New Roman" w:hAnsi="Times New Roman" w:cs="Times New Roman"/>
        </w:rPr>
      </w:pPr>
      <w:r>
        <w:rPr>
          <w:rFonts w:ascii="Times New Roman" w:hAnsi="Times New Roman" w:cs="Times New Roman"/>
          <w:b/>
        </w:rPr>
        <w:t xml:space="preserve">Required </w:t>
      </w:r>
      <w:r w:rsidR="00DB1417" w:rsidRPr="00971CA7">
        <w:rPr>
          <w:rFonts w:ascii="Times New Roman" w:hAnsi="Times New Roman" w:cs="Times New Roman"/>
          <w:b/>
        </w:rPr>
        <w:t>Reporter:</w:t>
      </w:r>
      <w:r w:rsidR="00DB1417">
        <w:rPr>
          <w:rFonts w:ascii="Times New Roman" w:hAnsi="Times New Roman" w:cs="Times New Roman"/>
        </w:rPr>
        <w:t xml:space="preserve"> </w:t>
      </w:r>
      <w:r w:rsidR="001B44DF">
        <w:rPr>
          <w:rFonts w:ascii="Times New Roman" w:hAnsi="Times New Roman" w:cs="Times New Roman"/>
        </w:rPr>
        <w:t xml:space="preserve">any individual involved in the support of an Individual Receiving Services, including, but not limited to Mandated Reporters. </w:t>
      </w:r>
    </w:p>
    <w:p w:rsidR="00B12118" w:rsidRDefault="00B12118" w:rsidP="00971CA7">
      <w:pPr>
        <w:pStyle w:val="ListParagraph"/>
        <w:rPr>
          <w:rFonts w:ascii="Times New Roman" w:hAnsi="Times New Roman" w:cs="Times New Roman"/>
        </w:rPr>
      </w:pPr>
    </w:p>
    <w:p w:rsidR="004D4468" w:rsidRDefault="004D4468" w:rsidP="00F638B9">
      <w:pPr>
        <w:pStyle w:val="ListParagraph"/>
        <w:numPr>
          <w:ilvl w:val="0"/>
          <w:numId w:val="1"/>
        </w:numPr>
        <w:rPr>
          <w:rFonts w:ascii="Times New Roman" w:hAnsi="Times New Roman" w:cs="Times New Roman"/>
        </w:rPr>
      </w:pPr>
      <w:r w:rsidRPr="00971CA7">
        <w:rPr>
          <w:rFonts w:ascii="Times New Roman" w:hAnsi="Times New Roman" w:cs="Times New Roman"/>
          <w:b/>
        </w:rPr>
        <w:t>Rights Violation</w:t>
      </w:r>
      <w:r w:rsidR="00607371" w:rsidRPr="00971CA7">
        <w:rPr>
          <w:rFonts w:ascii="Times New Roman" w:hAnsi="Times New Roman" w:cs="Times New Roman"/>
          <w:b/>
        </w:rPr>
        <w:t>:</w:t>
      </w:r>
      <w:r w:rsidR="00B449E4">
        <w:rPr>
          <w:rFonts w:ascii="Times New Roman" w:hAnsi="Times New Roman" w:cs="Times New Roman"/>
        </w:rPr>
        <w:t xml:space="preserve"> </w:t>
      </w:r>
      <w:r w:rsidR="00AF7FC9">
        <w:rPr>
          <w:rFonts w:ascii="Times New Roman" w:hAnsi="Times New Roman" w:cs="Times New Roman"/>
        </w:rPr>
        <w:t xml:space="preserve">any action or inaction that deprives </w:t>
      </w:r>
      <w:r w:rsidR="00EC3BBA">
        <w:rPr>
          <w:rFonts w:ascii="Times New Roman" w:hAnsi="Times New Roman" w:cs="Times New Roman"/>
        </w:rPr>
        <w:t xml:space="preserve">an Individual Receiving Services with an intellectual disability or autism of </w:t>
      </w:r>
      <w:r w:rsidR="00AF7FC9">
        <w:rPr>
          <w:rFonts w:ascii="Times New Roman" w:hAnsi="Times New Roman" w:cs="Times New Roman"/>
        </w:rPr>
        <w:t xml:space="preserve">any of the rights or basic protections described in 34-B M.R.S. </w:t>
      </w:r>
      <w:r w:rsidR="00BC64E0">
        <w:rPr>
          <w:rFonts w:ascii="Times New Roman" w:hAnsi="Times New Roman" w:cs="Times New Roman"/>
        </w:rPr>
        <w:t>§</w:t>
      </w:r>
      <w:r w:rsidR="00AF7FC9">
        <w:rPr>
          <w:rFonts w:ascii="Times New Roman" w:hAnsi="Times New Roman" w:cs="Times New Roman"/>
        </w:rPr>
        <w:t>5605.</w:t>
      </w:r>
    </w:p>
    <w:p w:rsidR="00B12118" w:rsidRDefault="00B12118" w:rsidP="00971CA7">
      <w:pPr>
        <w:pStyle w:val="ListParagraph"/>
        <w:rPr>
          <w:rFonts w:ascii="Times New Roman" w:hAnsi="Times New Roman" w:cs="Times New Roman"/>
        </w:rPr>
      </w:pPr>
    </w:p>
    <w:p w:rsidR="00ED12C7" w:rsidRDefault="00ED12C7" w:rsidP="00462599">
      <w:pPr>
        <w:pStyle w:val="ListParagraph"/>
        <w:numPr>
          <w:ilvl w:val="0"/>
          <w:numId w:val="1"/>
        </w:numPr>
        <w:rPr>
          <w:rFonts w:ascii="Times New Roman" w:hAnsi="Times New Roman" w:cs="Times New Roman"/>
        </w:rPr>
      </w:pPr>
      <w:r w:rsidRPr="00971CA7">
        <w:rPr>
          <w:rFonts w:ascii="Times New Roman" w:hAnsi="Times New Roman" w:cs="Times New Roman"/>
          <w:b/>
        </w:rPr>
        <w:t>Serious Injury:</w:t>
      </w:r>
      <w:r>
        <w:rPr>
          <w:rFonts w:ascii="Times New Roman" w:hAnsi="Times New Roman" w:cs="Times New Roman"/>
        </w:rPr>
        <w:t xml:space="preserve"> </w:t>
      </w:r>
      <w:r w:rsidR="001D1425">
        <w:rPr>
          <w:rFonts w:ascii="Times New Roman" w:hAnsi="Times New Roman" w:cs="Times New Roman"/>
        </w:rPr>
        <w:t>an injury</w:t>
      </w:r>
      <w:r>
        <w:rPr>
          <w:rFonts w:ascii="Times New Roman" w:hAnsi="Times New Roman" w:cs="Times New Roman"/>
        </w:rPr>
        <w:t xml:space="preserve"> </w:t>
      </w:r>
      <w:r w:rsidR="005D2285">
        <w:rPr>
          <w:rFonts w:ascii="Times New Roman" w:hAnsi="Times New Roman" w:cs="Times New Roman"/>
        </w:rPr>
        <w:t>where an Individual Receiving S</w:t>
      </w:r>
      <w:r w:rsidR="001D1425">
        <w:rPr>
          <w:rFonts w:ascii="Times New Roman" w:hAnsi="Times New Roman" w:cs="Times New Roman"/>
        </w:rPr>
        <w:t>ervices requires</w:t>
      </w:r>
      <w:r>
        <w:rPr>
          <w:rFonts w:ascii="Times New Roman" w:hAnsi="Times New Roman" w:cs="Times New Roman"/>
        </w:rPr>
        <w:t xml:space="preserve"> treatment beyond first</w:t>
      </w:r>
      <w:r w:rsidR="00EF3EEC">
        <w:rPr>
          <w:rFonts w:ascii="Times New Roman" w:hAnsi="Times New Roman" w:cs="Times New Roman"/>
        </w:rPr>
        <w:t> </w:t>
      </w:r>
      <w:r>
        <w:rPr>
          <w:rFonts w:ascii="Times New Roman" w:hAnsi="Times New Roman" w:cs="Times New Roman"/>
        </w:rPr>
        <w:t xml:space="preserve">aid. </w:t>
      </w:r>
    </w:p>
    <w:p w:rsidR="00B12118" w:rsidRDefault="00B12118" w:rsidP="00971CA7">
      <w:pPr>
        <w:pStyle w:val="ListParagraph"/>
        <w:rPr>
          <w:rFonts w:ascii="Times New Roman" w:hAnsi="Times New Roman" w:cs="Times New Roman"/>
        </w:rPr>
      </w:pPr>
    </w:p>
    <w:p w:rsidR="00483A99" w:rsidRDefault="00483A99" w:rsidP="00462599">
      <w:pPr>
        <w:pStyle w:val="ListParagraph"/>
        <w:numPr>
          <w:ilvl w:val="0"/>
          <w:numId w:val="1"/>
        </w:numPr>
        <w:rPr>
          <w:rFonts w:ascii="Times New Roman" w:hAnsi="Times New Roman" w:cs="Times New Roman"/>
        </w:rPr>
      </w:pPr>
      <w:r w:rsidRPr="00971CA7">
        <w:rPr>
          <w:rFonts w:ascii="Times New Roman" w:hAnsi="Times New Roman" w:cs="Times New Roman"/>
          <w:b/>
        </w:rPr>
        <w:t>Suicide Attempt:</w:t>
      </w:r>
      <w:r>
        <w:rPr>
          <w:rFonts w:ascii="Times New Roman" w:hAnsi="Times New Roman" w:cs="Times New Roman"/>
        </w:rPr>
        <w:t xml:space="preserve"> an intentional attempt to end one’s life. This definition does not include self-injurious behavior where the individual does not intend to end his or her own life.</w:t>
      </w:r>
    </w:p>
    <w:p w:rsidR="00B12118" w:rsidRDefault="00B12118" w:rsidP="00971CA7">
      <w:pPr>
        <w:pStyle w:val="ListParagraph"/>
        <w:rPr>
          <w:rFonts w:ascii="Times New Roman" w:hAnsi="Times New Roman" w:cs="Times New Roman"/>
        </w:rPr>
      </w:pPr>
    </w:p>
    <w:p w:rsidR="00926638" w:rsidRDefault="00926638" w:rsidP="00462599">
      <w:pPr>
        <w:pStyle w:val="ListParagraph"/>
        <w:numPr>
          <w:ilvl w:val="0"/>
          <w:numId w:val="1"/>
        </w:numPr>
        <w:rPr>
          <w:rFonts w:ascii="Times New Roman" w:hAnsi="Times New Roman" w:cs="Times New Roman"/>
        </w:rPr>
      </w:pPr>
      <w:r w:rsidRPr="00971CA7">
        <w:rPr>
          <w:rFonts w:ascii="Times New Roman" w:hAnsi="Times New Roman" w:cs="Times New Roman"/>
          <w:b/>
        </w:rPr>
        <w:t>Suicide Threat:</w:t>
      </w:r>
      <w:r>
        <w:rPr>
          <w:rFonts w:ascii="Times New Roman" w:hAnsi="Times New Roman" w:cs="Times New Roman"/>
        </w:rPr>
        <w:t xml:space="preserve"> a verbal or written statement, action, or gesture of an Individual Receiving Services that indicates a present intention to end his or her life and a plan to end his or her life.</w:t>
      </w:r>
    </w:p>
    <w:p w:rsidR="00B12B38" w:rsidRPr="00462599" w:rsidRDefault="00B12B38" w:rsidP="00C75C8B">
      <w:pPr>
        <w:pStyle w:val="ListParagraph"/>
        <w:spacing w:after="0"/>
        <w:rPr>
          <w:rFonts w:ascii="Times New Roman" w:hAnsi="Times New Roman" w:cs="Times New Roman"/>
        </w:rPr>
      </w:pPr>
    </w:p>
    <w:p w:rsidR="00B25CDA" w:rsidRPr="00983E18" w:rsidRDefault="00E15E7D">
      <w:pPr>
        <w:rPr>
          <w:rFonts w:ascii="Times New Roman" w:hAnsi="Times New Roman" w:cs="Times New Roman"/>
          <w:b/>
          <w:u w:val="single"/>
        </w:rPr>
      </w:pPr>
      <w:proofErr w:type="gramStart"/>
      <w:r w:rsidRPr="00971CA7">
        <w:rPr>
          <w:rFonts w:ascii="Times New Roman" w:hAnsi="Times New Roman" w:cs="Times New Roman"/>
          <w:b/>
        </w:rPr>
        <w:t>Section 2.</w:t>
      </w:r>
      <w:proofErr w:type="gramEnd"/>
      <w:r w:rsidRPr="00971CA7">
        <w:rPr>
          <w:rFonts w:ascii="Times New Roman" w:hAnsi="Times New Roman" w:cs="Times New Roman"/>
          <w:b/>
        </w:rPr>
        <w:t xml:space="preserve"> REPORTING </w:t>
      </w:r>
      <w:r w:rsidR="00B837FF" w:rsidRPr="005E1BBB">
        <w:rPr>
          <w:rFonts w:ascii="Times New Roman" w:hAnsi="Times New Roman" w:cs="Times New Roman"/>
          <w:b/>
        </w:rPr>
        <w:t>REPORTABLE EVENTS</w:t>
      </w:r>
      <w:r w:rsidRPr="005E1BBB">
        <w:rPr>
          <w:rFonts w:ascii="Times New Roman" w:hAnsi="Times New Roman" w:cs="Times New Roman"/>
          <w:b/>
        </w:rPr>
        <w:t xml:space="preserve"> TO THE DEPARTMENT</w:t>
      </w:r>
    </w:p>
    <w:p w:rsidR="001F5969" w:rsidRPr="00EF3EEC" w:rsidRDefault="001F5969" w:rsidP="006D1883">
      <w:pPr>
        <w:pStyle w:val="ListParagraph"/>
        <w:numPr>
          <w:ilvl w:val="0"/>
          <w:numId w:val="2"/>
        </w:numPr>
        <w:rPr>
          <w:rFonts w:ascii="Times New Roman" w:hAnsi="Times New Roman" w:cs="Times New Roman"/>
          <w:b/>
        </w:rPr>
      </w:pPr>
      <w:r w:rsidRPr="00EF3EEC">
        <w:rPr>
          <w:rFonts w:ascii="Times New Roman" w:hAnsi="Times New Roman" w:cs="Times New Roman"/>
          <w:b/>
        </w:rPr>
        <w:t>Who Must Report</w:t>
      </w:r>
    </w:p>
    <w:p w:rsidR="00390C34" w:rsidRDefault="00390C34" w:rsidP="00390C34">
      <w:pPr>
        <w:pStyle w:val="ListParagraph"/>
        <w:rPr>
          <w:rFonts w:ascii="Times New Roman" w:hAnsi="Times New Roman" w:cs="Times New Roman"/>
        </w:rPr>
      </w:pPr>
    </w:p>
    <w:p w:rsidR="001F5969" w:rsidRDefault="001F5969" w:rsidP="001F5969">
      <w:pPr>
        <w:pStyle w:val="ListParagraph"/>
        <w:numPr>
          <w:ilvl w:val="1"/>
          <w:numId w:val="2"/>
        </w:numPr>
        <w:rPr>
          <w:rFonts w:ascii="Times New Roman" w:hAnsi="Times New Roman" w:cs="Times New Roman"/>
        </w:rPr>
      </w:pPr>
      <w:r>
        <w:rPr>
          <w:rFonts w:ascii="Times New Roman" w:hAnsi="Times New Roman" w:cs="Times New Roman"/>
        </w:rPr>
        <w:t xml:space="preserve">Any </w:t>
      </w:r>
      <w:r w:rsidR="00DB1417">
        <w:rPr>
          <w:rFonts w:ascii="Times New Roman" w:hAnsi="Times New Roman" w:cs="Times New Roman"/>
        </w:rPr>
        <w:t>Required</w:t>
      </w:r>
      <w:r>
        <w:rPr>
          <w:rFonts w:ascii="Times New Roman" w:hAnsi="Times New Roman" w:cs="Times New Roman"/>
        </w:rPr>
        <w:t xml:space="preserve"> Reporter </w:t>
      </w:r>
      <w:r w:rsidR="007D4F56">
        <w:rPr>
          <w:rFonts w:ascii="Times New Roman" w:hAnsi="Times New Roman" w:cs="Times New Roman"/>
        </w:rPr>
        <w:t>shall</w:t>
      </w:r>
      <w:r>
        <w:rPr>
          <w:rFonts w:ascii="Times New Roman" w:hAnsi="Times New Roman" w:cs="Times New Roman"/>
        </w:rPr>
        <w:t xml:space="preserve"> </w:t>
      </w:r>
      <w:r w:rsidR="00F164D3">
        <w:rPr>
          <w:rFonts w:ascii="Times New Roman" w:hAnsi="Times New Roman" w:cs="Times New Roman"/>
        </w:rPr>
        <w:t xml:space="preserve">report a </w:t>
      </w:r>
      <w:r w:rsidR="00B837FF">
        <w:rPr>
          <w:rFonts w:ascii="Times New Roman" w:hAnsi="Times New Roman" w:cs="Times New Roman"/>
        </w:rPr>
        <w:t xml:space="preserve">Reportable Event </w:t>
      </w:r>
      <w:r w:rsidR="00F164D3">
        <w:rPr>
          <w:rFonts w:ascii="Times New Roman" w:hAnsi="Times New Roman" w:cs="Times New Roman"/>
        </w:rPr>
        <w:t xml:space="preserve">through the </w:t>
      </w:r>
      <w:r w:rsidR="00B837FF">
        <w:rPr>
          <w:rFonts w:ascii="Times New Roman" w:hAnsi="Times New Roman" w:cs="Times New Roman"/>
        </w:rPr>
        <w:t xml:space="preserve">Reportable Event </w:t>
      </w:r>
      <w:r w:rsidR="00DB1417">
        <w:rPr>
          <w:rFonts w:ascii="Times New Roman" w:hAnsi="Times New Roman" w:cs="Times New Roman"/>
        </w:rPr>
        <w:t xml:space="preserve">Database </w:t>
      </w:r>
      <w:r>
        <w:rPr>
          <w:rFonts w:ascii="Times New Roman" w:hAnsi="Times New Roman" w:cs="Times New Roman"/>
        </w:rPr>
        <w:t>when he or she</w:t>
      </w:r>
      <w:r w:rsidR="00926638">
        <w:rPr>
          <w:rFonts w:ascii="Times New Roman" w:hAnsi="Times New Roman" w:cs="Times New Roman"/>
        </w:rPr>
        <w:t xml:space="preserve"> becomes aware</w:t>
      </w:r>
      <w:r>
        <w:rPr>
          <w:rFonts w:ascii="Times New Roman" w:hAnsi="Times New Roman" w:cs="Times New Roman"/>
        </w:rPr>
        <w:t xml:space="preserve"> of any incident that meets the criteria </w:t>
      </w:r>
      <w:r w:rsidRPr="007D4F56">
        <w:rPr>
          <w:rFonts w:ascii="Times New Roman" w:hAnsi="Times New Roman" w:cs="Times New Roman"/>
        </w:rPr>
        <w:t xml:space="preserve">of </w:t>
      </w:r>
      <w:r w:rsidR="00B41B28" w:rsidRPr="007D4F56">
        <w:rPr>
          <w:rFonts w:ascii="Times New Roman" w:hAnsi="Times New Roman" w:cs="Times New Roman"/>
        </w:rPr>
        <w:t>Section</w:t>
      </w:r>
      <w:r w:rsidR="00EF3EEC">
        <w:rPr>
          <w:rFonts w:ascii="Times New Roman" w:hAnsi="Times New Roman" w:cs="Times New Roman"/>
        </w:rPr>
        <w:t> </w:t>
      </w:r>
      <w:r w:rsidR="00B41B28" w:rsidRPr="007D4F56">
        <w:rPr>
          <w:rFonts w:ascii="Times New Roman" w:hAnsi="Times New Roman" w:cs="Times New Roman"/>
        </w:rPr>
        <w:t>2(2</w:t>
      </w:r>
      <w:proofErr w:type="gramStart"/>
      <w:r w:rsidR="00B41B28" w:rsidRPr="007D4F56">
        <w:rPr>
          <w:rFonts w:ascii="Times New Roman" w:hAnsi="Times New Roman" w:cs="Times New Roman"/>
        </w:rPr>
        <w:t>)(</w:t>
      </w:r>
      <w:proofErr w:type="gramEnd"/>
      <w:r w:rsidR="00B41B28" w:rsidRPr="007D4F56">
        <w:rPr>
          <w:rFonts w:ascii="Times New Roman" w:hAnsi="Times New Roman" w:cs="Times New Roman"/>
        </w:rPr>
        <w:t>A).</w:t>
      </w:r>
    </w:p>
    <w:p w:rsidR="00390C34" w:rsidRDefault="00390C34" w:rsidP="00390C34">
      <w:pPr>
        <w:pStyle w:val="ListParagraph"/>
        <w:ind w:left="1440"/>
        <w:rPr>
          <w:rFonts w:ascii="Times New Roman" w:hAnsi="Times New Roman" w:cs="Times New Roman"/>
        </w:rPr>
      </w:pPr>
    </w:p>
    <w:p w:rsidR="001F5969" w:rsidRDefault="001F5969" w:rsidP="001F5969">
      <w:pPr>
        <w:pStyle w:val="ListParagraph"/>
        <w:numPr>
          <w:ilvl w:val="1"/>
          <w:numId w:val="2"/>
        </w:numPr>
        <w:rPr>
          <w:rFonts w:ascii="Times New Roman" w:hAnsi="Times New Roman" w:cs="Times New Roman"/>
        </w:rPr>
      </w:pPr>
      <w:r>
        <w:rPr>
          <w:rFonts w:ascii="Times New Roman" w:hAnsi="Times New Roman" w:cs="Times New Roman"/>
        </w:rPr>
        <w:t xml:space="preserve">A </w:t>
      </w:r>
      <w:r w:rsidR="00DB1417">
        <w:rPr>
          <w:rFonts w:ascii="Times New Roman" w:hAnsi="Times New Roman" w:cs="Times New Roman"/>
        </w:rPr>
        <w:t xml:space="preserve">Required </w:t>
      </w:r>
      <w:r w:rsidR="00041EC2">
        <w:rPr>
          <w:rFonts w:ascii="Times New Roman" w:hAnsi="Times New Roman" w:cs="Times New Roman"/>
        </w:rPr>
        <w:t>R</w:t>
      </w:r>
      <w:r>
        <w:rPr>
          <w:rFonts w:ascii="Times New Roman" w:hAnsi="Times New Roman" w:cs="Times New Roman"/>
        </w:rPr>
        <w:t xml:space="preserve">eporter need not have witnessed the incident in order to </w:t>
      </w:r>
      <w:r w:rsidR="00F164D3">
        <w:rPr>
          <w:rFonts w:ascii="Times New Roman" w:hAnsi="Times New Roman" w:cs="Times New Roman"/>
        </w:rPr>
        <w:t xml:space="preserve">report that a </w:t>
      </w:r>
      <w:r w:rsidR="00B837FF">
        <w:rPr>
          <w:rFonts w:ascii="Times New Roman" w:hAnsi="Times New Roman" w:cs="Times New Roman"/>
        </w:rPr>
        <w:t xml:space="preserve">Reportable Event </w:t>
      </w:r>
      <w:r w:rsidR="00F164D3">
        <w:rPr>
          <w:rFonts w:ascii="Times New Roman" w:hAnsi="Times New Roman" w:cs="Times New Roman"/>
        </w:rPr>
        <w:t>has occurred</w:t>
      </w:r>
      <w:r>
        <w:rPr>
          <w:rFonts w:ascii="Times New Roman" w:hAnsi="Times New Roman" w:cs="Times New Roman"/>
        </w:rPr>
        <w:t xml:space="preserve">. Second-hand information </w:t>
      </w:r>
      <w:r w:rsidR="00926638">
        <w:rPr>
          <w:rFonts w:ascii="Times New Roman" w:hAnsi="Times New Roman" w:cs="Times New Roman"/>
        </w:rPr>
        <w:t>received by a Required Reporter triggers the duty to report</w:t>
      </w:r>
      <w:r>
        <w:rPr>
          <w:rFonts w:ascii="Times New Roman" w:hAnsi="Times New Roman" w:cs="Times New Roman"/>
        </w:rPr>
        <w:t xml:space="preserve"> a </w:t>
      </w:r>
      <w:r w:rsidR="00B837FF">
        <w:rPr>
          <w:rFonts w:ascii="Times New Roman" w:hAnsi="Times New Roman" w:cs="Times New Roman"/>
        </w:rPr>
        <w:t xml:space="preserve">Reportable </w:t>
      </w:r>
      <w:proofErr w:type="gramStart"/>
      <w:r w:rsidR="00B837FF">
        <w:rPr>
          <w:rFonts w:ascii="Times New Roman" w:hAnsi="Times New Roman" w:cs="Times New Roman"/>
        </w:rPr>
        <w:t xml:space="preserve">Event </w:t>
      </w:r>
      <w:r>
        <w:rPr>
          <w:rFonts w:ascii="Times New Roman" w:hAnsi="Times New Roman" w:cs="Times New Roman"/>
        </w:rPr>
        <w:t>.</w:t>
      </w:r>
      <w:proofErr w:type="gramEnd"/>
    </w:p>
    <w:p w:rsidR="00390C34" w:rsidRDefault="00390C34" w:rsidP="00390C34">
      <w:pPr>
        <w:pStyle w:val="ListParagraph"/>
        <w:ind w:left="1440"/>
        <w:rPr>
          <w:rFonts w:ascii="Times New Roman" w:hAnsi="Times New Roman" w:cs="Times New Roman"/>
        </w:rPr>
      </w:pPr>
    </w:p>
    <w:p w:rsidR="00720FEF" w:rsidRDefault="00720FEF" w:rsidP="001F5969">
      <w:pPr>
        <w:pStyle w:val="ListParagraph"/>
        <w:numPr>
          <w:ilvl w:val="1"/>
          <w:numId w:val="2"/>
        </w:numPr>
        <w:rPr>
          <w:rFonts w:ascii="Times New Roman" w:hAnsi="Times New Roman" w:cs="Times New Roman"/>
        </w:rPr>
      </w:pPr>
      <w:r>
        <w:rPr>
          <w:rFonts w:ascii="Times New Roman" w:hAnsi="Times New Roman" w:cs="Times New Roman"/>
        </w:rPr>
        <w:t xml:space="preserve">Where multiple Required Reporters witness or become aware of a </w:t>
      </w:r>
      <w:r w:rsidR="00B837FF">
        <w:rPr>
          <w:rFonts w:ascii="Times New Roman" w:hAnsi="Times New Roman" w:cs="Times New Roman"/>
        </w:rPr>
        <w:t>Reportable Event</w:t>
      </w:r>
      <w:r>
        <w:rPr>
          <w:rFonts w:ascii="Times New Roman" w:hAnsi="Times New Roman" w:cs="Times New Roman"/>
        </w:rPr>
        <w:t xml:space="preserve">, only one </w:t>
      </w:r>
      <w:r w:rsidR="00B837FF">
        <w:rPr>
          <w:rFonts w:ascii="Times New Roman" w:hAnsi="Times New Roman" w:cs="Times New Roman"/>
        </w:rPr>
        <w:t xml:space="preserve">Reportable Event </w:t>
      </w:r>
      <w:r>
        <w:rPr>
          <w:rFonts w:ascii="Times New Roman" w:hAnsi="Times New Roman" w:cs="Times New Roman"/>
        </w:rPr>
        <w:t xml:space="preserve">report is required to be submitted. Where a Required Reporter is not submitting a </w:t>
      </w:r>
      <w:r w:rsidR="00B837FF">
        <w:rPr>
          <w:rFonts w:ascii="Times New Roman" w:hAnsi="Times New Roman" w:cs="Times New Roman"/>
        </w:rPr>
        <w:t xml:space="preserve">Reportable Event </w:t>
      </w:r>
      <w:r>
        <w:rPr>
          <w:rFonts w:ascii="Times New Roman" w:hAnsi="Times New Roman" w:cs="Times New Roman"/>
        </w:rPr>
        <w:t xml:space="preserve">report on the basis that a </w:t>
      </w:r>
      <w:r w:rsidR="00B837FF">
        <w:rPr>
          <w:rFonts w:ascii="Times New Roman" w:hAnsi="Times New Roman" w:cs="Times New Roman"/>
        </w:rPr>
        <w:t xml:space="preserve">Reportable Event </w:t>
      </w:r>
      <w:r>
        <w:rPr>
          <w:rFonts w:ascii="Times New Roman" w:hAnsi="Times New Roman" w:cs="Times New Roman"/>
        </w:rPr>
        <w:t xml:space="preserve">report has already been submitted by another individual, the Required Reporter has the affirmative duty to ensure that a </w:t>
      </w:r>
      <w:r w:rsidR="00FD2683">
        <w:rPr>
          <w:rFonts w:ascii="Times New Roman" w:hAnsi="Times New Roman" w:cs="Times New Roman"/>
        </w:rPr>
        <w:t xml:space="preserve">Reportable Event </w:t>
      </w:r>
      <w:r>
        <w:rPr>
          <w:rFonts w:ascii="Times New Roman" w:hAnsi="Times New Roman" w:cs="Times New Roman"/>
        </w:rPr>
        <w:t xml:space="preserve">report has in fact been submitted and that it contains all </w:t>
      </w:r>
      <w:r w:rsidRPr="009E3EC5">
        <w:rPr>
          <w:rFonts w:ascii="Times New Roman" w:hAnsi="Times New Roman" w:cs="Times New Roman"/>
        </w:rPr>
        <w:t xml:space="preserve">information known or readily available to the </w:t>
      </w:r>
      <w:r>
        <w:rPr>
          <w:rFonts w:ascii="Times New Roman" w:hAnsi="Times New Roman" w:cs="Times New Roman"/>
        </w:rPr>
        <w:t xml:space="preserve">Required </w:t>
      </w:r>
      <w:r w:rsidRPr="009E3EC5">
        <w:rPr>
          <w:rFonts w:ascii="Times New Roman" w:hAnsi="Times New Roman" w:cs="Times New Roman"/>
        </w:rPr>
        <w:t>Reporter</w:t>
      </w:r>
      <w:r w:rsidR="00926638">
        <w:rPr>
          <w:rFonts w:ascii="Times New Roman" w:hAnsi="Times New Roman" w:cs="Times New Roman"/>
        </w:rPr>
        <w:t>s</w:t>
      </w:r>
      <w:r>
        <w:rPr>
          <w:rFonts w:ascii="Times New Roman" w:hAnsi="Times New Roman" w:cs="Times New Roman"/>
        </w:rPr>
        <w:t xml:space="preserve"> related to the </w:t>
      </w:r>
      <w:r w:rsidR="00FD2683">
        <w:rPr>
          <w:rFonts w:ascii="Times New Roman" w:hAnsi="Times New Roman" w:cs="Times New Roman"/>
        </w:rPr>
        <w:t xml:space="preserve">Reportable </w:t>
      </w:r>
      <w:proofErr w:type="gramStart"/>
      <w:r w:rsidR="00FD2683">
        <w:rPr>
          <w:rFonts w:ascii="Times New Roman" w:hAnsi="Times New Roman" w:cs="Times New Roman"/>
        </w:rPr>
        <w:t xml:space="preserve">Event </w:t>
      </w:r>
      <w:r w:rsidR="00926638">
        <w:rPr>
          <w:rFonts w:ascii="Times New Roman" w:hAnsi="Times New Roman" w:cs="Times New Roman"/>
        </w:rPr>
        <w:t>,</w:t>
      </w:r>
      <w:proofErr w:type="gramEnd"/>
      <w:r w:rsidR="00926638">
        <w:rPr>
          <w:rFonts w:ascii="Times New Roman" w:hAnsi="Times New Roman" w:cs="Times New Roman"/>
        </w:rPr>
        <w:t xml:space="preserve"> including the names of all witnesses to the </w:t>
      </w:r>
      <w:r w:rsidR="00FD2683">
        <w:rPr>
          <w:rFonts w:ascii="Times New Roman" w:hAnsi="Times New Roman" w:cs="Times New Roman"/>
        </w:rPr>
        <w:t>Reportable Event</w:t>
      </w:r>
      <w:r>
        <w:rPr>
          <w:rFonts w:ascii="Times New Roman" w:hAnsi="Times New Roman" w:cs="Times New Roman"/>
        </w:rPr>
        <w:t>.</w:t>
      </w:r>
      <w:r w:rsidR="00EF3EEC">
        <w:rPr>
          <w:rFonts w:ascii="Times New Roman" w:hAnsi="Times New Roman" w:cs="Times New Roman"/>
        </w:rPr>
        <w:t xml:space="preserve"> </w:t>
      </w:r>
    </w:p>
    <w:p w:rsidR="00390C34" w:rsidRDefault="00390C34" w:rsidP="00390C34">
      <w:pPr>
        <w:pStyle w:val="ListParagraph"/>
        <w:ind w:left="1440"/>
        <w:rPr>
          <w:rFonts w:ascii="Times New Roman" w:hAnsi="Times New Roman" w:cs="Times New Roman"/>
        </w:rPr>
      </w:pPr>
    </w:p>
    <w:p w:rsidR="00A01963" w:rsidRDefault="001559D0" w:rsidP="001559D0">
      <w:pPr>
        <w:pStyle w:val="ListParagraph"/>
        <w:numPr>
          <w:ilvl w:val="1"/>
          <w:numId w:val="2"/>
        </w:numPr>
        <w:rPr>
          <w:rFonts w:ascii="Times New Roman" w:hAnsi="Times New Roman" w:cs="Times New Roman"/>
        </w:rPr>
      </w:pPr>
      <w:r>
        <w:rPr>
          <w:rFonts w:ascii="Times New Roman" w:hAnsi="Times New Roman" w:cs="Times New Roman"/>
        </w:rPr>
        <w:t xml:space="preserve">No individual may impede or inhibit a Required Reporter’s reporting of a </w:t>
      </w:r>
      <w:r w:rsidR="00FD2683">
        <w:rPr>
          <w:rFonts w:ascii="Times New Roman" w:hAnsi="Times New Roman" w:cs="Times New Roman"/>
        </w:rPr>
        <w:t>Reportable Event</w:t>
      </w:r>
      <w:r>
        <w:rPr>
          <w:rFonts w:ascii="Times New Roman" w:hAnsi="Times New Roman" w:cs="Times New Roman"/>
        </w:rPr>
        <w:t xml:space="preserve">. No employer, supervisor, manager, or associate of a Required Reporter may require that permission be granted to report a </w:t>
      </w:r>
      <w:r w:rsidR="00FD2683">
        <w:rPr>
          <w:rFonts w:ascii="Times New Roman" w:hAnsi="Times New Roman" w:cs="Times New Roman"/>
        </w:rPr>
        <w:t>Reportable Event</w:t>
      </w:r>
      <w:r w:rsidR="008A5EEB">
        <w:rPr>
          <w:rFonts w:ascii="Times New Roman" w:hAnsi="Times New Roman" w:cs="Times New Roman"/>
        </w:rPr>
        <w:t>, and a person making a report may not be subject to any sanction for making a report</w:t>
      </w:r>
      <w:r>
        <w:rPr>
          <w:rFonts w:ascii="Times New Roman" w:hAnsi="Times New Roman" w:cs="Times New Roman"/>
        </w:rPr>
        <w:t>.</w:t>
      </w:r>
      <w:r w:rsidR="00EF3EEC">
        <w:rPr>
          <w:rFonts w:ascii="Times New Roman" w:hAnsi="Times New Roman" w:cs="Times New Roman"/>
        </w:rPr>
        <w:t xml:space="preserve"> </w:t>
      </w:r>
    </w:p>
    <w:p w:rsidR="00390C34" w:rsidRDefault="00390C34" w:rsidP="00390C34">
      <w:pPr>
        <w:pStyle w:val="ListParagraph"/>
        <w:ind w:left="1440"/>
        <w:rPr>
          <w:rFonts w:ascii="Times New Roman" w:hAnsi="Times New Roman" w:cs="Times New Roman"/>
        </w:rPr>
      </w:pPr>
    </w:p>
    <w:p w:rsidR="00BD7CA9" w:rsidRDefault="00BD7CA9" w:rsidP="001559D0">
      <w:pPr>
        <w:pStyle w:val="ListParagraph"/>
        <w:numPr>
          <w:ilvl w:val="1"/>
          <w:numId w:val="2"/>
        </w:numPr>
        <w:rPr>
          <w:rFonts w:ascii="Times New Roman" w:hAnsi="Times New Roman" w:cs="Times New Roman"/>
        </w:rPr>
      </w:pPr>
      <w:r>
        <w:rPr>
          <w:rFonts w:ascii="Times New Roman" w:hAnsi="Times New Roman" w:cs="Times New Roman"/>
        </w:rPr>
        <w:t>This rule does not require an individual acting in a professional capacity to report if reporting would violate a legal duty of confidentiality.</w:t>
      </w:r>
    </w:p>
    <w:p w:rsidR="00B837FF" w:rsidRPr="00EF3EEC" w:rsidRDefault="00B837FF" w:rsidP="00971CA7">
      <w:pPr>
        <w:pStyle w:val="ListParagraph"/>
        <w:ind w:left="1440"/>
        <w:rPr>
          <w:rFonts w:ascii="Times New Roman" w:hAnsi="Times New Roman" w:cs="Times New Roman"/>
          <w:b/>
        </w:rPr>
      </w:pPr>
    </w:p>
    <w:p w:rsidR="006D1883" w:rsidRPr="00EF3EEC" w:rsidRDefault="001F5969" w:rsidP="006D1883">
      <w:pPr>
        <w:pStyle w:val="ListParagraph"/>
        <w:numPr>
          <w:ilvl w:val="0"/>
          <w:numId w:val="2"/>
        </w:numPr>
        <w:rPr>
          <w:rFonts w:ascii="Times New Roman" w:hAnsi="Times New Roman" w:cs="Times New Roman"/>
          <w:b/>
        </w:rPr>
      </w:pPr>
      <w:r w:rsidRPr="00EF3EEC">
        <w:rPr>
          <w:rFonts w:ascii="Times New Roman" w:hAnsi="Times New Roman" w:cs="Times New Roman"/>
          <w:b/>
        </w:rPr>
        <w:t>What Must Be</w:t>
      </w:r>
      <w:r w:rsidR="004F4A8A" w:rsidRPr="00EF3EEC">
        <w:rPr>
          <w:rFonts w:ascii="Times New Roman" w:hAnsi="Times New Roman" w:cs="Times New Roman"/>
          <w:b/>
        </w:rPr>
        <w:t xml:space="preserve"> Report</w:t>
      </w:r>
      <w:r w:rsidRPr="00EF3EEC">
        <w:rPr>
          <w:rFonts w:ascii="Times New Roman" w:hAnsi="Times New Roman" w:cs="Times New Roman"/>
          <w:b/>
        </w:rPr>
        <w:t>ed</w:t>
      </w:r>
    </w:p>
    <w:p w:rsidR="00390C34" w:rsidRDefault="00390C34" w:rsidP="00390C34">
      <w:pPr>
        <w:pStyle w:val="ListParagraph"/>
        <w:rPr>
          <w:rFonts w:ascii="Times New Roman" w:hAnsi="Times New Roman" w:cs="Times New Roman"/>
        </w:rPr>
      </w:pPr>
    </w:p>
    <w:p w:rsidR="00931F20" w:rsidRDefault="00F164D3" w:rsidP="001E0C3B">
      <w:pPr>
        <w:pStyle w:val="ListParagraph"/>
        <w:numPr>
          <w:ilvl w:val="1"/>
          <w:numId w:val="2"/>
        </w:numPr>
        <w:rPr>
          <w:rFonts w:ascii="Times New Roman" w:hAnsi="Times New Roman" w:cs="Times New Roman"/>
        </w:rPr>
      </w:pPr>
      <w:r>
        <w:rPr>
          <w:rFonts w:ascii="Times New Roman" w:hAnsi="Times New Roman" w:cs="Times New Roman"/>
        </w:rPr>
        <w:t xml:space="preserve">Report of a </w:t>
      </w:r>
      <w:r w:rsidR="00FD2683">
        <w:rPr>
          <w:rFonts w:ascii="Times New Roman" w:hAnsi="Times New Roman" w:cs="Times New Roman"/>
        </w:rPr>
        <w:t xml:space="preserve">Reportable Event </w:t>
      </w:r>
      <w:r w:rsidR="007D4F56">
        <w:rPr>
          <w:rFonts w:ascii="Times New Roman" w:hAnsi="Times New Roman" w:cs="Times New Roman"/>
        </w:rPr>
        <w:t>shall</w:t>
      </w:r>
      <w:r w:rsidR="004F4A8A">
        <w:rPr>
          <w:rFonts w:ascii="Times New Roman" w:hAnsi="Times New Roman" w:cs="Times New Roman"/>
        </w:rPr>
        <w:t xml:space="preserve"> be made </w:t>
      </w:r>
      <w:r w:rsidR="004A221A">
        <w:rPr>
          <w:rFonts w:ascii="Times New Roman" w:hAnsi="Times New Roman" w:cs="Times New Roman"/>
        </w:rPr>
        <w:t>to th</w:t>
      </w:r>
      <w:r w:rsidR="00931F20">
        <w:rPr>
          <w:rFonts w:ascii="Times New Roman" w:hAnsi="Times New Roman" w:cs="Times New Roman"/>
        </w:rPr>
        <w:t xml:space="preserve">e Department </w:t>
      </w:r>
      <w:r w:rsidR="004F4A8A">
        <w:rPr>
          <w:rFonts w:ascii="Times New Roman" w:hAnsi="Times New Roman" w:cs="Times New Roman"/>
        </w:rPr>
        <w:t xml:space="preserve">for any </w:t>
      </w:r>
      <w:r w:rsidR="001D1425">
        <w:rPr>
          <w:rFonts w:ascii="Times New Roman" w:hAnsi="Times New Roman" w:cs="Times New Roman"/>
        </w:rPr>
        <w:t xml:space="preserve">event or </w:t>
      </w:r>
      <w:r w:rsidR="004F4A8A">
        <w:rPr>
          <w:rFonts w:ascii="Times New Roman" w:hAnsi="Times New Roman" w:cs="Times New Roman"/>
        </w:rPr>
        <w:t>incident</w:t>
      </w:r>
      <w:r w:rsidR="00931F20">
        <w:rPr>
          <w:rFonts w:ascii="Times New Roman" w:hAnsi="Times New Roman" w:cs="Times New Roman"/>
        </w:rPr>
        <w:t xml:space="preserve"> </w:t>
      </w:r>
      <w:r>
        <w:rPr>
          <w:rFonts w:ascii="Times New Roman" w:hAnsi="Times New Roman" w:cs="Times New Roman"/>
        </w:rPr>
        <w:t xml:space="preserve">involving an </w:t>
      </w:r>
      <w:r w:rsidR="005D2285">
        <w:rPr>
          <w:rFonts w:ascii="Times New Roman" w:hAnsi="Times New Roman" w:cs="Times New Roman"/>
        </w:rPr>
        <w:t xml:space="preserve">Individual Receiving Services </w:t>
      </w:r>
      <w:r w:rsidR="00931F20">
        <w:rPr>
          <w:rFonts w:ascii="Times New Roman" w:hAnsi="Times New Roman" w:cs="Times New Roman"/>
        </w:rPr>
        <w:t>that meet</w:t>
      </w:r>
      <w:r w:rsidR="004F4A8A">
        <w:rPr>
          <w:rFonts w:ascii="Times New Roman" w:hAnsi="Times New Roman" w:cs="Times New Roman"/>
        </w:rPr>
        <w:t>s</w:t>
      </w:r>
      <w:r w:rsidR="00931F20">
        <w:rPr>
          <w:rFonts w:ascii="Times New Roman" w:hAnsi="Times New Roman" w:cs="Times New Roman"/>
        </w:rPr>
        <w:t xml:space="preserve"> any of the following criteria:</w:t>
      </w:r>
    </w:p>
    <w:p w:rsidR="00390C34" w:rsidRDefault="00390C34" w:rsidP="00390C34">
      <w:pPr>
        <w:pStyle w:val="ListParagraph"/>
        <w:ind w:left="1440"/>
        <w:rPr>
          <w:rFonts w:ascii="Times New Roman" w:hAnsi="Times New Roman" w:cs="Times New Roman"/>
        </w:rPr>
      </w:pPr>
    </w:p>
    <w:p w:rsidR="007F3538" w:rsidRDefault="007F3538" w:rsidP="00931F20">
      <w:pPr>
        <w:pStyle w:val="ListParagraph"/>
        <w:numPr>
          <w:ilvl w:val="2"/>
          <w:numId w:val="2"/>
        </w:numPr>
        <w:rPr>
          <w:rFonts w:ascii="Times New Roman" w:hAnsi="Times New Roman" w:cs="Times New Roman"/>
        </w:rPr>
      </w:pPr>
      <w:r>
        <w:rPr>
          <w:rFonts w:ascii="Times New Roman" w:hAnsi="Times New Roman" w:cs="Times New Roman"/>
        </w:rPr>
        <w:t>Death</w:t>
      </w:r>
      <w:r w:rsidR="00386348">
        <w:rPr>
          <w:rFonts w:ascii="Times New Roman" w:hAnsi="Times New Roman" w:cs="Times New Roman"/>
        </w:rPr>
        <w:t>,</w:t>
      </w:r>
      <w:r>
        <w:rPr>
          <w:rFonts w:ascii="Times New Roman" w:hAnsi="Times New Roman" w:cs="Times New Roman"/>
        </w:rPr>
        <w:t xml:space="preserve"> including </w:t>
      </w:r>
      <w:r w:rsidR="00BD7CA9">
        <w:rPr>
          <w:rFonts w:ascii="Times New Roman" w:hAnsi="Times New Roman" w:cs="Times New Roman"/>
        </w:rPr>
        <w:t xml:space="preserve">but not limited to </w:t>
      </w:r>
      <w:r>
        <w:rPr>
          <w:rFonts w:ascii="Times New Roman" w:hAnsi="Times New Roman" w:cs="Times New Roman"/>
        </w:rPr>
        <w:t>an unexpected death not attributed to a current medical diagnosis or chronic condition and a natural or expected death caused by a long-term illness, diagnosed chronic med</w:t>
      </w:r>
      <w:r w:rsidR="00ED12C7">
        <w:rPr>
          <w:rFonts w:ascii="Times New Roman" w:hAnsi="Times New Roman" w:cs="Times New Roman"/>
        </w:rPr>
        <w:t>ical condition, or age;</w:t>
      </w:r>
      <w:r>
        <w:rPr>
          <w:rFonts w:ascii="Times New Roman" w:hAnsi="Times New Roman" w:cs="Times New Roman"/>
        </w:rPr>
        <w:t xml:space="preserve"> </w:t>
      </w:r>
    </w:p>
    <w:p w:rsidR="00931F20" w:rsidRDefault="00483A99" w:rsidP="00931F20">
      <w:pPr>
        <w:pStyle w:val="ListParagraph"/>
        <w:numPr>
          <w:ilvl w:val="2"/>
          <w:numId w:val="2"/>
        </w:numPr>
        <w:rPr>
          <w:rFonts w:ascii="Times New Roman" w:hAnsi="Times New Roman" w:cs="Times New Roman"/>
        </w:rPr>
      </w:pPr>
      <w:r>
        <w:rPr>
          <w:rFonts w:ascii="Times New Roman" w:hAnsi="Times New Roman" w:cs="Times New Roman"/>
        </w:rPr>
        <w:t>A Suicide A</w:t>
      </w:r>
      <w:r w:rsidR="006E6C90">
        <w:rPr>
          <w:rFonts w:ascii="Times New Roman" w:hAnsi="Times New Roman" w:cs="Times New Roman"/>
        </w:rPr>
        <w:t>tte</w:t>
      </w:r>
      <w:r w:rsidR="00ED12C7">
        <w:rPr>
          <w:rFonts w:ascii="Times New Roman" w:hAnsi="Times New Roman" w:cs="Times New Roman"/>
        </w:rPr>
        <w:t>mpt;</w:t>
      </w:r>
    </w:p>
    <w:p w:rsidR="00B41B28" w:rsidRDefault="00B41B28" w:rsidP="00931F20">
      <w:pPr>
        <w:pStyle w:val="ListParagraph"/>
        <w:numPr>
          <w:ilvl w:val="2"/>
          <w:numId w:val="2"/>
        </w:numPr>
        <w:rPr>
          <w:rFonts w:ascii="Times New Roman" w:hAnsi="Times New Roman" w:cs="Times New Roman"/>
        </w:rPr>
      </w:pPr>
      <w:r>
        <w:rPr>
          <w:rFonts w:ascii="Times New Roman" w:hAnsi="Times New Roman" w:cs="Times New Roman"/>
        </w:rPr>
        <w:t xml:space="preserve">A </w:t>
      </w:r>
      <w:r w:rsidR="00926638">
        <w:rPr>
          <w:rFonts w:ascii="Times New Roman" w:hAnsi="Times New Roman" w:cs="Times New Roman"/>
        </w:rPr>
        <w:t xml:space="preserve">Suicide Threat made by </w:t>
      </w:r>
      <w:r w:rsidR="00483A99">
        <w:rPr>
          <w:rFonts w:ascii="Times New Roman" w:hAnsi="Times New Roman" w:cs="Times New Roman"/>
        </w:rPr>
        <w:t>an Individual R</w:t>
      </w:r>
      <w:r w:rsidR="004D343E">
        <w:rPr>
          <w:rFonts w:ascii="Times New Roman" w:hAnsi="Times New Roman" w:cs="Times New Roman"/>
        </w:rPr>
        <w:t>eceiv</w:t>
      </w:r>
      <w:r w:rsidR="00483A99">
        <w:rPr>
          <w:rFonts w:ascii="Times New Roman" w:hAnsi="Times New Roman" w:cs="Times New Roman"/>
        </w:rPr>
        <w:t>ing S</w:t>
      </w:r>
      <w:r w:rsidR="004D343E">
        <w:rPr>
          <w:rFonts w:ascii="Times New Roman" w:hAnsi="Times New Roman" w:cs="Times New Roman"/>
        </w:rPr>
        <w:t>ervices</w:t>
      </w:r>
      <w:r w:rsidR="00926638">
        <w:rPr>
          <w:rFonts w:ascii="Times New Roman" w:hAnsi="Times New Roman" w:cs="Times New Roman"/>
        </w:rPr>
        <w:t xml:space="preserve">, which </w:t>
      </w:r>
      <w:r w:rsidR="004D343E">
        <w:rPr>
          <w:rFonts w:ascii="Times New Roman" w:hAnsi="Times New Roman" w:cs="Times New Roman"/>
        </w:rPr>
        <w:t>indicates a</w:t>
      </w:r>
      <w:r w:rsidR="00AA775C">
        <w:rPr>
          <w:rFonts w:ascii="Times New Roman" w:hAnsi="Times New Roman" w:cs="Times New Roman"/>
        </w:rPr>
        <w:t xml:space="preserve"> present intention</w:t>
      </w:r>
      <w:r w:rsidR="00386348">
        <w:rPr>
          <w:rFonts w:ascii="Times New Roman" w:hAnsi="Times New Roman" w:cs="Times New Roman"/>
        </w:rPr>
        <w:t xml:space="preserve"> </w:t>
      </w:r>
      <w:r w:rsidR="00483A99">
        <w:rPr>
          <w:rFonts w:ascii="Times New Roman" w:hAnsi="Times New Roman" w:cs="Times New Roman"/>
        </w:rPr>
        <w:t>to end his or her life and a plan to end his or her life</w:t>
      </w:r>
      <w:r>
        <w:rPr>
          <w:rFonts w:ascii="Times New Roman" w:hAnsi="Times New Roman" w:cs="Times New Roman"/>
        </w:rPr>
        <w:t>;</w:t>
      </w:r>
    </w:p>
    <w:p w:rsidR="00E90E76" w:rsidRPr="00E90E76" w:rsidRDefault="00E90E76" w:rsidP="00E90E76">
      <w:pPr>
        <w:pStyle w:val="ListParagraph"/>
        <w:numPr>
          <w:ilvl w:val="2"/>
          <w:numId w:val="2"/>
        </w:numPr>
        <w:rPr>
          <w:rFonts w:ascii="Times New Roman" w:hAnsi="Times New Roman" w:cs="Times New Roman"/>
        </w:rPr>
      </w:pPr>
      <w:r>
        <w:rPr>
          <w:rFonts w:ascii="Times New Roman" w:hAnsi="Times New Roman" w:cs="Times New Roman"/>
        </w:rPr>
        <w:t>Emergency Department visit;</w:t>
      </w:r>
    </w:p>
    <w:p w:rsidR="00B41B28" w:rsidRDefault="00B41B28" w:rsidP="00931F20">
      <w:pPr>
        <w:pStyle w:val="ListParagraph"/>
        <w:numPr>
          <w:ilvl w:val="2"/>
          <w:numId w:val="2"/>
        </w:numPr>
        <w:rPr>
          <w:rFonts w:ascii="Times New Roman" w:hAnsi="Times New Roman" w:cs="Times New Roman"/>
        </w:rPr>
      </w:pPr>
      <w:r>
        <w:rPr>
          <w:rFonts w:ascii="Times New Roman" w:hAnsi="Times New Roman" w:cs="Times New Roman"/>
        </w:rPr>
        <w:t>Planned or unplanned Hospital admission, including observation</w:t>
      </w:r>
      <w:r w:rsidR="00D93746">
        <w:rPr>
          <w:rFonts w:ascii="Times New Roman" w:hAnsi="Times New Roman" w:cs="Times New Roman"/>
        </w:rPr>
        <w:t xml:space="preserve"> status</w:t>
      </w:r>
      <w:r>
        <w:rPr>
          <w:rFonts w:ascii="Times New Roman" w:hAnsi="Times New Roman" w:cs="Times New Roman"/>
        </w:rPr>
        <w:t>;</w:t>
      </w:r>
    </w:p>
    <w:p w:rsidR="00E90E76" w:rsidRPr="009E3EC5" w:rsidRDefault="00E90E76" w:rsidP="00E90E76">
      <w:pPr>
        <w:pStyle w:val="ListParagraph"/>
        <w:numPr>
          <w:ilvl w:val="2"/>
          <w:numId w:val="2"/>
        </w:numPr>
        <w:rPr>
          <w:rFonts w:ascii="Times New Roman" w:hAnsi="Times New Roman" w:cs="Times New Roman"/>
        </w:rPr>
      </w:pPr>
      <w:r w:rsidRPr="009E3EC5">
        <w:rPr>
          <w:rFonts w:ascii="Times New Roman" w:hAnsi="Times New Roman" w:cs="Times New Roman"/>
        </w:rPr>
        <w:t xml:space="preserve">Medication </w:t>
      </w:r>
      <w:r>
        <w:rPr>
          <w:rFonts w:ascii="Times New Roman" w:hAnsi="Times New Roman" w:cs="Times New Roman"/>
        </w:rPr>
        <w:t>E</w:t>
      </w:r>
      <w:r w:rsidRPr="009E3EC5">
        <w:rPr>
          <w:rFonts w:ascii="Times New Roman" w:hAnsi="Times New Roman" w:cs="Times New Roman"/>
        </w:rPr>
        <w:t xml:space="preserve">rror </w:t>
      </w:r>
      <w:r>
        <w:rPr>
          <w:rFonts w:ascii="Times New Roman" w:hAnsi="Times New Roman" w:cs="Times New Roman"/>
        </w:rPr>
        <w:t>that leads to a health or safety concern of a serious and immediate nature due to any of the following</w:t>
      </w:r>
      <w:r w:rsidRPr="009E3EC5">
        <w:rPr>
          <w:rFonts w:ascii="Times New Roman" w:hAnsi="Times New Roman" w:cs="Times New Roman"/>
        </w:rPr>
        <w:t>:</w:t>
      </w:r>
    </w:p>
    <w:p w:rsidR="00E90E76" w:rsidRPr="009E3EC5" w:rsidRDefault="00E90E76" w:rsidP="00E90E76">
      <w:pPr>
        <w:pStyle w:val="ListParagraph"/>
        <w:numPr>
          <w:ilvl w:val="3"/>
          <w:numId w:val="2"/>
        </w:numPr>
        <w:rPr>
          <w:rFonts w:ascii="Times New Roman" w:hAnsi="Times New Roman" w:cs="Times New Roman"/>
        </w:rPr>
      </w:pPr>
      <w:r w:rsidRPr="009E3EC5">
        <w:rPr>
          <w:rFonts w:ascii="Times New Roman" w:hAnsi="Times New Roman" w:cs="Times New Roman"/>
        </w:rPr>
        <w:t>Refusal to take a prescribed medi</w:t>
      </w:r>
      <w:r w:rsidR="005872A2">
        <w:rPr>
          <w:rFonts w:ascii="Times New Roman" w:hAnsi="Times New Roman" w:cs="Times New Roman"/>
        </w:rPr>
        <w:t>c</w:t>
      </w:r>
      <w:r w:rsidRPr="009E3EC5">
        <w:rPr>
          <w:rFonts w:ascii="Times New Roman" w:hAnsi="Times New Roman" w:cs="Times New Roman"/>
        </w:rPr>
        <w:t>ation;</w:t>
      </w:r>
    </w:p>
    <w:p w:rsidR="00E90E76" w:rsidRPr="009E3EC5" w:rsidRDefault="00E90E76" w:rsidP="00E90E76">
      <w:pPr>
        <w:pStyle w:val="ListParagraph"/>
        <w:numPr>
          <w:ilvl w:val="3"/>
          <w:numId w:val="2"/>
        </w:numPr>
        <w:rPr>
          <w:rFonts w:ascii="Times New Roman" w:hAnsi="Times New Roman" w:cs="Times New Roman"/>
        </w:rPr>
      </w:pPr>
      <w:r w:rsidRPr="009E3EC5">
        <w:rPr>
          <w:rFonts w:ascii="Times New Roman" w:hAnsi="Times New Roman" w:cs="Times New Roman"/>
        </w:rPr>
        <w:t>Taking medication in an incorrect dosage, form, or route of administration;</w:t>
      </w:r>
    </w:p>
    <w:p w:rsidR="00E90E76" w:rsidRPr="009E3EC5" w:rsidRDefault="00E90E76" w:rsidP="00E90E76">
      <w:pPr>
        <w:pStyle w:val="ListParagraph"/>
        <w:numPr>
          <w:ilvl w:val="3"/>
          <w:numId w:val="2"/>
        </w:numPr>
        <w:rPr>
          <w:rFonts w:ascii="Times New Roman" w:hAnsi="Times New Roman" w:cs="Times New Roman"/>
        </w:rPr>
      </w:pPr>
      <w:r w:rsidRPr="009E3EC5">
        <w:rPr>
          <w:rFonts w:ascii="Times New Roman" w:hAnsi="Times New Roman" w:cs="Times New Roman"/>
        </w:rPr>
        <w:t>Taking medication on an incorrect schedule;</w:t>
      </w:r>
    </w:p>
    <w:p w:rsidR="00E90E76" w:rsidRDefault="00E90E76" w:rsidP="00E90E76">
      <w:pPr>
        <w:pStyle w:val="ListParagraph"/>
        <w:numPr>
          <w:ilvl w:val="3"/>
          <w:numId w:val="2"/>
        </w:numPr>
        <w:rPr>
          <w:rFonts w:ascii="Times New Roman" w:hAnsi="Times New Roman" w:cs="Times New Roman"/>
        </w:rPr>
      </w:pPr>
      <w:r w:rsidRPr="009E3EC5">
        <w:rPr>
          <w:rFonts w:ascii="Times New Roman" w:hAnsi="Times New Roman" w:cs="Times New Roman"/>
        </w:rPr>
        <w:t xml:space="preserve">Taking medication which was not prescribed; </w:t>
      </w:r>
    </w:p>
    <w:p w:rsidR="00E90E76" w:rsidRPr="009E3EC5" w:rsidRDefault="00E90E76" w:rsidP="00E90E76">
      <w:pPr>
        <w:pStyle w:val="ListParagraph"/>
        <w:numPr>
          <w:ilvl w:val="3"/>
          <w:numId w:val="2"/>
        </w:numPr>
        <w:rPr>
          <w:rFonts w:ascii="Times New Roman" w:hAnsi="Times New Roman" w:cs="Times New Roman"/>
        </w:rPr>
      </w:pPr>
      <w:r>
        <w:rPr>
          <w:rFonts w:ascii="Times New Roman" w:hAnsi="Times New Roman" w:cs="Times New Roman"/>
        </w:rPr>
        <w:t xml:space="preserve">An allergic reaction to a medication; </w:t>
      </w:r>
      <w:r w:rsidRPr="009E3EC5">
        <w:rPr>
          <w:rFonts w:ascii="Times New Roman" w:hAnsi="Times New Roman" w:cs="Times New Roman"/>
        </w:rPr>
        <w:t>or</w:t>
      </w:r>
    </w:p>
    <w:p w:rsidR="00E90E76" w:rsidRPr="00E90E76" w:rsidRDefault="00E90E76" w:rsidP="00E90E76">
      <w:pPr>
        <w:pStyle w:val="ListParagraph"/>
        <w:numPr>
          <w:ilvl w:val="3"/>
          <w:numId w:val="2"/>
        </w:numPr>
        <w:rPr>
          <w:rFonts w:ascii="Times New Roman" w:hAnsi="Times New Roman" w:cs="Times New Roman"/>
        </w:rPr>
      </w:pPr>
      <w:r w:rsidRPr="009E3EC5">
        <w:rPr>
          <w:rFonts w:ascii="Times New Roman" w:hAnsi="Times New Roman" w:cs="Times New Roman"/>
        </w:rPr>
        <w:t xml:space="preserve">Incorrect procedure followed for assisting an </w:t>
      </w:r>
      <w:r w:rsidR="00085393">
        <w:rPr>
          <w:rFonts w:ascii="Times New Roman" w:hAnsi="Times New Roman" w:cs="Times New Roman"/>
        </w:rPr>
        <w:t>I</w:t>
      </w:r>
      <w:r w:rsidRPr="009E3EC5">
        <w:rPr>
          <w:rFonts w:ascii="Times New Roman" w:hAnsi="Times New Roman" w:cs="Times New Roman"/>
        </w:rPr>
        <w:t xml:space="preserve">ndividual </w:t>
      </w:r>
      <w:r w:rsidR="00085393">
        <w:rPr>
          <w:rFonts w:ascii="Times New Roman" w:hAnsi="Times New Roman" w:cs="Times New Roman"/>
        </w:rPr>
        <w:t xml:space="preserve">Receiving Services </w:t>
      </w:r>
      <w:r w:rsidRPr="009E3EC5">
        <w:rPr>
          <w:rFonts w:ascii="Times New Roman" w:hAnsi="Times New Roman" w:cs="Times New Roman"/>
        </w:rPr>
        <w:t>with self-medication.</w:t>
      </w:r>
    </w:p>
    <w:p w:rsidR="00E90E76" w:rsidRPr="00E90E76" w:rsidRDefault="00E90E76" w:rsidP="00E90E76">
      <w:pPr>
        <w:pStyle w:val="ListParagraph"/>
        <w:numPr>
          <w:ilvl w:val="2"/>
          <w:numId w:val="2"/>
        </w:numPr>
        <w:rPr>
          <w:rFonts w:ascii="Times New Roman" w:hAnsi="Times New Roman" w:cs="Times New Roman"/>
        </w:rPr>
      </w:pPr>
      <w:r>
        <w:rPr>
          <w:rFonts w:ascii="Times New Roman" w:hAnsi="Times New Roman" w:cs="Times New Roman"/>
        </w:rPr>
        <w:t>Medical treatment outside of a Hospital setting provided by Emergency Medical Services beyond first aid;</w:t>
      </w:r>
    </w:p>
    <w:p w:rsidR="006E6C90" w:rsidRDefault="004C3D17" w:rsidP="00931F20">
      <w:pPr>
        <w:pStyle w:val="ListParagraph"/>
        <w:numPr>
          <w:ilvl w:val="2"/>
          <w:numId w:val="2"/>
        </w:numPr>
        <w:rPr>
          <w:rFonts w:ascii="Times New Roman" w:hAnsi="Times New Roman" w:cs="Times New Roman"/>
        </w:rPr>
      </w:pPr>
      <w:r>
        <w:rPr>
          <w:rFonts w:ascii="Times New Roman" w:hAnsi="Times New Roman" w:cs="Times New Roman"/>
        </w:rPr>
        <w:t>Serious</w:t>
      </w:r>
      <w:r w:rsidR="00ED12C7">
        <w:rPr>
          <w:rFonts w:ascii="Times New Roman" w:hAnsi="Times New Roman" w:cs="Times New Roman"/>
        </w:rPr>
        <w:t xml:space="preserve"> I</w:t>
      </w:r>
      <w:r w:rsidR="00F164D3">
        <w:rPr>
          <w:rFonts w:ascii="Times New Roman" w:hAnsi="Times New Roman" w:cs="Times New Roman"/>
        </w:rPr>
        <w:t>njury</w:t>
      </w:r>
      <w:r w:rsidR="00ED12C7">
        <w:rPr>
          <w:rFonts w:ascii="Times New Roman" w:hAnsi="Times New Roman" w:cs="Times New Roman"/>
        </w:rPr>
        <w:t>, defined as</w:t>
      </w:r>
      <w:r>
        <w:rPr>
          <w:rFonts w:ascii="Times New Roman" w:hAnsi="Times New Roman" w:cs="Times New Roman"/>
        </w:rPr>
        <w:t xml:space="preserve"> </w:t>
      </w:r>
      <w:r w:rsidR="00F74D62">
        <w:rPr>
          <w:rFonts w:ascii="Times New Roman" w:hAnsi="Times New Roman" w:cs="Times New Roman"/>
        </w:rPr>
        <w:t>an</w:t>
      </w:r>
      <w:r w:rsidR="001D1425">
        <w:rPr>
          <w:rFonts w:ascii="Times New Roman" w:hAnsi="Times New Roman" w:cs="Times New Roman"/>
        </w:rPr>
        <w:t xml:space="preserve"> injury where</w:t>
      </w:r>
      <w:r w:rsidR="00F74D62">
        <w:rPr>
          <w:rFonts w:ascii="Times New Roman" w:hAnsi="Times New Roman" w:cs="Times New Roman"/>
        </w:rPr>
        <w:t xml:space="preserve"> </w:t>
      </w:r>
      <w:r w:rsidR="00C240FF">
        <w:rPr>
          <w:rFonts w:ascii="Times New Roman" w:hAnsi="Times New Roman" w:cs="Times New Roman"/>
        </w:rPr>
        <w:t xml:space="preserve">an </w:t>
      </w:r>
      <w:r w:rsidR="005D2285">
        <w:rPr>
          <w:rFonts w:ascii="Times New Roman" w:hAnsi="Times New Roman" w:cs="Times New Roman"/>
        </w:rPr>
        <w:t xml:space="preserve">Individual Receiving Services </w:t>
      </w:r>
      <w:r w:rsidR="00F74D62">
        <w:rPr>
          <w:rFonts w:ascii="Times New Roman" w:hAnsi="Times New Roman" w:cs="Times New Roman"/>
        </w:rPr>
        <w:t>requir</w:t>
      </w:r>
      <w:r w:rsidR="001D1425">
        <w:rPr>
          <w:rFonts w:ascii="Times New Roman" w:hAnsi="Times New Roman" w:cs="Times New Roman"/>
        </w:rPr>
        <w:t>es</w:t>
      </w:r>
      <w:r w:rsidR="00F74D62">
        <w:rPr>
          <w:rFonts w:ascii="Times New Roman" w:hAnsi="Times New Roman" w:cs="Times New Roman"/>
        </w:rPr>
        <w:t xml:space="preserve"> treatment beyond first aid</w:t>
      </w:r>
      <w:r w:rsidR="00ED12C7">
        <w:rPr>
          <w:rFonts w:ascii="Times New Roman" w:hAnsi="Times New Roman" w:cs="Times New Roman"/>
        </w:rPr>
        <w:t>;</w:t>
      </w:r>
      <w:r w:rsidR="00BA5BB6">
        <w:rPr>
          <w:rFonts w:ascii="Times New Roman" w:hAnsi="Times New Roman" w:cs="Times New Roman"/>
        </w:rPr>
        <w:t xml:space="preserve"> </w:t>
      </w:r>
    </w:p>
    <w:p w:rsidR="001F5969" w:rsidRDefault="00F164D3" w:rsidP="00931F20">
      <w:pPr>
        <w:pStyle w:val="ListParagraph"/>
        <w:numPr>
          <w:ilvl w:val="2"/>
          <w:numId w:val="2"/>
        </w:numPr>
        <w:rPr>
          <w:rFonts w:ascii="Times New Roman" w:hAnsi="Times New Roman" w:cs="Times New Roman"/>
        </w:rPr>
      </w:pPr>
      <w:r>
        <w:rPr>
          <w:rFonts w:ascii="Times New Roman" w:hAnsi="Times New Roman" w:cs="Times New Roman"/>
        </w:rPr>
        <w:t xml:space="preserve">Lost or missing </w:t>
      </w:r>
      <w:r w:rsidR="005D2285">
        <w:rPr>
          <w:rFonts w:ascii="Times New Roman" w:hAnsi="Times New Roman" w:cs="Times New Roman"/>
        </w:rPr>
        <w:t>Individual Receiving Services</w:t>
      </w:r>
      <w:r w:rsidR="00ED12C7">
        <w:rPr>
          <w:rFonts w:ascii="Times New Roman" w:hAnsi="Times New Roman" w:cs="Times New Roman"/>
        </w:rPr>
        <w:t>;</w:t>
      </w:r>
    </w:p>
    <w:p w:rsidR="001F5969" w:rsidRDefault="001F5969" w:rsidP="00931F20">
      <w:pPr>
        <w:pStyle w:val="ListParagraph"/>
        <w:numPr>
          <w:ilvl w:val="2"/>
          <w:numId w:val="2"/>
        </w:numPr>
        <w:rPr>
          <w:rFonts w:ascii="Times New Roman" w:hAnsi="Times New Roman" w:cs="Times New Roman"/>
        </w:rPr>
      </w:pPr>
      <w:r>
        <w:rPr>
          <w:rFonts w:ascii="Times New Roman" w:hAnsi="Times New Roman" w:cs="Times New Roman"/>
        </w:rPr>
        <w:t>A Physical Plant disaster</w:t>
      </w:r>
      <w:r w:rsidR="004C3D17">
        <w:rPr>
          <w:rFonts w:ascii="Times New Roman" w:hAnsi="Times New Roman" w:cs="Times New Roman"/>
        </w:rPr>
        <w:t xml:space="preserve"> i</w:t>
      </w:r>
      <w:r w:rsidR="006E5990">
        <w:rPr>
          <w:rFonts w:ascii="Times New Roman" w:hAnsi="Times New Roman" w:cs="Times New Roman"/>
        </w:rPr>
        <w:t xml:space="preserve">ncluding, fire, natural disaster, </w:t>
      </w:r>
      <w:r w:rsidR="00FC04BE">
        <w:rPr>
          <w:rFonts w:ascii="Times New Roman" w:hAnsi="Times New Roman" w:cs="Times New Roman"/>
        </w:rPr>
        <w:t>or other</w:t>
      </w:r>
      <w:r w:rsidR="004C3D17">
        <w:rPr>
          <w:rFonts w:ascii="Times New Roman" w:hAnsi="Times New Roman" w:cs="Times New Roman"/>
        </w:rPr>
        <w:t xml:space="preserve"> incident causing displacement</w:t>
      </w:r>
      <w:r w:rsidR="006E5990">
        <w:rPr>
          <w:rFonts w:ascii="Times New Roman" w:hAnsi="Times New Roman" w:cs="Times New Roman"/>
        </w:rPr>
        <w:t xml:space="preserve"> due </w:t>
      </w:r>
      <w:r w:rsidR="00F40A5C">
        <w:rPr>
          <w:rFonts w:ascii="Times New Roman" w:hAnsi="Times New Roman" w:cs="Times New Roman"/>
        </w:rPr>
        <w:t>to the condition of the Physical Plant</w:t>
      </w:r>
      <w:r>
        <w:rPr>
          <w:rFonts w:ascii="Times New Roman" w:hAnsi="Times New Roman" w:cs="Times New Roman"/>
        </w:rPr>
        <w:t xml:space="preserve"> </w:t>
      </w:r>
    </w:p>
    <w:p w:rsidR="00094074" w:rsidRDefault="0027755E" w:rsidP="00931F20">
      <w:pPr>
        <w:pStyle w:val="ListParagraph"/>
        <w:numPr>
          <w:ilvl w:val="2"/>
          <w:numId w:val="2"/>
        </w:numPr>
        <w:rPr>
          <w:rFonts w:ascii="Times New Roman" w:hAnsi="Times New Roman" w:cs="Times New Roman"/>
        </w:rPr>
      </w:pPr>
      <w:r>
        <w:rPr>
          <w:rFonts w:ascii="Times New Roman" w:hAnsi="Times New Roman" w:cs="Times New Roman"/>
        </w:rPr>
        <w:t xml:space="preserve">Law </w:t>
      </w:r>
      <w:r w:rsidR="00483A99">
        <w:rPr>
          <w:rFonts w:ascii="Times New Roman" w:hAnsi="Times New Roman" w:cs="Times New Roman"/>
        </w:rPr>
        <w:t>E</w:t>
      </w:r>
      <w:r>
        <w:rPr>
          <w:rFonts w:ascii="Times New Roman" w:hAnsi="Times New Roman" w:cs="Times New Roman"/>
        </w:rPr>
        <w:t xml:space="preserve">nforcement </w:t>
      </w:r>
      <w:r w:rsidR="00483A99">
        <w:rPr>
          <w:rFonts w:ascii="Times New Roman" w:hAnsi="Times New Roman" w:cs="Times New Roman"/>
        </w:rPr>
        <w:t>I</w:t>
      </w:r>
      <w:r w:rsidR="00094074">
        <w:rPr>
          <w:rFonts w:ascii="Times New Roman" w:hAnsi="Times New Roman" w:cs="Times New Roman"/>
        </w:rPr>
        <w:t>ntervention involving any of the following:</w:t>
      </w:r>
    </w:p>
    <w:p w:rsidR="00094074" w:rsidRDefault="00094074" w:rsidP="00094074">
      <w:pPr>
        <w:pStyle w:val="ListParagraph"/>
        <w:numPr>
          <w:ilvl w:val="3"/>
          <w:numId w:val="2"/>
        </w:numPr>
        <w:rPr>
          <w:rFonts w:ascii="Times New Roman" w:hAnsi="Times New Roman" w:cs="Times New Roman"/>
        </w:rPr>
      </w:pPr>
      <w:r>
        <w:rPr>
          <w:rFonts w:ascii="Times New Roman" w:hAnsi="Times New Roman" w:cs="Times New Roman"/>
        </w:rPr>
        <w:t>An Individual Receiving S</w:t>
      </w:r>
      <w:r w:rsidR="00E647E7">
        <w:rPr>
          <w:rFonts w:ascii="Times New Roman" w:hAnsi="Times New Roman" w:cs="Times New Roman"/>
        </w:rPr>
        <w:t xml:space="preserve">ervices is charged with a crime or is the subject of a police investigation; </w:t>
      </w:r>
    </w:p>
    <w:p w:rsidR="00094074" w:rsidRDefault="00094074" w:rsidP="00094074">
      <w:pPr>
        <w:pStyle w:val="ListParagraph"/>
        <w:numPr>
          <w:ilvl w:val="3"/>
          <w:numId w:val="2"/>
        </w:numPr>
        <w:rPr>
          <w:rFonts w:ascii="Times New Roman" w:hAnsi="Times New Roman" w:cs="Times New Roman"/>
        </w:rPr>
      </w:pPr>
      <w:r>
        <w:rPr>
          <w:rFonts w:ascii="Times New Roman" w:hAnsi="Times New Roman" w:cs="Times New Roman"/>
        </w:rPr>
        <w:t>An I</w:t>
      </w:r>
      <w:r w:rsidR="00E647E7">
        <w:rPr>
          <w:rFonts w:ascii="Times New Roman" w:hAnsi="Times New Roman" w:cs="Times New Roman"/>
        </w:rPr>
        <w:t xml:space="preserve">ndividual </w:t>
      </w:r>
      <w:r>
        <w:rPr>
          <w:rFonts w:ascii="Times New Roman" w:hAnsi="Times New Roman" w:cs="Times New Roman"/>
        </w:rPr>
        <w:t xml:space="preserve">Receiving Services </w:t>
      </w:r>
      <w:r w:rsidR="00E647E7">
        <w:rPr>
          <w:rFonts w:ascii="Times New Roman" w:hAnsi="Times New Roman" w:cs="Times New Roman"/>
        </w:rPr>
        <w:t xml:space="preserve">is a victim of a crime </w:t>
      </w:r>
      <w:r>
        <w:rPr>
          <w:rFonts w:ascii="Times New Roman" w:hAnsi="Times New Roman" w:cs="Times New Roman"/>
        </w:rPr>
        <w:t>and law enforcement has been contacted regarding the crime</w:t>
      </w:r>
      <w:r w:rsidR="00E647E7">
        <w:rPr>
          <w:rFonts w:ascii="Times New Roman" w:hAnsi="Times New Roman" w:cs="Times New Roman"/>
        </w:rPr>
        <w:t xml:space="preserve">; </w:t>
      </w:r>
      <w:r>
        <w:rPr>
          <w:rFonts w:ascii="Times New Roman" w:hAnsi="Times New Roman" w:cs="Times New Roman"/>
        </w:rPr>
        <w:t>or</w:t>
      </w:r>
    </w:p>
    <w:p w:rsidR="008B7CC7" w:rsidRDefault="00094074" w:rsidP="00094074">
      <w:pPr>
        <w:pStyle w:val="ListParagraph"/>
        <w:numPr>
          <w:ilvl w:val="3"/>
          <w:numId w:val="2"/>
        </w:numPr>
        <w:rPr>
          <w:rFonts w:ascii="Times New Roman" w:hAnsi="Times New Roman" w:cs="Times New Roman"/>
        </w:rPr>
      </w:pPr>
      <w:r>
        <w:rPr>
          <w:rFonts w:ascii="Times New Roman" w:hAnsi="Times New Roman" w:cs="Times New Roman"/>
        </w:rPr>
        <w:t xml:space="preserve">Law enforcement personnel have been contacted as a result of planned </w:t>
      </w:r>
      <w:r w:rsidR="00386348">
        <w:rPr>
          <w:rFonts w:ascii="Times New Roman" w:hAnsi="Times New Roman" w:cs="Times New Roman"/>
        </w:rPr>
        <w:t>strategy or unplanned crisis situation</w:t>
      </w:r>
      <w:r>
        <w:rPr>
          <w:rFonts w:ascii="Times New Roman" w:hAnsi="Times New Roman" w:cs="Times New Roman"/>
        </w:rPr>
        <w:t>.</w:t>
      </w:r>
    </w:p>
    <w:p w:rsidR="00E90E76" w:rsidRDefault="00E90E76" w:rsidP="00E90E76">
      <w:pPr>
        <w:pStyle w:val="ListParagraph"/>
        <w:numPr>
          <w:ilvl w:val="2"/>
          <w:numId w:val="2"/>
        </w:numPr>
        <w:rPr>
          <w:rFonts w:ascii="Times New Roman" w:hAnsi="Times New Roman" w:cs="Times New Roman"/>
        </w:rPr>
      </w:pPr>
      <w:r>
        <w:rPr>
          <w:rFonts w:ascii="Times New Roman" w:hAnsi="Times New Roman" w:cs="Times New Roman"/>
        </w:rPr>
        <w:t>Transportation accident involving any of the following:</w:t>
      </w:r>
    </w:p>
    <w:p w:rsidR="00E90E76" w:rsidRDefault="00E90E76" w:rsidP="00E90E76">
      <w:pPr>
        <w:pStyle w:val="ListParagraph"/>
        <w:numPr>
          <w:ilvl w:val="3"/>
          <w:numId w:val="2"/>
        </w:numPr>
        <w:rPr>
          <w:rFonts w:ascii="Times New Roman" w:hAnsi="Times New Roman" w:cs="Times New Roman"/>
        </w:rPr>
      </w:pPr>
      <w:r>
        <w:rPr>
          <w:rFonts w:ascii="Times New Roman" w:hAnsi="Times New Roman" w:cs="Times New Roman"/>
        </w:rPr>
        <w:t xml:space="preserve">An </w:t>
      </w:r>
      <w:r w:rsidRPr="008B7CC7">
        <w:rPr>
          <w:rFonts w:ascii="Times New Roman" w:hAnsi="Times New Roman" w:cs="Times New Roman"/>
        </w:rPr>
        <w:t xml:space="preserve">Individual Receiving Services is a pedestrian or cyclist </w:t>
      </w:r>
      <w:r>
        <w:rPr>
          <w:rFonts w:ascii="Times New Roman" w:hAnsi="Times New Roman" w:cs="Times New Roman"/>
        </w:rPr>
        <w:t>involved in a traffic accident;</w:t>
      </w:r>
    </w:p>
    <w:p w:rsidR="00E90E76" w:rsidRDefault="00E90E76" w:rsidP="00E90E76">
      <w:pPr>
        <w:pStyle w:val="ListParagraph"/>
        <w:numPr>
          <w:ilvl w:val="3"/>
          <w:numId w:val="2"/>
        </w:numPr>
        <w:rPr>
          <w:rFonts w:ascii="Times New Roman" w:hAnsi="Times New Roman" w:cs="Times New Roman"/>
        </w:rPr>
      </w:pPr>
      <w:r>
        <w:rPr>
          <w:rFonts w:ascii="Times New Roman" w:hAnsi="Times New Roman" w:cs="Times New Roman"/>
        </w:rPr>
        <w:t>An I</w:t>
      </w:r>
      <w:r w:rsidRPr="008B7CC7">
        <w:rPr>
          <w:rFonts w:ascii="Times New Roman" w:hAnsi="Times New Roman" w:cs="Times New Roman"/>
        </w:rPr>
        <w:t>ndividual Receiving Serv</w:t>
      </w:r>
      <w:r>
        <w:rPr>
          <w:rFonts w:ascii="Times New Roman" w:hAnsi="Times New Roman" w:cs="Times New Roman"/>
        </w:rPr>
        <w:t>ices is a passenger in a motor</w:t>
      </w:r>
      <w:r w:rsidR="00386348">
        <w:rPr>
          <w:rFonts w:ascii="Times New Roman" w:hAnsi="Times New Roman" w:cs="Times New Roman"/>
        </w:rPr>
        <w:t>ized</w:t>
      </w:r>
      <w:r>
        <w:rPr>
          <w:rFonts w:ascii="Times New Roman" w:hAnsi="Times New Roman" w:cs="Times New Roman"/>
        </w:rPr>
        <w:t xml:space="preserve"> vehicle or on a </w:t>
      </w:r>
      <w:r w:rsidR="005E7F72">
        <w:rPr>
          <w:rFonts w:ascii="Times New Roman" w:hAnsi="Times New Roman" w:cs="Times New Roman"/>
        </w:rPr>
        <w:t>watercraft</w:t>
      </w:r>
      <w:r>
        <w:rPr>
          <w:rFonts w:ascii="Times New Roman" w:hAnsi="Times New Roman" w:cs="Times New Roman"/>
        </w:rPr>
        <w:t xml:space="preserve"> involved in an accident;</w:t>
      </w:r>
      <w:r w:rsidRPr="008B7CC7">
        <w:rPr>
          <w:rFonts w:ascii="Times New Roman" w:hAnsi="Times New Roman" w:cs="Times New Roman"/>
        </w:rPr>
        <w:t xml:space="preserve"> or </w:t>
      </w:r>
    </w:p>
    <w:p w:rsidR="00E90E76" w:rsidRPr="00E90E76" w:rsidRDefault="00E90E76" w:rsidP="00E90E76">
      <w:pPr>
        <w:pStyle w:val="ListParagraph"/>
        <w:numPr>
          <w:ilvl w:val="3"/>
          <w:numId w:val="2"/>
        </w:numPr>
        <w:rPr>
          <w:rFonts w:ascii="Times New Roman" w:hAnsi="Times New Roman" w:cs="Times New Roman"/>
        </w:rPr>
      </w:pPr>
      <w:r>
        <w:rPr>
          <w:rFonts w:ascii="Times New Roman" w:hAnsi="Times New Roman" w:cs="Times New Roman"/>
        </w:rPr>
        <w:t>An Individual Receiving Services is involved in any accident involving a motorized vehicle</w:t>
      </w:r>
      <w:r w:rsidRPr="008B7CC7">
        <w:rPr>
          <w:rFonts w:ascii="Times New Roman" w:hAnsi="Times New Roman" w:cs="Times New Roman"/>
        </w:rPr>
        <w:t>.</w:t>
      </w:r>
    </w:p>
    <w:p w:rsidR="00213A75" w:rsidRDefault="00443C52" w:rsidP="00443C52">
      <w:pPr>
        <w:pStyle w:val="ListParagraph"/>
        <w:numPr>
          <w:ilvl w:val="2"/>
          <w:numId w:val="2"/>
        </w:numPr>
        <w:rPr>
          <w:rFonts w:ascii="Times New Roman" w:hAnsi="Times New Roman" w:cs="Times New Roman"/>
        </w:rPr>
      </w:pPr>
      <w:r>
        <w:rPr>
          <w:rFonts w:ascii="Times New Roman" w:hAnsi="Times New Roman" w:cs="Times New Roman"/>
        </w:rPr>
        <w:t>Physical assault or altercation involving any of the following:</w:t>
      </w:r>
    </w:p>
    <w:p w:rsidR="00443C52" w:rsidRDefault="00443C52" w:rsidP="00443C52">
      <w:pPr>
        <w:pStyle w:val="ListParagraph"/>
        <w:numPr>
          <w:ilvl w:val="3"/>
          <w:numId w:val="2"/>
        </w:numPr>
        <w:rPr>
          <w:rFonts w:ascii="Times New Roman" w:hAnsi="Times New Roman" w:cs="Times New Roman"/>
        </w:rPr>
      </w:pPr>
      <w:r>
        <w:rPr>
          <w:rFonts w:ascii="Times New Roman" w:hAnsi="Times New Roman" w:cs="Times New Roman"/>
        </w:rPr>
        <w:t>An Individual Receiving Services initiates a physical altercation with another individual</w:t>
      </w:r>
      <w:r w:rsidR="000916C7">
        <w:rPr>
          <w:rFonts w:ascii="Times New Roman" w:hAnsi="Times New Roman" w:cs="Times New Roman"/>
        </w:rPr>
        <w:t>(s)</w:t>
      </w:r>
      <w:r>
        <w:rPr>
          <w:rFonts w:ascii="Times New Roman" w:hAnsi="Times New Roman" w:cs="Times New Roman"/>
        </w:rPr>
        <w:t xml:space="preserve"> (including staff, another Individual Receiving Services, or </w:t>
      </w:r>
      <w:r w:rsidR="00667BDB">
        <w:rPr>
          <w:rFonts w:ascii="Times New Roman" w:hAnsi="Times New Roman" w:cs="Times New Roman"/>
        </w:rPr>
        <w:t xml:space="preserve">any other </w:t>
      </w:r>
      <w:r>
        <w:rPr>
          <w:rFonts w:ascii="Times New Roman" w:hAnsi="Times New Roman" w:cs="Times New Roman"/>
        </w:rPr>
        <w:t>member of the community);</w:t>
      </w:r>
    </w:p>
    <w:p w:rsidR="00443C52" w:rsidRDefault="00443C52" w:rsidP="00443C52">
      <w:pPr>
        <w:pStyle w:val="ListParagraph"/>
        <w:numPr>
          <w:ilvl w:val="3"/>
          <w:numId w:val="2"/>
        </w:numPr>
        <w:rPr>
          <w:rFonts w:ascii="Times New Roman" w:hAnsi="Times New Roman" w:cs="Times New Roman"/>
        </w:rPr>
      </w:pPr>
      <w:r>
        <w:rPr>
          <w:rFonts w:ascii="Times New Roman" w:hAnsi="Times New Roman" w:cs="Times New Roman"/>
        </w:rPr>
        <w:t xml:space="preserve">An Individual Receiving Services is </w:t>
      </w:r>
      <w:r w:rsidR="005E7F72">
        <w:rPr>
          <w:rFonts w:ascii="Times New Roman" w:hAnsi="Times New Roman" w:cs="Times New Roman"/>
        </w:rPr>
        <w:t>physically assaulted by another Individual Receiving Services</w:t>
      </w:r>
      <w:r w:rsidR="00035856">
        <w:rPr>
          <w:rFonts w:ascii="Times New Roman" w:hAnsi="Times New Roman" w:cs="Times New Roman"/>
        </w:rPr>
        <w:t>.</w:t>
      </w:r>
    </w:p>
    <w:p w:rsidR="00443C52" w:rsidRDefault="00443C52" w:rsidP="00443C52">
      <w:pPr>
        <w:pStyle w:val="ListParagraph"/>
        <w:numPr>
          <w:ilvl w:val="2"/>
          <w:numId w:val="2"/>
        </w:numPr>
        <w:rPr>
          <w:rFonts w:ascii="Times New Roman" w:hAnsi="Times New Roman" w:cs="Times New Roman"/>
        </w:rPr>
      </w:pPr>
      <w:r>
        <w:rPr>
          <w:rFonts w:ascii="Times New Roman" w:hAnsi="Times New Roman" w:cs="Times New Roman"/>
        </w:rPr>
        <w:t>Use of a</w:t>
      </w:r>
      <w:r w:rsidR="005E7F72">
        <w:rPr>
          <w:rFonts w:ascii="Times New Roman" w:hAnsi="Times New Roman" w:cs="Times New Roman"/>
        </w:rPr>
        <w:t>n</w:t>
      </w:r>
      <w:r>
        <w:rPr>
          <w:rFonts w:ascii="Times New Roman" w:hAnsi="Times New Roman" w:cs="Times New Roman"/>
        </w:rPr>
        <w:t xml:space="preserve"> </w:t>
      </w:r>
      <w:r w:rsidR="005E7F72">
        <w:rPr>
          <w:rFonts w:ascii="Times New Roman" w:hAnsi="Times New Roman" w:cs="Times New Roman"/>
        </w:rPr>
        <w:t xml:space="preserve">Emergency </w:t>
      </w:r>
      <w:r>
        <w:rPr>
          <w:rFonts w:ascii="Times New Roman" w:hAnsi="Times New Roman" w:cs="Times New Roman"/>
        </w:rPr>
        <w:t xml:space="preserve">Restraint </w:t>
      </w:r>
      <w:r w:rsidR="00BE36E0">
        <w:rPr>
          <w:rFonts w:ascii="Times New Roman" w:hAnsi="Times New Roman" w:cs="Times New Roman"/>
        </w:rPr>
        <w:t xml:space="preserve">(not as part of an approved behavior </w:t>
      </w:r>
      <w:r w:rsidR="00BD7CA9">
        <w:rPr>
          <w:rFonts w:ascii="Times New Roman" w:hAnsi="Times New Roman" w:cs="Times New Roman"/>
        </w:rPr>
        <w:t>plan pursuant to 14-197 C.M.R. ch. 5</w:t>
      </w:r>
      <w:r w:rsidR="00BE36E0">
        <w:rPr>
          <w:rFonts w:ascii="Times New Roman" w:hAnsi="Times New Roman" w:cs="Times New Roman"/>
        </w:rPr>
        <w:t xml:space="preserve">) </w:t>
      </w:r>
      <w:r>
        <w:rPr>
          <w:rFonts w:ascii="Times New Roman" w:hAnsi="Times New Roman" w:cs="Times New Roman"/>
        </w:rPr>
        <w:t>on an Individual Receiving Services;</w:t>
      </w:r>
    </w:p>
    <w:p w:rsidR="005872A2" w:rsidRPr="00443C52" w:rsidRDefault="00386348" w:rsidP="00443C52">
      <w:pPr>
        <w:pStyle w:val="ListParagraph"/>
        <w:numPr>
          <w:ilvl w:val="2"/>
          <w:numId w:val="2"/>
        </w:numPr>
        <w:rPr>
          <w:rFonts w:ascii="Times New Roman" w:hAnsi="Times New Roman" w:cs="Times New Roman"/>
        </w:rPr>
      </w:pPr>
      <w:r>
        <w:rPr>
          <w:rFonts w:ascii="Times New Roman" w:hAnsi="Times New Roman" w:cs="Times New Roman"/>
        </w:rPr>
        <w:t>Rights Violation</w:t>
      </w:r>
      <w:r w:rsidR="00D1129D">
        <w:rPr>
          <w:rFonts w:ascii="Times New Roman" w:hAnsi="Times New Roman" w:cs="Times New Roman"/>
        </w:rPr>
        <w:t xml:space="preserve"> involving</w:t>
      </w:r>
      <w:r>
        <w:rPr>
          <w:rFonts w:ascii="Times New Roman" w:hAnsi="Times New Roman" w:cs="Times New Roman"/>
        </w:rPr>
        <w:t xml:space="preserve"> any action or inaction that deprives an Individual Receiving Services with an intellectual disability or autism of any of the rights or basic protections described in 34-B M.R.S. </w:t>
      </w:r>
      <w:r w:rsidR="00BC64E0">
        <w:rPr>
          <w:rFonts w:ascii="Times New Roman" w:hAnsi="Times New Roman" w:cs="Times New Roman"/>
        </w:rPr>
        <w:t>§</w:t>
      </w:r>
      <w:r>
        <w:rPr>
          <w:rFonts w:ascii="Times New Roman" w:hAnsi="Times New Roman" w:cs="Times New Roman"/>
        </w:rPr>
        <w:t>5605</w:t>
      </w:r>
      <w:r w:rsidR="00705E33">
        <w:rPr>
          <w:rFonts w:ascii="Times New Roman" w:hAnsi="Times New Roman" w:cs="Times New Roman"/>
        </w:rPr>
        <w:t>;</w:t>
      </w:r>
    </w:p>
    <w:p w:rsidR="00F513B4" w:rsidRDefault="00127A71" w:rsidP="005872A2">
      <w:pPr>
        <w:pStyle w:val="ListParagraph"/>
        <w:numPr>
          <w:ilvl w:val="2"/>
          <w:numId w:val="2"/>
        </w:numPr>
        <w:rPr>
          <w:rFonts w:ascii="Times New Roman" w:hAnsi="Times New Roman" w:cs="Times New Roman"/>
        </w:rPr>
      </w:pPr>
      <w:r>
        <w:rPr>
          <w:rFonts w:ascii="Times New Roman" w:hAnsi="Times New Roman" w:cs="Times New Roman"/>
        </w:rPr>
        <w:t xml:space="preserve">Individual </w:t>
      </w:r>
      <w:r w:rsidR="00444424">
        <w:rPr>
          <w:rFonts w:ascii="Times New Roman" w:hAnsi="Times New Roman" w:cs="Times New Roman"/>
        </w:rPr>
        <w:t>R</w:t>
      </w:r>
      <w:r>
        <w:rPr>
          <w:rFonts w:ascii="Times New Roman" w:hAnsi="Times New Roman" w:cs="Times New Roman"/>
        </w:rPr>
        <w:t xml:space="preserve">eceiving </w:t>
      </w:r>
      <w:r w:rsidR="00444424">
        <w:rPr>
          <w:rFonts w:ascii="Times New Roman" w:hAnsi="Times New Roman" w:cs="Times New Roman"/>
        </w:rPr>
        <w:t>S</w:t>
      </w:r>
      <w:r>
        <w:rPr>
          <w:rFonts w:ascii="Times New Roman" w:hAnsi="Times New Roman" w:cs="Times New Roman"/>
        </w:rPr>
        <w:t>ervices is in a d</w:t>
      </w:r>
      <w:r w:rsidR="00B41B28">
        <w:rPr>
          <w:rFonts w:ascii="Times New Roman" w:hAnsi="Times New Roman" w:cs="Times New Roman"/>
        </w:rPr>
        <w:t>angerous situation posing a</w:t>
      </w:r>
      <w:r w:rsidR="00591F17">
        <w:rPr>
          <w:rFonts w:ascii="Times New Roman" w:hAnsi="Times New Roman" w:cs="Times New Roman"/>
        </w:rPr>
        <w:t xml:space="preserve">n imminent risk of harm to self </w:t>
      </w:r>
      <w:r w:rsidR="00B41B28">
        <w:rPr>
          <w:rFonts w:ascii="Times New Roman" w:hAnsi="Times New Roman" w:cs="Times New Roman"/>
        </w:rPr>
        <w:t xml:space="preserve">or others that </w:t>
      </w:r>
      <w:r w:rsidR="00591F17">
        <w:rPr>
          <w:rFonts w:ascii="Times New Roman" w:hAnsi="Times New Roman" w:cs="Times New Roman"/>
        </w:rPr>
        <w:t>is not included in any of the categories listed in Section 2(2</w:t>
      </w:r>
      <w:proofErr w:type="gramStart"/>
      <w:r w:rsidR="00591F17">
        <w:rPr>
          <w:rFonts w:ascii="Times New Roman" w:hAnsi="Times New Roman" w:cs="Times New Roman"/>
        </w:rPr>
        <w:t>)(</w:t>
      </w:r>
      <w:proofErr w:type="gramEnd"/>
      <w:r w:rsidR="00591F17">
        <w:rPr>
          <w:rFonts w:ascii="Times New Roman" w:hAnsi="Times New Roman" w:cs="Times New Roman"/>
        </w:rPr>
        <w:t>A)(1)-(1</w:t>
      </w:r>
      <w:r w:rsidR="00E34A4C">
        <w:rPr>
          <w:rFonts w:ascii="Times New Roman" w:hAnsi="Times New Roman" w:cs="Times New Roman"/>
        </w:rPr>
        <w:t>5</w:t>
      </w:r>
      <w:r w:rsidR="00591F17">
        <w:rPr>
          <w:rFonts w:ascii="Times New Roman" w:hAnsi="Times New Roman" w:cs="Times New Roman"/>
        </w:rPr>
        <w:t>)</w:t>
      </w:r>
      <w:r w:rsidR="005872A2">
        <w:rPr>
          <w:rFonts w:ascii="Times New Roman" w:hAnsi="Times New Roman" w:cs="Times New Roman"/>
        </w:rPr>
        <w:t>.</w:t>
      </w:r>
    </w:p>
    <w:p w:rsidR="00390C34" w:rsidRPr="005872A2" w:rsidRDefault="00390C34" w:rsidP="00390C34">
      <w:pPr>
        <w:pStyle w:val="ListParagraph"/>
        <w:ind w:left="2160"/>
        <w:rPr>
          <w:rFonts w:ascii="Times New Roman" w:hAnsi="Times New Roman" w:cs="Times New Roman"/>
        </w:rPr>
      </w:pPr>
    </w:p>
    <w:p w:rsidR="00C50E7E" w:rsidRDefault="00141EBB" w:rsidP="001F5969">
      <w:pPr>
        <w:pStyle w:val="ListParagraph"/>
        <w:numPr>
          <w:ilvl w:val="1"/>
          <w:numId w:val="2"/>
        </w:numPr>
        <w:rPr>
          <w:rFonts w:ascii="Times New Roman" w:hAnsi="Times New Roman" w:cs="Times New Roman"/>
        </w:rPr>
      </w:pPr>
      <w:r w:rsidRPr="009E3EC5">
        <w:rPr>
          <w:rFonts w:ascii="Times New Roman" w:hAnsi="Times New Roman" w:cs="Times New Roman"/>
        </w:rPr>
        <w:t xml:space="preserve">Reporting a </w:t>
      </w:r>
      <w:r w:rsidR="00FD2683">
        <w:rPr>
          <w:rFonts w:ascii="Times New Roman" w:hAnsi="Times New Roman" w:cs="Times New Roman"/>
        </w:rPr>
        <w:t xml:space="preserve">Reportable Event </w:t>
      </w:r>
      <w:r w:rsidRPr="009E3EC5">
        <w:rPr>
          <w:rFonts w:ascii="Times New Roman" w:hAnsi="Times New Roman" w:cs="Times New Roman"/>
        </w:rPr>
        <w:t xml:space="preserve">through the </w:t>
      </w:r>
      <w:r w:rsidR="00FD2683">
        <w:rPr>
          <w:rFonts w:ascii="Times New Roman" w:hAnsi="Times New Roman" w:cs="Times New Roman"/>
        </w:rPr>
        <w:t xml:space="preserve">Reportable Event </w:t>
      </w:r>
      <w:r w:rsidR="005223E5">
        <w:rPr>
          <w:rFonts w:ascii="Times New Roman" w:hAnsi="Times New Roman" w:cs="Times New Roman"/>
        </w:rPr>
        <w:t>Database</w:t>
      </w:r>
      <w:r w:rsidR="00C50E7E" w:rsidRPr="009E3EC5">
        <w:rPr>
          <w:rFonts w:ascii="Times New Roman" w:hAnsi="Times New Roman" w:cs="Times New Roman"/>
        </w:rPr>
        <w:t xml:space="preserve"> to the Department does not relieve any individual </w:t>
      </w:r>
      <w:r w:rsidR="006E5D2E">
        <w:rPr>
          <w:rFonts w:ascii="Times New Roman" w:hAnsi="Times New Roman" w:cs="Times New Roman"/>
        </w:rPr>
        <w:t xml:space="preserve">or Provider </w:t>
      </w:r>
      <w:r w:rsidR="00C50E7E" w:rsidRPr="009E3EC5">
        <w:rPr>
          <w:rFonts w:ascii="Times New Roman" w:hAnsi="Times New Roman" w:cs="Times New Roman"/>
        </w:rPr>
        <w:t>of any other duties under</w:t>
      </w:r>
      <w:r w:rsidR="003B42BE" w:rsidRPr="009E3EC5">
        <w:rPr>
          <w:rFonts w:ascii="Times New Roman" w:hAnsi="Times New Roman" w:cs="Times New Roman"/>
        </w:rPr>
        <w:t xml:space="preserve"> statute</w:t>
      </w:r>
      <w:r w:rsidR="00C50E7E" w:rsidRPr="009E3EC5">
        <w:rPr>
          <w:rFonts w:ascii="Times New Roman" w:hAnsi="Times New Roman" w:cs="Times New Roman"/>
        </w:rPr>
        <w:t xml:space="preserve"> or regulation</w:t>
      </w:r>
      <w:r w:rsidRPr="009E3EC5">
        <w:rPr>
          <w:rFonts w:ascii="Times New Roman" w:hAnsi="Times New Roman" w:cs="Times New Roman"/>
        </w:rPr>
        <w:t>, including duties to report known or reasonabl</w:t>
      </w:r>
      <w:r w:rsidR="005872A2">
        <w:rPr>
          <w:rFonts w:ascii="Times New Roman" w:hAnsi="Times New Roman" w:cs="Times New Roman"/>
        </w:rPr>
        <w:t>y</w:t>
      </w:r>
      <w:r w:rsidRPr="009E3EC5">
        <w:rPr>
          <w:rFonts w:ascii="Times New Roman" w:hAnsi="Times New Roman" w:cs="Times New Roman"/>
        </w:rPr>
        <w:t xml:space="preserve"> suspected </w:t>
      </w:r>
      <w:r w:rsidR="000E4B64">
        <w:rPr>
          <w:rFonts w:ascii="Times New Roman" w:hAnsi="Times New Roman" w:cs="Times New Roman"/>
        </w:rPr>
        <w:t>A</w:t>
      </w:r>
      <w:r w:rsidRPr="009E3EC5">
        <w:rPr>
          <w:rFonts w:ascii="Times New Roman" w:hAnsi="Times New Roman" w:cs="Times New Roman"/>
        </w:rPr>
        <w:t>buse</w:t>
      </w:r>
      <w:r>
        <w:rPr>
          <w:rFonts w:ascii="Times New Roman" w:hAnsi="Times New Roman" w:cs="Times New Roman"/>
        </w:rPr>
        <w:t xml:space="preserve">, </w:t>
      </w:r>
      <w:r w:rsidR="000E4B64">
        <w:rPr>
          <w:rFonts w:ascii="Times New Roman" w:hAnsi="Times New Roman" w:cs="Times New Roman"/>
        </w:rPr>
        <w:t>Neglect, or E</w:t>
      </w:r>
      <w:r>
        <w:rPr>
          <w:rFonts w:ascii="Times New Roman" w:hAnsi="Times New Roman" w:cs="Times New Roman"/>
        </w:rPr>
        <w:t xml:space="preserve">xploitation of an </w:t>
      </w:r>
      <w:r w:rsidR="000E4B64">
        <w:rPr>
          <w:rFonts w:ascii="Times New Roman" w:hAnsi="Times New Roman" w:cs="Times New Roman"/>
        </w:rPr>
        <w:t>incapacitated or dependent adult</w:t>
      </w:r>
      <w:r w:rsidR="00D96410">
        <w:rPr>
          <w:rFonts w:ascii="Times New Roman" w:hAnsi="Times New Roman" w:cs="Times New Roman"/>
        </w:rPr>
        <w:t xml:space="preserve"> through </w:t>
      </w:r>
      <w:r>
        <w:rPr>
          <w:rFonts w:ascii="Times New Roman" w:hAnsi="Times New Roman" w:cs="Times New Roman"/>
        </w:rPr>
        <w:t>A</w:t>
      </w:r>
      <w:r w:rsidR="00D96410">
        <w:rPr>
          <w:rFonts w:ascii="Times New Roman" w:hAnsi="Times New Roman" w:cs="Times New Roman"/>
        </w:rPr>
        <w:t>dult Protective Services (APS) Central Intake</w:t>
      </w:r>
      <w:r w:rsidR="00B449E4">
        <w:rPr>
          <w:rFonts w:ascii="Times New Roman" w:hAnsi="Times New Roman" w:cs="Times New Roman"/>
        </w:rPr>
        <w:t xml:space="preserve"> or duties to report to law enforcement</w:t>
      </w:r>
      <w:r w:rsidR="00C50E7E">
        <w:rPr>
          <w:rFonts w:ascii="Times New Roman" w:hAnsi="Times New Roman" w:cs="Times New Roman"/>
        </w:rPr>
        <w:t xml:space="preserve">. </w:t>
      </w:r>
    </w:p>
    <w:p w:rsidR="00390C34" w:rsidRDefault="00390C34" w:rsidP="00390C34">
      <w:pPr>
        <w:pStyle w:val="ListParagraph"/>
        <w:ind w:left="1440"/>
        <w:rPr>
          <w:rFonts w:ascii="Times New Roman" w:hAnsi="Times New Roman" w:cs="Times New Roman"/>
        </w:rPr>
      </w:pPr>
    </w:p>
    <w:p w:rsidR="006E5D2E" w:rsidRDefault="006E5D2E" w:rsidP="001F5969">
      <w:pPr>
        <w:pStyle w:val="ListParagraph"/>
        <w:numPr>
          <w:ilvl w:val="1"/>
          <w:numId w:val="2"/>
        </w:numPr>
        <w:rPr>
          <w:rFonts w:ascii="Times New Roman" w:hAnsi="Times New Roman" w:cs="Times New Roman"/>
        </w:rPr>
      </w:pPr>
      <w:r>
        <w:rPr>
          <w:rFonts w:ascii="Times New Roman" w:hAnsi="Times New Roman" w:cs="Times New Roman"/>
        </w:rPr>
        <w:t xml:space="preserve">Reporting </w:t>
      </w:r>
      <w:r w:rsidR="00FD2683">
        <w:rPr>
          <w:rFonts w:ascii="Times New Roman" w:hAnsi="Times New Roman" w:cs="Times New Roman"/>
        </w:rPr>
        <w:t xml:space="preserve">Reportable Events </w:t>
      </w:r>
      <w:r>
        <w:rPr>
          <w:rFonts w:ascii="Times New Roman" w:hAnsi="Times New Roman" w:cs="Times New Roman"/>
        </w:rPr>
        <w:t xml:space="preserve">through the </w:t>
      </w:r>
      <w:r w:rsidR="00FD2683">
        <w:rPr>
          <w:rFonts w:ascii="Times New Roman" w:hAnsi="Times New Roman" w:cs="Times New Roman"/>
        </w:rPr>
        <w:t xml:space="preserve">Reportable Event </w:t>
      </w:r>
      <w:r>
        <w:rPr>
          <w:rFonts w:ascii="Times New Roman" w:hAnsi="Times New Roman" w:cs="Times New Roman"/>
        </w:rPr>
        <w:t xml:space="preserve">Database does not relieve any individual or Provider of any other duties related to ensuring the </w:t>
      </w:r>
      <w:r w:rsidR="00E72E0E">
        <w:rPr>
          <w:rFonts w:ascii="Times New Roman" w:hAnsi="Times New Roman" w:cs="Times New Roman"/>
        </w:rPr>
        <w:t>health, safety, and welfare of individuals receiving services</w:t>
      </w:r>
      <w:r w:rsidR="00B66111">
        <w:rPr>
          <w:rFonts w:ascii="Times New Roman" w:hAnsi="Times New Roman" w:cs="Times New Roman"/>
        </w:rPr>
        <w:t xml:space="preserve">. This rule does not preclude any Provider from monitoring </w:t>
      </w:r>
      <w:r w:rsidR="000916C7">
        <w:rPr>
          <w:rFonts w:ascii="Times New Roman" w:hAnsi="Times New Roman" w:cs="Times New Roman"/>
        </w:rPr>
        <w:t xml:space="preserve">or </w:t>
      </w:r>
      <w:r w:rsidR="00B66111">
        <w:rPr>
          <w:rFonts w:ascii="Times New Roman" w:hAnsi="Times New Roman" w:cs="Times New Roman"/>
        </w:rPr>
        <w:t>tracking in</w:t>
      </w:r>
      <w:r w:rsidR="004D343E">
        <w:rPr>
          <w:rFonts w:ascii="Times New Roman" w:hAnsi="Times New Roman" w:cs="Times New Roman"/>
        </w:rPr>
        <w:t>cidents that are not included in any of the categories listed in Section 2(2</w:t>
      </w:r>
      <w:proofErr w:type="gramStart"/>
      <w:r w:rsidR="004D343E">
        <w:rPr>
          <w:rFonts w:ascii="Times New Roman" w:hAnsi="Times New Roman" w:cs="Times New Roman"/>
        </w:rPr>
        <w:t>)(</w:t>
      </w:r>
      <w:proofErr w:type="gramEnd"/>
      <w:r w:rsidR="004D343E">
        <w:rPr>
          <w:rFonts w:ascii="Times New Roman" w:hAnsi="Times New Roman" w:cs="Times New Roman"/>
        </w:rPr>
        <w:t>A)(1)-(1</w:t>
      </w:r>
      <w:r w:rsidR="00E34A4C">
        <w:rPr>
          <w:rFonts w:ascii="Times New Roman" w:hAnsi="Times New Roman" w:cs="Times New Roman"/>
        </w:rPr>
        <w:t>5</w:t>
      </w:r>
      <w:r w:rsidR="004D343E">
        <w:rPr>
          <w:rFonts w:ascii="Times New Roman" w:hAnsi="Times New Roman" w:cs="Times New Roman"/>
        </w:rPr>
        <w:t>)</w:t>
      </w:r>
      <w:r w:rsidR="00E72E0E">
        <w:rPr>
          <w:rFonts w:ascii="Times New Roman" w:hAnsi="Times New Roman" w:cs="Times New Roman"/>
        </w:rPr>
        <w:t>.</w:t>
      </w:r>
    </w:p>
    <w:p w:rsidR="005E1BBB" w:rsidRDefault="005E1BBB">
      <w:pPr>
        <w:rPr>
          <w:rFonts w:ascii="Times New Roman" w:hAnsi="Times New Roman" w:cs="Times New Roman"/>
        </w:rPr>
      </w:pPr>
      <w:r>
        <w:rPr>
          <w:rFonts w:ascii="Times New Roman" w:hAnsi="Times New Roman" w:cs="Times New Roman"/>
        </w:rPr>
        <w:br w:type="page"/>
      </w:r>
    </w:p>
    <w:p w:rsidR="00B30924" w:rsidRPr="00BE37E3" w:rsidRDefault="00B30924" w:rsidP="00B30924">
      <w:pPr>
        <w:pStyle w:val="ListParagraph"/>
        <w:numPr>
          <w:ilvl w:val="0"/>
          <w:numId w:val="2"/>
        </w:numPr>
        <w:rPr>
          <w:rFonts w:ascii="Times New Roman" w:hAnsi="Times New Roman" w:cs="Times New Roman"/>
          <w:b/>
        </w:rPr>
      </w:pPr>
      <w:r w:rsidRPr="00BE37E3">
        <w:rPr>
          <w:rFonts w:ascii="Times New Roman" w:hAnsi="Times New Roman" w:cs="Times New Roman"/>
          <w:b/>
        </w:rPr>
        <w:t xml:space="preserve">When Must a Report Be Made </w:t>
      </w:r>
    </w:p>
    <w:p w:rsidR="00390C34" w:rsidRPr="00141EBB" w:rsidRDefault="00390C34" w:rsidP="00390C34">
      <w:pPr>
        <w:pStyle w:val="ListParagraph"/>
        <w:rPr>
          <w:rFonts w:ascii="Times New Roman" w:hAnsi="Times New Roman" w:cs="Times New Roman"/>
        </w:rPr>
      </w:pPr>
    </w:p>
    <w:p w:rsidR="00B30924" w:rsidRDefault="00141EBB" w:rsidP="00564E1E">
      <w:pPr>
        <w:pStyle w:val="ListParagraph"/>
        <w:numPr>
          <w:ilvl w:val="1"/>
          <w:numId w:val="2"/>
        </w:numPr>
        <w:rPr>
          <w:rFonts w:ascii="Times New Roman" w:hAnsi="Times New Roman" w:cs="Times New Roman"/>
        </w:rPr>
      </w:pPr>
      <w:r w:rsidRPr="00141EBB">
        <w:rPr>
          <w:rFonts w:ascii="Times New Roman" w:hAnsi="Times New Roman" w:cs="Times New Roman"/>
        </w:rPr>
        <w:t xml:space="preserve">All of the </w:t>
      </w:r>
      <w:r w:rsidR="00FD2683">
        <w:rPr>
          <w:rFonts w:ascii="Times New Roman" w:hAnsi="Times New Roman" w:cs="Times New Roman"/>
        </w:rPr>
        <w:t xml:space="preserve">Reportable Events </w:t>
      </w:r>
      <w:r w:rsidRPr="00141EBB">
        <w:rPr>
          <w:rFonts w:ascii="Times New Roman" w:hAnsi="Times New Roman" w:cs="Times New Roman"/>
        </w:rPr>
        <w:t xml:space="preserve">listed in </w:t>
      </w:r>
      <w:r w:rsidR="00E34A4C">
        <w:rPr>
          <w:rFonts w:ascii="Times New Roman" w:hAnsi="Times New Roman" w:cs="Times New Roman"/>
        </w:rPr>
        <w:t>Section 2(2</w:t>
      </w:r>
      <w:proofErr w:type="gramStart"/>
      <w:r w:rsidR="00E34A4C">
        <w:rPr>
          <w:rFonts w:ascii="Times New Roman" w:hAnsi="Times New Roman" w:cs="Times New Roman"/>
        </w:rPr>
        <w:t>)(</w:t>
      </w:r>
      <w:proofErr w:type="gramEnd"/>
      <w:r w:rsidR="00E34A4C">
        <w:rPr>
          <w:rFonts w:ascii="Times New Roman" w:hAnsi="Times New Roman" w:cs="Times New Roman"/>
        </w:rPr>
        <w:t>A)(1)-(</w:t>
      </w:r>
      <w:r w:rsidR="00BA4680">
        <w:rPr>
          <w:rFonts w:ascii="Times New Roman" w:hAnsi="Times New Roman" w:cs="Times New Roman"/>
        </w:rPr>
        <w:t>16</w:t>
      </w:r>
      <w:r w:rsidR="00E34A4C">
        <w:rPr>
          <w:rFonts w:ascii="Times New Roman" w:hAnsi="Times New Roman" w:cs="Times New Roman"/>
        </w:rPr>
        <w:t xml:space="preserve">) </w:t>
      </w:r>
      <w:r w:rsidR="007D4F56">
        <w:rPr>
          <w:rFonts w:ascii="Times New Roman" w:hAnsi="Times New Roman" w:cs="Times New Roman"/>
        </w:rPr>
        <w:t xml:space="preserve">shall </w:t>
      </w:r>
      <w:r w:rsidRPr="00141EBB">
        <w:rPr>
          <w:rFonts w:ascii="Times New Roman" w:hAnsi="Times New Roman" w:cs="Times New Roman"/>
        </w:rPr>
        <w:t xml:space="preserve">be reported </w:t>
      </w:r>
      <w:r w:rsidR="00006B32">
        <w:rPr>
          <w:rFonts w:ascii="Times New Roman" w:hAnsi="Times New Roman" w:cs="Times New Roman"/>
        </w:rPr>
        <w:t xml:space="preserve">through the </w:t>
      </w:r>
      <w:r w:rsidR="00FD2683">
        <w:rPr>
          <w:rFonts w:ascii="Times New Roman" w:hAnsi="Times New Roman" w:cs="Times New Roman"/>
        </w:rPr>
        <w:t xml:space="preserve">Reportable Event </w:t>
      </w:r>
      <w:r w:rsidR="00006B32">
        <w:rPr>
          <w:rFonts w:ascii="Times New Roman" w:hAnsi="Times New Roman" w:cs="Times New Roman"/>
        </w:rPr>
        <w:t xml:space="preserve">Database </w:t>
      </w:r>
      <w:r w:rsidR="00F46DB5">
        <w:rPr>
          <w:rFonts w:ascii="Times New Roman" w:hAnsi="Times New Roman" w:cs="Times New Roman"/>
        </w:rPr>
        <w:t xml:space="preserve">as soon as possible </w:t>
      </w:r>
      <w:r w:rsidR="007D4F56">
        <w:rPr>
          <w:rFonts w:ascii="Times New Roman" w:hAnsi="Times New Roman" w:cs="Times New Roman"/>
        </w:rPr>
        <w:t xml:space="preserve">within </w:t>
      </w:r>
      <w:r w:rsidR="00F46DB5">
        <w:rPr>
          <w:rFonts w:ascii="Times New Roman" w:hAnsi="Times New Roman" w:cs="Times New Roman"/>
        </w:rPr>
        <w:t>one</w:t>
      </w:r>
      <w:r w:rsidR="00667BDB">
        <w:rPr>
          <w:rFonts w:ascii="Times New Roman" w:hAnsi="Times New Roman" w:cs="Times New Roman"/>
        </w:rPr>
        <w:t xml:space="preserve"> (1)</w:t>
      </w:r>
      <w:r w:rsidR="00F46DB5">
        <w:rPr>
          <w:rFonts w:ascii="Times New Roman" w:hAnsi="Times New Roman" w:cs="Times New Roman"/>
        </w:rPr>
        <w:t xml:space="preserve"> business day of</w:t>
      </w:r>
      <w:r w:rsidR="007D4F56">
        <w:rPr>
          <w:rFonts w:ascii="Times New Roman" w:hAnsi="Times New Roman" w:cs="Times New Roman"/>
        </w:rPr>
        <w:t xml:space="preserve"> the </w:t>
      </w:r>
      <w:r w:rsidR="00FD2683">
        <w:rPr>
          <w:rFonts w:ascii="Times New Roman" w:hAnsi="Times New Roman" w:cs="Times New Roman"/>
        </w:rPr>
        <w:t>Reportable Event</w:t>
      </w:r>
      <w:r w:rsidR="007D4F56">
        <w:rPr>
          <w:rFonts w:ascii="Times New Roman" w:hAnsi="Times New Roman" w:cs="Times New Roman"/>
        </w:rPr>
        <w:t>.</w:t>
      </w:r>
    </w:p>
    <w:p w:rsidR="00390C34" w:rsidRDefault="00390C34" w:rsidP="00390C34">
      <w:pPr>
        <w:pStyle w:val="ListParagraph"/>
        <w:ind w:left="1440"/>
        <w:rPr>
          <w:rFonts w:ascii="Times New Roman" w:hAnsi="Times New Roman" w:cs="Times New Roman"/>
        </w:rPr>
      </w:pPr>
    </w:p>
    <w:p w:rsidR="000E4B64" w:rsidRDefault="000E4B64" w:rsidP="00564E1E">
      <w:pPr>
        <w:pStyle w:val="ListParagraph"/>
        <w:numPr>
          <w:ilvl w:val="2"/>
          <w:numId w:val="2"/>
        </w:numPr>
        <w:rPr>
          <w:rFonts w:ascii="Times New Roman" w:hAnsi="Times New Roman" w:cs="Times New Roman"/>
        </w:rPr>
      </w:pPr>
      <w:r w:rsidRPr="009E3EC5">
        <w:rPr>
          <w:rFonts w:ascii="Times New Roman" w:hAnsi="Times New Roman" w:cs="Times New Roman"/>
        </w:rPr>
        <w:t xml:space="preserve">In the event that a </w:t>
      </w:r>
      <w:r>
        <w:rPr>
          <w:rFonts w:ascii="Times New Roman" w:hAnsi="Times New Roman" w:cs="Times New Roman"/>
        </w:rPr>
        <w:t xml:space="preserve">Required </w:t>
      </w:r>
      <w:r w:rsidRPr="009E3EC5">
        <w:rPr>
          <w:rFonts w:ascii="Times New Roman" w:hAnsi="Times New Roman" w:cs="Times New Roman"/>
        </w:rPr>
        <w:t xml:space="preserve">Reporter does not have access to the </w:t>
      </w:r>
      <w:r w:rsidR="00FD2683">
        <w:rPr>
          <w:rFonts w:ascii="Times New Roman" w:hAnsi="Times New Roman" w:cs="Times New Roman"/>
        </w:rPr>
        <w:t xml:space="preserve">Reportable Event </w:t>
      </w:r>
      <w:r w:rsidR="00006B32">
        <w:rPr>
          <w:rFonts w:ascii="Times New Roman" w:hAnsi="Times New Roman" w:cs="Times New Roman"/>
        </w:rPr>
        <w:t>Database</w:t>
      </w:r>
      <w:r w:rsidR="008E32BF">
        <w:rPr>
          <w:rFonts w:ascii="Times New Roman" w:hAnsi="Times New Roman" w:cs="Times New Roman"/>
        </w:rPr>
        <w:t xml:space="preserve"> and can reasonably anticipate that </w:t>
      </w:r>
      <w:r w:rsidR="00F620BA">
        <w:rPr>
          <w:rFonts w:ascii="Times New Roman" w:hAnsi="Times New Roman" w:cs="Times New Roman"/>
        </w:rPr>
        <w:t xml:space="preserve">the </w:t>
      </w:r>
      <w:r w:rsidR="00FD2683">
        <w:rPr>
          <w:rFonts w:ascii="Times New Roman" w:hAnsi="Times New Roman" w:cs="Times New Roman"/>
        </w:rPr>
        <w:t xml:space="preserve">Reportable Event </w:t>
      </w:r>
      <w:r w:rsidR="00F620BA">
        <w:rPr>
          <w:rFonts w:ascii="Times New Roman" w:hAnsi="Times New Roman" w:cs="Times New Roman"/>
        </w:rPr>
        <w:t>Database will not be</w:t>
      </w:r>
      <w:r w:rsidR="008E32BF">
        <w:rPr>
          <w:rFonts w:ascii="Times New Roman" w:hAnsi="Times New Roman" w:cs="Times New Roman"/>
        </w:rPr>
        <w:t xml:space="preserve"> </w:t>
      </w:r>
      <w:r w:rsidR="00F620BA">
        <w:rPr>
          <w:rFonts w:ascii="Times New Roman" w:hAnsi="Times New Roman" w:cs="Times New Roman"/>
        </w:rPr>
        <w:t>accessible</w:t>
      </w:r>
      <w:r w:rsidR="008E32BF">
        <w:rPr>
          <w:rFonts w:ascii="Times New Roman" w:hAnsi="Times New Roman" w:cs="Times New Roman"/>
        </w:rPr>
        <w:t xml:space="preserve"> within </w:t>
      </w:r>
      <w:r w:rsidR="00F620BA">
        <w:rPr>
          <w:rFonts w:ascii="Times New Roman" w:hAnsi="Times New Roman" w:cs="Times New Roman"/>
        </w:rPr>
        <w:t xml:space="preserve">one </w:t>
      </w:r>
      <w:r w:rsidR="00667BDB">
        <w:rPr>
          <w:rFonts w:ascii="Times New Roman" w:hAnsi="Times New Roman" w:cs="Times New Roman"/>
        </w:rPr>
        <w:t xml:space="preserve">(1) </w:t>
      </w:r>
      <w:r w:rsidR="00F620BA">
        <w:rPr>
          <w:rFonts w:ascii="Times New Roman" w:hAnsi="Times New Roman" w:cs="Times New Roman"/>
        </w:rPr>
        <w:t>business day</w:t>
      </w:r>
      <w:r w:rsidR="008E32BF">
        <w:rPr>
          <w:rFonts w:ascii="Times New Roman" w:hAnsi="Times New Roman" w:cs="Times New Roman"/>
        </w:rPr>
        <w:t xml:space="preserve"> from the time of the </w:t>
      </w:r>
      <w:r w:rsidR="00FD2683">
        <w:rPr>
          <w:rFonts w:ascii="Times New Roman" w:hAnsi="Times New Roman" w:cs="Times New Roman"/>
        </w:rPr>
        <w:t>Reportable Event</w:t>
      </w:r>
      <w:r w:rsidR="00006B32">
        <w:rPr>
          <w:rFonts w:ascii="Times New Roman" w:hAnsi="Times New Roman" w:cs="Times New Roman"/>
        </w:rPr>
        <w:t xml:space="preserve">, a report </w:t>
      </w:r>
      <w:r w:rsidR="007D4F56">
        <w:rPr>
          <w:rFonts w:ascii="Times New Roman" w:hAnsi="Times New Roman" w:cs="Times New Roman"/>
        </w:rPr>
        <w:t xml:space="preserve">shall </w:t>
      </w:r>
      <w:r w:rsidR="001531F3">
        <w:rPr>
          <w:rFonts w:ascii="Times New Roman" w:hAnsi="Times New Roman" w:cs="Times New Roman"/>
        </w:rPr>
        <w:t>be faxed to the Department</w:t>
      </w:r>
      <w:r w:rsidR="008E32BF">
        <w:rPr>
          <w:rFonts w:ascii="Times New Roman" w:hAnsi="Times New Roman" w:cs="Times New Roman"/>
        </w:rPr>
        <w:t xml:space="preserve">. </w:t>
      </w:r>
    </w:p>
    <w:p w:rsidR="00B837FF" w:rsidRDefault="00B837FF" w:rsidP="00971CA7">
      <w:pPr>
        <w:pStyle w:val="ListParagraph"/>
        <w:ind w:left="2160"/>
        <w:rPr>
          <w:rFonts w:ascii="Times New Roman" w:hAnsi="Times New Roman" w:cs="Times New Roman"/>
        </w:rPr>
      </w:pPr>
    </w:p>
    <w:p w:rsidR="00F923E4" w:rsidRPr="00BE37E3" w:rsidRDefault="00F923E4" w:rsidP="00F923E4">
      <w:pPr>
        <w:pStyle w:val="ListParagraph"/>
        <w:numPr>
          <w:ilvl w:val="0"/>
          <w:numId w:val="2"/>
        </w:numPr>
        <w:rPr>
          <w:rFonts w:ascii="Times New Roman" w:hAnsi="Times New Roman" w:cs="Times New Roman"/>
          <w:b/>
        </w:rPr>
      </w:pPr>
      <w:r w:rsidRPr="00BE37E3">
        <w:rPr>
          <w:rFonts w:ascii="Times New Roman" w:hAnsi="Times New Roman" w:cs="Times New Roman"/>
          <w:b/>
        </w:rPr>
        <w:t xml:space="preserve">How to Report </w:t>
      </w:r>
    </w:p>
    <w:p w:rsidR="00390C34" w:rsidRPr="00A01963" w:rsidRDefault="00390C34" w:rsidP="00390C34">
      <w:pPr>
        <w:pStyle w:val="ListParagraph"/>
        <w:rPr>
          <w:rFonts w:ascii="Times New Roman" w:hAnsi="Times New Roman" w:cs="Times New Roman"/>
        </w:rPr>
      </w:pPr>
    </w:p>
    <w:p w:rsidR="00B30924" w:rsidRDefault="00FD2683" w:rsidP="00B30924">
      <w:pPr>
        <w:pStyle w:val="ListParagraph"/>
        <w:numPr>
          <w:ilvl w:val="1"/>
          <w:numId w:val="2"/>
        </w:numPr>
        <w:rPr>
          <w:rFonts w:ascii="Times New Roman" w:hAnsi="Times New Roman" w:cs="Times New Roman"/>
        </w:rPr>
      </w:pPr>
      <w:r>
        <w:rPr>
          <w:rFonts w:ascii="Times New Roman" w:hAnsi="Times New Roman" w:cs="Times New Roman"/>
        </w:rPr>
        <w:t xml:space="preserve">Reportable Events </w:t>
      </w:r>
      <w:r w:rsidR="007D4F56">
        <w:rPr>
          <w:rFonts w:ascii="Times New Roman" w:hAnsi="Times New Roman" w:cs="Times New Roman"/>
        </w:rPr>
        <w:t>shall</w:t>
      </w:r>
      <w:r w:rsidR="00A01963" w:rsidRPr="00A01963">
        <w:rPr>
          <w:rFonts w:ascii="Times New Roman" w:hAnsi="Times New Roman" w:cs="Times New Roman"/>
        </w:rPr>
        <w:t xml:space="preserve"> be reported through the </w:t>
      </w:r>
      <w:r>
        <w:rPr>
          <w:rFonts w:ascii="Times New Roman" w:hAnsi="Times New Roman" w:cs="Times New Roman"/>
        </w:rPr>
        <w:t xml:space="preserve">Reportable Event </w:t>
      </w:r>
      <w:r w:rsidR="008E32BF">
        <w:rPr>
          <w:rFonts w:ascii="Times New Roman" w:hAnsi="Times New Roman" w:cs="Times New Roman"/>
        </w:rPr>
        <w:t>Database</w:t>
      </w:r>
      <w:r w:rsidR="00FB35FD">
        <w:rPr>
          <w:rFonts w:ascii="Times New Roman" w:hAnsi="Times New Roman" w:cs="Times New Roman"/>
        </w:rPr>
        <w:t xml:space="preserve"> except under the circumstances described in Section 2(3</w:t>
      </w:r>
      <w:proofErr w:type="gramStart"/>
      <w:r w:rsidR="00FB35FD">
        <w:rPr>
          <w:rFonts w:ascii="Times New Roman" w:hAnsi="Times New Roman" w:cs="Times New Roman"/>
        </w:rPr>
        <w:t>)(</w:t>
      </w:r>
      <w:proofErr w:type="gramEnd"/>
      <w:r w:rsidR="00FB35FD">
        <w:rPr>
          <w:rFonts w:ascii="Times New Roman" w:hAnsi="Times New Roman" w:cs="Times New Roman"/>
        </w:rPr>
        <w:t>A)(1)</w:t>
      </w:r>
      <w:r w:rsidR="008E32BF">
        <w:rPr>
          <w:rFonts w:ascii="Times New Roman" w:hAnsi="Times New Roman" w:cs="Times New Roman"/>
        </w:rPr>
        <w:t>.</w:t>
      </w:r>
    </w:p>
    <w:p w:rsidR="00390C34" w:rsidRDefault="00390C34" w:rsidP="00390C34">
      <w:pPr>
        <w:pStyle w:val="ListParagraph"/>
        <w:ind w:left="1440"/>
        <w:rPr>
          <w:rFonts w:ascii="Times New Roman" w:hAnsi="Times New Roman" w:cs="Times New Roman"/>
        </w:rPr>
      </w:pPr>
    </w:p>
    <w:p w:rsidR="00A01963" w:rsidRDefault="00A01963" w:rsidP="00B30924">
      <w:pPr>
        <w:pStyle w:val="ListParagraph"/>
        <w:numPr>
          <w:ilvl w:val="1"/>
          <w:numId w:val="2"/>
        </w:numPr>
        <w:rPr>
          <w:rFonts w:ascii="Times New Roman" w:hAnsi="Times New Roman" w:cs="Times New Roman"/>
        </w:rPr>
      </w:pPr>
      <w:r>
        <w:rPr>
          <w:rFonts w:ascii="Times New Roman" w:hAnsi="Times New Roman" w:cs="Times New Roman"/>
        </w:rPr>
        <w:t xml:space="preserve">A </w:t>
      </w:r>
      <w:r w:rsidR="008E32BF">
        <w:rPr>
          <w:rFonts w:ascii="Times New Roman" w:hAnsi="Times New Roman" w:cs="Times New Roman"/>
        </w:rPr>
        <w:t xml:space="preserve">Required </w:t>
      </w:r>
      <w:r>
        <w:rPr>
          <w:rFonts w:ascii="Times New Roman" w:hAnsi="Times New Roman" w:cs="Times New Roman"/>
        </w:rPr>
        <w:t xml:space="preserve">Reporter </w:t>
      </w:r>
      <w:r w:rsidR="007D4F56">
        <w:rPr>
          <w:rFonts w:ascii="Times New Roman" w:hAnsi="Times New Roman" w:cs="Times New Roman"/>
        </w:rPr>
        <w:t>shall</w:t>
      </w:r>
      <w:r>
        <w:rPr>
          <w:rFonts w:ascii="Times New Roman" w:hAnsi="Times New Roman" w:cs="Times New Roman"/>
        </w:rPr>
        <w:t xml:space="preserve"> provide information in all of the required fields to the extent that such </w:t>
      </w:r>
      <w:r w:rsidRPr="009E3EC5">
        <w:rPr>
          <w:rFonts w:ascii="Times New Roman" w:hAnsi="Times New Roman" w:cs="Times New Roman"/>
        </w:rPr>
        <w:t xml:space="preserve">information is known or readily available to the </w:t>
      </w:r>
      <w:r w:rsidR="008E32BF">
        <w:rPr>
          <w:rFonts w:ascii="Times New Roman" w:hAnsi="Times New Roman" w:cs="Times New Roman"/>
        </w:rPr>
        <w:t xml:space="preserve">Required </w:t>
      </w:r>
      <w:r w:rsidRPr="009E3EC5">
        <w:rPr>
          <w:rFonts w:ascii="Times New Roman" w:hAnsi="Times New Roman" w:cs="Times New Roman"/>
        </w:rPr>
        <w:t>Reporter</w:t>
      </w:r>
      <w:r w:rsidR="00536285">
        <w:rPr>
          <w:rFonts w:ascii="Times New Roman" w:hAnsi="Times New Roman" w:cs="Times New Roman"/>
        </w:rPr>
        <w:t>, including information on the immediate response</w:t>
      </w:r>
      <w:r w:rsidR="00F620BA">
        <w:rPr>
          <w:rFonts w:ascii="Times New Roman" w:hAnsi="Times New Roman" w:cs="Times New Roman"/>
        </w:rPr>
        <w:t>(s)</w:t>
      </w:r>
      <w:r w:rsidR="00536285">
        <w:rPr>
          <w:rFonts w:ascii="Times New Roman" w:hAnsi="Times New Roman" w:cs="Times New Roman"/>
        </w:rPr>
        <w:t xml:space="preserve"> employed to protect the health and safety of the Individual Receiving </w:t>
      </w:r>
      <w:r w:rsidR="007D4F56">
        <w:rPr>
          <w:rFonts w:ascii="Times New Roman" w:hAnsi="Times New Roman" w:cs="Times New Roman"/>
        </w:rPr>
        <w:t>Services,</w:t>
      </w:r>
      <w:r w:rsidR="00536285">
        <w:rPr>
          <w:rFonts w:ascii="Times New Roman" w:hAnsi="Times New Roman" w:cs="Times New Roman"/>
        </w:rPr>
        <w:t xml:space="preserve"> if applicable</w:t>
      </w:r>
      <w:r w:rsidRPr="009E3EC5">
        <w:rPr>
          <w:rFonts w:ascii="Times New Roman" w:hAnsi="Times New Roman" w:cs="Times New Roman"/>
        </w:rPr>
        <w:t>.</w:t>
      </w:r>
    </w:p>
    <w:p w:rsidR="00390C34" w:rsidRDefault="00390C34" w:rsidP="00390C34">
      <w:pPr>
        <w:pStyle w:val="ListParagraph"/>
        <w:ind w:left="1440"/>
        <w:rPr>
          <w:rFonts w:ascii="Times New Roman" w:hAnsi="Times New Roman" w:cs="Times New Roman"/>
        </w:rPr>
      </w:pPr>
    </w:p>
    <w:p w:rsidR="00E90E76" w:rsidRDefault="00F620BA" w:rsidP="00390C34">
      <w:pPr>
        <w:pStyle w:val="ListParagraph"/>
        <w:numPr>
          <w:ilvl w:val="1"/>
          <w:numId w:val="2"/>
        </w:numPr>
        <w:spacing w:after="0"/>
        <w:rPr>
          <w:rFonts w:ascii="Times New Roman" w:hAnsi="Times New Roman" w:cs="Times New Roman"/>
        </w:rPr>
      </w:pPr>
      <w:r>
        <w:rPr>
          <w:rFonts w:ascii="Times New Roman" w:hAnsi="Times New Roman" w:cs="Times New Roman"/>
        </w:rPr>
        <w:t xml:space="preserve">Within the </w:t>
      </w:r>
      <w:r w:rsidR="00FD2683">
        <w:rPr>
          <w:rFonts w:ascii="Times New Roman" w:hAnsi="Times New Roman" w:cs="Times New Roman"/>
        </w:rPr>
        <w:t xml:space="preserve">Reportable Event </w:t>
      </w:r>
      <w:r>
        <w:rPr>
          <w:rFonts w:ascii="Times New Roman" w:hAnsi="Times New Roman" w:cs="Times New Roman"/>
        </w:rPr>
        <w:t xml:space="preserve">Database, </w:t>
      </w:r>
      <w:r w:rsidR="00F46DB5">
        <w:rPr>
          <w:rFonts w:ascii="Times New Roman" w:hAnsi="Times New Roman" w:cs="Times New Roman"/>
        </w:rPr>
        <w:t>Required Reporter</w:t>
      </w:r>
      <w:r>
        <w:rPr>
          <w:rFonts w:ascii="Times New Roman" w:hAnsi="Times New Roman" w:cs="Times New Roman"/>
        </w:rPr>
        <w:t>s</w:t>
      </w:r>
      <w:r w:rsidR="00F46DB5">
        <w:rPr>
          <w:rFonts w:ascii="Times New Roman" w:hAnsi="Times New Roman" w:cs="Times New Roman"/>
        </w:rPr>
        <w:t xml:space="preserve"> shall </w:t>
      </w:r>
      <w:r w:rsidR="00E52539">
        <w:rPr>
          <w:rFonts w:ascii="Times New Roman" w:hAnsi="Times New Roman" w:cs="Times New Roman"/>
        </w:rPr>
        <w:t>specify</w:t>
      </w:r>
      <w:r w:rsidR="00F46DB5">
        <w:rPr>
          <w:rFonts w:ascii="Times New Roman" w:hAnsi="Times New Roman" w:cs="Times New Roman"/>
        </w:rPr>
        <w:t xml:space="preserve"> all categories</w:t>
      </w:r>
      <w:r w:rsidR="00E52539">
        <w:rPr>
          <w:rFonts w:ascii="Times New Roman" w:hAnsi="Times New Roman" w:cs="Times New Roman"/>
        </w:rPr>
        <w:t xml:space="preserve"> identified in Section 2(2</w:t>
      </w:r>
      <w:proofErr w:type="gramStart"/>
      <w:r w:rsidR="00E52539">
        <w:rPr>
          <w:rFonts w:ascii="Times New Roman" w:hAnsi="Times New Roman" w:cs="Times New Roman"/>
        </w:rPr>
        <w:t>)(</w:t>
      </w:r>
      <w:proofErr w:type="gramEnd"/>
      <w:r w:rsidR="00E52539">
        <w:rPr>
          <w:rFonts w:ascii="Times New Roman" w:hAnsi="Times New Roman" w:cs="Times New Roman"/>
        </w:rPr>
        <w:t>A)</w:t>
      </w:r>
      <w:r w:rsidR="00F46DB5">
        <w:rPr>
          <w:rFonts w:ascii="Times New Roman" w:hAnsi="Times New Roman" w:cs="Times New Roman"/>
        </w:rPr>
        <w:t xml:space="preserve"> that apply to the </w:t>
      </w:r>
      <w:r w:rsidR="00FD2683">
        <w:rPr>
          <w:rFonts w:ascii="Times New Roman" w:hAnsi="Times New Roman" w:cs="Times New Roman"/>
        </w:rPr>
        <w:t xml:space="preserve">Reportable Event </w:t>
      </w:r>
      <w:r w:rsidR="00F46DB5">
        <w:rPr>
          <w:rFonts w:ascii="Times New Roman" w:hAnsi="Times New Roman" w:cs="Times New Roman"/>
        </w:rPr>
        <w:t>being reported</w:t>
      </w:r>
      <w:r w:rsidR="00E52539">
        <w:rPr>
          <w:rFonts w:ascii="Times New Roman" w:hAnsi="Times New Roman" w:cs="Times New Roman"/>
        </w:rPr>
        <w:t xml:space="preserve"> within the </w:t>
      </w:r>
      <w:r w:rsidR="00FD2683">
        <w:rPr>
          <w:rFonts w:ascii="Times New Roman" w:hAnsi="Times New Roman" w:cs="Times New Roman"/>
        </w:rPr>
        <w:t xml:space="preserve">Reportable Event </w:t>
      </w:r>
      <w:r w:rsidR="00E52539">
        <w:rPr>
          <w:rFonts w:ascii="Times New Roman" w:hAnsi="Times New Roman" w:cs="Times New Roman"/>
        </w:rPr>
        <w:t>Database</w:t>
      </w:r>
      <w:r w:rsidR="00E90E76">
        <w:rPr>
          <w:rFonts w:ascii="Times New Roman" w:hAnsi="Times New Roman" w:cs="Times New Roman"/>
        </w:rPr>
        <w:t xml:space="preserve">. </w:t>
      </w:r>
    </w:p>
    <w:p w:rsidR="00390C34" w:rsidRPr="009E3EC5" w:rsidRDefault="00390C34" w:rsidP="00390C34">
      <w:pPr>
        <w:pStyle w:val="ListParagraph"/>
        <w:spacing w:after="0"/>
        <w:ind w:left="1440"/>
        <w:rPr>
          <w:rFonts w:ascii="Times New Roman" w:hAnsi="Times New Roman" w:cs="Times New Roman"/>
        </w:rPr>
      </w:pPr>
    </w:p>
    <w:p w:rsidR="00527095" w:rsidRPr="00983E18" w:rsidRDefault="00B25CDA" w:rsidP="00607805">
      <w:pPr>
        <w:rPr>
          <w:rFonts w:ascii="Times New Roman" w:hAnsi="Times New Roman" w:cs="Times New Roman"/>
          <w:b/>
        </w:rPr>
      </w:pPr>
      <w:proofErr w:type="gramStart"/>
      <w:r w:rsidRPr="00983E18">
        <w:rPr>
          <w:rFonts w:ascii="Times New Roman" w:hAnsi="Times New Roman" w:cs="Times New Roman"/>
          <w:b/>
        </w:rPr>
        <w:t>Section 3.</w:t>
      </w:r>
      <w:proofErr w:type="gramEnd"/>
      <w:r w:rsidRPr="00983E18">
        <w:rPr>
          <w:rFonts w:ascii="Times New Roman" w:hAnsi="Times New Roman" w:cs="Times New Roman"/>
          <w:b/>
        </w:rPr>
        <w:t xml:space="preserve"> </w:t>
      </w:r>
      <w:r w:rsidR="00FD2683" w:rsidRPr="00983E18">
        <w:rPr>
          <w:rFonts w:ascii="Times New Roman" w:hAnsi="Times New Roman" w:cs="Times New Roman"/>
          <w:b/>
        </w:rPr>
        <w:t>REPORTABLE EVENT</w:t>
      </w:r>
      <w:r w:rsidR="00607805" w:rsidRPr="00983E18">
        <w:rPr>
          <w:rFonts w:ascii="Times New Roman" w:hAnsi="Times New Roman" w:cs="Times New Roman"/>
          <w:b/>
        </w:rPr>
        <w:t xml:space="preserve"> </w:t>
      </w:r>
      <w:r w:rsidR="00A32FCF" w:rsidRPr="00983E18">
        <w:rPr>
          <w:rFonts w:ascii="Times New Roman" w:hAnsi="Times New Roman" w:cs="Times New Roman"/>
          <w:b/>
        </w:rPr>
        <w:t xml:space="preserve">REVIEW AND </w:t>
      </w:r>
      <w:r w:rsidR="00607805" w:rsidRPr="00983E18">
        <w:rPr>
          <w:rFonts w:ascii="Times New Roman" w:hAnsi="Times New Roman" w:cs="Times New Roman"/>
          <w:b/>
        </w:rPr>
        <w:t>FOLLOW-UP</w:t>
      </w:r>
    </w:p>
    <w:p w:rsidR="00C20793" w:rsidRPr="00BE37E3" w:rsidRDefault="00E21DCF" w:rsidP="00E21DCF">
      <w:pPr>
        <w:pStyle w:val="ListParagraph"/>
        <w:numPr>
          <w:ilvl w:val="0"/>
          <w:numId w:val="9"/>
        </w:numPr>
        <w:rPr>
          <w:rFonts w:ascii="Times New Roman" w:hAnsi="Times New Roman" w:cs="Times New Roman"/>
          <w:b/>
        </w:rPr>
      </w:pPr>
      <w:r w:rsidRPr="00BE37E3">
        <w:rPr>
          <w:rFonts w:ascii="Times New Roman" w:hAnsi="Times New Roman" w:cs="Times New Roman"/>
          <w:b/>
        </w:rPr>
        <w:t xml:space="preserve">Provider </w:t>
      </w:r>
      <w:r w:rsidR="00FD2683" w:rsidRPr="00BE37E3">
        <w:rPr>
          <w:rFonts w:ascii="Times New Roman" w:hAnsi="Times New Roman" w:cs="Times New Roman"/>
          <w:b/>
        </w:rPr>
        <w:t xml:space="preserve">Reportable Event </w:t>
      </w:r>
      <w:r w:rsidR="00FE51DB" w:rsidRPr="00BE37E3">
        <w:rPr>
          <w:rFonts w:ascii="Times New Roman" w:hAnsi="Times New Roman" w:cs="Times New Roman"/>
          <w:b/>
        </w:rPr>
        <w:t xml:space="preserve">Internal </w:t>
      </w:r>
      <w:r w:rsidRPr="00BE37E3">
        <w:rPr>
          <w:rFonts w:ascii="Times New Roman" w:hAnsi="Times New Roman" w:cs="Times New Roman"/>
          <w:b/>
        </w:rPr>
        <w:t>Review</w:t>
      </w:r>
      <w:r w:rsidR="00AD6C6C" w:rsidRPr="00BE37E3">
        <w:rPr>
          <w:rFonts w:ascii="Times New Roman" w:hAnsi="Times New Roman" w:cs="Times New Roman"/>
          <w:b/>
        </w:rPr>
        <w:t xml:space="preserve"> and Remediation</w:t>
      </w:r>
    </w:p>
    <w:p w:rsidR="002E30FD" w:rsidRPr="00E21DCF" w:rsidRDefault="002E30FD" w:rsidP="002E30FD">
      <w:pPr>
        <w:pStyle w:val="ListParagraph"/>
        <w:rPr>
          <w:rFonts w:ascii="Times New Roman" w:hAnsi="Times New Roman" w:cs="Times New Roman"/>
        </w:rPr>
      </w:pPr>
    </w:p>
    <w:p w:rsidR="00B12B38" w:rsidRDefault="00E21DCF" w:rsidP="002402D9">
      <w:pPr>
        <w:pStyle w:val="ListParagraph"/>
        <w:numPr>
          <w:ilvl w:val="1"/>
          <w:numId w:val="9"/>
        </w:numPr>
        <w:rPr>
          <w:rFonts w:ascii="Times New Roman" w:hAnsi="Times New Roman" w:cs="Times New Roman"/>
        </w:rPr>
      </w:pPr>
      <w:r w:rsidRPr="002E30FD">
        <w:rPr>
          <w:rFonts w:ascii="Times New Roman" w:hAnsi="Times New Roman" w:cs="Times New Roman"/>
        </w:rPr>
        <w:t xml:space="preserve">When a Provider becomes aware that a </w:t>
      </w:r>
      <w:r w:rsidR="00FD2683" w:rsidRPr="002E30FD">
        <w:rPr>
          <w:rFonts w:ascii="Times New Roman" w:hAnsi="Times New Roman" w:cs="Times New Roman"/>
        </w:rPr>
        <w:t xml:space="preserve">Reportable Event </w:t>
      </w:r>
      <w:r w:rsidR="00D5482E" w:rsidRPr="002E30FD">
        <w:rPr>
          <w:rFonts w:ascii="Times New Roman" w:hAnsi="Times New Roman" w:cs="Times New Roman"/>
        </w:rPr>
        <w:t>has been reported</w:t>
      </w:r>
      <w:r w:rsidR="006B1034" w:rsidRPr="002E30FD">
        <w:rPr>
          <w:rFonts w:ascii="Times New Roman" w:hAnsi="Times New Roman" w:cs="Times New Roman"/>
        </w:rPr>
        <w:t xml:space="preserve"> involving an I</w:t>
      </w:r>
      <w:r w:rsidR="00D5482E" w:rsidRPr="002E30FD">
        <w:rPr>
          <w:rFonts w:ascii="Times New Roman" w:hAnsi="Times New Roman" w:cs="Times New Roman"/>
        </w:rPr>
        <w:t>ndividual</w:t>
      </w:r>
      <w:r w:rsidR="006B1034" w:rsidRPr="002E30FD">
        <w:rPr>
          <w:rFonts w:ascii="Times New Roman" w:hAnsi="Times New Roman" w:cs="Times New Roman"/>
        </w:rPr>
        <w:t xml:space="preserve"> Receiving Services</w:t>
      </w:r>
      <w:r w:rsidR="00D5482E" w:rsidRPr="002E30FD">
        <w:rPr>
          <w:rFonts w:ascii="Times New Roman" w:hAnsi="Times New Roman" w:cs="Times New Roman"/>
        </w:rPr>
        <w:t xml:space="preserve"> under the Provider’s care</w:t>
      </w:r>
      <w:r w:rsidR="008D7488" w:rsidRPr="002E30FD">
        <w:rPr>
          <w:rFonts w:ascii="Times New Roman" w:hAnsi="Times New Roman" w:cs="Times New Roman"/>
        </w:rPr>
        <w:t xml:space="preserve"> (whether throu</w:t>
      </w:r>
      <w:r w:rsidRPr="002E30FD">
        <w:rPr>
          <w:rFonts w:ascii="Times New Roman" w:hAnsi="Times New Roman" w:cs="Times New Roman"/>
        </w:rPr>
        <w:t xml:space="preserve">gh the </w:t>
      </w:r>
      <w:r w:rsidR="00FD2683" w:rsidRPr="002E30FD">
        <w:rPr>
          <w:rFonts w:ascii="Times New Roman" w:hAnsi="Times New Roman" w:cs="Times New Roman"/>
        </w:rPr>
        <w:t>Reportable Event</w:t>
      </w:r>
      <w:r w:rsidR="00EF3EEC">
        <w:rPr>
          <w:rFonts w:ascii="Times New Roman" w:hAnsi="Times New Roman" w:cs="Times New Roman"/>
        </w:rPr>
        <w:t xml:space="preserve"> </w:t>
      </w:r>
      <w:r w:rsidRPr="002E30FD">
        <w:rPr>
          <w:rFonts w:ascii="Times New Roman" w:hAnsi="Times New Roman" w:cs="Times New Roman"/>
        </w:rPr>
        <w:t>Database</w:t>
      </w:r>
      <w:r w:rsidR="008D7488" w:rsidRPr="002E30FD">
        <w:rPr>
          <w:rFonts w:ascii="Times New Roman" w:hAnsi="Times New Roman" w:cs="Times New Roman"/>
        </w:rPr>
        <w:t xml:space="preserve"> or otherwise)</w:t>
      </w:r>
      <w:r w:rsidR="009B3D99" w:rsidRPr="002E30FD">
        <w:rPr>
          <w:rFonts w:ascii="Times New Roman" w:hAnsi="Times New Roman" w:cs="Times New Roman"/>
        </w:rPr>
        <w:t>, the Provider shall</w:t>
      </w:r>
      <w:r w:rsidR="00D5482E" w:rsidRPr="002E30FD">
        <w:rPr>
          <w:rFonts w:ascii="Times New Roman" w:hAnsi="Times New Roman" w:cs="Times New Roman"/>
        </w:rPr>
        <w:t xml:space="preserve"> conduct an </w:t>
      </w:r>
      <w:r w:rsidR="00FE51DB" w:rsidRPr="002E30FD">
        <w:rPr>
          <w:rFonts w:ascii="Times New Roman" w:hAnsi="Times New Roman" w:cs="Times New Roman"/>
        </w:rPr>
        <w:t>I</w:t>
      </w:r>
      <w:r w:rsidR="00D5482E" w:rsidRPr="002E30FD">
        <w:rPr>
          <w:rFonts w:ascii="Times New Roman" w:hAnsi="Times New Roman" w:cs="Times New Roman"/>
        </w:rPr>
        <w:t xml:space="preserve">nternal </w:t>
      </w:r>
      <w:r w:rsidR="00FE51DB" w:rsidRPr="002E30FD">
        <w:rPr>
          <w:rFonts w:ascii="Times New Roman" w:hAnsi="Times New Roman" w:cs="Times New Roman"/>
        </w:rPr>
        <w:t>R</w:t>
      </w:r>
      <w:r w:rsidR="00D5482E" w:rsidRPr="002E30FD">
        <w:rPr>
          <w:rFonts w:ascii="Times New Roman" w:hAnsi="Times New Roman" w:cs="Times New Roman"/>
        </w:rPr>
        <w:t>eview into the circumstances su</w:t>
      </w:r>
      <w:r w:rsidR="00D74E97" w:rsidRPr="002E30FD">
        <w:rPr>
          <w:rFonts w:ascii="Times New Roman" w:hAnsi="Times New Roman" w:cs="Times New Roman"/>
        </w:rPr>
        <w:t xml:space="preserve">rrounding the </w:t>
      </w:r>
      <w:r w:rsidR="00FD2683" w:rsidRPr="002E30FD">
        <w:rPr>
          <w:rFonts w:ascii="Times New Roman" w:hAnsi="Times New Roman" w:cs="Times New Roman"/>
        </w:rPr>
        <w:t>Reportable Event</w:t>
      </w:r>
      <w:r w:rsidR="00D74E97" w:rsidRPr="002E30FD">
        <w:rPr>
          <w:rFonts w:ascii="Times New Roman" w:hAnsi="Times New Roman" w:cs="Times New Roman"/>
        </w:rPr>
        <w:t xml:space="preserve">. </w:t>
      </w:r>
    </w:p>
    <w:p w:rsidR="002E30FD" w:rsidRPr="002E30FD" w:rsidRDefault="002E30FD" w:rsidP="002E30FD">
      <w:pPr>
        <w:pStyle w:val="ListParagraph"/>
        <w:ind w:left="1440"/>
        <w:rPr>
          <w:rFonts w:ascii="Times New Roman" w:hAnsi="Times New Roman" w:cs="Times New Roman"/>
        </w:rPr>
      </w:pPr>
    </w:p>
    <w:p w:rsidR="00D74E97" w:rsidRPr="00D74E97" w:rsidRDefault="00D74E97" w:rsidP="00D74E97">
      <w:pPr>
        <w:pStyle w:val="ListParagraph"/>
        <w:numPr>
          <w:ilvl w:val="2"/>
          <w:numId w:val="9"/>
        </w:numPr>
        <w:rPr>
          <w:rFonts w:ascii="Times New Roman" w:hAnsi="Times New Roman" w:cs="Times New Roman"/>
        </w:rPr>
      </w:pPr>
      <w:r>
        <w:rPr>
          <w:rFonts w:ascii="Times New Roman" w:hAnsi="Times New Roman" w:cs="Times New Roman"/>
        </w:rPr>
        <w:t xml:space="preserve">The </w:t>
      </w:r>
      <w:r w:rsidR="00FE51DB">
        <w:rPr>
          <w:rFonts w:ascii="Times New Roman" w:hAnsi="Times New Roman" w:cs="Times New Roman"/>
        </w:rPr>
        <w:t>I</w:t>
      </w:r>
      <w:r>
        <w:rPr>
          <w:rFonts w:ascii="Times New Roman" w:hAnsi="Times New Roman" w:cs="Times New Roman"/>
        </w:rPr>
        <w:t xml:space="preserve">nternal </w:t>
      </w:r>
      <w:r w:rsidR="00FE51DB">
        <w:rPr>
          <w:rFonts w:ascii="Times New Roman" w:hAnsi="Times New Roman" w:cs="Times New Roman"/>
        </w:rPr>
        <w:t>R</w:t>
      </w:r>
      <w:r>
        <w:rPr>
          <w:rFonts w:ascii="Times New Roman" w:hAnsi="Times New Roman" w:cs="Times New Roman"/>
        </w:rPr>
        <w:t>eview m</w:t>
      </w:r>
      <w:r w:rsidR="00EE36E3">
        <w:rPr>
          <w:rFonts w:ascii="Times New Roman" w:hAnsi="Times New Roman" w:cs="Times New Roman"/>
        </w:rPr>
        <w:t xml:space="preserve">ay involve, but is not limited </w:t>
      </w:r>
      <w:r>
        <w:rPr>
          <w:rFonts w:ascii="Times New Roman" w:hAnsi="Times New Roman" w:cs="Times New Roman"/>
        </w:rPr>
        <w:t>to</w:t>
      </w:r>
      <w:r w:rsidR="00EE36E3">
        <w:rPr>
          <w:rFonts w:ascii="Times New Roman" w:hAnsi="Times New Roman" w:cs="Times New Roman"/>
        </w:rPr>
        <w:t>,</w:t>
      </w:r>
      <w:r>
        <w:rPr>
          <w:rFonts w:ascii="Times New Roman" w:hAnsi="Times New Roman" w:cs="Times New Roman"/>
        </w:rPr>
        <w:t xml:space="preserve"> the following:</w:t>
      </w:r>
    </w:p>
    <w:p w:rsidR="005223E5" w:rsidRDefault="005223E5" w:rsidP="00D74E97">
      <w:pPr>
        <w:pStyle w:val="ListParagraph"/>
        <w:numPr>
          <w:ilvl w:val="3"/>
          <w:numId w:val="9"/>
        </w:numPr>
        <w:rPr>
          <w:rFonts w:ascii="Times New Roman" w:hAnsi="Times New Roman" w:cs="Times New Roman"/>
        </w:rPr>
      </w:pPr>
      <w:r>
        <w:rPr>
          <w:rFonts w:ascii="Times New Roman" w:hAnsi="Times New Roman" w:cs="Times New Roman"/>
        </w:rPr>
        <w:t xml:space="preserve">Communication with the </w:t>
      </w:r>
      <w:r w:rsidR="005D2285">
        <w:rPr>
          <w:rFonts w:ascii="Times New Roman" w:hAnsi="Times New Roman" w:cs="Times New Roman"/>
        </w:rPr>
        <w:t>Individual Receiving Services</w:t>
      </w:r>
      <w:r>
        <w:rPr>
          <w:rFonts w:ascii="Times New Roman" w:hAnsi="Times New Roman" w:cs="Times New Roman"/>
        </w:rPr>
        <w:t>, if appropriate;</w:t>
      </w:r>
    </w:p>
    <w:p w:rsidR="00D74E97" w:rsidRDefault="00D74E97" w:rsidP="005C5574">
      <w:pPr>
        <w:pStyle w:val="ListParagraph"/>
        <w:numPr>
          <w:ilvl w:val="3"/>
          <w:numId w:val="9"/>
        </w:numPr>
        <w:ind w:right="-270"/>
        <w:rPr>
          <w:rFonts w:ascii="Times New Roman" w:hAnsi="Times New Roman" w:cs="Times New Roman"/>
        </w:rPr>
      </w:pPr>
      <w:r>
        <w:rPr>
          <w:rFonts w:ascii="Times New Roman" w:hAnsi="Times New Roman" w:cs="Times New Roman"/>
        </w:rPr>
        <w:t xml:space="preserve">Communication with any witnesses to the </w:t>
      </w:r>
      <w:r w:rsidR="00FD2683">
        <w:rPr>
          <w:rFonts w:ascii="Times New Roman" w:hAnsi="Times New Roman" w:cs="Times New Roman"/>
        </w:rPr>
        <w:t xml:space="preserve">Reportable Event </w:t>
      </w:r>
      <w:r w:rsidR="0037602A">
        <w:rPr>
          <w:rFonts w:ascii="Times New Roman" w:hAnsi="Times New Roman" w:cs="Times New Roman"/>
        </w:rPr>
        <w:t>, if appropriate</w:t>
      </w:r>
      <w:r>
        <w:rPr>
          <w:rFonts w:ascii="Times New Roman" w:hAnsi="Times New Roman" w:cs="Times New Roman"/>
        </w:rPr>
        <w:t>;</w:t>
      </w:r>
    </w:p>
    <w:p w:rsidR="00B12B38" w:rsidRPr="002E30FD" w:rsidRDefault="00D74E97" w:rsidP="00930F2C">
      <w:pPr>
        <w:pStyle w:val="ListParagraph"/>
        <w:numPr>
          <w:ilvl w:val="3"/>
          <w:numId w:val="9"/>
        </w:numPr>
        <w:rPr>
          <w:rFonts w:ascii="Times New Roman" w:hAnsi="Times New Roman" w:cs="Times New Roman"/>
        </w:rPr>
      </w:pPr>
      <w:r w:rsidRPr="002E30FD">
        <w:rPr>
          <w:rFonts w:ascii="Times New Roman" w:hAnsi="Times New Roman" w:cs="Times New Roman"/>
        </w:rPr>
        <w:t xml:space="preserve">Survey of the area where the </w:t>
      </w:r>
      <w:r w:rsidR="00FD2683" w:rsidRPr="002E30FD">
        <w:rPr>
          <w:rFonts w:ascii="Times New Roman" w:hAnsi="Times New Roman" w:cs="Times New Roman"/>
        </w:rPr>
        <w:t xml:space="preserve">Reportable Event </w:t>
      </w:r>
      <w:r w:rsidRPr="002E30FD">
        <w:rPr>
          <w:rFonts w:ascii="Times New Roman" w:hAnsi="Times New Roman" w:cs="Times New Roman"/>
        </w:rPr>
        <w:t>occurred</w:t>
      </w:r>
      <w:r w:rsidR="0037602A" w:rsidRPr="002E30FD">
        <w:rPr>
          <w:rFonts w:ascii="Times New Roman" w:hAnsi="Times New Roman" w:cs="Times New Roman"/>
        </w:rPr>
        <w:t>, if appropriate</w:t>
      </w:r>
      <w:r w:rsidRPr="002E30FD">
        <w:rPr>
          <w:rFonts w:ascii="Times New Roman" w:hAnsi="Times New Roman" w:cs="Times New Roman"/>
        </w:rPr>
        <w:t>.</w:t>
      </w:r>
      <w:r w:rsidR="00D5482E" w:rsidRPr="002E30FD">
        <w:rPr>
          <w:rFonts w:ascii="Times New Roman" w:hAnsi="Times New Roman" w:cs="Times New Roman"/>
        </w:rPr>
        <w:t xml:space="preserve"> </w:t>
      </w:r>
    </w:p>
    <w:p w:rsidR="00942926" w:rsidRDefault="00942926" w:rsidP="007558FC">
      <w:pPr>
        <w:pStyle w:val="ListParagraph"/>
        <w:numPr>
          <w:ilvl w:val="1"/>
          <w:numId w:val="9"/>
        </w:numPr>
        <w:rPr>
          <w:rFonts w:ascii="Times New Roman" w:hAnsi="Times New Roman" w:cs="Times New Roman"/>
        </w:rPr>
      </w:pPr>
      <w:r>
        <w:rPr>
          <w:rFonts w:ascii="Times New Roman" w:hAnsi="Times New Roman" w:cs="Times New Roman"/>
        </w:rPr>
        <w:t xml:space="preserve">The Provider and the </w:t>
      </w:r>
      <w:r w:rsidR="006B1034">
        <w:rPr>
          <w:rFonts w:ascii="Times New Roman" w:hAnsi="Times New Roman" w:cs="Times New Roman"/>
        </w:rPr>
        <w:t>I</w:t>
      </w:r>
      <w:r>
        <w:rPr>
          <w:rFonts w:ascii="Times New Roman" w:hAnsi="Times New Roman" w:cs="Times New Roman"/>
        </w:rPr>
        <w:t>ndividual</w:t>
      </w:r>
      <w:r w:rsidR="006B1034">
        <w:rPr>
          <w:rFonts w:ascii="Times New Roman" w:hAnsi="Times New Roman" w:cs="Times New Roman"/>
        </w:rPr>
        <w:t xml:space="preserve"> Receiving Services</w:t>
      </w:r>
      <w:r>
        <w:rPr>
          <w:rFonts w:ascii="Times New Roman" w:hAnsi="Times New Roman" w:cs="Times New Roman"/>
        </w:rPr>
        <w:t xml:space="preserve">’ Case Manager </w:t>
      </w:r>
      <w:r w:rsidR="007558FC">
        <w:rPr>
          <w:rFonts w:ascii="Times New Roman" w:hAnsi="Times New Roman" w:cs="Times New Roman"/>
        </w:rPr>
        <w:t xml:space="preserve">or Care Coordinator </w:t>
      </w:r>
      <w:r>
        <w:rPr>
          <w:rFonts w:ascii="Times New Roman" w:hAnsi="Times New Roman" w:cs="Times New Roman"/>
        </w:rPr>
        <w:t xml:space="preserve">shall communicate as part of the Internal Review process and work cooperatively to determine the cause of the </w:t>
      </w:r>
      <w:r w:rsidR="00FD2683">
        <w:rPr>
          <w:rFonts w:ascii="Times New Roman" w:hAnsi="Times New Roman" w:cs="Times New Roman"/>
        </w:rPr>
        <w:t xml:space="preserve">Reportable Event </w:t>
      </w:r>
      <w:r>
        <w:rPr>
          <w:rFonts w:ascii="Times New Roman" w:hAnsi="Times New Roman" w:cs="Times New Roman"/>
        </w:rPr>
        <w:t>and to identify potential Remediation Action Steps.</w:t>
      </w:r>
    </w:p>
    <w:p w:rsidR="002E30FD" w:rsidRPr="007558FC" w:rsidRDefault="002E30FD" w:rsidP="002E30FD">
      <w:pPr>
        <w:pStyle w:val="ListParagraph"/>
        <w:ind w:left="1440"/>
        <w:rPr>
          <w:rFonts w:ascii="Times New Roman" w:hAnsi="Times New Roman" w:cs="Times New Roman"/>
        </w:rPr>
      </w:pPr>
    </w:p>
    <w:p w:rsidR="00AD6C6C" w:rsidRDefault="00AD6C6C" w:rsidP="00AD6C6C">
      <w:pPr>
        <w:pStyle w:val="ListParagraph"/>
        <w:numPr>
          <w:ilvl w:val="1"/>
          <w:numId w:val="9"/>
        </w:numPr>
        <w:rPr>
          <w:rFonts w:ascii="Times New Roman" w:hAnsi="Times New Roman" w:cs="Times New Roman"/>
        </w:rPr>
      </w:pPr>
      <w:r>
        <w:rPr>
          <w:rFonts w:ascii="Times New Roman" w:hAnsi="Times New Roman" w:cs="Times New Roman"/>
        </w:rPr>
        <w:t xml:space="preserve">Following the </w:t>
      </w:r>
      <w:r w:rsidR="006B1034">
        <w:rPr>
          <w:rFonts w:ascii="Times New Roman" w:hAnsi="Times New Roman" w:cs="Times New Roman"/>
        </w:rPr>
        <w:t>I</w:t>
      </w:r>
      <w:r>
        <w:rPr>
          <w:rFonts w:ascii="Times New Roman" w:hAnsi="Times New Roman" w:cs="Times New Roman"/>
        </w:rPr>
        <w:t xml:space="preserve">nternal </w:t>
      </w:r>
      <w:r w:rsidR="006B1034">
        <w:rPr>
          <w:rFonts w:ascii="Times New Roman" w:hAnsi="Times New Roman" w:cs="Times New Roman"/>
        </w:rPr>
        <w:t>R</w:t>
      </w:r>
      <w:r>
        <w:rPr>
          <w:rFonts w:ascii="Times New Roman" w:hAnsi="Times New Roman" w:cs="Times New Roman"/>
        </w:rPr>
        <w:t xml:space="preserve">eview, the Provider </w:t>
      </w:r>
      <w:r w:rsidR="007D4F56">
        <w:rPr>
          <w:rFonts w:ascii="Times New Roman" w:hAnsi="Times New Roman" w:cs="Times New Roman"/>
        </w:rPr>
        <w:t xml:space="preserve">shall </w:t>
      </w:r>
      <w:r>
        <w:rPr>
          <w:rFonts w:ascii="Times New Roman" w:hAnsi="Times New Roman" w:cs="Times New Roman"/>
        </w:rPr>
        <w:t xml:space="preserve">determine what, if any, </w:t>
      </w:r>
      <w:r w:rsidR="005D2285">
        <w:rPr>
          <w:rFonts w:ascii="Times New Roman" w:hAnsi="Times New Roman" w:cs="Times New Roman"/>
        </w:rPr>
        <w:t>R</w:t>
      </w:r>
      <w:r>
        <w:rPr>
          <w:rFonts w:ascii="Times New Roman" w:hAnsi="Times New Roman" w:cs="Times New Roman"/>
        </w:rPr>
        <w:t xml:space="preserve">emediation </w:t>
      </w:r>
      <w:r w:rsidR="005D2285">
        <w:rPr>
          <w:rFonts w:ascii="Times New Roman" w:hAnsi="Times New Roman" w:cs="Times New Roman"/>
        </w:rPr>
        <w:t>A</w:t>
      </w:r>
      <w:r>
        <w:rPr>
          <w:rFonts w:ascii="Times New Roman" w:hAnsi="Times New Roman" w:cs="Times New Roman"/>
        </w:rPr>
        <w:t xml:space="preserve">ction </w:t>
      </w:r>
      <w:r w:rsidR="005D2285">
        <w:rPr>
          <w:rFonts w:ascii="Times New Roman" w:hAnsi="Times New Roman" w:cs="Times New Roman"/>
        </w:rPr>
        <w:t>S</w:t>
      </w:r>
      <w:r>
        <w:rPr>
          <w:rFonts w:ascii="Times New Roman" w:hAnsi="Times New Roman" w:cs="Times New Roman"/>
        </w:rPr>
        <w:t>teps would decrease the likelihood that such an incident will reoccur.</w:t>
      </w:r>
    </w:p>
    <w:p w:rsidR="002E30FD" w:rsidRDefault="002E30FD" w:rsidP="002E30FD">
      <w:pPr>
        <w:pStyle w:val="ListParagraph"/>
        <w:ind w:left="1440"/>
        <w:rPr>
          <w:rFonts w:ascii="Times New Roman" w:hAnsi="Times New Roman" w:cs="Times New Roman"/>
        </w:rPr>
      </w:pPr>
    </w:p>
    <w:p w:rsidR="00E72E0E" w:rsidRDefault="00E72E0E" w:rsidP="00AD6C6C">
      <w:pPr>
        <w:pStyle w:val="ListParagraph"/>
        <w:numPr>
          <w:ilvl w:val="1"/>
          <w:numId w:val="9"/>
        </w:numPr>
        <w:rPr>
          <w:rFonts w:ascii="Times New Roman" w:hAnsi="Times New Roman" w:cs="Times New Roman"/>
        </w:rPr>
      </w:pPr>
      <w:r>
        <w:rPr>
          <w:rFonts w:ascii="Times New Roman" w:hAnsi="Times New Roman" w:cs="Times New Roman"/>
        </w:rPr>
        <w:t xml:space="preserve">Reporting </w:t>
      </w:r>
      <w:r w:rsidR="00FD2683">
        <w:rPr>
          <w:rFonts w:ascii="Times New Roman" w:hAnsi="Times New Roman" w:cs="Times New Roman"/>
        </w:rPr>
        <w:t xml:space="preserve">Reportable Event </w:t>
      </w:r>
      <w:r>
        <w:rPr>
          <w:rFonts w:ascii="Times New Roman" w:hAnsi="Times New Roman" w:cs="Times New Roman"/>
        </w:rPr>
        <w:t xml:space="preserve">and conducting </w:t>
      </w:r>
      <w:r w:rsidR="006B1034">
        <w:rPr>
          <w:rFonts w:ascii="Times New Roman" w:hAnsi="Times New Roman" w:cs="Times New Roman"/>
        </w:rPr>
        <w:t>I</w:t>
      </w:r>
      <w:r>
        <w:rPr>
          <w:rFonts w:ascii="Times New Roman" w:hAnsi="Times New Roman" w:cs="Times New Roman"/>
        </w:rPr>
        <w:t xml:space="preserve">nternal </w:t>
      </w:r>
      <w:r w:rsidR="006B1034">
        <w:rPr>
          <w:rFonts w:ascii="Times New Roman" w:hAnsi="Times New Roman" w:cs="Times New Roman"/>
        </w:rPr>
        <w:t>R</w:t>
      </w:r>
      <w:r>
        <w:rPr>
          <w:rFonts w:ascii="Times New Roman" w:hAnsi="Times New Roman" w:cs="Times New Roman"/>
        </w:rPr>
        <w:t xml:space="preserve">eview and remediation of </w:t>
      </w:r>
      <w:r w:rsidR="00FD2683">
        <w:rPr>
          <w:rFonts w:ascii="Times New Roman" w:hAnsi="Times New Roman" w:cs="Times New Roman"/>
        </w:rPr>
        <w:t xml:space="preserve">Reportable Event </w:t>
      </w:r>
      <w:r>
        <w:rPr>
          <w:rFonts w:ascii="Times New Roman" w:hAnsi="Times New Roman" w:cs="Times New Roman"/>
        </w:rPr>
        <w:t xml:space="preserve">does not preclude Providers from conducting reviews and identifying </w:t>
      </w:r>
      <w:r w:rsidR="005D2285">
        <w:rPr>
          <w:rFonts w:ascii="Times New Roman" w:hAnsi="Times New Roman" w:cs="Times New Roman"/>
        </w:rPr>
        <w:t xml:space="preserve">Remediation Action Steps </w:t>
      </w:r>
      <w:r>
        <w:rPr>
          <w:rFonts w:ascii="Times New Roman" w:hAnsi="Times New Roman" w:cs="Times New Roman"/>
        </w:rPr>
        <w:t xml:space="preserve">related to other events, incidents, or observations that are not </w:t>
      </w:r>
      <w:r w:rsidR="004C17F4">
        <w:rPr>
          <w:rFonts w:ascii="Times New Roman" w:hAnsi="Times New Roman" w:cs="Times New Roman"/>
        </w:rPr>
        <w:t>identified within</w:t>
      </w:r>
      <w:r>
        <w:rPr>
          <w:rFonts w:ascii="Times New Roman" w:hAnsi="Times New Roman" w:cs="Times New Roman"/>
        </w:rPr>
        <w:t xml:space="preserve"> the categories of </w:t>
      </w:r>
      <w:r w:rsidR="00FD2683">
        <w:rPr>
          <w:rFonts w:ascii="Times New Roman" w:hAnsi="Times New Roman" w:cs="Times New Roman"/>
        </w:rPr>
        <w:t xml:space="preserve">Reportable Event </w:t>
      </w:r>
      <w:r w:rsidR="00E34A4C">
        <w:rPr>
          <w:rFonts w:ascii="Times New Roman" w:hAnsi="Times New Roman" w:cs="Times New Roman"/>
        </w:rPr>
        <w:t>listed in Section 2(2)(A)(1)-(1</w:t>
      </w:r>
      <w:r w:rsidR="00BD7CA9">
        <w:rPr>
          <w:rFonts w:ascii="Times New Roman" w:hAnsi="Times New Roman" w:cs="Times New Roman"/>
        </w:rPr>
        <w:t>6</w:t>
      </w:r>
      <w:r w:rsidR="00E34A4C">
        <w:rPr>
          <w:rFonts w:ascii="Times New Roman" w:hAnsi="Times New Roman" w:cs="Times New Roman"/>
        </w:rPr>
        <w:t>)</w:t>
      </w:r>
      <w:r>
        <w:rPr>
          <w:rFonts w:ascii="Times New Roman" w:hAnsi="Times New Roman" w:cs="Times New Roman"/>
        </w:rPr>
        <w:t>.</w:t>
      </w:r>
    </w:p>
    <w:p w:rsidR="00B837FF" w:rsidRPr="00AD6C6C" w:rsidRDefault="00B837FF" w:rsidP="00971CA7">
      <w:pPr>
        <w:pStyle w:val="ListParagraph"/>
        <w:ind w:left="1440"/>
        <w:rPr>
          <w:rFonts w:ascii="Times New Roman" w:hAnsi="Times New Roman" w:cs="Times New Roman"/>
        </w:rPr>
      </w:pPr>
    </w:p>
    <w:p w:rsidR="00A32FCF" w:rsidRPr="00BE37E3" w:rsidRDefault="00C20793" w:rsidP="00E21DCF">
      <w:pPr>
        <w:pStyle w:val="ListParagraph"/>
        <w:numPr>
          <w:ilvl w:val="0"/>
          <w:numId w:val="9"/>
        </w:numPr>
        <w:rPr>
          <w:rFonts w:ascii="Times New Roman" w:hAnsi="Times New Roman" w:cs="Times New Roman"/>
          <w:b/>
        </w:rPr>
      </w:pPr>
      <w:r w:rsidRPr="00BE37E3">
        <w:rPr>
          <w:rFonts w:ascii="Times New Roman" w:hAnsi="Times New Roman" w:cs="Times New Roman"/>
          <w:b/>
        </w:rPr>
        <w:t xml:space="preserve">Provider </w:t>
      </w:r>
      <w:r w:rsidR="00FD2683" w:rsidRPr="00BE37E3">
        <w:rPr>
          <w:rFonts w:ascii="Times New Roman" w:hAnsi="Times New Roman" w:cs="Times New Roman"/>
          <w:b/>
        </w:rPr>
        <w:t xml:space="preserve">Reportable Event </w:t>
      </w:r>
      <w:r w:rsidR="00607371" w:rsidRPr="00BE37E3">
        <w:rPr>
          <w:rFonts w:ascii="Times New Roman" w:hAnsi="Times New Roman" w:cs="Times New Roman"/>
          <w:b/>
        </w:rPr>
        <w:t xml:space="preserve">Follow-Up </w:t>
      </w:r>
    </w:p>
    <w:p w:rsidR="00C35BDC" w:rsidRPr="00C35BDC" w:rsidRDefault="00C35BDC" w:rsidP="00C35BDC">
      <w:pPr>
        <w:pStyle w:val="ListParagraph"/>
        <w:rPr>
          <w:rFonts w:ascii="Times New Roman" w:hAnsi="Times New Roman" w:cs="Times New Roman"/>
          <w:u w:val="single"/>
        </w:rPr>
      </w:pPr>
    </w:p>
    <w:p w:rsidR="00D5482E" w:rsidRPr="005C5574" w:rsidRDefault="002F11F9" w:rsidP="00A32FCF">
      <w:pPr>
        <w:pStyle w:val="ListParagraph"/>
        <w:numPr>
          <w:ilvl w:val="1"/>
          <w:numId w:val="9"/>
        </w:numPr>
        <w:rPr>
          <w:rFonts w:ascii="Times New Roman" w:hAnsi="Times New Roman" w:cs="Times New Roman"/>
          <w:b/>
        </w:rPr>
      </w:pPr>
      <w:r w:rsidRPr="005C5574">
        <w:rPr>
          <w:rFonts w:ascii="Times New Roman" w:hAnsi="Times New Roman" w:cs="Times New Roman"/>
          <w:b/>
        </w:rPr>
        <w:t xml:space="preserve">Provider </w:t>
      </w:r>
      <w:r w:rsidR="00A32FCF" w:rsidRPr="005C5574">
        <w:rPr>
          <w:rFonts w:ascii="Times New Roman" w:hAnsi="Times New Roman" w:cs="Times New Roman"/>
          <w:b/>
        </w:rPr>
        <w:t xml:space="preserve">Follow-Up </w:t>
      </w:r>
      <w:r w:rsidR="00C20793" w:rsidRPr="005C5574">
        <w:rPr>
          <w:rFonts w:ascii="Times New Roman" w:hAnsi="Times New Roman" w:cs="Times New Roman"/>
          <w:b/>
        </w:rPr>
        <w:t>Report</w:t>
      </w:r>
    </w:p>
    <w:p w:rsidR="00C35BDC" w:rsidRDefault="00C35BDC" w:rsidP="00C35BDC">
      <w:pPr>
        <w:pStyle w:val="ListParagraph"/>
        <w:ind w:left="1440"/>
        <w:rPr>
          <w:rFonts w:ascii="Times New Roman" w:hAnsi="Times New Roman" w:cs="Times New Roman"/>
        </w:rPr>
      </w:pPr>
    </w:p>
    <w:p w:rsidR="00C20793" w:rsidRDefault="00C20793" w:rsidP="00A023E6">
      <w:pPr>
        <w:pStyle w:val="ListParagraph"/>
        <w:numPr>
          <w:ilvl w:val="2"/>
          <w:numId w:val="9"/>
        </w:numPr>
        <w:rPr>
          <w:rFonts w:ascii="Times New Roman" w:hAnsi="Times New Roman" w:cs="Times New Roman"/>
        </w:rPr>
      </w:pPr>
      <w:r>
        <w:rPr>
          <w:rFonts w:ascii="Times New Roman" w:hAnsi="Times New Roman" w:cs="Times New Roman"/>
        </w:rPr>
        <w:t>Following the</w:t>
      </w:r>
      <w:r w:rsidR="00D74E97">
        <w:rPr>
          <w:rFonts w:ascii="Times New Roman" w:hAnsi="Times New Roman" w:cs="Times New Roman"/>
        </w:rPr>
        <w:t xml:space="preserve"> </w:t>
      </w:r>
      <w:r w:rsidR="005E3D03">
        <w:rPr>
          <w:rFonts w:ascii="Times New Roman" w:hAnsi="Times New Roman" w:cs="Times New Roman"/>
        </w:rPr>
        <w:t>Provider Internal R</w:t>
      </w:r>
      <w:r w:rsidR="00D74E97">
        <w:rPr>
          <w:rFonts w:ascii="Times New Roman" w:hAnsi="Times New Roman" w:cs="Times New Roman"/>
        </w:rPr>
        <w:t>eview, the P</w:t>
      </w:r>
      <w:r>
        <w:rPr>
          <w:rFonts w:ascii="Times New Roman" w:hAnsi="Times New Roman" w:cs="Times New Roman"/>
        </w:rPr>
        <w:t xml:space="preserve">rovider </w:t>
      </w:r>
      <w:r w:rsidR="007D4F56">
        <w:rPr>
          <w:rFonts w:ascii="Times New Roman" w:hAnsi="Times New Roman" w:cs="Times New Roman"/>
        </w:rPr>
        <w:t xml:space="preserve">shall </w:t>
      </w:r>
      <w:r>
        <w:rPr>
          <w:rFonts w:ascii="Times New Roman" w:hAnsi="Times New Roman" w:cs="Times New Roman"/>
        </w:rPr>
        <w:t xml:space="preserve">submit a </w:t>
      </w:r>
      <w:r w:rsidR="00607371">
        <w:rPr>
          <w:rFonts w:ascii="Times New Roman" w:hAnsi="Times New Roman" w:cs="Times New Roman"/>
        </w:rPr>
        <w:t>Follow-Up R</w:t>
      </w:r>
      <w:r>
        <w:rPr>
          <w:rFonts w:ascii="Times New Roman" w:hAnsi="Times New Roman" w:cs="Times New Roman"/>
        </w:rPr>
        <w:t xml:space="preserve">eport </w:t>
      </w:r>
      <w:r w:rsidR="0037602A">
        <w:rPr>
          <w:rFonts w:ascii="Times New Roman" w:hAnsi="Times New Roman" w:cs="Times New Roman"/>
        </w:rPr>
        <w:t>to the Department</w:t>
      </w:r>
      <w:r>
        <w:rPr>
          <w:rFonts w:ascii="Times New Roman" w:hAnsi="Times New Roman" w:cs="Times New Roman"/>
        </w:rPr>
        <w:t xml:space="preserve"> </w:t>
      </w:r>
      <w:r w:rsidR="004F5DAF">
        <w:rPr>
          <w:rFonts w:ascii="Times New Roman" w:hAnsi="Times New Roman" w:cs="Times New Roman"/>
        </w:rPr>
        <w:t xml:space="preserve">through the </w:t>
      </w:r>
      <w:r w:rsidR="00FD2683">
        <w:rPr>
          <w:rFonts w:ascii="Times New Roman" w:hAnsi="Times New Roman" w:cs="Times New Roman"/>
        </w:rPr>
        <w:t xml:space="preserve">Reportable Event </w:t>
      </w:r>
      <w:r w:rsidR="004F5DAF">
        <w:rPr>
          <w:rFonts w:ascii="Times New Roman" w:hAnsi="Times New Roman" w:cs="Times New Roman"/>
        </w:rPr>
        <w:t xml:space="preserve">Database </w:t>
      </w:r>
      <w:r>
        <w:rPr>
          <w:rFonts w:ascii="Times New Roman" w:hAnsi="Times New Roman" w:cs="Times New Roman"/>
        </w:rPr>
        <w:t>outlining the following:</w:t>
      </w:r>
    </w:p>
    <w:p w:rsidR="004F5DAF" w:rsidRDefault="004F5DAF" w:rsidP="00A023E6">
      <w:pPr>
        <w:pStyle w:val="ListParagraph"/>
        <w:numPr>
          <w:ilvl w:val="3"/>
          <w:numId w:val="9"/>
        </w:numPr>
        <w:rPr>
          <w:rFonts w:ascii="Times New Roman" w:hAnsi="Times New Roman" w:cs="Times New Roman"/>
        </w:rPr>
      </w:pPr>
      <w:r>
        <w:rPr>
          <w:rFonts w:ascii="Times New Roman" w:hAnsi="Times New Roman" w:cs="Times New Roman"/>
        </w:rPr>
        <w:t>The date and ti</w:t>
      </w:r>
      <w:r w:rsidR="008055D8">
        <w:rPr>
          <w:rFonts w:ascii="Times New Roman" w:hAnsi="Times New Roman" w:cs="Times New Roman"/>
        </w:rPr>
        <w:t xml:space="preserve">me of the </w:t>
      </w:r>
      <w:r w:rsidR="00FD2683">
        <w:rPr>
          <w:rFonts w:ascii="Times New Roman" w:hAnsi="Times New Roman" w:cs="Times New Roman"/>
        </w:rPr>
        <w:t xml:space="preserve">Reportable Event </w:t>
      </w:r>
      <w:r w:rsidR="008055D8">
        <w:rPr>
          <w:rFonts w:ascii="Times New Roman" w:hAnsi="Times New Roman" w:cs="Times New Roman"/>
        </w:rPr>
        <w:t xml:space="preserve">and, if the </w:t>
      </w:r>
      <w:r w:rsidR="00FD2683">
        <w:rPr>
          <w:rFonts w:ascii="Times New Roman" w:hAnsi="Times New Roman" w:cs="Times New Roman"/>
        </w:rPr>
        <w:t xml:space="preserve">Reportable Event </w:t>
      </w:r>
      <w:r w:rsidR="008055D8">
        <w:rPr>
          <w:rFonts w:ascii="Times New Roman" w:hAnsi="Times New Roman" w:cs="Times New Roman"/>
        </w:rPr>
        <w:t xml:space="preserve">is </w:t>
      </w:r>
      <w:r w:rsidR="007558FC">
        <w:rPr>
          <w:rFonts w:ascii="Times New Roman" w:hAnsi="Times New Roman" w:cs="Times New Roman"/>
        </w:rPr>
        <w:t xml:space="preserve">reported in the </w:t>
      </w:r>
      <w:r w:rsidR="00FD2683">
        <w:rPr>
          <w:rFonts w:ascii="Times New Roman" w:hAnsi="Times New Roman" w:cs="Times New Roman"/>
        </w:rPr>
        <w:t xml:space="preserve">Reportable Event </w:t>
      </w:r>
      <w:r w:rsidR="007558FC">
        <w:rPr>
          <w:rFonts w:ascii="Times New Roman" w:hAnsi="Times New Roman" w:cs="Times New Roman"/>
        </w:rPr>
        <w:t>Database</w:t>
      </w:r>
      <w:r w:rsidR="008055D8">
        <w:rPr>
          <w:rFonts w:ascii="Times New Roman" w:hAnsi="Times New Roman" w:cs="Times New Roman"/>
        </w:rPr>
        <w:t xml:space="preserve"> more than </w:t>
      </w:r>
      <w:r w:rsidR="007558FC">
        <w:rPr>
          <w:rFonts w:ascii="Times New Roman" w:hAnsi="Times New Roman" w:cs="Times New Roman"/>
        </w:rPr>
        <w:t>one business day</w:t>
      </w:r>
      <w:r w:rsidR="008055D8">
        <w:rPr>
          <w:rFonts w:ascii="Times New Roman" w:hAnsi="Times New Roman" w:cs="Times New Roman"/>
        </w:rPr>
        <w:t xml:space="preserve"> </w:t>
      </w:r>
      <w:r w:rsidR="007558FC">
        <w:rPr>
          <w:rFonts w:ascii="Times New Roman" w:hAnsi="Times New Roman" w:cs="Times New Roman"/>
        </w:rPr>
        <w:t>from</w:t>
      </w:r>
      <w:r w:rsidR="008055D8">
        <w:rPr>
          <w:rFonts w:ascii="Times New Roman" w:hAnsi="Times New Roman" w:cs="Times New Roman"/>
        </w:rPr>
        <w:t xml:space="preserve"> the time of the </w:t>
      </w:r>
      <w:r w:rsidR="00FD2683">
        <w:rPr>
          <w:rFonts w:ascii="Times New Roman" w:hAnsi="Times New Roman" w:cs="Times New Roman"/>
        </w:rPr>
        <w:t>Reportable Event</w:t>
      </w:r>
      <w:r w:rsidR="008055D8">
        <w:rPr>
          <w:rFonts w:ascii="Times New Roman" w:hAnsi="Times New Roman" w:cs="Times New Roman"/>
        </w:rPr>
        <w:t xml:space="preserve">, </w:t>
      </w:r>
      <w:r>
        <w:rPr>
          <w:rFonts w:ascii="Times New Roman" w:hAnsi="Times New Roman" w:cs="Times New Roman"/>
        </w:rPr>
        <w:t>an explanation for the delay in reporting;</w:t>
      </w:r>
    </w:p>
    <w:p w:rsidR="009C5E1F" w:rsidRDefault="00C20793" w:rsidP="00A023E6">
      <w:pPr>
        <w:pStyle w:val="ListParagraph"/>
        <w:numPr>
          <w:ilvl w:val="3"/>
          <w:numId w:val="9"/>
        </w:numPr>
        <w:rPr>
          <w:rFonts w:ascii="Times New Roman" w:hAnsi="Times New Roman" w:cs="Times New Roman"/>
        </w:rPr>
      </w:pPr>
      <w:r>
        <w:rPr>
          <w:rFonts w:ascii="Times New Roman" w:hAnsi="Times New Roman" w:cs="Times New Roman"/>
        </w:rPr>
        <w:t xml:space="preserve">A summary of the circumstances </w:t>
      </w:r>
      <w:r w:rsidR="009C5E1F">
        <w:rPr>
          <w:rFonts w:ascii="Times New Roman" w:hAnsi="Times New Roman" w:cs="Times New Roman"/>
        </w:rPr>
        <w:t>that resulted in</w:t>
      </w:r>
      <w:r>
        <w:rPr>
          <w:rFonts w:ascii="Times New Roman" w:hAnsi="Times New Roman" w:cs="Times New Roman"/>
        </w:rPr>
        <w:t xml:space="preserve"> the </w:t>
      </w:r>
      <w:r w:rsidR="00FD2683">
        <w:rPr>
          <w:rFonts w:ascii="Times New Roman" w:hAnsi="Times New Roman" w:cs="Times New Roman"/>
        </w:rPr>
        <w:t xml:space="preserve">Reportable Event </w:t>
      </w:r>
      <w:r w:rsidR="009C5E1F">
        <w:rPr>
          <w:rFonts w:ascii="Times New Roman" w:hAnsi="Times New Roman" w:cs="Times New Roman"/>
        </w:rPr>
        <w:t>;</w:t>
      </w:r>
    </w:p>
    <w:p w:rsidR="00C20793" w:rsidRDefault="00A32FCF" w:rsidP="005C5574">
      <w:pPr>
        <w:pStyle w:val="ListParagraph"/>
        <w:numPr>
          <w:ilvl w:val="3"/>
          <w:numId w:val="9"/>
        </w:numPr>
        <w:ind w:right="-180"/>
        <w:rPr>
          <w:rFonts w:ascii="Times New Roman" w:hAnsi="Times New Roman" w:cs="Times New Roman"/>
        </w:rPr>
      </w:pPr>
      <w:r>
        <w:rPr>
          <w:rFonts w:ascii="Times New Roman" w:hAnsi="Times New Roman" w:cs="Times New Roman"/>
        </w:rPr>
        <w:t xml:space="preserve">An outline of any </w:t>
      </w:r>
      <w:r w:rsidR="005D2285">
        <w:rPr>
          <w:rFonts w:ascii="Times New Roman" w:hAnsi="Times New Roman" w:cs="Times New Roman"/>
        </w:rPr>
        <w:t xml:space="preserve">Remediation Action Steps </w:t>
      </w:r>
      <w:r>
        <w:rPr>
          <w:rFonts w:ascii="Times New Roman" w:hAnsi="Times New Roman" w:cs="Times New Roman"/>
        </w:rPr>
        <w:t>that were</w:t>
      </w:r>
      <w:r w:rsidR="00C20793">
        <w:rPr>
          <w:rFonts w:ascii="Times New Roman" w:hAnsi="Times New Roman" w:cs="Times New Roman"/>
        </w:rPr>
        <w:t xml:space="preserve"> taken</w:t>
      </w:r>
      <w:r w:rsidR="002F11F9">
        <w:rPr>
          <w:rFonts w:ascii="Times New Roman" w:hAnsi="Times New Roman" w:cs="Times New Roman"/>
        </w:rPr>
        <w:t xml:space="preserve"> following the</w:t>
      </w:r>
      <w:r w:rsidR="006B1034">
        <w:rPr>
          <w:rFonts w:ascii="Times New Roman" w:hAnsi="Times New Roman" w:cs="Times New Roman"/>
        </w:rPr>
        <w:t xml:space="preserve"> </w:t>
      </w:r>
      <w:r w:rsidR="00FD2683">
        <w:rPr>
          <w:rFonts w:ascii="Times New Roman" w:hAnsi="Times New Roman" w:cs="Times New Roman"/>
        </w:rPr>
        <w:t xml:space="preserve">Reportable Event </w:t>
      </w:r>
      <w:r w:rsidR="00C20793">
        <w:rPr>
          <w:rFonts w:ascii="Times New Roman" w:hAnsi="Times New Roman" w:cs="Times New Roman"/>
        </w:rPr>
        <w:t xml:space="preserve">to decrease the likelihood that </w:t>
      </w:r>
      <w:r w:rsidR="008055D8">
        <w:rPr>
          <w:rFonts w:ascii="Times New Roman" w:hAnsi="Times New Roman" w:cs="Times New Roman"/>
        </w:rPr>
        <w:t>the same or a similar incident</w:t>
      </w:r>
      <w:r w:rsidR="009C5E1F">
        <w:rPr>
          <w:rFonts w:ascii="Times New Roman" w:hAnsi="Times New Roman" w:cs="Times New Roman"/>
        </w:rPr>
        <w:t xml:space="preserve"> will reoccur</w:t>
      </w:r>
      <w:r>
        <w:rPr>
          <w:rFonts w:ascii="Times New Roman" w:hAnsi="Times New Roman" w:cs="Times New Roman"/>
        </w:rPr>
        <w:t>, including the date</w:t>
      </w:r>
      <w:r w:rsidR="0037602A">
        <w:rPr>
          <w:rFonts w:ascii="Times New Roman" w:hAnsi="Times New Roman" w:cs="Times New Roman"/>
        </w:rPr>
        <w:t>(</w:t>
      </w:r>
      <w:r>
        <w:rPr>
          <w:rFonts w:ascii="Times New Roman" w:hAnsi="Times New Roman" w:cs="Times New Roman"/>
        </w:rPr>
        <w:t>s</w:t>
      </w:r>
      <w:r w:rsidR="0037602A">
        <w:rPr>
          <w:rFonts w:ascii="Times New Roman" w:hAnsi="Times New Roman" w:cs="Times New Roman"/>
        </w:rPr>
        <w:t>)</w:t>
      </w:r>
      <w:r>
        <w:rPr>
          <w:rFonts w:ascii="Times New Roman" w:hAnsi="Times New Roman" w:cs="Times New Roman"/>
        </w:rPr>
        <w:t xml:space="preserve"> of implementation</w:t>
      </w:r>
      <w:r w:rsidR="00F82077">
        <w:rPr>
          <w:rFonts w:ascii="Times New Roman" w:hAnsi="Times New Roman" w:cs="Times New Roman"/>
        </w:rPr>
        <w:t xml:space="preserve"> and the party or parties responsible for implementing</w:t>
      </w:r>
      <w:r w:rsidR="008055D8">
        <w:rPr>
          <w:rFonts w:ascii="Times New Roman" w:hAnsi="Times New Roman" w:cs="Times New Roman"/>
        </w:rPr>
        <w:t xml:space="preserve"> each </w:t>
      </w:r>
      <w:r w:rsidR="006B1034">
        <w:rPr>
          <w:rFonts w:ascii="Times New Roman" w:hAnsi="Times New Roman" w:cs="Times New Roman"/>
        </w:rPr>
        <w:t>Remediation A</w:t>
      </w:r>
      <w:r w:rsidR="008055D8">
        <w:rPr>
          <w:rFonts w:ascii="Times New Roman" w:hAnsi="Times New Roman" w:cs="Times New Roman"/>
        </w:rPr>
        <w:t xml:space="preserve">ction </w:t>
      </w:r>
      <w:r w:rsidR="006B1034">
        <w:rPr>
          <w:rFonts w:ascii="Times New Roman" w:hAnsi="Times New Roman" w:cs="Times New Roman"/>
        </w:rPr>
        <w:t>S</w:t>
      </w:r>
      <w:r w:rsidR="008055D8">
        <w:rPr>
          <w:rFonts w:ascii="Times New Roman" w:hAnsi="Times New Roman" w:cs="Times New Roman"/>
        </w:rPr>
        <w:t>tep</w:t>
      </w:r>
      <w:r w:rsidR="009C5E1F">
        <w:rPr>
          <w:rFonts w:ascii="Times New Roman" w:hAnsi="Times New Roman" w:cs="Times New Roman"/>
        </w:rPr>
        <w:t>;</w:t>
      </w:r>
    </w:p>
    <w:p w:rsidR="00A32FCF" w:rsidRDefault="00A32FCF" w:rsidP="00A023E6">
      <w:pPr>
        <w:pStyle w:val="ListParagraph"/>
        <w:numPr>
          <w:ilvl w:val="3"/>
          <w:numId w:val="9"/>
        </w:numPr>
        <w:rPr>
          <w:rFonts w:ascii="Times New Roman" w:hAnsi="Times New Roman" w:cs="Times New Roman"/>
        </w:rPr>
      </w:pPr>
      <w:r>
        <w:rPr>
          <w:rFonts w:ascii="Times New Roman" w:hAnsi="Times New Roman" w:cs="Times New Roman"/>
        </w:rPr>
        <w:t xml:space="preserve">An outline of any future </w:t>
      </w:r>
      <w:r w:rsidR="005D2285">
        <w:rPr>
          <w:rFonts w:ascii="Times New Roman" w:hAnsi="Times New Roman" w:cs="Times New Roman"/>
        </w:rPr>
        <w:t xml:space="preserve">Remediation Action Steps </w:t>
      </w:r>
      <w:r>
        <w:rPr>
          <w:rFonts w:ascii="Times New Roman" w:hAnsi="Times New Roman" w:cs="Times New Roman"/>
        </w:rPr>
        <w:t xml:space="preserve">that will be taken to decrease the likelihood that such an incident will reoccur, including the </w:t>
      </w:r>
      <w:r w:rsidR="008055D8">
        <w:rPr>
          <w:rFonts w:ascii="Times New Roman" w:hAnsi="Times New Roman" w:cs="Times New Roman"/>
        </w:rPr>
        <w:t xml:space="preserve">planned </w:t>
      </w:r>
      <w:r>
        <w:rPr>
          <w:rFonts w:ascii="Times New Roman" w:hAnsi="Times New Roman" w:cs="Times New Roman"/>
        </w:rPr>
        <w:t>date</w:t>
      </w:r>
      <w:r w:rsidR="0037602A">
        <w:rPr>
          <w:rFonts w:ascii="Times New Roman" w:hAnsi="Times New Roman" w:cs="Times New Roman"/>
        </w:rPr>
        <w:t>s</w:t>
      </w:r>
      <w:r>
        <w:rPr>
          <w:rFonts w:ascii="Times New Roman" w:hAnsi="Times New Roman" w:cs="Times New Roman"/>
        </w:rPr>
        <w:t xml:space="preserve"> of implementation</w:t>
      </w:r>
      <w:r w:rsidR="00F82077">
        <w:rPr>
          <w:rFonts w:ascii="Times New Roman" w:hAnsi="Times New Roman" w:cs="Times New Roman"/>
        </w:rPr>
        <w:t>,</w:t>
      </w:r>
      <w:r>
        <w:rPr>
          <w:rFonts w:ascii="Times New Roman" w:hAnsi="Times New Roman" w:cs="Times New Roman"/>
        </w:rPr>
        <w:t xml:space="preserve"> if applicable</w:t>
      </w:r>
      <w:r w:rsidR="00F82077">
        <w:rPr>
          <w:rFonts w:ascii="Times New Roman" w:hAnsi="Times New Roman" w:cs="Times New Roman"/>
        </w:rPr>
        <w:t xml:space="preserve">, and the party </w:t>
      </w:r>
      <w:r w:rsidR="008055D8">
        <w:rPr>
          <w:rFonts w:ascii="Times New Roman" w:hAnsi="Times New Roman" w:cs="Times New Roman"/>
        </w:rPr>
        <w:t xml:space="preserve">or parties </w:t>
      </w:r>
      <w:r w:rsidR="00F82077">
        <w:rPr>
          <w:rFonts w:ascii="Times New Roman" w:hAnsi="Times New Roman" w:cs="Times New Roman"/>
        </w:rPr>
        <w:t>responsible for implementing</w:t>
      </w:r>
      <w:r w:rsidR="008055D8">
        <w:rPr>
          <w:rFonts w:ascii="Times New Roman" w:hAnsi="Times New Roman" w:cs="Times New Roman"/>
        </w:rPr>
        <w:t xml:space="preserve"> each </w:t>
      </w:r>
      <w:r w:rsidR="006B1034">
        <w:rPr>
          <w:rFonts w:ascii="Times New Roman" w:hAnsi="Times New Roman" w:cs="Times New Roman"/>
        </w:rPr>
        <w:t>Remediation Action Step</w:t>
      </w:r>
      <w:r>
        <w:rPr>
          <w:rFonts w:ascii="Times New Roman" w:hAnsi="Times New Roman" w:cs="Times New Roman"/>
        </w:rPr>
        <w:t>;</w:t>
      </w:r>
    </w:p>
    <w:p w:rsidR="009C5E1F" w:rsidRDefault="009C5E1F" w:rsidP="00A023E6">
      <w:pPr>
        <w:pStyle w:val="ListParagraph"/>
        <w:numPr>
          <w:ilvl w:val="3"/>
          <w:numId w:val="9"/>
        </w:numPr>
        <w:rPr>
          <w:rFonts w:ascii="Times New Roman" w:hAnsi="Times New Roman" w:cs="Times New Roman"/>
        </w:rPr>
      </w:pPr>
      <w:r>
        <w:rPr>
          <w:rFonts w:ascii="Times New Roman" w:hAnsi="Times New Roman" w:cs="Times New Roman"/>
        </w:rPr>
        <w:t xml:space="preserve">If no </w:t>
      </w:r>
      <w:r w:rsidR="005D2285">
        <w:rPr>
          <w:rFonts w:ascii="Times New Roman" w:hAnsi="Times New Roman" w:cs="Times New Roman"/>
        </w:rPr>
        <w:t xml:space="preserve">Remediation Action Steps </w:t>
      </w:r>
      <w:r w:rsidR="00A32FCF">
        <w:rPr>
          <w:rFonts w:ascii="Times New Roman" w:hAnsi="Times New Roman" w:cs="Times New Roman"/>
        </w:rPr>
        <w:t xml:space="preserve">have been or </w:t>
      </w:r>
      <w:r>
        <w:rPr>
          <w:rFonts w:ascii="Times New Roman" w:hAnsi="Times New Roman" w:cs="Times New Roman"/>
        </w:rPr>
        <w:t>will be taken</w:t>
      </w:r>
      <w:r w:rsidR="00A32FCF">
        <w:rPr>
          <w:rFonts w:ascii="Times New Roman" w:hAnsi="Times New Roman" w:cs="Times New Roman"/>
        </w:rPr>
        <w:t xml:space="preserve"> in response to the incident</w:t>
      </w:r>
      <w:r>
        <w:rPr>
          <w:rFonts w:ascii="Times New Roman" w:hAnsi="Times New Roman" w:cs="Times New Roman"/>
        </w:rPr>
        <w:t xml:space="preserve">, an explanation as to why </w:t>
      </w:r>
      <w:r w:rsidR="005D2285">
        <w:rPr>
          <w:rFonts w:ascii="Times New Roman" w:hAnsi="Times New Roman" w:cs="Times New Roman"/>
        </w:rPr>
        <w:t xml:space="preserve">Remediation Action Steps </w:t>
      </w:r>
      <w:r>
        <w:rPr>
          <w:rFonts w:ascii="Times New Roman" w:hAnsi="Times New Roman" w:cs="Times New Roman"/>
        </w:rPr>
        <w:t>are not necessary.</w:t>
      </w:r>
    </w:p>
    <w:p w:rsidR="00FD5E78" w:rsidRDefault="009C5E1F">
      <w:pPr>
        <w:pStyle w:val="ListParagraph"/>
        <w:numPr>
          <w:ilvl w:val="2"/>
          <w:numId w:val="9"/>
        </w:numPr>
        <w:rPr>
          <w:rFonts w:ascii="Times New Roman" w:hAnsi="Times New Roman" w:cs="Times New Roman"/>
        </w:rPr>
      </w:pPr>
      <w:r w:rsidRPr="00FD2683">
        <w:rPr>
          <w:rFonts w:ascii="Times New Roman" w:hAnsi="Times New Roman" w:cs="Times New Roman"/>
        </w:rPr>
        <w:t>The Provider</w:t>
      </w:r>
      <w:r w:rsidR="00607371" w:rsidRPr="00FD2683">
        <w:rPr>
          <w:rFonts w:ascii="Times New Roman" w:hAnsi="Times New Roman" w:cs="Times New Roman"/>
        </w:rPr>
        <w:t xml:space="preserve"> Follow-Up</w:t>
      </w:r>
      <w:r w:rsidRPr="00FD2683">
        <w:rPr>
          <w:rFonts w:ascii="Times New Roman" w:hAnsi="Times New Roman" w:cs="Times New Roman"/>
        </w:rPr>
        <w:t xml:space="preserve"> Report on a </w:t>
      </w:r>
      <w:r w:rsidR="00FD2683" w:rsidRPr="00FD2683">
        <w:rPr>
          <w:rFonts w:ascii="Times New Roman" w:hAnsi="Times New Roman" w:cs="Times New Roman"/>
        </w:rPr>
        <w:t xml:space="preserve">Reportable Event </w:t>
      </w:r>
      <w:r w:rsidR="007D4F56" w:rsidRPr="00FD2683">
        <w:rPr>
          <w:rFonts w:ascii="Times New Roman" w:hAnsi="Times New Roman" w:cs="Times New Roman"/>
        </w:rPr>
        <w:t>shall</w:t>
      </w:r>
      <w:r w:rsidRPr="00FD2683">
        <w:rPr>
          <w:rFonts w:ascii="Times New Roman" w:hAnsi="Times New Roman" w:cs="Times New Roman"/>
        </w:rPr>
        <w:t xml:space="preserve"> be </w:t>
      </w:r>
      <w:r w:rsidR="004F5DAF" w:rsidRPr="00FD2683">
        <w:rPr>
          <w:rFonts w:ascii="Times New Roman" w:hAnsi="Times New Roman" w:cs="Times New Roman"/>
        </w:rPr>
        <w:t>submitted</w:t>
      </w:r>
      <w:r w:rsidRPr="00FD2683">
        <w:rPr>
          <w:rFonts w:ascii="Times New Roman" w:hAnsi="Times New Roman" w:cs="Times New Roman"/>
        </w:rPr>
        <w:t xml:space="preserve"> into the </w:t>
      </w:r>
      <w:r w:rsidR="00FD2683" w:rsidRPr="00FD2683">
        <w:rPr>
          <w:rFonts w:ascii="Times New Roman" w:hAnsi="Times New Roman" w:cs="Times New Roman"/>
        </w:rPr>
        <w:t xml:space="preserve">Reportable Event </w:t>
      </w:r>
      <w:r w:rsidR="00D66439" w:rsidRPr="00FD2683">
        <w:rPr>
          <w:rFonts w:ascii="Times New Roman" w:hAnsi="Times New Roman" w:cs="Times New Roman"/>
        </w:rPr>
        <w:t>Database</w:t>
      </w:r>
      <w:r w:rsidRPr="00FD2683">
        <w:rPr>
          <w:rFonts w:ascii="Times New Roman" w:hAnsi="Times New Roman" w:cs="Times New Roman"/>
        </w:rPr>
        <w:t xml:space="preserve"> no later than </w:t>
      </w:r>
      <w:r w:rsidR="00915657" w:rsidRPr="00FD2683">
        <w:rPr>
          <w:rFonts w:ascii="Times New Roman" w:hAnsi="Times New Roman" w:cs="Times New Roman"/>
        </w:rPr>
        <w:t>thirty (30)</w:t>
      </w:r>
      <w:r w:rsidR="0037602A" w:rsidRPr="00FD2683">
        <w:rPr>
          <w:rFonts w:ascii="Times New Roman" w:hAnsi="Times New Roman" w:cs="Times New Roman"/>
        </w:rPr>
        <w:t xml:space="preserve"> calendar</w:t>
      </w:r>
      <w:r w:rsidRPr="00FD2683">
        <w:rPr>
          <w:rFonts w:ascii="Times New Roman" w:hAnsi="Times New Roman" w:cs="Times New Roman"/>
        </w:rPr>
        <w:t xml:space="preserve"> days from the date of the </w:t>
      </w:r>
      <w:r w:rsidR="00FD2683">
        <w:rPr>
          <w:rFonts w:ascii="Times New Roman" w:hAnsi="Times New Roman" w:cs="Times New Roman"/>
        </w:rPr>
        <w:t>Reportable Event.</w:t>
      </w:r>
    </w:p>
    <w:p w:rsidR="00B837FF" w:rsidRPr="00FD2683" w:rsidRDefault="00B837FF" w:rsidP="00971CA7">
      <w:pPr>
        <w:pStyle w:val="ListParagraph"/>
        <w:ind w:left="2160"/>
        <w:rPr>
          <w:rFonts w:ascii="Times New Roman" w:hAnsi="Times New Roman" w:cs="Times New Roman"/>
        </w:rPr>
      </w:pPr>
    </w:p>
    <w:p w:rsidR="009C7B67" w:rsidRPr="005C5574" w:rsidRDefault="009C7B67" w:rsidP="009C7B67">
      <w:pPr>
        <w:pStyle w:val="ListParagraph"/>
        <w:numPr>
          <w:ilvl w:val="0"/>
          <w:numId w:val="9"/>
        </w:numPr>
        <w:rPr>
          <w:rFonts w:ascii="Times New Roman" w:hAnsi="Times New Roman" w:cs="Times New Roman"/>
          <w:b/>
        </w:rPr>
      </w:pPr>
      <w:r w:rsidRPr="005C5574">
        <w:rPr>
          <w:rFonts w:ascii="Times New Roman" w:hAnsi="Times New Roman" w:cs="Times New Roman"/>
          <w:b/>
        </w:rPr>
        <w:t xml:space="preserve">Case Manager </w:t>
      </w:r>
      <w:r w:rsidR="007558FC" w:rsidRPr="005C5574">
        <w:rPr>
          <w:rFonts w:ascii="Times New Roman" w:hAnsi="Times New Roman" w:cs="Times New Roman"/>
          <w:b/>
        </w:rPr>
        <w:t xml:space="preserve">and Care Coordinator </w:t>
      </w:r>
      <w:r w:rsidR="00FD2683" w:rsidRPr="005C5574">
        <w:rPr>
          <w:rFonts w:ascii="Times New Roman" w:hAnsi="Times New Roman" w:cs="Times New Roman"/>
          <w:b/>
        </w:rPr>
        <w:t xml:space="preserve">Reportable Event </w:t>
      </w:r>
      <w:r w:rsidRPr="005C5574">
        <w:rPr>
          <w:rFonts w:ascii="Times New Roman" w:hAnsi="Times New Roman" w:cs="Times New Roman"/>
          <w:b/>
        </w:rPr>
        <w:t>Follow-Up</w:t>
      </w:r>
    </w:p>
    <w:p w:rsidR="00C35BDC" w:rsidRDefault="00C35BDC" w:rsidP="00C35BDC">
      <w:pPr>
        <w:pStyle w:val="ListParagraph"/>
        <w:rPr>
          <w:rFonts w:ascii="Times New Roman" w:hAnsi="Times New Roman" w:cs="Times New Roman"/>
        </w:rPr>
      </w:pPr>
    </w:p>
    <w:p w:rsidR="009C7B67" w:rsidRDefault="009C7B67" w:rsidP="009C7B67">
      <w:pPr>
        <w:pStyle w:val="ListParagraph"/>
        <w:numPr>
          <w:ilvl w:val="1"/>
          <w:numId w:val="9"/>
        </w:numPr>
        <w:rPr>
          <w:rFonts w:ascii="Times New Roman" w:hAnsi="Times New Roman" w:cs="Times New Roman"/>
        </w:rPr>
      </w:pPr>
      <w:r>
        <w:rPr>
          <w:rFonts w:ascii="Times New Roman" w:hAnsi="Times New Roman" w:cs="Times New Roman"/>
        </w:rPr>
        <w:t xml:space="preserve">The Case Manager </w:t>
      </w:r>
      <w:r w:rsidR="007558FC">
        <w:rPr>
          <w:rFonts w:ascii="Times New Roman" w:hAnsi="Times New Roman" w:cs="Times New Roman"/>
        </w:rPr>
        <w:t xml:space="preserve">or Care Coordinator </w:t>
      </w:r>
      <w:r>
        <w:rPr>
          <w:rFonts w:ascii="Times New Roman" w:hAnsi="Times New Roman" w:cs="Times New Roman"/>
        </w:rPr>
        <w:t xml:space="preserve">shall review the </w:t>
      </w:r>
      <w:r w:rsidR="00FD2683">
        <w:rPr>
          <w:rFonts w:ascii="Times New Roman" w:hAnsi="Times New Roman" w:cs="Times New Roman"/>
        </w:rPr>
        <w:t xml:space="preserve">Reportable Event </w:t>
      </w:r>
      <w:r>
        <w:rPr>
          <w:rFonts w:ascii="Times New Roman" w:hAnsi="Times New Roman" w:cs="Times New Roman"/>
        </w:rPr>
        <w:t xml:space="preserve">Database to determine whether Provider </w:t>
      </w:r>
      <w:r w:rsidR="00FD2683">
        <w:rPr>
          <w:rFonts w:ascii="Times New Roman" w:hAnsi="Times New Roman" w:cs="Times New Roman"/>
        </w:rPr>
        <w:t xml:space="preserve">Reportable Event </w:t>
      </w:r>
      <w:r>
        <w:rPr>
          <w:rFonts w:ascii="Times New Roman" w:hAnsi="Times New Roman" w:cs="Times New Roman"/>
        </w:rPr>
        <w:t xml:space="preserve">Follow-Up has taken place and ensure that </w:t>
      </w:r>
      <w:r w:rsidR="005D2285">
        <w:rPr>
          <w:rFonts w:ascii="Times New Roman" w:hAnsi="Times New Roman" w:cs="Times New Roman"/>
        </w:rPr>
        <w:t xml:space="preserve">Remediation Action Steps </w:t>
      </w:r>
      <w:r>
        <w:rPr>
          <w:rFonts w:ascii="Times New Roman" w:hAnsi="Times New Roman" w:cs="Times New Roman"/>
        </w:rPr>
        <w:t xml:space="preserve">are reflected in the person-centered plan of the </w:t>
      </w:r>
      <w:r w:rsidR="005D2285">
        <w:rPr>
          <w:rFonts w:ascii="Times New Roman" w:hAnsi="Times New Roman" w:cs="Times New Roman"/>
        </w:rPr>
        <w:t>Individual Receiving Services</w:t>
      </w:r>
      <w:r w:rsidR="006B1034">
        <w:rPr>
          <w:rFonts w:ascii="Times New Roman" w:hAnsi="Times New Roman" w:cs="Times New Roman"/>
        </w:rPr>
        <w:t>, as necessary</w:t>
      </w:r>
      <w:r>
        <w:rPr>
          <w:rFonts w:ascii="Times New Roman" w:hAnsi="Times New Roman" w:cs="Times New Roman"/>
        </w:rPr>
        <w:t>.</w:t>
      </w:r>
    </w:p>
    <w:p w:rsidR="005C5574" w:rsidRDefault="005C5574">
      <w:pPr>
        <w:rPr>
          <w:rFonts w:ascii="Times New Roman" w:hAnsi="Times New Roman" w:cs="Times New Roman"/>
        </w:rPr>
      </w:pPr>
      <w:r>
        <w:rPr>
          <w:rFonts w:ascii="Times New Roman" w:hAnsi="Times New Roman" w:cs="Times New Roman"/>
        </w:rPr>
        <w:br w:type="page"/>
      </w:r>
    </w:p>
    <w:p w:rsidR="00C35BDC" w:rsidRPr="005C5574" w:rsidRDefault="00C35BDC" w:rsidP="00C35BDC">
      <w:pPr>
        <w:pStyle w:val="ListParagraph"/>
        <w:ind w:left="1440"/>
        <w:rPr>
          <w:rFonts w:ascii="Times New Roman" w:hAnsi="Times New Roman" w:cs="Times New Roman"/>
          <w:sz w:val="4"/>
          <w:szCs w:val="4"/>
        </w:rPr>
      </w:pPr>
    </w:p>
    <w:p w:rsidR="009C5E1F" w:rsidRDefault="009C7B67" w:rsidP="009C7B67">
      <w:pPr>
        <w:pStyle w:val="ListParagraph"/>
        <w:numPr>
          <w:ilvl w:val="1"/>
          <w:numId w:val="9"/>
        </w:numPr>
        <w:rPr>
          <w:rFonts w:ascii="Times New Roman" w:hAnsi="Times New Roman" w:cs="Times New Roman"/>
        </w:rPr>
      </w:pPr>
      <w:r>
        <w:rPr>
          <w:rFonts w:ascii="Times New Roman" w:hAnsi="Times New Roman" w:cs="Times New Roman"/>
        </w:rPr>
        <w:t>The Case Manager</w:t>
      </w:r>
      <w:r w:rsidR="007558FC">
        <w:rPr>
          <w:rFonts w:ascii="Times New Roman" w:hAnsi="Times New Roman" w:cs="Times New Roman"/>
        </w:rPr>
        <w:t xml:space="preserve"> or Care Coordinator</w:t>
      </w:r>
      <w:r>
        <w:rPr>
          <w:rFonts w:ascii="Times New Roman" w:hAnsi="Times New Roman" w:cs="Times New Roman"/>
        </w:rPr>
        <w:t xml:space="preserve"> shall consult with the </w:t>
      </w:r>
      <w:r w:rsidR="001560E2">
        <w:rPr>
          <w:rFonts w:ascii="Times New Roman" w:hAnsi="Times New Roman" w:cs="Times New Roman"/>
        </w:rPr>
        <w:t xml:space="preserve">Individual Receiving Services </w:t>
      </w:r>
      <w:r w:rsidR="004070ED">
        <w:rPr>
          <w:rFonts w:ascii="Times New Roman" w:hAnsi="Times New Roman" w:cs="Times New Roman"/>
        </w:rPr>
        <w:t xml:space="preserve">on the </w:t>
      </w:r>
      <w:r w:rsidR="005D2285">
        <w:rPr>
          <w:rFonts w:ascii="Times New Roman" w:hAnsi="Times New Roman" w:cs="Times New Roman"/>
        </w:rPr>
        <w:t xml:space="preserve">Remediation Action Steps </w:t>
      </w:r>
      <w:r w:rsidR="004070ED">
        <w:rPr>
          <w:rFonts w:ascii="Times New Roman" w:hAnsi="Times New Roman" w:cs="Times New Roman"/>
        </w:rPr>
        <w:t>taken or to be taken by the Provider in a manner</w:t>
      </w:r>
      <w:r>
        <w:rPr>
          <w:rFonts w:ascii="Times New Roman" w:hAnsi="Times New Roman" w:cs="Times New Roman"/>
        </w:rPr>
        <w:t xml:space="preserve"> that demonstrates </w:t>
      </w:r>
      <w:r w:rsidR="004070ED">
        <w:rPr>
          <w:rFonts w:ascii="Times New Roman" w:hAnsi="Times New Roman" w:cs="Times New Roman"/>
        </w:rPr>
        <w:t>inclusion and informed consent</w:t>
      </w:r>
      <w:r w:rsidR="008055D8">
        <w:rPr>
          <w:rFonts w:ascii="Times New Roman" w:hAnsi="Times New Roman" w:cs="Times New Roman"/>
        </w:rPr>
        <w:t xml:space="preserve"> of the </w:t>
      </w:r>
      <w:r w:rsidR="005D2285">
        <w:rPr>
          <w:rFonts w:ascii="Times New Roman" w:hAnsi="Times New Roman" w:cs="Times New Roman"/>
        </w:rPr>
        <w:t>Individual Receiving Services</w:t>
      </w:r>
      <w:r w:rsidR="00035856">
        <w:rPr>
          <w:rFonts w:ascii="Times New Roman" w:hAnsi="Times New Roman" w:cs="Times New Roman"/>
        </w:rPr>
        <w:t xml:space="preserve"> and his or her legal guardian as appropriate</w:t>
      </w:r>
      <w:r w:rsidR="004070ED">
        <w:rPr>
          <w:rFonts w:ascii="Times New Roman" w:hAnsi="Times New Roman" w:cs="Times New Roman"/>
        </w:rPr>
        <w:t>.</w:t>
      </w:r>
    </w:p>
    <w:p w:rsidR="00B837FF" w:rsidRPr="009E3EC5" w:rsidRDefault="00B837FF" w:rsidP="00971CA7">
      <w:pPr>
        <w:pStyle w:val="ListParagraph"/>
        <w:ind w:left="1440"/>
        <w:rPr>
          <w:rFonts w:ascii="Times New Roman" w:hAnsi="Times New Roman" w:cs="Times New Roman"/>
        </w:rPr>
      </w:pPr>
    </w:p>
    <w:p w:rsidR="00A023E6" w:rsidRPr="005C5574" w:rsidRDefault="00D05B6C" w:rsidP="009C5E1F">
      <w:pPr>
        <w:pStyle w:val="ListParagraph"/>
        <w:numPr>
          <w:ilvl w:val="0"/>
          <w:numId w:val="9"/>
        </w:numPr>
        <w:rPr>
          <w:rFonts w:ascii="Times New Roman" w:hAnsi="Times New Roman" w:cs="Times New Roman"/>
          <w:b/>
        </w:rPr>
      </w:pPr>
      <w:r w:rsidRPr="005C5574">
        <w:rPr>
          <w:rFonts w:ascii="Times New Roman" w:hAnsi="Times New Roman" w:cs="Times New Roman"/>
          <w:b/>
        </w:rPr>
        <w:t xml:space="preserve">Additional </w:t>
      </w:r>
      <w:r w:rsidR="00A023E6" w:rsidRPr="005C5574">
        <w:rPr>
          <w:rFonts w:ascii="Times New Roman" w:hAnsi="Times New Roman" w:cs="Times New Roman"/>
          <w:b/>
        </w:rPr>
        <w:t xml:space="preserve">Follow-Up </w:t>
      </w:r>
      <w:r w:rsidRPr="005C5574">
        <w:rPr>
          <w:rFonts w:ascii="Times New Roman" w:hAnsi="Times New Roman" w:cs="Times New Roman"/>
          <w:b/>
        </w:rPr>
        <w:t xml:space="preserve">on </w:t>
      </w:r>
      <w:r w:rsidR="00FD2683" w:rsidRPr="005C5574">
        <w:rPr>
          <w:rFonts w:ascii="Times New Roman" w:hAnsi="Times New Roman" w:cs="Times New Roman"/>
          <w:b/>
        </w:rPr>
        <w:t xml:space="preserve">Reportable Event </w:t>
      </w:r>
      <w:r w:rsidR="00E52539" w:rsidRPr="005C5574">
        <w:rPr>
          <w:rFonts w:ascii="Times New Roman" w:hAnsi="Times New Roman" w:cs="Times New Roman"/>
          <w:b/>
        </w:rPr>
        <w:t>that involve the Death of an Individual Receiving Services</w:t>
      </w:r>
    </w:p>
    <w:p w:rsidR="00C35BDC" w:rsidRPr="00C35BDC" w:rsidRDefault="00C35BDC" w:rsidP="00C35BDC">
      <w:pPr>
        <w:pStyle w:val="ListParagraph"/>
        <w:rPr>
          <w:rFonts w:ascii="Times New Roman" w:hAnsi="Times New Roman" w:cs="Times New Roman"/>
          <w:u w:val="single"/>
        </w:rPr>
      </w:pPr>
    </w:p>
    <w:p w:rsidR="00685AAC" w:rsidRPr="005C5574" w:rsidRDefault="00595CA1" w:rsidP="00A023E6">
      <w:pPr>
        <w:pStyle w:val="ListParagraph"/>
        <w:numPr>
          <w:ilvl w:val="1"/>
          <w:numId w:val="9"/>
        </w:numPr>
        <w:rPr>
          <w:rFonts w:ascii="Times New Roman" w:hAnsi="Times New Roman" w:cs="Times New Roman"/>
          <w:b/>
        </w:rPr>
      </w:pPr>
      <w:r w:rsidRPr="005C5574">
        <w:rPr>
          <w:rFonts w:ascii="Times New Roman" w:hAnsi="Times New Roman" w:cs="Times New Roman"/>
          <w:b/>
        </w:rPr>
        <w:t>Mortality Review Form</w:t>
      </w:r>
    </w:p>
    <w:p w:rsidR="00C35BDC" w:rsidRDefault="00C35BDC" w:rsidP="00C35BDC">
      <w:pPr>
        <w:pStyle w:val="ListParagraph"/>
        <w:ind w:left="1440"/>
        <w:rPr>
          <w:rFonts w:ascii="Times New Roman" w:hAnsi="Times New Roman" w:cs="Times New Roman"/>
        </w:rPr>
      </w:pPr>
    </w:p>
    <w:p w:rsidR="00685AAC" w:rsidRDefault="00685AAC" w:rsidP="00685AAC">
      <w:pPr>
        <w:pStyle w:val="ListParagraph"/>
        <w:numPr>
          <w:ilvl w:val="2"/>
          <w:numId w:val="9"/>
        </w:numPr>
        <w:rPr>
          <w:rFonts w:ascii="Times New Roman" w:hAnsi="Times New Roman" w:cs="Times New Roman"/>
        </w:rPr>
      </w:pPr>
      <w:r>
        <w:rPr>
          <w:rFonts w:ascii="Times New Roman" w:hAnsi="Times New Roman" w:cs="Times New Roman"/>
        </w:rPr>
        <w:t xml:space="preserve">Following any </w:t>
      </w:r>
      <w:r w:rsidR="00FD2683">
        <w:rPr>
          <w:rFonts w:ascii="Times New Roman" w:hAnsi="Times New Roman" w:cs="Times New Roman"/>
        </w:rPr>
        <w:t xml:space="preserve">Reportable Event </w:t>
      </w:r>
      <w:r>
        <w:rPr>
          <w:rFonts w:ascii="Times New Roman" w:hAnsi="Times New Roman" w:cs="Times New Roman"/>
        </w:rPr>
        <w:t xml:space="preserve">that involves the death of an </w:t>
      </w:r>
      <w:r w:rsidR="005D2285">
        <w:rPr>
          <w:rFonts w:ascii="Times New Roman" w:hAnsi="Times New Roman" w:cs="Times New Roman"/>
        </w:rPr>
        <w:t>Individual Receiving Services</w:t>
      </w:r>
      <w:r>
        <w:rPr>
          <w:rFonts w:ascii="Times New Roman" w:hAnsi="Times New Roman" w:cs="Times New Roman"/>
        </w:rPr>
        <w:t xml:space="preserve">, the </w:t>
      </w:r>
      <w:r w:rsidR="00595CA1">
        <w:rPr>
          <w:rFonts w:ascii="Times New Roman" w:hAnsi="Times New Roman" w:cs="Times New Roman"/>
        </w:rPr>
        <w:t>Individual Receiving Services’</w:t>
      </w:r>
      <w:r>
        <w:rPr>
          <w:rFonts w:ascii="Times New Roman" w:hAnsi="Times New Roman" w:cs="Times New Roman"/>
        </w:rPr>
        <w:t xml:space="preserve"> Case Manager</w:t>
      </w:r>
      <w:r w:rsidR="007558FC">
        <w:rPr>
          <w:rFonts w:ascii="Times New Roman" w:hAnsi="Times New Roman" w:cs="Times New Roman"/>
        </w:rPr>
        <w:t xml:space="preserve"> or Care Coordinator</w:t>
      </w:r>
      <w:r>
        <w:rPr>
          <w:rFonts w:ascii="Times New Roman" w:hAnsi="Times New Roman" w:cs="Times New Roman"/>
        </w:rPr>
        <w:t xml:space="preserve"> </w:t>
      </w:r>
      <w:r w:rsidR="007D4F56">
        <w:rPr>
          <w:rFonts w:ascii="Times New Roman" w:hAnsi="Times New Roman" w:cs="Times New Roman"/>
        </w:rPr>
        <w:t>shall</w:t>
      </w:r>
      <w:r>
        <w:rPr>
          <w:rFonts w:ascii="Times New Roman" w:hAnsi="Times New Roman" w:cs="Times New Roman"/>
        </w:rPr>
        <w:t xml:space="preserve"> complete the </w:t>
      </w:r>
      <w:r w:rsidR="00595CA1">
        <w:rPr>
          <w:rFonts w:ascii="Times New Roman" w:hAnsi="Times New Roman" w:cs="Times New Roman"/>
        </w:rPr>
        <w:t xml:space="preserve">Mortality Review Form </w:t>
      </w:r>
      <w:r>
        <w:rPr>
          <w:rFonts w:ascii="Times New Roman" w:hAnsi="Times New Roman" w:cs="Times New Roman"/>
        </w:rPr>
        <w:t xml:space="preserve">within the </w:t>
      </w:r>
      <w:r w:rsidR="00FD2683">
        <w:rPr>
          <w:rFonts w:ascii="Times New Roman" w:hAnsi="Times New Roman" w:cs="Times New Roman"/>
        </w:rPr>
        <w:t xml:space="preserve">Reportable Event </w:t>
      </w:r>
      <w:r>
        <w:rPr>
          <w:rFonts w:ascii="Times New Roman" w:hAnsi="Times New Roman" w:cs="Times New Roman"/>
        </w:rPr>
        <w:t>Database.</w:t>
      </w:r>
    </w:p>
    <w:p w:rsidR="00685AAC" w:rsidRDefault="00685AAC" w:rsidP="00685AAC">
      <w:pPr>
        <w:pStyle w:val="ListParagraph"/>
        <w:numPr>
          <w:ilvl w:val="2"/>
          <w:numId w:val="9"/>
        </w:numPr>
        <w:rPr>
          <w:rFonts w:ascii="Times New Roman" w:hAnsi="Times New Roman" w:cs="Times New Roman"/>
        </w:rPr>
      </w:pPr>
      <w:r>
        <w:rPr>
          <w:rFonts w:ascii="Times New Roman" w:hAnsi="Times New Roman" w:cs="Times New Roman"/>
        </w:rPr>
        <w:t xml:space="preserve">The </w:t>
      </w:r>
      <w:r w:rsidR="00595CA1">
        <w:rPr>
          <w:rFonts w:ascii="Times New Roman" w:hAnsi="Times New Roman" w:cs="Times New Roman"/>
        </w:rPr>
        <w:t xml:space="preserve">Mortality Review Form </w:t>
      </w:r>
      <w:r w:rsidR="007D4F56">
        <w:rPr>
          <w:rFonts w:ascii="Times New Roman" w:hAnsi="Times New Roman" w:cs="Times New Roman"/>
        </w:rPr>
        <w:t>shall</w:t>
      </w:r>
      <w:r>
        <w:rPr>
          <w:rFonts w:ascii="Times New Roman" w:hAnsi="Times New Roman" w:cs="Times New Roman"/>
        </w:rPr>
        <w:t xml:space="preserve"> be submitted into the </w:t>
      </w:r>
      <w:r w:rsidR="00FD2683">
        <w:rPr>
          <w:rFonts w:ascii="Times New Roman" w:hAnsi="Times New Roman" w:cs="Times New Roman"/>
        </w:rPr>
        <w:t xml:space="preserve">Reportable Event </w:t>
      </w:r>
      <w:r>
        <w:rPr>
          <w:rFonts w:ascii="Times New Roman" w:hAnsi="Times New Roman" w:cs="Times New Roman"/>
        </w:rPr>
        <w:t xml:space="preserve">Database no later than </w:t>
      </w:r>
      <w:r w:rsidR="00BD7CA9">
        <w:rPr>
          <w:rFonts w:ascii="Times New Roman" w:hAnsi="Times New Roman" w:cs="Times New Roman"/>
        </w:rPr>
        <w:t>ten</w:t>
      </w:r>
      <w:r>
        <w:rPr>
          <w:rFonts w:ascii="Times New Roman" w:hAnsi="Times New Roman" w:cs="Times New Roman"/>
        </w:rPr>
        <w:t xml:space="preserve"> (</w:t>
      </w:r>
      <w:r w:rsidR="00BD7CA9">
        <w:rPr>
          <w:rFonts w:ascii="Times New Roman" w:hAnsi="Times New Roman" w:cs="Times New Roman"/>
        </w:rPr>
        <w:t>1</w:t>
      </w:r>
      <w:r>
        <w:rPr>
          <w:rFonts w:ascii="Times New Roman" w:hAnsi="Times New Roman" w:cs="Times New Roman"/>
        </w:rPr>
        <w:t xml:space="preserve">0) business days from the date of the </w:t>
      </w:r>
      <w:r w:rsidR="00FD2683">
        <w:rPr>
          <w:rFonts w:ascii="Times New Roman" w:hAnsi="Times New Roman" w:cs="Times New Roman"/>
        </w:rPr>
        <w:t xml:space="preserve">Reportable Event </w:t>
      </w:r>
      <w:r w:rsidR="006B1034">
        <w:rPr>
          <w:rFonts w:ascii="Times New Roman" w:hAnsi="Times New Roman" w:cs="Times New Roman"/>
        </w:rPr>
        <w:t>involving the death of an Individual Receiving Services</w:t>
      </w:r>
      <w:r>
        <w:rPr>
          <w:rFonts w:ascii="Times New Roman" w:hAnsi="Times New Roman" w:cs="Times New Roman"/>
        </w:rPr>
        <w:t>.</w:t>
      </w:r>
    </w:p>
    <w:p w:rsidR="00CF6359" w:rsidRDefault="00CF6359" w:rsidP="00685AAC">
      <w:pPr>
        <w:pStyle w:val="ListParagraph"/>
        <w:numPr>
          <w:ilvl w:val="2"/>
          <w:numId w:val="9"/>
        </w:numPr>
        <w:rPr>
          <w:rFonts w:ascii="Times New Roman" w:hAnsi="Times New Roman" w:cs="Times New Roman"/>
        </w:rPr>
      </w:pPr>
      <w:r>
        <w:rPr>
          <w:rFonts w:ascii="Times New Roman" w:hAnsi="Times New Roman" w:cs="Times New Roman"/>
        </w:rPr>
        <w:t>In the event that the Case Manager</w:t>
      </w:r>
      <w:r w:rsidR="007558FC">
        <w:rPr>
          <w:rFonts w:ascii="Times New Roman" w:hAnsi="Times New Roman" w:cs="Times New Roman"/>
        </w:rPr>
        <w:t xml:space="preserve"> or Care Coordinator</w:t>
      </w:r>
      <w:r>
        <w:rPr>
          <w:rFonts w:ascii="Times New Roman" w:hAnsi="Times New Roman" w:cs="Times New Roman"/>
        </w:rPr>
        <w:t xml:space="preserve"> is </w:t>
      </w:r>
      <w:r w:rsidR="00035856">
        <w:rPr>
          <w:rFonts w:ascii="Times New Roman" w:hAnsi="Times New Roman" w:cs="Times New Roman"/>
        </w:rPr>
        <w:t>not available</w:t>
      </w:r>
      <w:r>
        <w:rPr>
          <w:rFonts w:ascii="Times New Roman" w:hAnsi="Times New Roman" w:cs="Times New Roman"/>
        </w:rPr>
        <w:t xml:space="preserve"> at the time of death, a supervisor of the Case Manager </w:t>
      </w:r>
      <w:r w:rsidR="007558FC">
        <w:rPr>
          <w:rFonts w:ascii="Times New Roman" w:hAnsi="Times New Roman" w:cs="Times New Roman"/>
        </w:rPr>
        <w:t xml:space="preserve">or Care Coordinator </w:t>
      </w:r>
      <w:r>
        <w:rPr>
          <w:rFonts w:ascii="Times New Roman" w:hAnsi="Times New Roman" w:cs="Times New Roman"/>
        </w:rPr>
        <w:t xml:space="preserve">shall complete the </w:t>
      </w:r>
      <w:r w:rsidR="00595CA1">
        <w:rPr>
          <w:rFonts w:ascii="Times New Roman" w:hAnsi="Times New Roman" w:cs="Times New Roman"/>
        </w:rPr>
        <w:t xml:space="preserve">Mortality Review Form </w:t>
      </w:r>
      <w:r>
        <w:rPr>
          <w:rFonts w:ascii="Times New Roman" w:hAnsi="Times New Roman" w:cs="Times New Roman"/>
        </w:rPr>
        <w:t>within the required timeframe.</w:t>
      </w:r>
    </w:p>
    <w:p w:rsidR="00C35BDC" w:rsidRDefault="00C35BDC" w:rsidP="00C35BDC">
      <w:pPr>
        <w:pStyle w:val="ListParagraph"/>
        <w:ind w:left="2160"/>
        <w:rPr>
          <w:rFonts w:ascii="Times New Roman" w:hAnsi="Times New Roman" w:cs="Times New Roman"/>
        </w:rPr>
      </w:pPr>
    </w:p>
    <w:p w:rsidR="00CF6359" w:rsidRPr="005C5574" w:rsidRDefault="00CF6359" w:rsidP="00A023E6">
      <w:pPr>
        <w:pStyle w:val="ListParagraph"/>
        <w:numPr>
          <w:ilvl w:val="1"/>
          <w:numId w:val="9"/>
        </w:numPr>
        <w:rPr>
          <w:rFonts w:ascii="Times New Roman" w:hAnsi="Times New Roman" w:cs="Times New Roman"/>
          <w:b/>
        </w:rPr>
      </w:pPr>
      <w:r w:rsidRPr="005C5574">
        <w:rPr>
          <w:rFonts w:ascii="Times New Roman" w:hAnsi="Times New Roman" w:cs="Times New Roman"/>
          <w:b/>
        </w:rPr>
        <w:t>Mortality Review Committee</w:t>
      </w:r>
    </w:p>
    <w:p w:rsidR="00C35BDC" w:rsidRDefault="00C35BDC" w:rsidP="00C35BDC">
      <w:pPr>
        <w:pStyle w:val="ListParagraph"/>
        <w:ind w:left="1440"/>
        <w:rPr>
          <w:rFonts w:ascii="Times New Roman" w:hAnsi="Times New Roman" w:cs="Times New Roman"/>
        </w:rPr>
      </w:pPr>
    </w:p>
    <w:p w:rsidR="006E026D" w:rsidRDefault="006E026D" w:rsidP="007558FC">
      <w:pPr>
        <w:pStyle w:val="ListParagraph"/>
        <w:numPr>
          <w:ilvl w:val="2"/>
          <w:numId w:val="9"/>
        </w:numPr>
        <w:rPr>
          <w:rFonts w:ascii="Times New Roman" w:hAnsi="Times New Roman" w:cs="Times New Roman"/>
        </w:rPr>
      </w:pPr>
      <w:r>
        <w:rPr>
          <w:rFonts w:ascii="Times New Roman" w:hAnsi="Times New Roman" w:cs="Times New Roman"/>
        </w:rPr>
        <w:t xml:space="preserve">The Mortality Review Committee will conduct trend analysis based on </w:t>
      </w:r>
      <w:r w:rsidR="00516E6B">
        <w:rPr>
          <w:rFonts w:ascii="Times New Roman" w:hAnsi="Times New Roman" w:cs="Times New Roman"/>
        </w:rPr>
        <w:t xml:space="preserve">completed </w:t>
      </w:r>
      <w:r w:rsidR="00595CA1">
        <w:rPr>
          <w:rFonts w:ascii="Times New Roman" w:hAnsi="Times New Roman" w:cs="Times New Roman"/>
        </w:rPr>
        <w:t xml:space="preserve">Mortality Review Form </w:t>
      </w:r>
      <w:r>
        <w:rPr>
          <w:rFonts w:ascii="Times New Roman" w:hAnsi="Times New Roman" w:cs="Times New Roman"/>
        </w:rPr>
        <w:t>aggregate data.</w:t>
      </w:r>
    </w:p>
    <w:p w:rsidR="00A023E6" w:rsidRDefault="006E026D" w:rsidP="00CF6359">
      <w:pPr>
        <w:pStyle w:val="ListParagraph"/>
        <w:numPr>
          <w:ilvl w:val="2"/>
          <w:numId w:val="9"/>
        </w:numPr>
        <w:rPr>
          <w:rFonts w:ascii="Times New Roman" w:hAnsi="Times New Roman" w:cs="Times New Roman"/>
        </w:rPr>
      </w:pPr>
      <w:r>
        <w:rPr>
          <w:rFonts w:ascii="Times New Roman" w:hAnsi="Times New Roman" w:cs="Times New Roman"/>
        </w:rPr>
        <w:t>The</w:t>
      </w:r>
      <w:r w:rsidR="00A023E6">
        <w:rPr>
          <w:rFonts w:ascii="Times New Roman" w:hAnsi="Times New Roman" w:cs="Times New Roman"/>
        </w:rPr>
        <w:t xml:space="preserve"> </w:t>
      </w:r>
      <w:r w:rsidR="00A023E6" w:rsidRPr="009E3EC5">
        <w:rPr>
          <w:rFonts w:ascii="Times New Roman" w:hAnsi="Times New Roman" w:cs="Times New Roman"/>
        </w:rPr>
        <w:t xml:space="preserve">Mortality Review Committee will meet </w:t>
      </w:r>
      <w:r w:rsidR="00E92DFA" w:rsidRPr="009E3EC5">
        <w:rPr>
          <w:rFonts w:ascii="Times New Roman" w:hAnsi="Times New Roman" w:cs="Times New Roman"/>
        </w:rPr>
        <w:t>quarterly</w:t>
      </w:r>
      <w:r>
        <w:rPr>
          <w:rFonts w:ascii="Times New Roman" w:hAnsi="Times New Roman" w:cs="Times New Roman"/>
        </w:rPr>
        <w:t xml:space="preserve"> to review any identifiable patterns and trends related to the deaths of Individuals Receiving Services</w:t>
      </w:r>
      <w:r w:rsidR="00685AAC">
        <w:rPr>
          <w:rFonts w:ascii="Times New Roman" w:hAnsi="Times New Roman" w:cs="Times New Roman"/>
        </w:rPr>
        <w:t>.</w:t>
      </w:r>
    </w:p>
    <w:p w:rsidR="00A023E6" w:rsidRDefault="00841C85" w:rsidP="00A023E6">
      <w:pPr>
        <w:pStyle w:val="ListParagraph"/>
        <w:numPr>
          <w:ilvl w:val="2"/>
          <w:numId w:val="9"/>
        </w:numPr>
        <w:rPr>
          <w:rFonts w:ascii="Times New Roman" w:hAnsi="Times New Roman" w:cs="Times New Roman"/>
        </w:rPr>
      </w:pPr>
      <w:r>
        <w:rPr>
          <w:rFonts w:ascii="Times New Roman" w:hAnsi="Times New Roman" w:cs="Times New Roman"/>
        </w:rPr>
        <w:t xml:space="preserve">The Mortality Review Committee will produce an annual report to the Commissioner that outlines trend analysis findings and makes recommendations to improve care for </w:t>
      </w:r>
      <w:r w:rsidR="006E026D">
        <w:rPr>
          <w:rFonts w:ascii="Times New Roman" w:hAnsi="Times New Roman" w:cs="Times New Roman"/>
        </w:rPr>
        <w:t>Individuals R</w:t>
      </w:r>
      <w:r>
        <w:rPr>
          <w:rFonts w:ascii="Times New Roman" w:hAnsi="Times New Roman" w:cs="Times New Roman"/>
        </w:rPr>
        <w:t xml:space="preserve">eceiving </w:t>
      </w:r>
      <w:r w:rsidR="006E026D">
        <w:rPr>
          <w:rFonts w:ascii="Times New Roman" w:hAnsi="Times New Roman" w:cs="Times New Roman"/>
        </w:rPr>
        <w:t>S</w:t>
      </w:r>
      <w:r>
        <w:rPr>
          <w:rFonts w:ascii="Times New Roman" w:hAnsi="Times New Roman" w:cs="Times New Roman"/>
        </w:rPr>
        <w:t>ervices.</w:t>
      </w:r>
    </w:p>
    <w:p w:rsidR="00B837FF" w:rsidRPr="005C5574" w:rsidRDefault="00B837FF" w:rsidP="00971CA7">
      <w:pPr>
        <w:pStyle w:val="ListParagraph"/>
        <w:ind w:left="2160"/>
        <w:rPr>
          <w:rFonts w:ascii="Times New Roman" w:hAnsi="Times New Roman" w:cs="Times New Roman"/>
          <w:b/>
        </w:rPr>
      </w:pPr>
    </w:p>
    <w:p w:rsidR="00595CA1" w:rsidRPr="005C5574" w:rsidRDefault="00595CA1" w:rsidP="009C5E1F">
      <w:pPr>
        <w:pStyle w:val="ListParagraph"/>
        <w:numPr>
          <w:ilvl w:val="0"/>
          <w:numId w:val="9"/>
        </w:numPr>
        <w:rPr>
          <w:rFonts w:ascii="Times New Roman" w:hAnsi="Times New Roman" w:cs="Times New Roman"/>
          <w:b/>
        </w:rPr>
      </w:pPr>
      <w:r w:rsidRPr="005C5574">
        <w:rPr>
          <w:rFonts w:ascii="Times New Roman" w:hAnsi="Times New Roman" w:cs="Times New Roman"/>
          <w:b/>
        </w:rPr>
        <w:t xml:space="preserve">Additional </w:t>
      </w:r>
      <w:r w:rsidR="00761E38" w:rsidRPr="005C5574">
        <w:rPr>
          <w:rFonts w:ascii="Times New Roman" w:hAnsi="Times New Roman" w:cs="Times New Roman"/>
          <w:b/>
        </w:rPr>
        <w:t>Follow-</w:t>
      </w:r>
      <w:r w:rsidRPr="005C5574">
        <w:rPr>
          <w:rFonts w:ascii="Times New Roman" w:hAnsi="Times New Roman" w:cs="Times New Roman"/>
          <w:b/>
        </w:rPr>
        <w:t xml:space="preserve">Up on </w:t>
      </w:r>
      <w:r w:rsidR="00FD2683" w:rsidRPr="005C5574">
        <w:rPr>
          <w:rFonts w:ascii="Times New Roman" w:hAnsi="Times New Roman" w:cs="Times New Roman"/>
          <w:b/>
        </w:rPr>
        <w:t xml:space="preserve">Reportable Events </w:t>
      </w:r>
      <w:r w:rsidR="00761E38" w:rsidRPr="005C5574">
        <w:rPr>
          <w:rFonts w:ascii="Times New Roman" w:hAnsi="Times New Roman" w:cs="Times New Roman"/>
          <w:b/>
        </w:rPr>
        <w:t>I</w:t>
      </w:r>
      <w:r w:rsidR="000F57C5" w:rsidRPr="005C5574">
        <w:rPr>
          <w:rFonts w:ascii="Times New Roman" w:hAnsi="Times New Roman" w:cs="Times New Roman"/>
          <w:b/>
        </w:rPr>
        <w:t xml:space="preserve">nvolving </w:t>
      </w:r>
      <w:r w:rsidRPr="005C5574">
        <w:rPr>
          <w:rFonts w:ascii="Times New Roman" w:hAnsi="Times New Roman" w:cs="Times New Roman"/>
          <w:b/>
        </w:rPr>
        <w:t>Rights Violation</w:t>
      </w:r>
      <w:r w:rsidR="000F57C5" w:rsidRPr="005C5574">
        <w:rPr>
          <w:rFonts w:ascii="Times New Roman" w:hAnsi="Times New Roman" w:cs="Times New Roman"/>
          <w:b/>
        </w:rPr>
        <w:t>s</w:t>
      </w:r>
    </w:p>
    <w:p w:rsidR="00B12B38" w:rsidRDefault="00B12B38" w:rsidP="00C35BDC">
      <w:pPr>
        <w:pStyle w:val="ListParagraph"/>
        <w:rPr>
          <w:rFonts w:ascii="Times New Roman" w:hAnsi="Times New Roman" w:cs="Times New Roman"/>
        </w:rPr>
      </w:pPr>
    </w:p>
    <w:p w:rsidR="00595CA1" w:rsidRDefault="002A4204" w:rsidP="00595CA1">
      <w:pPr>
        <w:pStyle w:val="ListParagraph"/>
        <w:numPr>
          <w:ilvl w:val="1"/>
          <w:numId w:val="9"/>
        </w:numPr>
        <w:rPr>
          <w:rFonts w:ascii="Times New Roman" w:hAnsi="Times New Roman" w:cs="Times New Roman"/>
        </w:rPr>
      </w:pPr>
      <w:r>
        <w:rPr>
          <w:rFonts w:ascii="Times New Roman" w:hAnsi="Times New Roman" w:cs="Times New Roman"/>
        </w:rPr>
        <w:t xml:space="preserve">The Protection and Advocacy Agency shall have access within the </w:t>
      </w:r>
      <w:r w:rsidR="00FD2683">
        <w:rPr>
          <w:rFonts w:ascii="Times New Roman" w:hAnsi="Times New Roman" w:cs="Times New Roman"/>
        </w:rPr>
        <w:t xml:space="preserve">Reportable Event </w:t>
      </w:r>
      <w:r>
        <w:rPr>
          <w:rFonts w:ascii="Times New Roman" w:hAnsi="Times New Roman" w:cs="Times New Roman"/>
        </w:rPr>
        <w:t xml:space="preserve">Database to </w:t>
      </w:r>
      <w:r w:rsidR="00FD2683">
        <w:rPr>
          <w:rFonts w:ascii="Times New Roman" w:hAnsi="Times New Roman" w:cs="Times New Roman"/>
        </w:rPr>
        <w:t xml:space="preserve">Reportable Events </w:t>
      </w:r>
      <w:r>
        <w:rPr>
          <w:rFonts w:ascii="Times New Roman" w:hAnsi="Times New Roman" w:cs="Times New Roman"/>
        </w:rPr>
        <w:t xml:space="preserve">that involve one or more alleged Rights Violations. </w:t>
      </w:r>
    </w:p>
    <w:p w:rsidR="00C35BDC" w:rsidRDefault="00C35BDC" w:rsidP="00C35BDC">
      <w:pPr>
        <w:pStyle w:val="ListParagraph"/>
        <w:ind w:left="1440"/>
        <w:rPr>
          <w:rFonts w:ascii="Times New Roman" w:hAnsi="Times New Roman" w:cs="Times New Roman"/>
        </w:rPr>
      </w:pPr>
    </w:p>
    <w:p w:rsidR="00761E38" w:rsidRDefault="0025019F" w:rsidP="00761E38">
      <w:pPr>
        <w:pStyle w:val="ListParagraph"/>
        <w:numPr>
          <w:ilvl w:val="1"/>
          <w:numId w:val="9"/>
        </w:numPr>
        <w:rPr>
          <w:rFonts w:ascii="Times New Roman" w:hAnsi="Times New Roman" w:cs="Times New Roman"/>
        </w:rPr>
      </w:pPr>
      <w:r>
        <w:rPr>
          <w:rFonts w:ascii="Times New Roman" w:hAnsi="Times New Roman" w:cs="Times New Roman"/>
        </w:rPr>
        <w:t xml:space="preserve">The Protection and Advocacy Agency may investigate any </w:t>
      </w:r>
      <w:r w:rsidR="00FD2683">
        <w:rPr>
          <w:rFonts w:ascii="Times New Roman" w:hAnsi="Times New Roman" w:cs="Times New Roman"/>
        </w:rPr>
        <w:t xml:space="preserve">Reportable Event </w:t>
      </w:r>
      <w:r>
        <w:rPr>
          <w:rFonts w:ascii="Times New Roman" w:hAnsi="Times New Roman" w:cs="Times New Roman"/>
        </w:rPr>
        <w:t>that involves one or more alleged Rights Violations.</w:t>
      </w:r>
    </w:p>
    <w:p w:rsidR="00C35BDC" w:rsidRDefault="00C35BDC" w:rsidP="00C35BDC">
      <w:pPr>
        <w:pStyle w:val="ListParagraph"/>
        <w:ind w:left="1440"/>
        <w:rPr>
          <w:rFonts w:ascii="Times New Roman" w:hAnsi="Times New Roman" w:cs="Times New Roman"/>
        </w:rPr>
      </w:pPr>
    </w:p>
    <w:p w:rsidR="00761E38" w:rsidRDefault="00761E38" w:rsidP="00761E38">
      <w:pPr>
        <w:pStyle w:val="ListParagraph"/>
        <w:numPr>
          <w:ilvl w:val="1"/>
          <w:numId w:val="9"/>
        </w:numPr>
        <w:rPr>
          <w:rFonts w:ascii="Times New Roman" w:hAnsi="Times New Roman" w:cs="Times New Roman"/>
        </w:rPr>
      </w:pPr>
      <w:r>
        <w:rPr>
          <w:rFonts w:ascii="Times New Roman" w:hAnsi="Times New Roman" w:cs="Times New Roman"/>
        </w:rPr>
        <w:t>Providers must cooperate fully with the Protection and Advocacy Agency during an</w:t>
      </w:r>
      <w:r w:rsidR="006B1034">
        <w:rPr>
          <w:rFonts w:ascii="Times New Roman" w:hAnsi="Times New Roman" w:cs="Times New Roman"/>
        </w:rPr>
        <w:t>y</w:t>
      </w:r>
      <w:r>
        <w:rPr>
          <w:rFonts w:ascii="Times New Roman" w:hAnsi="Times New Roman" w:cs="Times New Roman"/>
        </w:rPr>
        <w:t xml:space="preserve"> investigation of a </w:t>
      </w:r>
      <w:r w:rsidR="00FD2683">
        <w:rPr>
          <w:rFonts w:ascii="Times New Roman" w:hAnsi="Times New Roman" w:cs="Times New Roman"/>
        </w:rPr>
        <w:t xml:space="preserve">Reportable Event </w:t>
      </w:r>
      <w:r>
        <w:rPr>
          <w:rFonts w:ascii="Times New Roman" w:hAnsi="Times New Roman" w:cs="Times New Roman"/>
        </w:rPr>
        <w:t>involving one or more Rights Violations.</w:t>
      </w:r>
    </w:p>
    <w:p w:rsidR="00C35BDC" w:rsidRPr="00761E38" w:rsidRDefault="00C35BDC" w:rsidP="00C35BDC">
      <w:pPr>
        <w:pStyle w:val="ListParagraph"/>
        <w:ind w:left="1440"/>
        <w:rPr>
          <w:rFonts w:ascii="Times New Roman" w:hAnsi="Times New Roman" w:cs="Times New Roman"/>
        </w:rPr>
      </w:pPr>
    </w:p>
    <w:p w:rsidR="0025019F" w:rsidRDefault="0025019F" w:rsidP="00595CA1">
      <w:pPr>
        <w:pStyle w:val="ListParagraph"/>
        <w:numPr>
          <w:ilvl w:val="1"/>
          <w:numId w:val="9"/>
        </w:numPr>
        <w:rPr>
          <w:rFonts w:ascii="Times New Roman" w:hAnsi="Times New Roman" w:cs="Times New Roman"/>
        </w:rPr>
      </w:pPr>
      <w:r>
        <w:rPr>
          <w:rFonts w:ascii="Times New Roman" w:hAnsi="Times New Roman" w:cs="Times New Roman"/>
        </w:rPr>
        <w:t xml:space="preserve">Requirements within this Rule related to Provider </w:t>
      </w:r>
      <w:r w:rsidR="00FD2683">
        <w:rPr>
          <w:rFonts w:ascii="Times New Roman" w:hAnsi="Times New Roman" w:cs="Times New Roman"/>
        </w:rPr>
        <w:t xml:space="preserve">Reportable Event </w:t>
      </w:r>
      <w:r>
        <w:rPr>
          <w:rFonts w:ascii="Times New Roman" w:hAnsi="Times New Roman" w:cs="Times New Roman"/>
        </w:rPr>
        <w:t>Internal Review, Remediation, and Follow-Up Report</w:t>
      </w:r>
      <w:r w:rsidR="006B1034">
        <w:rPr>
          <w:rFonts w:ascii="Times New Roman" w:hAnsi="Times New Roman" w:cs="Times New Roman"/>
        </w:rPr>
        <w:t>s</w:t>
      </w:r>
      <w:r>
        <w:rPr>
          <w:rFonts w:ascii="Times New Roman" w:hAnsi="Times New Roman" w:cs="Times New Roman"/>
        </w:rPr>
        <w:t xml:space="preserve"> are not impacted b</w:t>
      </w:r>
      <w:r w:rsidR="00401C71">
        <w:rPr>
          <w:rFonts w:ascii="Times New Roman" w:hAnsi="Times New Roman" w:cs="Times New Roman"/>
        </w:rPr>
        <w:t xml:space="preserve">y whether the Protection and Advocacy Agency investigates a </w:t>
      </w:r>
      <w:r w:rsidR="00FD2683">
        <w:rPr>
          <w:rFonts w:ascii="Times New Roman" w:hAnsi="Times New Roman" w:cs="Times New Roman"/>
        </w:rPr>
        <w:t xml:space="preserve">Reportable Event </w:t>
      </w:r>
      <w:r w:rsidR="00401C71">
        <w:rPr>
          <w:rFonts w:ascii="Times New Roman" w:hAnsi="Times New Roman" w:cs="Times New Roman"/>
        </w:rPr>
        <w:t xml:space="preserve">involving one or more alleged Rights Violations. Provider requirements following a </w:t>
      </w:r>
      <w:r w:rsidR="00FD2683">
        <w:rPr>
          <w:rFonts w:ascii="Times New Roman" w:hAnsi="Times New Roman" w:cs="Times New Roman"/>
        </w:rPr>
        <w:t xml:space="preserve">Reportable Event </w:t>
      </w:r>
      <w:r w:rsidR="00401C71">
        <w:rPr>
          <w:rFonts w:ascii="Times New Roman" w:hAnsi="Times New Roman" w:cs="Times New Roman"/>
        </w:rPr>
        <w:t>involving one or more alleged Rights Violations are governed by Section 3.</w:t>
      </w:r>
    </w:p>
    <w:p w:rsidR="00B837FF" w:rsidRDefault="00B837FF" w:rsidP="00971CA7">
      <w:pPr>
        <w:pStyle w:val="ListParagraph"/>
        <w:ind w:left="1440"/>
        <w:rPr>
          <w:rFonts w:ascii="Times New Roman" w:hAnsi="Times New Roman" w:cs="Times New Roman"/>
        </w:rPr>
      </w:pPr>
    </w:p>
    <w:p w:rsidR="009C5E1F" w:rsidRPr="00D36260" w:rsidRDefault="009C5E1F" w:rsidP="009C5E1F">
      <w:pPr>
        <w:pStyle w:val="ListParagraph"/>
        <w:numPr>
          <w:ilvl w:val="0"/>
          <w:numId w:val="9"/>
        </w:numPr>
        <w:rPr>
          <w:rFonts w:ascii="Times New Roman" w:hAnsi="Times New Roman" w:cs="Times New Roman"/>
          <w:b/>
        </w:rPr>
      </w:pPr>
      <w:r w:rsidRPr="00D36260">
        <w:rPr>
          <w:rFonts w:ascii="Times New Roman" w:hAnsi="Times New Roman" w:cs="Times New Roman"/>
          <w:b/>
        </w:rPr>
        <w:t xml:space="preserve">Department </w:t>
      </w:r>
      <w:r w:rsidR="0083567B" w:rsidRPr="00D36260">
        <w:rPr>
          <w:rFonts w:ascii="Times New Roman" w:hAnsi="Times New Roman" w:cs="Times New Roman"/>
          <w:b/>
        </w:rPr>
        <w:t xml:space="preserve">and Provider </w:t>
      </w:r>
      <w:r w:rsidRPr="00D36260">
        <w:rPr>
          <w:rFonts w:ascii="Times New Roman" w:hAnsi="Times New Roman" w:cs="Times New Roman"/>
          <w:b/>
        </w:rPr>
        <w:t xml:space="preserve">Aggregate </w:t>
      </w:r>
      <w:r w:rsidR="00FD2683" w:rsidRPr="00D36260">
        <w:rPr>
          <w:rFonts w:ascii="Times New Roman" w:hAnsi="Times New Roman" w:cs="Times New Roman"/>
          <w:b/>
        </w:rPr>
        <w:t xml:space="preserve">Reportable Event </w:t>
      </w:r>
      <w:r w:rsidRPr="00D36260">
        <w:rPr>
          <w:rFonts w:ascii="Times New Roman" w:hAnsi="Times New Roman" w:cs="Times New Roman"/>
          <w:b/>
        </w:rPr>
        <w:t>Review</w:t>
      </w:r>
    </w:p>
    <w:p w:rsidR="00C35BDC" w:rsidRPr="009E3EC5" w:rsidRDefault="00C35BDC" w:rsidP="00C35BDC">
      <w:pPr>
        <w:pStyle w:val="ListParagraph"/>
        <w:rPr>
          <w:rFonts w:ascii="Times New Roman" w:hAnsi="Times New Roman" w:cs="Times New Roman"/>
        </w:rPr>
      </w:pPr>
    </w:p>
    <w:p w:rsidR="00753402" w:rsidRDefault="00753402" w:rsidP="009C5E1F">
      <w:pPr>
        <w:pStyle w:val="ListParagraph"/>
        <w:numPr>
          <w:ilvl w:val="1"/>
          <w:numId w:val="9"/>
        </w:numPr>
        <w:rPr>
          <w:rFonts w:ascii="Times New Roman" w:hAnsi="Times New Roman" w:cs="Times New Roman"/>
        </w:rPr>
      </w:pPr>
      <w:r>
        <w:rPr>
          <w:rFonts w:ascii="Times New Roman" w:hAnsi="Times New Roman" w:cs="Times New Roman"/>
        </w:rPr>
        <w:t xml:space="preserve">Providers shall conduct trend analysis of </w:t>
      </w:r>
      <w:r w:rsidR="00FD2683">
        <w:rPr>
          <w:rFonts w:ascii="Times New Roman" w:hAnsi="Times New Roman" w:cs="Times New Roman"/>
        </w:rPr>
        <w:t xml:space="preserve">Reportable Event </w:t>
      </w:r>
      <w:r>
        <w:rPr>
          <w:rFonts w:ascii="Times New Roman" w:hAnsi="Times New Roman" w:cs="Times New Roman"/>
        </w:rPr>
        <w:t xml:space="preserve">data on an ongoing basis, at least quarterly, in order to identify areas where services may be improved to ensure the health and safety of </w:t>
      </w:r>
      <w:r w:rsidR="00516E6B">
        <w:rPr>
          <w:rFonts w:ascii="Times New Roman" w:hAnsi="Times New Roman" w:cs="Times New Roman"/>
        </w:rPr>
        <w:t>I</w:t>
      </w:r>
      <w:r>
        <w:rPr>
          <w:rFonts w:ascii="Times New Roman" w:hAnsi="Times New Roman" w:cs="Times New Roman"/>
        </w:rPr>
        <w:t xml:space="preserve">ndividuals </w:t>
      </w:r>
      <w:r w:rsidR="00516E6B">
        <w:rPr>
          <w:rFonts w:ascii="Times New Roman" w:hAnsi="Times New Roman" w:cs="Times New Roman"/>
        </w:rPr>
        <w:t>R</w:t>
      </w:r>
      <w:r>
        <w:rPr>
          <w:rFonts w:ascii="Times New Roman" w:hAnsi="Times New Roman" w:cs="Times New Roman"/>
        </w:rPr>
        <w:t xml:space="preserve">eceiving </w:t>
      </w:r>
      <w:r w:rsidR="00516E6B">
        <w:rPr>
          <w:rFonts w:ascii="Times New Roman" w:hAnsi="Times New Roman" w:cs="Times New Roman"/>
        </w:rPr>
        <w:t>S</w:t>
      </w:r>
      <w:r>
        <w:rPr>
          <w:rFonts w:ascii="Times New Roman" w:hAnsi="Times New Roman" w:cs="Times New Roman"/>
        </w:rPr>
        <w:t>ervices.</w:t>
      </w:r>
    </w:p>
    <w:p w:rsidR="00C35BDC" w:rsidRDefault="00C35BDC" w:rsidP="00C35BDC">
      <w:pPr>
        <w:pStyle w:val="ListParagraph"/>
        <w:ind w:left="1440"/>
        <w:rPr>
          <w:rFonts w:ascii="Times New Roman" w:hAnsi="Times New Roman" w:cs="Times New Roman"/>
        </w:rPr>
      </w:pPr>
    </w:p>
    <w:p w:rsidR="009C5E1F" w:rsidRDefault="00753402" w:rsidP="009C5E1F">
      <w:pPr>
        <w:pStyle w:val="ListParagraph"/>
        <w:numPr>
          <w:ilvl w:val="1"/>
          <w:numId w:val="9"/>
        </w:numPr>
        <w:rPr>
          <w:rFonts w:ascii="Times New Roman" w:hAnsi="Times New Roman" w:cs="Times New Roman"/>
        </w:rPr>
      </w:pPr>
      <w:r>
        <w:rPr>
          <w:rFonts w:ascii="Times New Roman" w:hAnsi="Times New Roman" w:cs="Times New Roman"/>
        </w:rPr>
        <w:t xml:space="preserve">The Department </w:t>
      </w:r>
      <w:r w:rsidR="009C5E1F">
        <w:rPr>
          <w:rFonts w:ascii="Times New Roman" w:hAnsi="Times New Roman" w:cs="Times New Roman"/>
        </w:rPr>
        <w:t xml:space="preserve">will meet quarterly with every Provider </w:t>
      </w:r>
      <w:r w:rsidR="00287860">
        <w:rPr>
          <w:rFonts w:ascii="Times New Roman" w:hAnsi="Times New Roman" w:cs="Times New Roman"/>
        </w:rPr>
        <w:t xml:space="preserve">required to report </w:t>
      </w:r>
      <w:r w:rsidR="00FD2683">
        <w:rPr>
          <w:rFonts w:ascii="Times New Roman" w:hAnsi="Times New Roman" w:cs="Times New Roman"/>
        </w:rPr>
        <w:t xml:space="preserve">Reportable Event </w:t>
      </w:r>
      <w:r w:rsidR="00287860">
        <w:rPr>
          <w:rFonts w:ascii="Times New Roman" w:hAnsi="Times New Roman" w:cs="Times New Roman"/>
        </w:rPr>
        <w:t>in accordance with this Rule</w:t>
      </w:r>
      <w:r w:rsidR="00685AAC">
        <w:rPr>
          <w:rFonts w:ascii="Times New Roman" w:hAnsi="Times New Roman" w:cs="Times New Roman"/>
        </w:rPr>
        <w:t xml:space="preserve"> </w:t>
      </w:r>
      <w:r w:rsidR="00607371">
        <w:rPr>
          <w:rFonts w:ascii="Times New Roman" w:hAnsi="Times New Roman" w:cs="Times New Roman"/>
        </w:rPr>
        <w:t xml:space="preserve">to </w:t>
      </w:r>
      <w:r w:rsidR="006C3BD0">
        <w:rPr>
          <w:rFonts w:ascii="Times New Roman" w:hAnsi="Times New Roman" w:cs="Times New Roman"/>
        </w:rPr>
        <w:t xml:space="preserve">discuss </w:t>
      </w:r>
      <w:r w:rsidR="00FD2683">
        <w:rPr>
          <w:rFonts w:ascii="Times New Roman" w:hAnsi="Times New Roman" w:cs="Times New Roman"/>
        </w:rPr>
        <w:t xml:space="preserve">Reportable Event </w:t>
      </w:r>
      <w:r w:rsidR="006C3BD0">
        <w:rPr>
          <w:rFonts w:ascii="Times New Roman" w:hAnsi="Times New Roman" w:cs="Times New Roman"/>
        </w:rPr>
        <w:t>data collected during the previous quarter, including, but not limited to</w:t>
      </w:r>
      <w:r w:rsidR="00607371">
        <w:rPr>
          <w:rFonts w:ascii="Times New Roman" w:hAnsi="Times New Roman" w:cs="Times New Roman"/>
        </w:rPr>
        <w:t>:</w:t>
      </w:r>
    </w:p>
    <w:p w:rsidR="00C35BDC" w:rsidRDefault="00C35BDC" w:rsidP="00C35BDC">
      <w:pPr>
        <w:pStyle w:val="ListParagraph"/>
        <w:ind w:left="1440"/>
        <w:rPr>
          <w:rFonts w:ascii="Times New Roman" w:hAnsi="Times New Roman" w:cs="Times New Roman"/>
        </w:rPr>
      </w:pPr>
    </w:p>
    <w:p w:rsidR="00841C85" w:rsidRDefault="00607371" w:rsidP="00607371">
      <w:pPr>
        <w:pStyle w:val="ListParagraph"/>
        <w:numPr>
          <w:ilvl w:val="2"/>
          <w:numId w:val="9"/>
        </w:numPr>
        <w:rPr>
          <w:rFonts w:ascii="Times New Roman" w:hAnsi="Times New Roman" w:cs="Times New Roman"/>
        </w:rPr>
      </w:pPr>
      <w:r>
        <w:rPr>
          <w:rFonts w:ascii="Times New Roman" w:hAnsi="Times New Roman" w:cs="Times New Roman"/>
        </w:rPr>
        <w:t>The total number o</w:t>
      </w:r>
      <w:r w:rsidR="006B1034">
        <w:rPr>
          <w:rFonts w:ascii="Times New Roman" w:hAnsi="Times New Roman" w:cs="Times New Roman"/>
        </w:rPr>
        <w:t xml:space="preserve">f </w:t>
      </w:r>
      <w:r w:rsidR="00FD2683">
        <w:rPr>
          <w:rFonts w:ascii="Times New Roman" w:hAnsi="Times New Roman" w:cs="Times New Roman"/>
        </w:rPr>
        <w:t xml:space="preserve">Reportable Event </w:t>
      </w:r>
      <w:r w:rsidR="006B1034">
        <w:rPr>
          <w:rFonts w:ascii="Times New Roman" w:hAnsi="Times New Roman" w:cs="Times New Roman"/>
        </w:rPr>
        <w:t>involving I</w:t>
      </w:r>
      <w:r>
        <w:rPr>
          <w:rFonts w:ascii="Times New Roman" w:hAnsi="Times New Roman" w:cs="Times New Roman"/>
        </w:rPr>
        <w:t xml:space="preserve">ndividuals </w:t>
      </w:r>
      <w:r w:rsidR="006B1034">
        <w:rPr>
          <w:rFonts w:ascii="Times New Roman" w:hAnsi="Times New Roman" w:cs="Times New Roman"/>
        </w:rPr>
        <w:t xml:space="preserve">Receiving Services </w:t>
      </w:r>
      <w:r>
        <w:rPr>
          <w:rFonts w:ascii="Times New Roman" w:hAnsi="Times New Roman" w:cs="Times New Roman"/>
        </w:rPr>
        <w:t>under the Provider’s care during the quarter</w:t>
      </w:r>
      <w:r w:rsidR="00753402">
        <w:rPr>
          <w:rFonts w:ascii="Times New Roman" w:hAnsi="Times New Roman" w:cs="Times New Roman"/>
        </w:rPr>
        <w:t>;</w:t>
      </w:r>
    </w:p>
    <w:p w:rsidR="00607371" w:rsidRDefault="00607371" w:rsidP="00607371">
      <w:pPr>
        <w:pStyle w:val="ListParagraph"/>
        <w:numPr>
          <w:ilvl w:val="2"/>
          <w:numId w:val="9"/>
        </w:numPr>
        <w:rPr>
          <w:rFonts w:ascii="Times New Roman" w:hAnsi="Times New Roman" w:cs="Times New Roman"/>
        </w:rPr>
      </w:pPr>
      <w:r>
        <w:rPr>
          <w:rFonts w:ascii="Times New Roman" w:hAnsi="Times New Roman" w:cs="Times New Roman"/>
        </w:rPr>
        <w:t xml:space="preserve">Any identified trends and patterns associated with </w:t>
      </w:r>
      <w:r w:rsidR="00FD2683">
        <w:rPr>
          <w:rFonts w:ascii="Times New Roman" w:hAnsi="Times New Roman" w:cs="Times New Roman"/>
        </w:rPr>
        <w:t>Reportable Events</w:t>
      </w:r>
      <w:r>
        <w:rPr>
          <w:rFonts w:ascii="Times New Roman" w:hAnsi="Times New Roman" w:cs="Times New Roman"/>
        </w:rPr>
        <w:t>;</w:t>
      </w:r>
    </w:p>
    <w:p w:rsidR="00841C85" w:rsidRDefault="00841C85" w:rsidP="00841C85">
      <w:pPr>
        <w:pStyle w:val="ListParagraph"/>
        <w:numPr>
          <w:ilvl w:val="3"/>
          <w:numId w:val="9"/>
        </w:numPr>
        <w:rPr>
          <w:rFonts w:ascii="Times New Roman" w:hAnsi="Times New Roman" w:cs="Times New Roman"/>
        </w:rPr>
      </w:pPr>
      <w:r>
        <w:rPr>
          <w:rFonts w:ascii="Times New Roman" w:hAnsi="Times New Roman" w:cs="Times New Roman"/>
        </w:rPr>
        <w:t xml:space="preserve">Examples of data sets that may be identified and </w:t>
      </w:r>
      <w:r w:rsidR="00F903D5">
        <w:rPr>
          <w:rFonts w:ascii="Times New Roman" w:hAnsi="Times New Roman" w:cs="Times New Roman"/>
        </w:rPr>
        <w:t>discussed</w:t>
      </w:r>
      <w:r>
        <w:rPr>
          <w:rFonts w:ascii="Times New Roman" w:hAnsi="Times New Roman" w:cs="Times New Roman"/>
        </w:rPr>
        <w:t xml:space="preserve"> are:</w:t>
      </w:r>
    </w:p>
    <w:p w:rsidR="00841C85" w:rsidRDefault="00841C85" w:rsidP="00841C85">
      <w:pPr>
        <w:pStyle w:val="ListParagraph"/>
        <w:numPr>
          <w:ilvl w:val="4"/>
          <w:numId w:val="9"/>
        </w:numPr>
        <w:rPr>
          <w:rFonts w:ascii="Times New Roman" w:hAnsi="Times New Roman" w:cs="Times New Roman"/>
        </w:rPr>
      </w:pPr>
      <w:r>
        <w:rPr>
          <w:rFonts w:ascii="Times New Roman" w:hAnsi="Times New Roman" w:cs="Times New Roman"/>
        </w:rPr>
        <w:t xml:space="preserve">Aggregate </w:t>
      </w:r>
      <w:r w:rsidR="00FD2683">
        <w:rPr>
          <w:rFonts w:ascii="Times New Roman" w:hAnsi="Times New Roman" w:cs="Times New Roman"/>
        </w:rPr>
        <w:t xml:space="preserve">Reportable Events </w:t>
      </w:r>
      <w:r>
        <w:rPr>
          <w:rFonts w:ascii="Times New Roman" w:hAnsi="Times New Roman" w:cs="Times New Roman"/>
        </w:rPr>
        <w:t xml:space="preserve">per quarter per </w:t>
      </w:r>
      <w:r w:rsidR="006B1034">
        <w:rPr>
          <w:rFonts w:ascii="Times New Roman" w:hAnsi="Times New Roman" w:cs="Times New Roman"/>
        </w:rPr>
        <w:t xml:space="preserve">Individual Receiving Services </w:t>
      </w:r>
      <w:r>
        <w:rPr>
          <w:rFonts w:ascii="Times New Roman" w:hAnsi="Times New Roman" w:cs="Times New Roman"/>
        </w:rPr>
        <w:t xml:space="preserve">by </w:t>
      </w:r>
      <w:r w:rsidR="00FD2683">
        <w:rPr>
          <w:rFonts w:ascii="Times New Roman" w:hAnsi="Times New Roman" w:cs="Times New Roman"/>
        </w:rPr>
        <w:t xml:space="preserve">Reportable Event </w:t>
      </w:r>
      <w:r>
        <w:rPr>
          <w:rFonts w:ascii="Times New Roman" w:hAnsi="Times New Roman" w:cs="Times New Roman"/>
        </w:rPr>
        <w:t>type;</w:t>
      </w:r>
    </w:p>
    <w:p w:rsidR="00841C85" w:rsidRDefault="00841C85" w:rsidP="00841C85">
      <w:pPr>
        <w:pStyle w:val="ListParagraph"/>
        <w:numPr>
          <w:ilvl w:val="4"/>
          <w:numId w:val="9"/>
        </w:numPr>
        <w:rPr>
          <w:rFonts w:ascii="Times New Roman" w:hAnsi="Times New Roman" w:cs="Times New Roman"/>
        </w:rPr>
      </w:pPr>
      <w:r>
        <w:rPr>
          <w:rFonts w:ascii="Times New Roman" w:hAnsi="Times New Roman" w:cs="Times New Roman"/>
        </w:rPr>
        <w:t xml:space="preserve">Aggregate </w:t>
      </w:r>
      <w:r w:rsidR="00FD2683">
        <w:rPr>
          <w:rFonts w:ascii="Times New Roman" w:hAnsi="Times New Roman" w:cs="Times New Roman"/>
        </w:rPr>
        <w:t xml:space="preserve">Reportable Events </w:t>
      </w:r>
      <w:r>
        <w:rPr>
          <w:rFonts w:ascii="Times New Roman" w:hAnsi="Times New Roman" w:cs="Times New Roman"/>
        </w:rPr>
        <w:t xml:space="preserve">per quarter by Provider site by </w:t>
      </w:r>
      <w:r w:rsidR="00FD2683">
        <w:rPr>
          <w:rFonts w:ascii="Times New Roman" w:hAnsi="Times New Roman" w:cs="Times New Roman"/>
        </w:rPr>
        <w:t xml:space="preserve">Reportable Event </w:t>
      </w:r>
      <w:r>
        <w:rPr>
          <w:rFonts w:ascii="Times New Roman" w:hAnsi="Times New Roman" w:cs="Times New Roman"/>
        </w:rPr>
        <w:t>type;</w:t>
      </w:r>
    </w:p>
    <w:p w:rsidR="00841C85" w:rsidRDefault="00753402" w:rsidP="00841C85">
      <w:pPr>
        <w:pStyle w:val="ListParagraph"/>
        <w:numPr>
          <w:ilvl w:val="4"/>
          <w:numId w:val="9"/>
        </w:numPr>
        <w:rPr>
          <w:rFonts w:ascii="Times New Roman" w:hAnsi="Times New Roman" w:cs="Times New Roman"/>
        </w:rPr>
      </w:pPr>
      <w:r>
        <w:rPr>
          <w:rFonts w:ascii="Times New Roman" w:hAnsi="Times New Roman" w:cs="Times New Roman"/>
        </w:rPr>
        <w:t>Increases and d</w:t>
      </w:r>
      <w:r w:rsidR="00841C85">
        <w:rPr>
          <w:rFonts w:ascii="Times New Roman" w:hAnsi="Times New Roman" w:cs="Times New Roman"/>
        </w:rPr>
        <w:t xml:space="preserve">ecreases in the number of </w:t>
      </w:r>
      <w:r w:rsidR="00FD2683">
        <w:rPr>
          <w:rFonts w:ascii="Times New Roman" w:hAnsi="Times New Roman" w:cs="Times New Roman"/>
        </w:rPr>
        <w:t xml:space="preserve">Reportable Events </w:t>
      </w:r>
      <w:r w:rsidR="00841C85">
        <w:rPr>
          <w:rFonts w:ascii="Times New Roman" w:hAnsi="Times New Roman" w:cs="Times New Roman"/>
        </w:rPr>
        <w:t>reported from the previous quarter or previous year;</w:t>
      </w:r>
    </w:p>
    <w:p w:rsidR="00841C85" w:rsidRDefault="00841C85" w:rsidP="00841C85">
      <w:pPr>
        <w:pStyle w:val="ListParagraph"/>
        <w:numPr>
          <w:ilvl w:val="4"/>
          <w:numId w:val="9"/>
        </w:numPr>
        <w:rPr>
          <w:rFonts w:ascii="Times New Roman" w:hAnsi="Times New Roman" w:cs="Times New Roman"/>
        </w:rPr>
      </w:pPr>
      <w:r>
        <w:rPr>
          <w:rFonts w:ascii="Times New Roman" w:hAnsi="Times New Roman" w:cs="Times New Roman"/>
        </w:rPr>
        <w:t xml:space="preserve">Increases and decreases in the number of </w:t>
      </w:r>
      <w:r w:rsidR="00FD2683">
        <w:rPr>
          <w:rFonts w:ascii="Times New Roman" w:hAnsi="Times New Roman" w:cs="Times New Roman"/>
        </w:rPr>
        <w:t xml:space="preserve">Reportable Event </w:t>
      </w:r>
      <w:r>
        <w:rPr>
          <w:rFonts w:ascii="Times New Roman" w:hAnsi="Times New Roman" w:cs="Times New Roman"/>
        </w:rPr>
        <w:t>types from previous quarters or previous years.</w:t>
      </w:r>
    </w:p>
    <w:p w:rsidR="00B12B38" w:rsidRPr="00FA77D3" w:rsidRDefault="00607371" w:rsidP="00FA77D3">
      <w:pPr>
        <w:pStyle w:val="ListParagraph"/>
        <w:numPr>
          <w:ilvl w:val="2"/>
          <w:numId w:val="9"/>
        </w:numPr>
        <w:rPr>
          <w:rFonts w:ascii="Times New Roman" w:hAnsi="Times New Roman" w:cs="Times New Roman"/>
        </w:rPr>
      </w:pPr>
      <w:r>
        <w:rPr>
          <w:rFonts w:ascii="Times New Roman" w:hAnsi="Times New Roman" w:cs="Times New Roman"/>
        </w:rPr>
        <w:t xml:space="preserve">The adequacy </w:t>
      </w:r>
      <w:r w:rsidR="004D1819">
        <w:rPr>
          <w:rFonts w:ascii="Times New Roman" w:hAnsi="Times New Roman" w:cs="Times New Roman"/>
        </w:rPr>
        <w:t xml:space="preserve">and effectiveness </w:t>
      </w:r>
      <w:r>
        <w:rPr>
          <w:rFonts w:ascii="Times New Roman" w:hAnsi="Times New Roman" w:cs="Times New Roman"/>
        </w:rPr>
        <w:t xml:space="preserve">of the Provider’s </w:t>
      </w:r>
      <w:r w:rsidR="00FD2683">
        <w:rPr>
          <w:rFonts w:ascii="Times New Roman" w:hAnsi="Times New Roman" w:cs="Times New Roman"/>
        </w:rPr>
        <w:t xml:space="preserve">Reportable Event </w:t>
      </w:r>
      <w:r w:rsidR="00F903D5">
        <w:rPr>
          <w:rFonts w:ascii="Times New Roman" w:hAnsi="Times New Roman" w:cs="Times New Roman"/>
        </w:rPr>
        <w:t xml:space="preserve">Reviews, </w:t>
      </w:r>
      <w:r w:rsidR="005D2285">
        <w:rPr>
          <w:rFonts w:ascii="Times New Roman" w:hAnsi="Times New Roman" w:cs="Times New Roman"/>
        </w:rPr>
        <w:t>Remediation Action Steps</w:t>
      </w:r>
      <w:r w:rsidR="00F903D5">
        <w:rPr>
          <w:rFonts w:ascii="Times New Roman" w:hAnsi="Times New Roman" w:cs="Times New Roman"/>
        </w:rPr>
        <w:t xml:space="preserve">, and </w:t>
      </w:r>
      <w:r>
        <w:rPr>
          <w:rFonts w:ascii="Times New Roman" w:hAnsi="Times New Roman" w:cs="Times New Roman"/>
        </w:rPr>
        <w:t>Follow-Up Rep</w:t>
      </w:r>
      <w:r w:rsidR="00753402">
        <w:rPr>
          <w:rFonts w:ascii="Times New Roman" w:hAnsi="Times New Roman" w:cs="Times New Roman"/>
        </w:rPr>
        <w:t>orts and the timeliness of same;</w:t>
      </w:r>
    </w:p>
    <w:p w:rsidR="00753402" w:rsidRDefault="00753402" w:rsidP="00D36260">
      <w:pPr>
        <w:pStyle w:val="ListParagraph"/>
        <w:numPr>
          <w:ilvl w:val="2"/>
          <w:numId w:val="9"/>
        </w:numPr>
        <w:spacing w:after="0" w:line="240" w:lineRule="auto"/>
        <w:rPr>
          <w:rFonts w:ascii="Times New Roman" w:hAnsi="Times New Roman" w:cs="Times New Roman"/>
        </w:rPr>
      </w:pPr>
      <w:r>
        <w:rPr>
          <w:rFonts w:ascii="Times New Roman" w:hAnsi="Times New Roman" w:cs="Times New Roman"/>
        </w:rPr>
        <w:t>Comparison of any trend analysis performed by the Department with trend analysis performed by the Provider.</w:t>
      </w:r>
    </w:p>
    <w:p w:rsidR="00C35BDC" w:rsidRDefault="00C35BDC" w:rsidP="00D36260">
      <w:pPr>
        <w:pBdr>
          <w:bottom w:val="single" w:sz="4" w:space="1" w:color="auto"/>
        </w:pBdr>
        <w:spacing w:after="0" w:line="240" w:lineRule="auto"/>
        <w:rPr>
          <w:rFonts w:ascii="Times New Roman" w:hAnsi="Times New Roman" w:cs="Times New Roman"/>
        </w:rPr>
      </w:pPr>
    </w:p>
    <w:p w:rsidR="00D36260" w:rsidRDefault="00D36260" w:rsidP="00D36260">
      <w:pPr>
        <w:spacing w:after="0" w:line="240" w:lineRule="auto"/>
        <w:rPr>
          <w:rFonts w:ascii="Times New Roman" w:hAnsi="Times New Roman" w:cs="Times New Roman"/>
        </w:rPr>
      </w:pPr>
    </w:p>
    <w:p w:rsidR="00D36260" w:rsidRDefault="00D36260" w:rsidP="00D36260">
      <w:pPr>
        <w:spacing w:after="0" w:line="240" w:lineRule="auto"/>
        <w:rPr>
          <w:rFonts w:ascii="Times New Roman" w:hAnsi="Times New Roman" w:cs="Times New Roman"/>
        </w:rPr>
      </w:pPr>
    </w:p>
    <w:p w:rsidR="00051CC1" w:rsidRDefault="00051CC1" w:rsidP="00E15E7D">
      <w:pPr>
        <w:rPr>
          <w:rFonts w:ascii="Times New Roman" w:hAnsi="Times New Roman" w:cs="Times New Roman"/>
        </w:rPr>
      </w:pPr>
      <w:r>
        <w:rPr>
          <w:rFonts w:ascii="Times New Roman" w:hAnsi="Times New Roman" w:cs="Times New Roman"/>
        </w:rPr>
        <w:t xml:space="preserve">STATUTORY AUTHORITY: 34-B M.R.S. </w:t>
      </w:r>
      <w:r w:rsidR="00BC64E0">
        <w:rPr>
          <w:rFonts w:ascii="Times New Roman" w:hAnsi="Times New Roman" w:cs="Times New Roman"/>
        </w:rPr>
        <w:t>§</w:t>
      </w:r>
      <w:r>
        <w:rPr>
          <w:rFonts w:ascii="Times New Roman" w:hAnsi="Times New Roman" w:cs="Times New Roman"/>
        </w:rPr>
        <w:t>5604-A</w:t>
      </w:r>
    </w:p>
    <w:p w:rsidR="00B837FF" w:rsidRDefault="00B837FF" w:rsidP="00971CA7">
      <w:pPr>
        <w:spacing w:after="0"/>
        <w:rPr>
          <w:rFonts w:ascii="Times New Roman" w:hAnsi="Times New Roman" w:cs="Times New Roman"/>
        </w:rPr>
      </w:pPr>
      <w:r>
        <w:rPr>
          <w:rFonts w:ascii="Times New Roman" w:hAnsi="Times New Roman" w:cs="Times New Roman"/>
        </w:rPr>
        <w:t>EFFECTIVE DATE:</w:t>
      </w:r>
    </w:p>
    <w:p w:rsidR="00484ECF" w:rsidRPr="00943EF8" w:rsidRDefault="00484ECF" w:rsidP="00943EF8">
      <w:pPr>
        <w:tabs>
          <w:tab w:val="left" w:pos="720"/>
          <w:tab w:val="left" w:pos="2160"/>
        </w:tabs>
        <w:spacing w:after="0"/>
        <w:ind w:left="2160" w:hanging="2160"/>
        <w:rPr>
          <w:rFonts w:ascii="Times New Roman" w:hAnsi="Times New Roman" w:cs="Times New Roman"/>
        </w:rPr>
      </w:pPr>
      <w:r>
        <w:rPr>
          <w:rFonts w:ascii="Times New Roman" w:hAnsi="Times New Roman" w:cs="Times New Roman"/>
        </w:rPr>
        <w:tab/>
        <w:t>July 14, 2007 –</w:t>
      </w:r>
      <w:r w:rsidR="00BA3131">
        <w:rPr>
          <w:rFonts w:ascii="Times New Roman" w:hAnsi="Times New Roman" w:cs="Times New Roman"/>
        </w:rPr>
        <w:t xml:space="preserve"> </w:t>
      </w:r>
      <w:r>
        <w:rPr>
          <w:rFonts w:ascii="Times New Roman" w:hAnsi="Times New Roman" w:cs="Times New Roman"/>
        </w:rPr>
        <w:t>filing 2007-296</w:t>
      </w:r>
      <w:r w:rsidR="00943EF8">
        <w:rPr>
          <w:rFonts w:ascii="Times New Roman" w:hAnsi="Times New Roman" w:cs="Times New Roman"/>
        </w:rPr>
        <w:t xml:space="preserve">, </w:t>
      </w:r>
      <w:r w:rsidR="00943EF8" w:rsidRPr="00943EF8">
        <w:rPr>
          <w:rFonts w:ascii="Times New Roman" w:hAnsi="Times New Roman" w:cs="Times New Roman"/>
        </w:rPr>
        <w:t xml:space="preserve">as </w:t>
      </w:r>
      <w:r w:rsidR="00943EF8">
        <w:rPr>
          <w:rFonts w:ascii="Times New Roman" w:hAnsi="Times New Roman" w:cs="Times New Roman"/>
        </w:rPr>
        <w:t>“</w:t>
      </w:r>
      <w:r w:rsidR="00943EF8" w:rsidRPr="00943EF8">
        <w:rPr>
          <w:rFonts w:ascii="Times New Roman" w:hAnsi="Times New Roman" w:cs="Times New Roman"/>
        </w:rPr>
        <w:t xml:space="preserve">Regulations </w:t>
      </w:r>
      <w:smartTag w:uri="urn:schemas-microsoft-com:office:smarttags" w:element="PersonName">
        <w:r w:rsidR="00943EF8" w:rsidRPr="00943EF8">
          <w:rPr>
            <w:rFonts w:ascii="Times New Roman" w:hAnsi="Times New Roman" w:cs="Times New Roman"/>
          </w:rPr>
          <w:t>Reg</w:t>
        </w:r>
      </w:smartTag>
      <w:r w:rsidR="00943EF8" w:rsidRPr="00943EF8">
        <w:rPr>
          <w:rFonts w:ascii="Times New Roman" w:hAnsi="Times New Roman" w:cs="Times New Roman"/>
        </w:rPr>
        <w:t xml:space="preserve">arding Reportable Events, Adult Protective Investigations and Substantiation Hearings </w:t>
      </w:r>
      <w:smartTag w:uri="urn:schemas-microsoft-com:office:smarttags" w:element="PersonName">
        <w:r w:rsidR="00943EF8" w:rsidRPr="00943EF8">
          <w:rPr>
            <w:rFonts w:ascii="Times New Roman" w:hAnsi="Times New Roman" w:cs="Times New Roman"/>
          </w:rPr>
          <w:t>Reg</w:t>
        </w:r>
      </w:smartTag>
      <w:r w:rsidR="00943EF8" w:rsidRPr="00943EF8">
        <w:rPr>
          <w:rFonts w:ascii="Times New Roman" w:hAnsi="Times New Roman" w:cs="Times New Roman"/>
        </w:rPr>
        <w:t>arding Persons with Mental Retardation or Autism</w:t>
      </w:r>
      <w:r w:rsidR="00943EF8">
        <w:rPr>
          <w:rFonts w:ascii="Times New Roman" w:hAnsi="Times New Roman" w:cs="Times New Roman"/>
        </w:rPr>
        <w:t>”</w:t>
      </w:r>
    </w:p>
    <w:p w:rsidR="00BA3131" w:rsidRPr="00943EF8" w:rsidRDefault="00BA3131" w:rsidP="00971CA7">
      <w:pPr>
        <w:spacing w:after="0"/>
        <w:rPr>
          <w:rFonts w:ascii="Times New Roman" w:hAnsi="Times New Roman" w:cs="Times New Roman"/>
        </w:rPr>
      </w:pPr>
    </w:p>
    <w:p w:rsidR="00484ECF" w:rsidRDefault="005E1BBB" w:rsidP="00971CA7">
      <w:pPr>
        <w:spacing w:after="0"/>
        <w:rPr>
          <w:rFonts w:ascii="Times New Roman" w:hAnsi="Times New Roman" w:cs="Times New Roman"/>
        </w:rPr>
      </w:pPr>
      <w:r>
        <w:rPr>
          <w:rFonts w:ascii="Times New Roman" w:hAnsi="Times New Roman" w:cs="Times New Roman"/>
        </w:rPr>
        <w:t>REPEALED AND REPLACED</w:t>
      </w:r>
      <w:r w:rsidR="00484ECF">
        <w:rPr>
          <w:rFonts w:ascii="Times New Roman" w:hAnsi="Times New Roman" w:cs="Times New Roman"/>
        </w:rPr>
        <w:t>:</w:t>
      </w:r>
    </w:p>
    <w:p w:rsidR="00B837FF" w:rsidRPr="00E15E7D" w:rsidRDefault="00B837FF" w:rsidP="00943EF8">
      <w:pPr>
        <w:tabs>
          <w:tab w:val="left" w:pos="720"/>
          <w:tab w:val="left" w:pos="2160"/>
        </w:tabs>
        <w:spacing w:after="0"/>
        <w:rPr>
          <w:rFonts w:ascii="Times New Roman" w:hAnsi="Times New Roman" w:cs="Times New Roman"/>
        </w:rPr>
      </w:pPr>
      <w:r>
        <w:rPr>
          <w:rFonts w:ascii="Times New Roman" w:hAnsi="Times New Roman" w:cs="Times New Roman"/>
        </w:rPr>
        <w:tab/>
        <w:t xml:space="preserve">May </w:t>
      </w:r>
      <w:r w:rsidR="00E44BCA">
        <w:rPr>
          <w:rFonts w:ascii="Times New Roman" w:hAnsi="Times New Roman" w:cs="Times New Roman"/>
        </w:rPr>
        <w:t>2</w:t>
      </w:r>
      <w:r w:rsidR="000B53AF">
        <w:rPr>
          <w:rFonts w:ascii="Times New Roman" w:hAnsi="Times New Roman" w:cs="Times New Roman"/>
        </w:rPr>
        <w:t>8</w:t>
      </w:r>
      <w:r>
        <w:rPr>
          <w:rFonts w:ascii="Times New Roman" w:hAnsi="Times New Roman" w:cs="Times New Roman"/>
        </w:rPr>
        <w:t>, 2018</w:t>
      </w:r>
      <w:r w:rsidR="00502EAD">
        <w:rPr>
          <w:rFonts w:ascii="Times New Roman" w:hAnsi="Times New Roman" w:cs="Times New Roman"/>
        </w:rPr>
        <w:t xml:space="preserve"> – filing 201</w:t>
      </w:r>
      <w:r w:rsidR="00914CAF">
        <w:rPr>
          <w:rFonts w:ascii="Times New Roman" w:hAnsi="Times New Roman" w:cs="Times New Roman"/>
        </w:rPr>
        <w:t>8</w:t>
      </w:r>
      <w:r w:rsidR="00502EAD">
        <w:rPr>
          <w:rFonts w:ascii="Times New Roman" w:hAnsi="Times New Roman" w:cs="Times New Roman"/>
        </w:rPr>
        <w:t>-</w:t>
      </w:r>
      <w:r w:rsidR="00914CAF">
        <w:rPr>
          <w:rFonts w:ascii="Times New Roman" w:hAnsi="Times New Roman" w:cs="Times New Roman"/>
        </w:rPr>
        <w:t>087</w:t>
      </w:r>
      <w:r w:rsidR="00943EF8">
        <w:rPr>
          <w:rFonts w:ascii="Times New Roman" w:hAnsi="Times New Roman" w:cs="Times New Roman"/>
        </w:rPr>
        <w:t>, as “Reportable Events System”</w:t>
      </w:r>
      <w:bookmarkStart w:id="1" w:name="_GoBack"/>
      <w:bookmarkEnd w:id="1"/>
      <w:r>
        <w:rPr>
          <w:rFonts w:ascii="Times New Roman" w:hAnsi="Times New Roman" w:cs="Times New Roman"/>
        </w:rPr>
        <w:t xml:space="preserve"> </w:t>
      </w:r>
    </w:p>
    <w:sectPr w:rsidR="00B837FF" w:rsidRPr="00E15E7D" w:rsidSect="005E1BBB">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103" w:rsidRDefault="00E10103" w:rsidP="00164434">
      <w:pPr>
        <w:spacing w:after="0" w:line="240" w:lineRule="auto"/>
      </w:pPr>
      <w:r>
        <w:separator/>
      </w:r>
    </w:p>
  </w:endnote>
  <w:endnote w:type="continuationSeparator" w:id="0">
    <w:p w:rsidR="00E10103" w:rsidRDefault="00E10103" w:rsidP="0016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BBB" w:rsidRPr="005E1BBB" w:rsidRDefault="005E1BBB">
    <w:pPr>
      <w:pStyle w:val="Footer"/>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137682"/>
      <w:docPartObj>
        <w:docPartGallery w:val="Page Numbers (Bottom of Page)"/>
        <w:docPartUnique/>
      </w:docPartObj>
    </w:sdtPr>
    <w:sdtEndPr>
      <w:rPr>
        <w:rFonts w:ascii="Times New Roman" w:hAnsi="Times New Roman" w:cs="Times New Roman"/>
        <w:noProof/>
      </w:rPr>
    </w:sdtEndPr>
    <w:sdtContent>
      <w:p w:rsidR="00FD2683" w:rsidRPr="00B075E2" w:rsidRDefault="00FD2683">
        <w:pPr>
          <w:pStyle w:val="Footer"/>
          <w:jc w:val="center"/>
          <w:rPr>
            <w:rFonts w:ascii="Times New Roman" w:hAnsi="Times New Roman" w:cs="Times New Roman"/>
          </w:rPr>
        </w:pPr>
        <w:r w:rsidRPr="00B075E2">
          <w:rPr>
            <w:rFonts w:ascii="Times New Roman" w:hAnsi="Times New Roman" w:cs="Times New Roman"/>
          </w:rPr>
          <w:fldChar w:fldCharType="begin"/>
        </w:r>
        <w:r w:rsidRPr="00B075E2">
          <w:rPr>
            <w:rFonts w:ascii="Times New Roman" w:hAnsi="Times New Roman" w:cs="Times New Roman"/>
          </w:rPr>
          <w:instrText xml:space="preserve"> PAGE   \* MERGEFORMAT </w:instrText>
        </w:r>
        <w:r w:rsidRPr="00B075E2">
          <w:rPr>
            <w:rFonts w:ascii="Times New Roman" w:hAnsi="Times New Roman" w:cs="Times New Roman"/>
          </w:rPr>
          <w:fldChar w:fldCharType="separate"/>
        </w:r>
        <w:r w:rsidR="009272C0">
          <w:rPr>
            <w:rFonts w:ascii="Times New Roman" w:hAnsi="Times New Roman" w:cs="Times New Roman"/>
            <w:noProof/>
          </w:rPr>
          <w:t>1</w:t>
        </w:r>
        <w:r w:rsidRPr="00B075E2">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103" w:rsidRDefault="00E10103" w:rsidP="00164434">
      <w:pPr>
        <w:spacing w:after="0" w:line="240" w:lineRule="auto"/>
      </w:pPr>
      <w:r>
        <w:separator/>
      </w:r>
    </w:p>
  </w:footnote>
  <w:footnote w:type="continuationSeparator" w:id="0">
    <w:p w:rsidR="00E10103" w:rsidRDefault="00E10103" w:rsidP="00164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683" w:rsidRPr="00EF3EEC" w:rsidRDefault="00BA3131" w:rsidP="00EF3EEC">
    <w:pPr>
      <w:pStyle w:val="Header"/>
      <w:pBdr>
        <w:bottom w:val="single" w:sz="4" w:space="1" w:color="auto"/>
      </w:pBdr>
      <w:tabs>
        <w:tab w:val="clear" w:pos="4680"/>
        <w:tab w:val="clear" w:pos="9360"/>
      </w:tabs>
      <w:jc w:val="right"/>
      <w:rPr>
        <w:rFonts w:ascii="Times New Roman" w:hAnsi="Times New Roman" w:cs="Times New Roman"/>
        <w:sz w:val="18"/>
        <w:szCs w:val="18"/>
      </w:rPr>
    </w:pPr>
    <w:r w:rsidRPr="00EF3EEC">
      <w:rPr>
        <w:rFonts w:ascii="Times New Roman" w:hAnsi="Times New Roman" w:cs="Times New Roman"/>
        <w:sz w:val="18"/>
        <w:szCs w:val="18"/>
      </w:rPr>
      <w:t>14-197 C.M.R. ch. 12</w:t>
    </w:r>
    <w:r w:rsidRPr="00EF3EEC">
      <w:rPr>
        <w:rFonts w:ascii="Times New Roman" w:hAnsi="Times New Roman" w:cs="Times New Roman"/>
        <w:sz w:val="18"/>
        <w:szCs w:val="18"/>
      </w:rPr>
      <w:tab/>
    </w:r>
    <w:r w:rsidR="00EF3EEC">
      <w:rPr>
        <w:rFonts w:ascii="Times New Roman" w:hAnsi="Times New Roman" w:cs="Times New Roman"/>
        <w:sz w:val="18"/>
        <w:szCs w:val="18"/>
      </w:rPr>
      <w:t>p</w:t>
    </w:r>
    <w:r w:rsidRPr="00EF3EEC">
      <w:rPr>
        <w:rFonts w:ascii="Times New Roman" w:hAnsi="Times New Roman" w:cs="Times New Roman"/>
        <w:sz w:val="18"/>
        <w:szCs w:val="18"/>
      </w:rPr>
      <w:t xml:space="preserve">age </w:t>
    </w:r>
    <w:r w:rsidRPr="00EF3EEC">
      <w:rPr>
        <w:rFonts w:ascii="Times New Roman" w:hAnsi="Times New Roman" w:cs="Times New Roman"/>
        <w:sz w:val="18"/>
        <w:szCs w:val="18"/>
      </w:rPr>
      <w:fldChar w:fldCharType="begin"/>
    </w:r>
    <w:r w:rsidRPr="00EF3EEC">
      <w:rPr>
        <w:rFonts w:ascii="Times New Roman" w:hAnsi="Times New Roman" w:cs="Times New Roman"/>
        <w:sz w:val="18"/>
        <w:szCs w:val="18"/>
      </w:rPr>
      <w:instrText xml:space="preserve"> PAGE   \* MERGEFORMAT </w:instrText>
    </w:r>
    <w:r w:rsidRPr="00EF3EEC">
      <w:rPr>
        <w:rFonts w:ascii="Times New Roman" w:hAnsi="Times New Roman" w:cs="Times New Roman"/>
        <w:sz w:val="18"/>
        <w:szCs w:val="18"/>
      </w:rPr>
      <w:fldChar w:fldCharType="separate"/>
    </w:r>
    <w:r w:rsidR="00943EF8">
      <w:rPr>
        <w:rFonts w:ascii="Times New Roman" w:hAnsi="Times New Roman" w:cs="Times New Roman"/>
        <w:noProof/>
        <w:sz w:val="18"/>
        <w:szCs w:val="18"/>
      </w:rPr>
      <w:t>10</w:t>
    </w:r>
    <w:r w:rsidRPr="00EF3EEC">
      <w:rPr>
        <w:rFonts w:ascii="Times New Roman" w:hAnsi="Times New Roman" w:cs="Times New Roman"/>
        <w:noProof/>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131" w:rsidRPr="00983E18" w:rsidRDefault="00BA3131" w:rsidP="00BA3131">
    <w:pPr>
      <w:pStyle w:val="Header"/>
      <w:pBdr>
        <w:bottom w:val="single" w:sz="12" w:space="1" w:color="auto"/>
      </w:pBdr>
      <w:tabs>
        <w:tab w:val="clear" w:pos="4680"/>
        <w:tab w:val="clear" w:pos="9360"/>
      </w:tabs>
      <w:rPr>
        <w:rFonts w:ascii="Times New Roman" w:hAnsi="Times New Roman" w:cs="Times New Roman"/>
        <w:b/>
      </w:rPr>
    </w:pPr>
    <w:r w:rsidRPr="00983E18">
      <w:rPr>
        <w:rFonts w:ascii="Times New Roman" w:hAnsi="Times New Roman" w:cs="Times New Roman"/>
        <w:b/>
      </w:rPr>
      <w:t xml:space="preserve">14 </w:t>
    </w:r>
    <w:r w:rsidRPr="00983E18">
      <w:rPr>
        <w:rFonts w:ascii="Times New Roman" w:hAnsi="Times New Roman" w:cs="Times New Roman"/>
        <w:b/>
      </w:rPr>
      <w:tab/>
    </w:r>
    <w:r w:rsidRPr="00983E18">
      <w:rPr>
        <w:rFonts w:ascii="Times New Roman" w:hAnsi="Times New Roman" w:cs="Times New Roman"/>
        <w:b/>
      </w:rPr>
      <w:tab/>
      <w:t>DEPARTMENT OF HEALTH AND HUMAN SERVICES</w:t>
    </w:r>
  </w:p>
  <w:p w:rsidR="00BA3131" w:rsidRPr="00983E18" w:rsidRDefault="00BE74C6" w:rsidP="00BA3131">
    <w:pPr>
      <w:pStyle w:val="Header"/>
      <w:pBdr>
        <w:bottom w:val="single" w:sz="12" w:space="1" w:color="auto"/>
      </w:pBdr>
      <w:tabs>
        <w:tab w:val="clear" w:pos="4680"/>
        <w:tab w:val="clear" w:pos="9360"/>
      </w:tabs>
      <w:rPr>
        <w:rFonts w:ascii="Times New Roman" w:hAnsi="Times New Roman" w:cs="Times New Roman"/>
        <w:b/>
      </w:rPr>
    </w:pPr>
    <w:r w:rsidRPr="00983E18">
      <w:rPr>
        <w:rFonts w:ascii="Times New Roman" w:hAnsi="Times New Roman" w:cs="Times New Roman"/>
        <w:b/>
      </w:rPr>
      <w:t>197</w:t>
    </w:r>
    <w:r w:rsidR="00BA3131" w:rsidRPr="00983E18">
      <w:rPr>
        <w:rFonts w:ascii="Times New Roman" w:hAnsi="Times New Roman" w:cs="Times New Roman"/>
        <w:b/>
      </w:rPr>
      <w:tab/>
    </w:r>
    <w:r w:rsidR="00BA3131" w:rsidRPr="00983E18">
      <w:rPr>
        <w:rFonts w:ascii="Times New Roman" w:hAnsi="Times New Roman" w:cs="Times New Roman"/>
        <w:b/>
      </w:rPr>
      <w:tab/>
      <w:t>OFFICE OF AGING AND DISABILITY SERVICES</w:t>
    </w:r>
  </w:p>
  <w:p w:rsidR="00BA3131" w:rsidRPr="00983E18" w:rsidRDefault="00BA3131" w:rsidP="00BA3131">
    <w:pPr>
      <w:pStyle w:val="Header"/>
      <w:pBdr>
        <w:bottom w:val="single" w:sz="12" w:space="1" w:color="auto"/>
      </w:pBdr>
      <w:tabs>
        <w:tab w:val="clear" w:pos="4680"/>
        <w:tab w:val="clear" w:pos="9360"/>
      </w:tabs>
      <w:rPr>
        <w:rFonts w:ascii="Times New Roman" w:hAnsi="Times New Roman" w:cs="Times New Roman"/>
        <w:b/>
      </w:rPr>
    </w:pPr>
  </w:p>
  <w:p w:rsidR="00BA3131" w:rsidRPr="00983E18" w:rsidRDefault="00BA3131" w:rsidP="00BA3131">
    <w:pPr>
      <w:pStyle w:val="Header"/>
      <w:pBdr>
        <w:bottom w:val="single" w:sz="12" w:space="1" w:color="auto"/>
      </w:pBdr>
      <w:tabs>
        <w:tab w:val="clear" w:pos="4680"/>
        <w:tab w:val="clear" w:pos="9360"/>
      </w:tabs>
      <w:spacing w:after="120"/>
      <w:rPr>
        <w:rFonts w:ascii="Times New Roman" w:hAnsi="Times New Roman" w:cs="Times New Roman"/>
        <w:b/>
      </w:rPr>
    </w:pPr>
    <w:r w:rsidRPr="00983E18">
      <w:rPr>
        <w:rFonts w:ascii="Times New Roman" w:hAnsi="Times New Roman" w:cs="Times New Roman"/>
        <w:b/>
      </w:rPr>
      <w:t>Chapter 12</w:t>
    </w:r>
    <w:r w:rsidRPr="00983E18">
      <w:rPr>
        <w:rFonts w:ascii="Times New Roman" w:hAnsi="Times New Roman" w:cs="Times New Roman"/>
        <w:b/>
      </w:rPr>
      <w:tab/>
      <w:t>REPORTABLE EVENTS SYSTEM</w:t>
    </w:r>
    <w:r w:rsidR="00BE74C6" w:rsidRPr="00983E18">
      <w:rPr>
        <w:rFonts w:ascii="Times New Roman" w:hAnsi="Times New Roman" w:cs="Times New Roman"/>
        <w:b/>
      </w:rPr>
      <w:tab/>
    </w:r>
    <w:r w:rsidR="00BE74C6" w:rsidRPr="00983E18">
      <w:rPr>
        <w:rFonts w:ascii="Times New Roman" w:hAnsi="Times New Roman" w:cs="Times New Roman"/>
        <w:b/>
      </w:rPr>
      <w:tab/>
    </w:r>
    <w:r w:rsidR="00BE74C6" w:rsidRPr="00983E18">
      <w:rPr>
        <w:rFonts w:ascii="Times New Roman" w:hAnsi="Times New Roman" w:cs="Times New Roman"/>
        <w:b/>
      </w:rPr>
      <w:tab/>
    </w:r>
    <w:r w:rsidR="00BE74C6" w:rsidRPr="00983E18">
      <w:rPr>
        <w:rFonts w:ascii="Times New Roman" w:hAnsi="Times New Roman" w:cs="Times New Roman"/>
        <w:b/>
      </w:rPr>
      <w:tab/>
    </w:r>
    <w:bookmarkStart w:id="2" w:name="_Hlk514839883"/>
    <w:r w:rsidR="00BE74C6" w:rsidRPr="00983E18">
      <w:rPr>
        <w:rFonts w:ascii="Times New Roman" w:hAnsi="Times New Roman" w:cs="Times New Roman"/>
        <w:b/>
      </w:rPr>
      <w:t xml:space="preserve">Effective May </w:t>
    </w:r>
    <w:r w:rsidR="00E44BCA">
      <w:rPr>
        <w:rFonts w:ascii="Times New Roman" w:hAnsi="Times New Roman" w:cs="Times New Roman"/>
        <w:b/>
      </w:rPr>
      <w:t>2</w:t>
    </w:r>
    <w:r w:rsidR="000B53AF">
      <w:rPr>
        <w:rFonts w:ascii="Times New Roman" w:hAnsi="Times New Roman" w:cs="Times New Roman"/>
        <w:b/>
      </w:rPr>
      <w:t>8</w:t>
    </w:r>
    <w:r w:rsidR="00BE74C6" w:rsidRPr="00983E18">
      <w:rPr>
        <w:rFonts w:ascii="Times New Roman" w:hAnsi="Times New Roman" w:cs="Times New Roman"/>
        <w:b/>
      </w:rPr>
      <w:t>, 2018</w:t>
    </w:r>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5D87"/>
    <w:multiLevelType w:val="hybridMultilevel"/>
    <w:tmpl w:val="870668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33CBB"/>
    <w:multiLevelType w:val="hybridMultilevel"/>
    <w:tmpl w:val="B2CCD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A646A"/>
    <w:multiLevelType w:val="hybridMultilevel"/>
    <w:tmpl w:val="22242E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E6561E"/>
    <w:multiLevelType w:val="hybridMultilevel"/>
    <w:tmpl w:val="808E34A8"/>
    <w:lvl w:ilvl="0" w:tplc="7DD84C82">
      <w:start w:val="1"/>
      <w:numFmt w:val="decimal"/>
      <w:lvlText w:val="%1."/>
      <w:lvlJc w:val="left"/>
      <w:pPr>
        <w:ind w:left="720" w:hanging="360"/>
      </w:pPr>
      <w:rPr>
        <w:rFonts w:hint="default"/>
        <w:b w:val="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rPr>
        <w:rFonts w:hint="default"/>
      </w:rPr>
    </w:lvl>
    <w:lvl w:ilvl="3" w:tplc="E8C2F908">
      <w:start w:val="1"/>
      <w:numFmt w:val="lowerLetter"/>
      <w:lvlText w:val="(%4)"/>
      <w:lvlJc w:val="left"/>
      <w:pPr>
        <w:ind w:left="2880" w:hanging="360"/>
      </w:pPr>
      <w:rPr>
        <w:rFonts w:hint="default"/>
      </w:rPr>
    </w:lvl>
    <w:lvl w:ilvl="4" w:tplc="582E61DC">
      <w:start w:val="1"/>
      <w:numFmt w:val="lowerRoman"/>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56581F"/>
    <w:multiLevelType w:val="hybridMultilevel"/>
    <w:tmpl w:val="E6D63E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99070F"/>
    <w:multiLevelType w:val="hybridMultilevel"/>
    <w:tmpl w:val="059C7A94"/>
    <w:lvl w:ilvl="0" w:tplc="9BE672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C7A4C9A"/>
    <w:multiLevelType w:val="hybridMultilevel"/>
    <w:tmpl w:val="551C6818"/>
    <w:lvl w:ilvl="0" w:tplc="030423A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74D2495"/>
    <w:multiLevelType w:val="hybridMultilevel"/>
    <w:tmpl w:val="BBBEED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2E54C7"/>
    <w:multiLevelType w:val="hybridMultilevel"/>
    <w:tmpl w:val="AEEAD5D8"/>
    <w:lvl w:ilvl="0" w:tplc="44862746">
      <w:start w:val="1"/>
      <w:numFmt w:val="decimal"/>
      <w:lvlText w:val="%1."/>
      <w:lvlJc w:val="left"/>
      <w:pPr>
        <w:ind w:left="720" w:hanging="360"/>
      </w:pPr>
      <w:rPr>
        <w:rFonts w:hint="default"/>
        <w:b w:val="0"/>
      </w:rPr>
    </w:lvl>
    <w:lvl w:ilvl="1" w:tplc="4A40D406">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5F79AB"/>
    <w:multiLevelType w:val="hybridMultilevel"/>
    <w:tmpl w:val="4362779C"/>
    <w:lvl w:ilvl="0" w:tplc="79FA00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1AC5115"/>
    <w:multiLevelType w:val="hybridMultilevel"/>
    <w:tmpl w:val="C4C09A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B81133"/>
    <w:multiLevelType w:val="hybridMultilevel"/>
    <w:tmpl w:val="9AC27A00"/>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7"/>
  </w:num>
  <w:num w:numId="5">
    <w:abstractNumId w:val="10"/>
  </w:num>
  <w:num w:numId="6">
    <w:abstractNumId w:val="1"/>
  </w:num>
  <w:num w:numId="7">
    <w:abstractNumId w:val="0"/>
  </w:num>
  <w:num w:numId="8">
    <w:abstractNumId w:val="4"/>
  </w:num>
  <w:num w:numId="9">
    <w:abstractNumId w:val="8"/>
  </w:num>
  <w:num w:numId="10">
    <w:abstractNumId w:val="1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D5"/>
    <w:rsid w:val="00006B32"/>
    <w:rsid w:val="00010DE6"/>
    <w:rsid w:val="00024236"/>
    <w:rsid w:val="00035856"/>
    <w:rsid w:val="00041EC2"/>
    <w:rsid w:val="00043CDE"/>
    <w:rsid w:val="00051CC1"/>
    <w:rsid w:val="00085393"/>
    <w:rsid w:val="000916C7"/>
    <w:rsid w:val="00092D5B"/>
    <w:rsid w:val="00094074"/>
    <w:rsid w:val="000B19FA"/>
    <w:rsid w:val="000B53AF"/>
    <w:rsid w:val="000C36E9"/>
    <w:rsid w:val="000D0537"/>
    <w:rsid w:val="000E3B77"/>
    <w:rsid w:val="000E4B64"/>
    <w:rsid w:val="000F57C5"/>
    <w:rsid w:val="000F5ED5"/>
    <w:rsid w:val="00125D2F"/>
    <w:rsid w:val="00127A71"/>
    <w:rsid w:val="001416E1"/>
    <w:rsid w:val="00141EBB"/>
    <w:rsid w:val="001531F3"/>
    <w:rsid w:val="00153FF0"/>
    <w:rsid w:val="001559D0"/>
    <w:rsid w:val="001560E2"/>
    <w:rsid w:val="00164434"/>
    <w:rsid w:val="00180F94"/>
    <w:rsid w:val="00187A1D"/>
    <w:rsid w:val="001A276B"/>
    <w:rsid w:val="001B44DF"/>
    <w:rsid w:val="001C607B"/>
    <w:rsid w:val="001D1425"/>
    <w:rsid w:val="001E0C3B"/>
    <w:rsid w:val="001E77CE"/>
    <w:rsid w:val="001F5969"/>
    <w:rsid w:val="00213A75"/>
    <w:rsid w:val="00214AA4"/>
    <w:rsid w:val="00225053"/>
    <w:rsid w:val="002462D7"/>
    <w:rsid w:val="0025019F"/>
    <w:rsid w:val="0027755E"/>
    <w:rsid w:val="00281711"/>
    <w:rsid w:val="00287860"/>
    <w:rsid w:val="00293264"/>
    <w:rsid w:val="00297BF7"/>
    <w:rsid w:val="002A24CE"/>
    <w:rsid w:val="002A4204"/>
    <w:rsid w:val="002B7644"/>
    <w:rsid w:val="002C2276"/>
    <w:rsid w:val="002E0207"/>
    <w:rsid w:val="002E30FD"/>
    <w:rsid w:val="002F11F9"/>
    <w:rsid w:val="002F2310"/>
    <w:rsid w:val="00311D59"/>
    <w:rsid w:val="00330BFD"/>
    <w:rsid w:val="00336603"/>
    <w:rsid w:val="0033779F"/>
    <w:rsid w:val="00363A9C"/>
    <w:rsid w:val="0037602A"/>
    <w:rsid w:val="00382519"/>
    <w:rsid w:val="00386348"/>
    <w:rsid w:val="00390C34"/>
    <w:rsid w:val="003B42BE"/>
    <w:rsid w:val="00401C71"/>
    <w:rsid w:val="004070ED"/>
    <w:rsid w:val="004302B3"/>
    <w:rsid w:val="00443C52"/>
    <w:rsid w:val="00444424"/>
    <w:rsid w:val="00462599"/>
    <w:rsid w:val="00483A99"/>
    <w:rsid w:val="00484ECF"/>
    <w:rsid w:val="004A221A"/>
    <w:rsid w:val="004A2AF6"/>
    <w:rsid w:val="004B228E"/>
    <w:rsid w:val="004C17F4"/>
    <w:rsid w:val="004C3D17"/>
    <w:rsid w:val="004D012A"/>
    <w:rsid w:val="004D1819"/>
    <w:rsid w:val="004D343E"/>
    <w:rsid w:val="004D4468"/>
    <w:rsid w:val="004E5673"/>
    <w:rsid w:val="004F076A"/>
    <w:rsid w:val="004F4A8A"/>
    <w:rsid w:val="004F5A6C"/>
    <w:rsid w:val="004F5DAF"/>
    <w:rsid w:val="004F7051"/>
    <w:rsid w:val="00502EAD"/>
    <w:rsid w:val="00516E6B"/>
    <w:rsid w:val="005223E5"/>
    <w:rsid w:val="00527095"/>
    <w:rsid w:val="00535E7D"/>
    <w:rsid w:val="00536285"/>
    <w:rsid w:val="00540147"/>
    <w:rsid w:val="00564E1E"/>
    <w:rsid w:val="00577553"/>
    <w:rsid w:val="0058616F"/>
    <w:rsid w:val="005872A2"/>
    <w:rsid w:val="00591F17"/>
    <w:rsid w:val="00595CA1"/>
    <w:rsid w:val="005B30EB"/>
    <w:rsid w:val="005C5574"/>
    <w:rsid w:val="005D2285"/>
    <w:rsid w:val="005D3BDE"/>
    <w:rsid w:val="005D43AE"/>
    <w:rsid w:val="005D722C"/>
    <w:rsid w:val="005E1BBB"/>
    <w:rsid w:val="005E3D03"/>
    <w:rsid w:val="005E7F72"/>
    <w:rsid w:val="006001A2"/>
    <w:rsid w:val="00607371"/>
    <w:rsid w:val="00607805"/>
    <w:rsid w:val="00615A73"/>
    <w:rsid w:val="006220C5"/>
    <w:rsid w:val="00633A8A"/>
    <w:rsid w:val="00667BDB"/>
    <w:rsid w:val="00685AAC"/>
    <w:rsid w:val="006943F4"/>
    <w:rsid w:val="006A5EFF"/>
    <w:rsid w:val="006B1034"/>
    <w:rsid w:val="006C3BD0"/>
    <w:rsid w:val="006D1883"/>
    <w:rsid w:val="006E026D"/>
    <w:rsid w:val="006E28C5"/>
    <w:rsid w:val="006E5990"/>
    <w:rsid w:val="006E5D2E"/>
    <w:rsid w:val="006E6C90"/>
    <w:rsid w:val="007027AF"/>
    <w:rsid w:val="00705E33"/>
    <w:rsid w:val="007164BD"/>
    <w:rsid w:val="00720FEF"/>
    <w:rsid w:val="007338A9"/>
    <w:rsid w:val="00753402"/>
    <w:rsid w:val="007558FC"/>
    <w:rsid w:val="007565B2"/>
    <w:rsid w:val="00761E38"/>
    <w:rsid w:val="0076281C"/>
    <w:rsid w:val="00762E9C"/>
    <w:rsid w:val="00795167"/>
    <w:rsid w:val="00795CD7"/>
    <w:rsid w:val="00796EEA"/>
    <w:rsid w:val="007D4F56"/>
    <w:rsid w:val="007F3538"/>
    <w:rsid w:val="00801E84"/>
    <w:rsid w:val="008055D8"/>
    <w:rsid w:val="008336C4"/>
    <w:rsid w:val="0083567B"/>
    <w:rsid w:val="00841C85"/>
    <w:rsid w:val="00844BA7"/>
    <w:rsid w:val="00844E27"/>
    <w:rsid w:val="0088693A"/>
    <w:rsid w:val="00891166"/>
    <w:rsid w:val="00894B16"/>
    <w:rsid w:val="008A5BCE"/>
    <w:rsid w:val="008A5EEB"/>
    <w:rsid w:val="008B7CC7"/>
    <w:rsid w:val="008D6A62"/>
    <w:rsid w:val="008D7488"/>
    <w:rsid w:val="008E22C0"/>
    <w:rsid w:val="008E32BF"/>
    <w:rsid w:val="008E434E"/>
    <w:rsid w:val="00906217"/>
    <w:rsid w:val="00914CAF"/>
    <w:rsid w:val="00915657"/>
    <w:rsid w:val="00926638"/>
    <w:rsid w:val="009272C0"/>
    <w:rsid w:val="009300D2"/>
    <w:rsid w:val="00931F20"/>
    <w:rsid w:val="009336D1"/>
    <w:rsid w:val="00942926"/>
    <w:rsid w:val="00943EF8"/>
    <w:rsid w:val="0094433D"/>
    <w:rsid w:val="0096507C"/>
    <w:rsid w:val="00971CA7"/>
    <w:rsid w:val="00983E18"/>
    <w:rsid w:val="009A27E4"/>
    <w:rsid w:val="009B3D99"/>
    <w:rsid w:val="009C5E1F"/>
    <w:rsid w:val="009C7B67"/>
    <w:rsid w:val="009D0156"/>
    <w:rsid w:val="009D7DDB"/>
    <w:rsid w:val="009E3EC5"/>
    <w:rsid w:val="00A01963"/>
    <w:rsid w:val="00A023E6"/>
    <w:rsid w:val="00A23642"/>
    <w:rsid w:val="00A32FCF"/>
    <w:rsid w:val="00A7170E"/>
    <w:rsid w:val="00A80553"/>
    <w:rsid w:val="00AA14C8"/>
    <w:rsid w:val="00AA775C"/>
    <w:rsid w:val="00AB71AC"/>
    <w:rsid w:val="00AD0996"/>
    <w:rsid w:val="00AD6C6C"/>
    <w:rsid w:val="00AF0931"/>
    <w:rsid w:val="00AF7FC9"/>
    <w:rsid w:val="00B075E2"/>
    <w:rsid w:val="00B119F3"/>
    <w:rsid w:val="00B12118"/>
    <w:rsid w:val="00B12B38"/>
    <w:rsid w:val="00B25CDA"/>
    <w:rsid w:val="00B30924"/>
    <w:rsid w:val="00B41B28"/>
    <w:rsid w:val="00B449E4"/>
    <w:rsid w:val="00B66111"/>
    <w:rsid w:val="00B837FF"/>
    <w:rsid w:val="00BA3131"/>
    <w:rsid w:val="00BA4680"/>
    <w:rsid w:val="00BA5BB6"/>
    <w:rsid w:val="00BB3088"/>
    <w:rsid w:val="00BB5DD3"/>
    <w:rsid w:val="00BC64E0"/>
    <w:rsid w:val="00BD0335"/>
    <w:rsid w:val="00BD467F"/>
    <w:rsid w:val="00BD7CA9"/>
    <w:rsid w:val="00BE36E0"/>
    <w:rsid w:val="00BE37E3"/>
    <w:rsid w:val="00BE74C6"/>
    <w:rsid w:val="00C0596B"/>
    <w:rsid w:val="00C13614"/>
    <w:rsid w:val="00C14937"/>
    <w:rsid w:val="00C20793"/>
    <w:rsid w:val="00C240FF"/>
    <w:rsid w:val="00C35BDC"/>
    <w:rsid w:val="00C50E7E"/>
    <w:rsid w:val="00C6359E"/>
    <w:rsid w:val="00C75C8B"/>
    <w:rsid w:val="00C77272"/>
    <w:rsid w:val="00CF6359"/>
    <w:rsid w:val="00D02C8B"/>
    <w:rsid w:val="00D05B6C"/>
    <w:rsid w:val="00D1129D"/>
    <w:rsid w:val="00D13CBD"/>
    <w:rsid w:val="00D1785A"/>
    <w:rsid w:val="00D20A01"/>
    <w:rsid w:val="00D36260"/>
    <w:rsid w:val="00D52B17"/>
    <w:rsid w:val="00D5482E"/>
    <w:rsid w:val="00D66439"/>
    <w:rsid w:val="00D74E97"/>
    <w:rsid w:val="00D93746"/>
    <w:rsid w:val="00D96410"/>
    <w:rsid w:val="00DA74A3"/>
    <w:rsid w:val="00DB1417"/>
    <w:rsid w:val="00DC01DF"/>
    <w:rsid w:val="00DD3A0D"/>
    <w:rsid w:val="00DD5D3E"/>
    <w:rsid w:val="00DF0621"/>
    <w:rsid w:val="00E10103"/>
    <w:rsid w:val="00E15E7D"/>
    <w:rsid w:val="00E21DCF"/>
    <w:rsid w:val="00E32A36"/>
    <w:rsid w:val="00E34A4C"/>
    <w:rsid w:val="00E44BCA"/>
    <w:rsid w:val="00E52539"/>
    <w:rsid w:val="00E647E7"/>
    <w:rsid w:val="00E67A5A"/>
    <w:rsid w:val="00E72E0E"/>
    <w:rsid w:val="00E84B79"/>
    <w:rsid w:val="00E90E76"/>
    <w:rsid w:val="00E92DFA"/>
    <w:rsid w:val="00E9682C"/>
    <w:rsid w:val="00E97AC4"/>
    <w:rsid w:val="00EA4F80"/>
    <w:rsid w:val="00EA5BB4"/>
    <w:rsid w:val="00EC3BBA"/>
    <w:rsid w:val="00ED12C7"/>
    <w:rsid w:val="00ED683D"/>
    <w:rsid w:val="00ED6943"/>
    <w:rsid w:val="00EE36E3"/>
    <w:rsid w:val="00EF3EEC"/>
    <w:rsid w:val="00F046BC"/>
    <w:rsid w:val="00F164D3"/>
    <w:rsid w:val="00F40A5C"/>
    <w:rsid w:val="00F46DB5"/>
    <w:rsid w:val="00F513B4"/>
    <w:rsid w:val="00F620BA"/>
    <w:rsid w:val="00F638B9"/>
    <w:rsid w:val="00F74D62"/>
    <w:rsid w:val="00F82077"/>
    <w:rsid w:val="00F903D5"/>
    <w:rsid w:val="00F90885"/>
    <w:rsid w:val="00F923E4"/>
    <w:rsid w:val="00FA77D3"/>
    <w:rsid w:val="00FB35FD"/>
    <w:rsid w:val="00FC04BE"/>
    <w:rsid w:val="00FD2683"/>
    <w:rsid w:val="00FD5E78"/>
    <w:rsid w:val="00FE51DB"/>
    <w:rsid w:val="00FF1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8B9"/>
    <w:pPr>
      <w:ind w:left="720"/>
      <w:contextualSpacing/>
    </w:pPr>
  </w:style>
  <w:style w:type="paragraph" w:styleId="BalloonText">
    <w:name w:val="Balloon Text"/>
    <w:basedOn w:val="Normal"/>
    <w:link w:val="BalloonTextChar"/>
    <w:uiPriority w:val="99"/>
    <w:semiHidden/>
    <w:unhideWhenUsed/>
    <w:rsid w:val="00B30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924"/>
    <w:rPr>
      <w:rFonts w:ascii="Tahoma" w:hAnsi="Tahoma" w:cs="Tahoma"/>
      <w:sz w:val="16"/>
      <w:szCs w:val="16"/>
    </w:rPr>
  </w:style>
  <w:style w:type="paragraph" w:styleId="Header">
    <w:name w:val="header"/>
    <w:basedOn w:val="Normal"/>
    <w:link w:val="HeaderChar"/>
    <w:uiPriority w:val="99"/>
    <w:unhideWhenUsed/>
    <w:rsid w:val="00164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434"/>
  </w:style>
  <w:style w:type="paragraph" w:styleId="Footer">
    <w:name w:val="footer"/>
    <w:basedOn w:val="Normal"/>
    <w:link w:val="FooterChar"/>
    <w:uiPriority w:val="99"/>
    <w:unhideWhenUsed/>
    <w:rsid w:val="00164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434"/>
  </w:style>
  <w:style w:type="character" w:styleId="CommentReference">
    <w:name w:val="annotation reference"/>
    <w:basedOn w:val="DefaultParagraphFont"/>
    <w:uiPriority w:val="99"/>
    <w:semiHidden/>
    <w:unhideWhenUsed/>
    <w:rsid w:val="0027755E"/>
    <w:rPr>
      <w:sz w:val="16"/>
      <w:szCs w:val="16"/>
    </w:rPr>
  </w:style>
  <w:style w:type="paragraph" w:styleId="CommentText">
    <w:name w:val="annotation text"/>
    <w:basedOn w:val="Normal"/>
    <w:link w:val="CommentTextChar"/>
    <w:uiPriority w:val="99"/>
    <w:semiHidden/>
    <w:unhideWhenUsed/>
    <w:rsid w:val="0027755E"/>
    <w:pPr>
      <w:spacing w:line="240" w:lineRule="auto"/>
    </w:pPr>
    <w:rPr>
      <w:sz w:val="20"/>
      <w:szCs w:val="20"/>
    </w:rPr>
  </w:style>
  <w:style w:type="character" w:customStyle="1" w:styleId="CommentTextChar">
    <w:name w:val="Comment Text Char"/>
    <w:basedOn w:val="DefaultParagraphFont"/>
    <w:link w:val="CommentText"/>
    <w:uiPriority w:val="99"/>
    <w:semiHidden/>
    <w:rsid w:val="0027755E"/>
    <w:rPr>
      <w:sz w:val="20"/>
      <w:szCs w:val="20"/>
    </w:rPr>
  </w:style>
  <w:style w:type="paragraph" w:styleId="CommentSubject">
    <w:name w:val="annotation subject"/>
    <w:basedOn w:val="CommentText"/>
    <w:next w:val="CommentText"/>
    <w:link w:val="CommentSubjectChar"/>
    <w:uiPriority w:val="99"/>
    <w:semiHidden/>
    <w:unhideWhenUsed/>
    <w:rsid w:val="0027755E"/>
    <w:rPr>
      <w:b/>
      <w:bCs/>
    </w:rPr>
  </w:style>
  <w:style w:type="character" w:customStyle="1" w:styleId="CommentSubjectChar">
    <w:name w:val="Comment Subject Char"/>
    <w:basedOn w:val="CommentTextChar"/>
    <w:link w:val="CommentSubject"/>
    <w:uiPriority w:val="99"/>
    <w:semiHidden/>
    <w:rsid w:val="0027755E"/>
    <w:rPr>
      <w:b/>
      <w:bCs/>
      <w:sz w:val="20"/>
      <w:szCs w:val="20"/>
    </w:rPr>
  </w:style>
  <w:style w:type="paragraph" w:styleId="Revision">
    <w:name w:val="Revision"/>
    <w:hidden/>
    <w:uiPriority w:val="99"/>
    <w:semiHidden/>
    <w:rsid w:val="003863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8B9"/>
    <w:pPr>
      <w:ind w:left="720"/>
      <w:contextualSpacing/>
    </w:pPr>
  </w:style>
  <w:style w:type="paragraph" w:styleId="BalloonText">
    <w:name w:val="Balloon Text"/>
    <w:basedOn w:val="Normal"/>
    <w:link w:val="BalloonTextChar"/>
    <w:uiPriority w:val="99"/>
    <w:semiHidden/>
    <w:unhideWhenUsed/>
    <w:rsid w:val="00B30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924"/>
    <w:rPr>
      <w:rFonts w:ascii="Tahoma" w:hAnsi="Tahoma" w:cs="Tahoma"/>
      <w:sz w:val="16"/>
      <w:szCs w:val="16"/>
    </w:rPr>
  </w:style>
  <w:style w:type="paragraph" w:styleId="Header">
    <w:name w:val="header"/>
    <w:basedOn w:val="Normal"/>
    <w:link w:val="HeaderChar"/>
    <w:uiPriority w:val="99"/>
    <w:unhideWhenUsed/>
    <w:rsid w:val="00164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434"/>
  </w:style>
  <w:style w:type="paragraph" w:styleId="Footer">
    <w:name w:val="footer"/>
    <w:basedOn w:val="Normal"/>
    <w:link w:val="FooterChar"/>
    <w:uiPriority w:val="99"/>
    <w:unhideWhenUsed/>
    <w:rsid w:val="00164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434"/>
  </w:style>
  <w:style w:type="character" w:styleId="CommentReference">
    <w:name w:val="annotation reference"/>
    <w:basedOn w:val="DefaultParagraphFont"/>
    <w:uiPriority w:val="99"/>
    <w:semiHidden/>
    <w:unhideWhenUsed/>
    <w:rsid w:val="0027755E"/>
    <w:rPr>
      <w:sz w:val="16"/>
      <w:szCs w:val="16"/>
    </w:rPr>
  </w:style>
  <w:style w:type="paragraph" w:styleId="CommentText">
    <w:name w:val="annotation text"/>
    <w:basedOn w:val="Normal"/>
    <w:link w:val="CommentTextChar"/>
    <w:uiPriority w:val="99"/>
    <w:semiHidden/>
    <w:unhideWhenUsed/>
    <w:rsid w:val="0027755E"/>
    <w:pPr>
      <w:spacing w:line="240" w:lineRule="auto"/>
    </w:pPr>
    <w:rPr>
      <w:sz w:val="20"/>
      <w:szCs w:val="20"/>
    </w:rPr>
  </w:style>
  <w:style w:type="character" w:customStyle="1" w:styleId="CommentTextChar">
    <w:name w:val="Comment Text Char"/>
    <w:basedOn w:val="DefaultParagraphFont"/>
    <w:link w:val="CommentText"/>
    <w:uiPriority w:val="99"/>
    <w:semiHidden/>
    <w:rsid w:val="0027755E"/>
    <w:rPr>
      <w:sz w:val="20"/>
      <w:szCs w:val="20"/>
    </w:rPr>
  </w:style>
  <w:style w:type="paragraph" w:styleId="CommentSubject">
    <w:name w:val="annotation subject"/>
    <w:basedOn w:val="CommentText"/>
    <w:next w:val="CommentText"/>
    <w:link w:val="CommentSubjectChar"/>
    <w:uiPriority w:val="99"/>
    <w:semiHidden/>
    <w:unhideWhenUsed/>
    <w:rsid w:val="0027755E"/>
    <w:rPr>
      <w:b/>
      <w:bCs/>
    </w:rPr>
  </w:style>
  <w:style w:type="character" w:customStyle="1" w:styleId="CommentSubjectChar">
    <w:name w:val="Comment Subject Char"/>
    <w:basedOn w:val="CommentTextChar"/>
    <w:link w:val="CommentSubject"/>
    <w:uiPriority w:val="99"/>
    <w:semiHidden/>
    <w:rsid w:val="0027755E"/>
    <w:rPr>
      <w:b/>
      <w:bCs/>
      <w:sz w:val="20"/>
      <w:szCs w:val="20"/>
    </w:rPr>
  </w:style>
  <w:style w:type="paragraph" w:styleId="Revision">
    <w:name w:val="Revision"/>
    <w:hidden/>
    <w:uiPriority w:val="99"/>
    <w:semiHidden/>
    <w:rsid w:val="003863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09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704A5-4019-433E-8525-9CD64E6E1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3493</Words>
  <Characters>19915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Hysell, Erin</dc:creator>
  <cp:lastModifiedBy>Wismer, Don</cp:lastModifiedBy>
  <cp:revision>13</cp:revision>
  <cp:lastPrinted>2018-05-04T13:10:00Z</cp:lastPrinted>
  <dcterms:created xsi:type="dcterms:W3CDTF">2018-06-04T13:40:00Z</dcterms:created>
  <dcterms:modified xsi:type="dcterms:W3CDTF">2018-06-04T14:26:00Z</dcterms:modified>
</cp:coreProperties>
</file>