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2E38E" w14:textId="77777777" w:rsidR="00B160F5" w:rsidRPr="001D6B64" w:rsidRDefault="00B160F5" w:rsidP="001D6B64">
      <w:pPr>
        <w:tabs>
          <w:tab w:val="left" w:pos="720"/>
          <w:tab w:val="left" w:pos="1440"/>
          <w:tab w:val="left" w:pos="2160"/>
          <w:tab w:val="left" w:pos="2880"/>
          <w:tab w:val="left" w:pos="3600"/>
        </w:tabs>
        <w:spacing w:after="0" w:line="240" w:lineRule="auto"/>
        <w:rPr>
          <w:rFonts w:ascii="Times New Roman" w:eastAsia="Times New Roman" w:hAnsi="Times New Roman" w:cs="Times New Roman"/>
          <w:b/>
          <w:noProof/>
        </w:rPr>
      </w:pPr>
      <w:bookmarkStart w:id="0" w:name="_GoBack"/>
      <w:bookmarkEnd w:id="0"/>
      <w:r w:rsidRPr="001D6B64">
        <w:rPr>
          <w:rFonts w:ascii="Times New Roman" w:eastAsia="Times New Roman" w:hAnsi="Times New Roman" w:cs="Times New Roman"/>
          <w:b/>
          <w:noProof/>
        </w:rPr>
        <w:t>12</w:t>
      </w:r>
      <w:r w:rsidRPr="001D6B64">
        <w:rPr>
          <w:rFonts w:ascii="Times New Roman" w:eastAsia="Times New Roman" w:hAnsi="Times New Roman" w:cs="Times New Roman"/>
          <w:b/>
          <w:noProof/>
        </w:rPr>
        <w:tab/>
      </w:r>
      <w:r w:rsidRPr="001D6B64">
        <w:rPr>
          <w:rFonts w:ascii="Times New Roman" w:eastAsia="Times New Roman" w:hAnsi="Times New Roman" w:cs="Times New Roman"/>
          <w:b/>
          <w:noProof/>
        </w:rPr>
        <w:tab/>
        <w:t>DEPARTMENT OF LABOR</w:t>
      </w:r>
    </w:p>
    <w:p w14:paraId="4CF0B8DE" w14:textId="77777777" w:rsidR="00B160F5" w:rsidRPr="001D6B64" w:rsidRDefault="00B160F5" w:rsidP="001D6B64">
      <w:pPr>
        <w:tabs>
          <w:tab w:val="left" w:pos="720"/>
          <w:tab w:val="left" w:pos="1440"/>
          <w:tab w:val="left" w:pos="2160"/>
          <w:tab w:val="left" w:pos="2880"/>
          <w:tab w:val="left" w:pos="3600"/>
        </w:tabs>
        <w:spacing w:after="0" w:line="240" w:lineRule="auto"/>
        <w:rPr>
          <w:rFonts w:ascii="Times New Roman" w:eastAsia="Times New Roman" w:hAnsi="Times New Roman" w:cs="Times New Roman"/>
          <w:b/>
          <w:noProof/>
        </w:rPr>
      </w:pPr>
    </w:p>
    <w:p w14:paraId="49F10745" w14:textId="77777777" w:rsidR="00B160F5" w:rsidRPr="001D6B64" w:rsidRDefault="00B160F5" w:rsidP="001D6B64">
      <w:pPr>
        <w:tabs>
          <w:tab w:val="left" w:pos="720"/>
          <w:tab w:val="left" w:pos="1440"/>
          <w:tab w:val="left" w:pos="2160"/>
          <w:tab w:val="left" w:pos="2880"/>
          <w:tab w:val="left" w:pos="3600"/>
        </w:tabs>
        <w:spacing w:after="0" w:line="240" w:lineRule="auto"/>
        <w:rPr>
          <w:rFonts w:ascii="Times New Roman" w:eastAsia="Times New Roman" w:hAnsi="Times New Roman" w:cs="Times New Roman"/>
          <w:b/>
          <w:noProof/>
        </w:rPr>
      </w:pPr>
      <w:r w:rsidRPr="001D6B64">
        <w:rPr>
          <w:rFonts w:ascii="Times New Roman" w:eastAsia="Times New Roman" w:hAnsi="Times New Roman" w:cs="Times New Roman"/>
          <w:b/>
          <w:noProof/>
        </w:rPr>
        <w:t>170</w:t>
      </w:r>
      <w:r w:rsidRPr="001D6B64">
        <w:rPr>
          <w:rFonts w:ascii="Times New Roman" w:eastAsia="Times New Roman" w:hAnsi="Times New Roman" w:cs="Times New Roman"/>
          <w:b/>
          <w:noProof/>
        </w:rPr>
        <w:tab/>
      </w:r>
      <w:r w:rsidRPr="001D6B64">
        <w:rPr>
          <w:rFonts w:ascii="Times New Roman" w:eastAsia="Times New Roman" w:hAnsi="Times New Roman" w:cs="Times New Roman"/>
          <w:b/>
          <w:noProof/>
        </w:rPr>
        <w:tab/>
        <w:t>BUREAU OF LABOR STANDARDS</w:t>
      </w:r>
    </w:p>
    <w:p w14:paraId="3EB0CE1D" w14:textId="77777777" w:rsidR="00B160F5" w:rsidRPr="001D6B64" w:rsidRDefault="00B160F5" w:rsidP="001D6B64">
      <w:pPr>
        <w:tabs>
          <w:tab w:val="left" w:pos="720"/>
          <w:tab w:val="left" w:pos="1440"/>
          <w:tab w:val="left" w:pos="2160"/>
          <w:tab w:val="left" w:pos="2880"/>
          <w:tab w:val="left" w:pos="3600"/>
        </w:tabs>
        <w:spacing w:after="0" w:line="240" w:lineRule="auto"/>
        <w:rPr>
          <w:rFonts w:ascii="Times New Roman" w:eastAsia="Times New Roman" w:hAnsi="Times New Roman" w:cs="Times New Roman"/>
          <w:b/>
          <w:noProof/>
        </w:rPr>
      </w:pPr>
    </w:p>
    <w:p w14:paraId="1FE00587" w14:textId="71B61C5F" w:rsidR="00B160F5" w:rsidRPr="001D6B64" w:rsidRDefault="00B160F5" w:rsidP="001D6B64">
      <w:pPr>
        <w:tabs>
          <w:tab w:val="left" w:pos="720"/>
          <w:tab w:val="left" w:pos="1440"/>
          <w:tab w:val="left" w:pos="2160"/>
          <w:tab w:val="left" w:pos="2880"/>
          <w:tab w:val="left" w:pos="3600"/>
        </w:tabs>
        <w:spacing w:after="0" w:line="240" w:lineRule="auto"/>
        <w:ind w:right="-180"/>
        <w:rPr>
          <w:rFonts w:ascii="Times New Roman" w:eastAsia="Times New Roman" w:hAnsi="Times New Roman" w:cs="Times New Roman"/>
          <w:b/>
          <w:noProof/>
        </w:rPr>
      </w:pPr>
      <w:r w:rsidRPr="001D6B64">
        <w:rPr>
          <w:rFonts w:ascii="Times New Roman" w:eastAsia="Times New Roman" w:hAnsi="Times New Roman" w:cs="Times New Roman"/>
          <w:b/>
          <w:noProof/>
        </w:rPr>
        <w:t xml:space="preserve">Chapter </w:t>
      </w:r>
      <w:r w:rsidR="001D6B64">
        <w:rPr>
          <w:rFonts w:ascii="Times New Roman" w:eastAsia="Times New Roman" w:hAnsi="Times New Roman" w:cs="Times New Roman"/>
          <w:b/>
          <w:noProof/>
        </w:rPr>
        <w:t>18</w:t>
      </w:r>
      <w:r w:rsidRPr="001D6B64">
        <w:rPr>
          <w:rFonts w:ascii="Times New Roman" w:eastAsia="Times New Roman" w:hAnsi="Times New Roman" w:cs="Times New Roman"/>
          <w:b/>
          <w:noProof/>
        </w:rPr>
        <w:t>:</w:t>
      </w:r>
      <w:r w:rsidRPr="001D6B64">
        <w:rPr>
          <w:rFonts w:ascii="Times New Roman" w:eastAsia="Times New Roman" w:hAnsi="Times New Roman" w:cs="Times New Roman"/>
          <w:b/>
          <w:noProof/>
        </w:rPr>
        <w:tab/>
        <w:t xml:space="preserve">RULES GOVERNING EARNED </w:t>
      </w:r>
      <w:r w:rsidR="00852337" w:rsidRPr="001D6B64">
        <w:rPr>
          <w:rFonts w:ascii="Times New Roman" w:eastAsia="Times New Roman" w:hAnsi="Times New Roman" w:cs="Times New Roman"/>
          <w:b/>
          <w:noProof/>
        </w:rPr>
        <w:t>PAID</w:t>
      </w:r>
      <w:r w:rsidR="00D80968" w:rsidRPr="001D6B64">
        <w:rPr>
          <w:rFonts w:ascii="Times New Roman" w:eastAsia="Times New Roman" w:hAnsi="Times New Roman" w:cs="Times New Roman"/>
          <w:b/>
          <w:noProof/>
        </w:rPr>
        <w:t xml:space="preserve"> LEAVE</w:t>
      </w:r>
    </w:p>
    <w:p w14:paraId="7040E175" w14:textId="77777777" w:rsidR="00B160F5" w:rsidRPr="001D6B64" w:rsidRDefault="00B160F5" w:rsidP="001D6B64">
      <w:pPr>
        <w:pBdr>
          <w:bottom w:val="single" w:sz="6" w:space="1" w:color="auto"/>
        </w:pBdr>
        <w:tabs>
          <w:tab w:val="left" w:pos="720"/>
          <w:tab w:val="left" w:pos="1440"/>
          <w:tab w:val="left" w:pos="2160"/>
          <w:tab w:val="left" w:pos="2880"/>
          <w:tab w:val="left" w:pos="3600"/>
        </w:tabs>
        <w:spacing w:after="0" w:line="240" w:lineRule="auto"/>
        <w:ind w:right="-180"/>
        <w:rPr>
          <w:rFonts w:ascii="Times New Roman" w:eastAsia="Times New Roman" w:hAnsi="Times New Roman" w:cs="Times New Roman"/>
          <w:noProof/>
        </w:rPr>
      </w:pPr>
    </w:p>
    <w:p w14:paraId="04164868" w14:textId="77777777" w:rsidR="00B160F5" w:rsidRPr="001D6B64" w:rsidRDefault="00B160F5" w:rsidP="001D6B64">
      <w:pPr>
        <w:tabs>
          <w:tab w:val="left" w:pos="720"/>
          <w:tab w:val="left" w:pos="1440"/>
          <w:tab w:val="left" w:pos="2160"/>
          <w:tab w:val="left" w:pos="2880"/>
          <w:tab w:val="left" w:pos="3600"/>
        </w:tabs>
        <w:spacing w:after="0" w:line="240" w:lineRule="auto"/>
        <w:ind w:right="-180"/>
        <w:rPr>
          <w:rFonts w:ascii="Times New Roman" w:eastAsia="Times New Roman" w:hAnsi="Times New Roman" w:cs="Times New Roman"/>
          <w:noProof/>
        </w:rPr>
      </w:pPr>
    </w:p>
    <w:p w14:paraId="65E47DD8" w14:textId="69F30B6A" w:rsidR="00B160F5" w:rsidRPr="001D6B64" w:rsidRDefault="00B160F5" w:rsidP="001D6B64">
      <w:pPr>
        <w:tabs>
          <w:tab w:val="left" w:pos="720"/>
          <w:tab w:val="left" w:pos="1440"/>
          <w:tab w:val="left" w:pos="2160"/>
          <w:tab w:val="left" w:pos="2880"/>
          <w:tab w:val="left" w:pos="3600"/>
        </w:tabs>
        <w:spacing w:after="0" w:line="240" w:lineRule="auto"/>
        <w:rPr>
          <w:rFonts w:ascii="Times New Roman" w:eastAsia="Times New Roman" w:hAnsi="Times New Roman" w:cs="Times New Roman"/>
          <w:noProof/>
        </w:rPr>
      </w:pPr>
      <w:r w:rsidRPr="001D6B64">
        <w:rPr>
          <w:rFonts w:ascii="Times New Roman" w:eastAsia="Times New Roman" w:hAnsi="Times New Roman" w:cs="Times New Roman"/>
          <w:b/>
          <w:noProof/>
        </w:rPr>
        <w:t>Summary</w:t>
      </w:r>
      <w:r w:rsidRPr="001D6B64">
        <w:rPr>
          <w:rFonts w:ascii="Times New Roman" w:eastAsia="Times New Roman" w:hAnsi="Times New Roman" w:cs="Times New Roman"/>
          <w:noProof/>
        </w:rPr>
        <w:t xml:space="preserve">: The purpose of this chapter is to provide definitions and </w:t>
      </w:r>
      <w:r w:rsidR="00D80968" w:rsidRPr="001D6B64">
        <w:rPr>
          <w:rFonts w:ascii="Times New Roman" w:eastAsia="Times New Roman" w:hAnsi="Times New Roman" w:cs="Times New Roman"/>
          <w:noProof/>
        </w:rPr>
        <w:t>procedures for implementing</w:t>
      </w:r>
      <w:r w:rsidR="006005B0" w:rsidRPr="001D6B64">
        <w:rPr>
          <w:rFonts w:ascii="Times New Roman" w:eastAsia="Times New Roman" w:hAnsi="Times New Roman" w:cs="Times New Roman"/>
          <w:noProof/>
        </w:rPr>
        <w:t xml:space="preserve"> </w:t>
      </w:r>
      <w:r w:rsidR="00D80968" w:rsidRPr="001D6B64">
        <w:rPr>
          <w:rFonts w:ascii="Times New Roman" w:eastAsia="Times New Roman" w:hAnsi="Times New Roman" w:cs="Times New Roman"/>
          <w:noProof/>
        </w:rPr>
        <w:t xml:space="preserve">earned </w:t>
      </w:r>
      <w:r w:rsidR="00852337" w:rsidRPr="001D6B64">
        <w:rPr>
          <w:rFonts w:ascii="Times New Roman" w:eastAsia="Times New Roman" w:hAnsi="Times New Roman" w:cs="Times New Roman"/>
          <w:noProof/>
        </w:rPr>
        <w:t xml:space="preserve">paid </w:t>
      </w:r>
      <w:r w:rsidR="00D80968" w:rsidRPr="001D6B64">
        <w:rPr>
          <w:rFonts w:ascii="Times New Roman" w:eastAsia="Times New Roman" w:hAnsi="Times New Roman" w:cs="Times New Roman"/>
          <w:noProof/>
        </w:rPr>
        <w:t xml:space="preserve">leave </w:t>
      </w:r>
      <w:r w:rsidRPr="001D6B64">
        <w:rPr>
          <w:rFonts w:ascii="Times New Roman" w:eastAsia="Times New Roman" w:hAnsi="Times New Roman" w:cs="Times New Roman"/>
          <w:noProof/>
        </w:rPr>
        <w:t>for certain employees</w:t>
      </w:r>
      <w:r w:rsidR="001D5CB8" w:rsidRPr="001D6B64">
        <w:rPr>
          <w:rFonts w:ascii="Times New Roman" w:eastAsia="Times New Roman" w:hAnsi="Times New Roman" w:cs="Times New Roman"/>
          <w:noProof/>
        </w:rPr>
        <w:t xml:space="preserve"> </w:t>
      </w:r>
      <w:r w:rsidR="001D5CB8" w:rsidRPr="001D6B64">
        <w:rPr>
          <w:rFonts w:ascii="Times New Roman" w:hAnsi="Times New Roman" w:cs="Times New Roman"/>
        </w:rPr>
        <w:t xml:space="preserve">pursuant to 26 MRS </w:t>
      </w:r>
      <w:r w:rsidR="003D60D5" w:rsidRPr="001D6B64">
        <w:rPr>
          <w:rFonts w:ascii="Times New Roman" w:hAnsi="Times New Roman" w:cs="Times New Roman"/>
        </w:rPr>
        <w:t>§</w:t>
      </w:r>
      <w:r w:rsidR="001D5CB8" w:rsidRPr="001D6B64">
        <w:rPr>
          <w:rFonts w:ascii="Times New Roman" w:hAnsi="Times New Roman" w:cs="Times New Roman"/>
        </w:rPr>
        <w:t>637</w:t>
      </w:r>
      <w:r w:rsidR="003D60D5" w:rsidRPr="001D6B64">
        <w:rPr>
          <w:rFonts w:ascii="Times New Roman" w:hAnsi="Times New Roman" w:cs="Times New Roman"/>
        </w:rPr>
        <w:t>.</w:t>
      </w:r>
    </w:p>
    <w:p w14:paraId="09BCACED" w14:textId="77777777" w:rsidR="00B160F5" w:rsidRPr="001D6B64" w:rsidRDefault="00B160F5" w:rsidP="001D6B64">
      <w:pPr>
        <w:pBdr>
          <w:bottom w:val="single" w:sz="6" w:space="1" w:color="auto"/>
        </w:pBdr>
        <w:tabs>
          <w:tab w:val="left" w:pos="720"/>
          <w:tab w:val="left" w:pos="1440"/>
          <w:tab w:val="left" w:pos="2160"/>
          <w:tab w:val="left" w:pos="2880"/>
          <w:tab w:val="left" w:pos="3600"/>
        </w:tabs>
        <w:spacing w:after="0" w:line="240" w:lineRule="auto"/>
        <w:ind w:right="-180"/>
        <w:rPr>
          <w:rFonts w:ascii="Times New Roman" w:eastAsia="Times New Roman" w:hAnsi="Times New Roman" w:cs="Times New Roman"/>
          <w:noProof/>
        </w:rPr>
      </w:pPr>
    </w:p>
    <w:p w14:paraId="2642B154" w14:textId="77777777" w:rsidR="00B160F5" w:rsidRPr="001D6B64" w:rsidRDefault="00B160F5" w:rsidP="001D6B64">
      <w:pPr>
        <w:tabs>
          <w:tab w:val="left" w:pos="720"/>
          <w:tab w:val="left" w:pos="1440"/>
          <w:tab w:val="left" w:pos="2160"/>
          <w:tab w:val="left" w:pos="2880"/>
          <w:tab w:val="left" w:pos="3600"/>
        </w:tabs>
        <w:spacing w:after="0" w:line="240" w:lineRule="auto"/>
        <w:ind w:right="-180"/>
        <w:rPr>
          <w:rFonts w:ascii="Times New Roman" w:eastAsia="Times New Roman" w:hAnsi="Times New Roman" w:cs="Times New Roman"/>
          <w:noProof/>
        </w:rPr>
      </w:pPr>
    </w:p>
    <w:p w14:paraId="6799A3F4" w14:textId="77777777" w:rsidR="00B160F5" w:rsidRPr="001D6B64" w:rsidRDefault="00B160F5" w:rsidP="001D6B64">
      <w:pPr>
        <w:tabs>
          <w:tab w:val="left" w:pos="720"/>
          <w:tab w:val="left" w:pos="1440"/>
          <w:tab w:val="left" w:pos="2160"/>
          <w:tab w:val="left" w:pos="2880"/>
          <w:tab w:val="left" w:pos="3600"/>
        </w:tabs>
        <w:spacing w:after="0" w:line="240" w:lineRule="auto"/>
        <w:rPr>
          <w:rFonts w:ascii="Times New Roman" w:eastAsia="Times New Roman" w:hAnsi="Times New Roman" w:cs="Times New Roman"/>
          <w:noProof/>
        </w:rPr>
      </w:pPr>
    </w:p>
    <w:p w14:paraId="0C33A993" w14:textId="77777777" w:rsidR="00B160F5" w:rsidRPr="001D6B64" w:rsidRDefault="00B160F5" w:rsidP="001D6B64">
      <w:pPr>
        <w:tabs>
          <w:tab w:val="left" w:pos="720"/>
          <w:tab w:val="left" w:pos="1440"/>
          <w:tab w:val="left" w:pos="2160"/>
          <w:tab w:val="left" w:pos="2880"/>
          <w:tab w:val="left" w:pos="3600"/>
        </w:tabs>
        <w:spacing w:after="0" w:line="240" w:lineRule="auto"/>
        <w:rPr>
          <w:rFonts w:ascii="Times New Roman" w:eastAsia="Times New Roman" w:hAnsi="Times New Roman" w:cs="Times New Roman"/>
          <w:b/>
          <w:noProof/>
        </w:rPr>
      </w:pPr>
      <w:r w:rsidRPr="001D6B64">
        <w:rPr>
          <w:rFonts w:ascii="Times New Roman" w:eastAsia="Times New Roman" w:hAnsi="Times New Roman" w:cs="Times New Roman"/>
          <w:b/>
          <w:noProof/>
        </w:rPr>
        <w:t>Section I:</w:t>
      </w:r>
      <w:r w:rsidRPr="001D6B64">
        <w:rPr>
          <w:rFonts w:ascii="Times New Roman" w:eastAsia="Times New Roman" w:hAnsi="Times New Roman" w:cs="Times New Roman"/>
          <w:b/>
          <w:noProof/>
        </w:rPr>
        <w:tab/>
        <w:t>Application</w:t>
      </w:r>
    </w:p>
    <w:p w14:paraId="34FD2F64" w14:textId="77777777" w:rsidR="00B160F5" w:rsidRPr="001D6B64" w:rsidRDefault="00B160F5" w:rsidP="001D6B64">
      <w:pPr>
        <w:tabs>
          <w:tab w:val="left" w:pos="720"/>
          <w:tab w:val="left" w:pos="1440"/>
          <w:tab w:val="left" w:pos="2160"/>
          <w:tab w:val="left" w:pos="2880"/>
          <w:tab w:val="left" w:pos="3600"/>
        </w:tabs>
        <w:spacing w:after="0" w:line="240" w:lineRule="auto"/>
        <w:rPr>
          <w:rFonts w:ascii="Times New Roman" w:eastAsia="Times New Roman" w:hAnsi="Times New Roman" w:cs="Times New Roman"/>
          <w:noProof/>
        </w:rPr>
      </w:pPr>
    </w:p>
    <w:p w14:paraId="700FD1A3" w14:textId="28F72C39" w:rsidR="00B160F5" w:rsidRPr="001D6B64" w:rsidRDefault="00B160F5" w:rsidP="001D6B64">
      <w:pPr>
        <w:tabs>
          <w:tab w:val="left" w:pos="720"/>
          <w:tab w:val="left" w:pos="1440"/>
          <w:tab w:val="left" w:pos="2160"/>
          <w:tab w:val="left" w:pos="2880"/>
          <w:tab w:val="left" w:pos="3600"/>
        </w:tabs>
        <w:spacing w:after="0" w:line="240" w:lineRule="auto"/>
        <w:ind w:left="720" w:hanging="720"/>
        <w:rPr>
          <w:rFonts w:ascii="Times New Roman" w:eastAsia="Times New Roman" w:hAnsi="Times New Roman" w:cs="Times New Roman"/>
          <w:noProof/>
        </w:rPr>
      </w:pPr>
      <w:r w:rsidRPr="001D6B64">
        <w:rPr>
          <w:rFonts w:ascii="Times New Roman" w:eastAsia="Times New Roman" w:hAnsi="Times New Roman" w:cs="Times New Roman"/>
          <w:noProof/>
        </w:rPr>
        <w:tab/>
        <w:t>These rules apply to employers</w:t>
      </w:r>
      <w:r w:rsidR="001D5CB8" w:rsidRPr="001D6B64">
        <w:rPr>
          <w:rFonts w:ascii="Times New Roman" w:eastAsia="Times New Roman" w:hAnsi="Times New Roman" w:cs="Times New Roman"/>
          <w:noProof/>
        </w:rPr>
        <w:t xml:space="preserve"> that employ more than 10</w:t>
      </w:r>
      <w:r w:rsidRPr="001D6B64">
        <w:rPr>
          <w:rFonts w:ascii="Times New Roman" w:eastAsia="Times New Roman" w:hAnsi="Times New Roman" w:cs="Times New Roman"/>
          <w:noProof/>
        </w:rPr>
        <w:t xml:space="preserve"> employees in the usual and regular course of business for more than 120 days in any calendar year</w:t>
      </w:r>
      <w:r w:rsidR="00D80968" w:rsidRPr="001D6B64">
        <w:rPr>
          <w:rFonts w:ascii="Times New Roman" w:eastAsia="Times New Roman" w:hAnsi="Times New Roman" w:cs="Times New Roman"/>
          <w:noProof/>
        </w:rPr>
        <w:t>, with certain exceptions</w:t>
      </w:r>
      <w:r w:rsidR="00481F6E" w:rsidRPr="001D6B64">
        <w:rPr>
          <w:rFonts w:ascii="Times New Roman" w:eastAsia="Times New Roman" w:hAnsi="Times New Roman" w:cs="Times New Roman"/>
          <w:noProof/>
        </w:rPr>
        <w:t xml:space="preserve">. </w:t>
      </w:r>
      <w:r w:rsidR="00367FB3" w:rsidRPr="001D6B64">
        <w:rPr>
          <w:rFonts w:ascii="Times New Roman" w:eastAsia="Times New Roman" w:hAnsi="Times New Roman" w:cs="Times New Roman"/>
          <w:noProof/>
        </w:rPr>
        <w:t>Covered employers</w:t>
      </w:r>
      <w:r w:rsidRPr="001D6B64">
        <w:rPr>
          <w:rFonts w:ascii="Times New Roman" w:eastAsia="Times New Roman" w:hAnsi="Times New Roman" w:cs="Times New Roman"/>
          <w:noProof/>
        </w:rPr>
        <w:t xml:space="preserve"> shall permit each employee to </w:t>
      </w:r>
      <w:r w:rsidR="003D60D5" w:rsidRPr="001D6B64">
        <w:rPr>
          <w:rFonts w:ascii="Times New Roman" w:eastAsia="Times New Roman" w:hAnsi="Times New Roman" w:cs="Times New Roman"/>
          <w:noProof/>
        </w:rPr>
        <w:t xml:space="preserve">accrue </w:t>
      </w:r>
      <w:r w:rsidRPr="001D6B64">
        <w:rPr>
          <w:rFonts w:ascii="Times New Roman" w:eastAsia="Times New Roman" w:hAnsi="Times New Roman" w:cs="Times New Roman"/>
          <w:noProof/>
        </w:rPr>
        <w:t>earn</w:t>
      </w:r>
      <w:r w:rsidR="003D60D5" w:rsidRPr="001D6B64">
        <w:rPr>
          <w:rFonts w:ascii="Times New Roman" w:eastAsia="Times New Roman" w:hAnsi="Times New Roman" w:cs="Times New Roman"/>
          <w:noProof/>
        </w:rPr>
        <w:t>ed</w:t>
      </w:r>
      <w:r w:rsidRPr="001D6B64">
        <w:rPr>
          <w:rFonts w:ascii="Times New Roman" w:eastAsia="Times New Roman" w:hAnsi="Times New Roman" w:cs="Times New Roman"/>
          <w:noProof/>
        </w:rPr>
        <w:t xml:space="preserve"> paid leave based on the employee's base </w:t>
      </w:r>
      <w:r w:rsidR="003D60D5" w:rsidRPr="001D6B64">
        <w:rPr>
          <w:rFonts w:ascii="Times New Roman" w:eastAsia="Times New Roman" w:hAnsi="Times New Roman" w:cs="Times New Roman"/>
          <w:noProof/>
        </w:rPr>
        <w:t xml:space="preserve">rate of </w:t>
      </w:r>
      <w:r w:rsidRPr="001D6B64">
        <w:rPr>
          <w:rFonts w:ascii="Times New Roman" w:eastAsia="Times New Roman" w:hAnsi="Times New Roman" w:cs="Times New Roman"/>
          <w:noProof/>
        </w:rPr>
        <w:t xml:space="preserve">pay as </w:t>
      </w:r>
      <w:r w:rsidR="003D60D5" w:rsidRPr="001D6B64">
        <w:rPr>
          <w:rFonts w:ascii="Times New Roman" w:eastAsia="Times New Roman" w:hAnsi="Times New Roman" w:cs="Times New Roman"/>
          <w:noProof/>
        </w:rPr>
        <w:t>defined in</w:t>
      </w:r>
      <w:r w:rsidRPr="001D6B64">
        <w:rPr>
          <w:rFonts w:ascii="Times New Roman" w:eastAsia="Times New Roman" w:hAnsi="Times New Roman" w:cs="Times New Roman"/>
          <w:noProof/>
        </w:rPr>
        <w:t xml:space="preserve"> </w:t>
      </w:r>
      <w:r w:rsidR="00D80968" w:rsidRPr="001D6B64">
        <w:rPr>
          <w:rFonts w:ascii="Times New Roman" w:eastAsia="Times New Roman" w:hAnsi="Times New Roman" w:cs="Times New Roman"/>
          <w:noProof/>
        </w:rPr>
        <w:t xml:space="preserve">Section </w:t>
      </w:r>
      <w:r w:rsidR="003D60D5" w:rsidRPr="001D6B64">
        <w:rPr>
          <w:rFonts w:ascii="Times New Roman" w:eastAsia="Times New Roman" w:hAnsi="Times New Roman" w:cs="Times New Roman"/>
          <w:noProof/>
        </w:rPr>
        <w:t>II</w:t>
      </w:r>
      <w:r w:rsidRPr="001D6B64">
        <w:rPr>
          <w:rFonts w:ascii="Times New Roman" w:eastAsia="Times New Roman" w:hAnsi="Times New Roman" w:cs="Times New Roman"/>
          <w:noProof/>
        </w:rPr>
        <w:t>.</w:t>
      </w:r>
    </w:p>
    <w:p w14:paraId="29EA50E7" w14:textId="77777777" w:rsidR="00B160F5" w:rsidRPr="001D6B64" w:rsidRDefault="00B160F5" w:rsidP="001D6B64">
      <w:pPr>
        <w:tabs>
          <w:tab w:val="left" w:pos="720"/>
          <w:tab w:val="left" w:pos="1440"/>
          <w:tab w:val="left" w:pos="2160"/>
          <w:tab w:val="left" w:pos="2880"/>
          <w:tab w:val="left" w:pos="3600"/>
        </w:tabs>
        <w:spacing w:after="0" w:line="240" w:lineRule="auto"/>
        <w:rPr>
          <w:rFonts w:ascii="Times New Roman" w:eastAsia="Times New Roman" w:hAnsi="Times New Roman" w:cs="Times New Roman"/>
          <w:noProof/>
        </w:rPr>
      </w:pPr>
    </w:p>
    <w:p w14:paraId="1D2E7CF8" w14:textId="77777777" w:rsidR="00B160F5" w:rsidRPr="001D6B64" w:rsidRDefault="00B160F5" w:rsidP="001D6B64">
      <w:pPr>
        <w:tabs>
          <w:tab w:val="left" w:pos="720"/>
          <w:tab w:val="left" w:pos="1440"/>
          <w:tab w:val="left" w:pos="2160"/>
          <w:tab w:val="left" w:pos="2880"/>
          <w:tab w:val="left" w:pos="3600"/>
        </w:tabs>
        <w:spacing w:after="0" w:line="240" w:lineRule="auto"/>
        <w:rPr>
          <w:rFonts w:ascii="Times New Roman" w:eastAsia="Times New Roman" w:hAnsi="Times New Roman" w:cs="Times New Roman"/>
          <w:noProof/>
        </w:rPr>
      </w:pPr>
    </w:p>
    <w:p w14:paraId="1B7D01C6" w14:textId="77777777" w:rsidR="00B160F5" w:rsidRPr="001D6B64" w:rsidRDefault="00B160F5" w:rsidP="001D6B64">
      <w:pPr>
        <w:tabs>
          <w:tab w:val="left" w:pos="720"/>
          <w:tab w:val="left" w:pos="1440"/>
          <w:tab w:val="left" w:pos="2160"/>
          <w:tab w:val="left" w:pos="2880"/>
          <w:tab w:val="left" w:pos="3600"/>
        </w:tabs>
        <w:spacing w:after="0" w:line="240" w:lineRule="auto"/>
        <w:rPr>
          <w:rFonts w:ascii="Times New Roman" w:eastAsia="Times New Roman" w:hAnsi="Times New Roman" w:cs="Times New Roman"/>
          <w:b/>
          <w:noProof/>
        </w:rPr>
      </w:pPr>
      <w:r w:rsidRPr="001D6B64">
        <w:rPr>
          <w:rFonts w:ascii="Times New Roman" w:eastAsia="Times New Roman" w:hAnsi="Times New Roman" w:cs="Times New Roman"/>
          <w:b/>
          <w:noProof/>
        </w:rPr>
        <w:t>Section II:</w:t>
      </w:r>
      <w:r w:rsidRPr="001D6B64">
        <w:rPr>
          <w:rFonts w:ascii="Times New Roman" w:eastAsia="Times New Roman" w:hAnsi="Times New Roman" w:cs="Times New Roman"/>
          <w:b/>
          <w:noProof/>
        </w:rPr>
        <w:tab/>
        <w:t>Definitions</w:t>
      </w:r>
    </w:p>
    <w:p w14:paraId="25B9CDF1" w14:textId="77777777" w:rsidR="00B160F5" w:rsidRPr="001D6B64" w:rsidRDefault="00B160F5" w:rsidP="001D6B64">
      <w:pPr>
        <w:tabs>
          <w:tab w:val="left" w:pos="720"/>
          <w:tab w:val="left" w:pos="1440"/>
          <w:tab w:val="left" w:pos="2160"/>
          <w:tab w:val="left" w:pos="2880"/>
          <w:tab w:val="left" w:pos="3600"/>
        </w:tabs>
        <w:spacing w:after="0" w:line="240" w:lineRule="auto"/>
        <w:rPr>
          <w:rFonts w:ascii="Times New Roman" w:eastAsia="Times New Roman" w:hAnsi="Times New Roman" w:cs="Times New Roman"/>
          <w:noProof/>
        </w:rPr>
      </w:pPr>
    </w:p>
    <w:p w14:paraId="641E5530" w14:textId="1DDAD4C1" w:rsidR="00B160F5" w:rsidRPr="001D6B64" w:rsidRDefault="00B160F5" w:rsidP="001D6B64">
      <w:pPr>
        <w:tabs>
          <w:tab w:val="left" w:pos="720"/>
          <w:tab w:val="left" w:pos="1440"/>
          <w:tab w:val="left" w:pos="2160"/>
          <w:tab w:val="left" w:pos="2880"/>
          <w:tab w:val="left" w:pos="3600"/>
        </w:tabs>
        <w:spacing w:after="0" w:line="240" w:lineRule="auto"/>
        <w:ind w:left="720" w:hanging="720"/>
        <w:rPr>
          <w:rFonts w:ascii="Times New Roman" w:eastAsia="Times New Roman" w:hAnsi="Times New Roman" w:cs="Times New Roman"/>
          <w:noProof/>
        </w:rPr>
      </w:pPr>
      <w:r w:rsidRPr="001D6B64">
        <w:rPr>
          <w:rFonts w:ascii="Times New Roman" w:eastAsia="Times New Roman" w:hAnsi="Times New Roman" w:cs="Times New Roman"/>
          <w:noProof/>
        </w:rPr>
        <w:tab/>
        <w:t xml:space="preserve">As </w:t>
      </w:r>
      <w:r w:rsidR="00CF44FB" w:rsidRPr="001D6B64">
        <w:rPr>
          <w:rFonts w:ascii="Times New Roman" w:eastAsia="Times New Roman" w:hAnsi="Times New Roman" w:cs="Times New Roman"/>
          <w:noProof/>
        </w:rPr>
        <w:t xml:space="preserve">set forth in 26 </w:t>
      </w:r>
      <w:r w:rsidR="00606DA1" w:rsidRPr="001D6B64">
        <w:rPr>
          <w:rFonts w:ascii="Times New Roman" w:eastAsia="Times New Roman" w:hAnsi="Times New Roman" w:cs="Times New Roman"/>
          <w:noProof/>
        </w:rPr>
        <w:t>MRS</w:t>
      </w:r>
      <w:r w:rsidR="00CF44FB" w:rsidRPr="001D6B64">
        <w:rPr>
          <w:rFonts w:ascii="Times New Roman" w:eastAsia="Times New Roman" w:hAnsi="Times New Roman" w:cs="Times New Roman"/>
          <w:noProof/>
        </w:rPr>
        <w:t xml:space="preserve"> §</w:t>
      </w:r>
      <w:r w:rsidR="00091C1B" w:rsidRPr="001D6B64">
        <w:rPr>
          <w:rFonts w:ascii="Times New Roman" w:eastAsia="Times New Roman" w:hAnsi="Times New Roman" w:cs="Times New Roman"/>
          <w:noProof/>
        </w:rPr>
        <w:t>6</w:t>
      </w:r>
      <w:r w:rsidR="00CF44FB" w:rsidRPr="001D6B64">
        <w:rPr>
          <w:rFonts w:ascii="Times New Roman" w:eastAsia="Times New Roman" w:hAnsi="Times New Roman" w:cs="Times New Roman"/>
          <w:noProof/>
        </w:rPr>
        <w:t>37 or</w:t>
      </w:r>
      <w:r w:rsidRPr="001D6B64">
        <w:rPr>
          <w:rFonts w:ascii="Times New Roman" w:eastAsia="Times New Roman" w:hAnsi="Times New Roman" w:cs="Times New Roman"/>
          <w:noProof/>
        </w:rPr>
        <w:t xml:space="preserve"> in this chapter, the following terms have the following meanings.</w:t>
      </w:r>
    </w:p>
    <w:p w14:paraId="7AB70CF1" w14:textId="77777777" w:rsidR="00B160F5" w:rsidRPr="001D6B64" w:rsidRDefault="00B160F5" w:rsidP="001D6B64">
      <w:pPr>
        <w:tabs>
          <w:tab w:val="left" w:pos="720"/>
          <w:tab w:val="left" w:pos="1440"/>
          <w:tab w:val="left" w:pos="2160"/>
          <w:tab w:val="left" w:pos="2880"/>
          <w:tab w:val="left" w:pos="3600"/>
        </w:tabs>
        <w:spacing w:after="0" w:line="240" w:lineRule="auto"/>
        <w:ind w:left="360"/>
        <w:rPr>
          <w:rFonts w:ascii="Times New Roman" w:eastAsia="Times New Roman" w:hAnsi="Times New Roman" w:cs="Times New Roman"/>
          <w:noProof/>
        </w:rPr>
      </w:pPr>
    </w:p>
    <w:p w14:paraId="11AA0B10" w14:textId="1835AD92" w:rsidR="006610F6" w:rsidRPr="001D6B64" w:rsidRDefault="006610F6" w:rsidP="001D6B64">
      <w:pPr>
        <w:pStyle w:val="ListParagraph"/>
        <w:numPr>
          <w:ilvl w:val="0"/>
          <w:numId w:val="14"/>
        </w:numPr>
        <w:tabs>
          <w:tab w:val="left" w:pos="720"/>
          <w:tab w:val="left" w:pos="1440"/>
          <w:tab w:val="left" w:pos="2160"/>
          <w:tab w:val="left" w:pos="2880"/>
          <w:tab w:val="left" w:pos="3600"/>
        </w:tabs>
        <w:spacing w:after="0" w:line="240" w:lineRule="auto"/>
        <w:ind w:left="1440" w:hanging="720"/>
        <w:rPr>
          <w:rFonts w:ascii="Times New Roman" w:eastAsia="Times New Roman" w:hAnsi="Times New Roman" w:cs="Times New Roman"/>
          <w:noProof/>
        </w:rPr>
      </w:pPr>
      <w:r w:rsidRPr="001D6B64">
        <w:rPr>
          <w:rFonts w:ascii="Times New Roman" w:eastAsia="Times New Roman" w:hAnsi="Times New Roman" w:cs="Times New Roman"/>
          <w:noProof/>
        </w:rPr>
        <w:t>“120 days” for purposes of 26 MRS §637</w:t>
      </w:r>
      <w:r w:rsidR="00D80968" w:rsidRPr="001D6B64">
        <w:rPr>
          <w:rFonts w:ascii="Times New Roman" w:eastAsia="Times New Roman" w:hAnsi="Times New Roman" w:cs="Times New Roman"/>
          <w:noProof/>
        </w:rPr>
        <w:t>(2) and (3)</w:t>
      </w:r>
      <w:r w:rsidRPr="001D6B64">
        <w:rPr>
          <w:rFonts w:ascii="Times New Roman" w:eastAsia="Times New Roman" w:hAnsi="Times New Roman" w:cs="Times New Roman"/>
          <w:noProof/>
        </w:rPr>
        <w:t xml:space="preserve"> means 120 </w:t>
      </w:r>
      <w:r w:rsidRPr="001D6B64">
        <w:rPr>
          <w:rFonts w:ascii="Times New Roman" w:eastAsia="Times New Roman" w:hAnsi="Times New Roman" w:cs="Times New Roman"/>
          <w:i/>
          <w:noProof/>
        </w:rPr>
        <w:t>calendar</w:t>
      </w:r>
      <w:r w:rsidRPr="001D6B64">
        <w:rPr>
          <w:rFonts w:ascii="Times New Roman" w:eastAsia="Times New Roman" w:hAnsi="Times New Roman" w:cs="Times New Roman"/>
          <w:noProof/>
        </w:rPr>
        <w:t xml:space="preserve"> days (not business days).</w:t>
      </w:r>
    </w:p>
    <w:p w14:paraId="5519563E" w14:textId="77777777" w:rsidR="006610F6" w:rsidRPr="001D6B64" w:rsidRDefault="006610F6" w:rsidP="001D6B64">
      <w:pPr>
        <w:pStyle w:val="ListParagraph"/>
        <w:tabs>
          <w:tab w:val="left" w:pos="720"/>
          <w:tab w:val="left" w:pos="1440"/>
          <w:tab w:val="left" w:pos="2160"/>
          <w:tab w:val="left" w:pos="2880"/>
          <w:tab w:val="left" w:pos="3600"/>
        </w:tabs>
        <w:spacing w:after="0" w:line="240" w:lineRule="auto"/>
        <w:ind w:left="1440" w:hanging="720"/>
        <w:rPr>
          <w:rFonts w:ascii="Times New Roman" w:eastAsia="Times New Roman" w:hAnsi="Times New Roman" w:cs="Times New Roman"/>
          <w:noProof/>
        </w:rPr>
      </w:pPr>
    </w:p>
    <w:p w14:paraId="2D4F4C37" w14:textId="2CBA87F4" w:rsidR="006610F6" w:rsidRPr="001D6B64" w:rsidRDefault="006610F6" w:rsidP="001D6B64">
      <w:pPr>
        <w:pStyle w:val="ListParagraph"/>
        <w:numPr>
          <w:ilvl w:val="0"/>
          <w:numId w:val="14"/>
        </w:numPr>
        <w:tabs>
          <w:tab w:val="left" w:pos="720"/>
          <w:tab w:val="left" w:pos="1440"/>
          <w:tab w:val="left" w:pos="2160"/>
          <w:tab w:val="left" w:pos="2880"/>
          <w:tab w:val="left" w:pos="3600"/>
        </w:tabs>
        <w:spacing w:after="0" w:line="240" w:lineRule="auto"/>
        <w:ind w:left="1440" w:hanging="720"/>
        <w:rPr>
          <w:rFonts w:ascii="Times New Roman" w:eastAsia="Times New Roman" w:hAnsi="Times New Roman" w:cs="Times New Roman"/>
          <w:noProof/>
        </w:rPr>
      </w:pPr>
      <w:r w:rsidRPr="001D6B64">
        <w:rPr>
          <w:rFonts w:ascii="Times New Roman" w:eastAsia="Times New Roman" w:hAnsi="Times New Roman" w:cs="Times New Roman"/>
          <w:noProof/>
        </w:rPr>
        <w:t>“Base rate of pay</w:t>
      </w:r>
      <w:r w:rsidR="00E81256" w:rsidRPr="001D6B64">
        <w:rPr>
          <w:rFonts w:ascii="Times New Roman" w:eastAsia="Times New Roman" w:hAnsi="Times New Roman" w:cs="Times New Roman"/>
          <w:noProof/>
        </w:rPr>
        <w:t>.</w:t>
      </w:r>
      <w:r w:rsidRPr="001D6B64">
        <w:rPr>
          <w:rFonts w:ascii="Times New Roman" w:eastAsia="Times New Roman" w:hAnsi="Times New Roman" w:cs="Times New Roman"/>
          <w:noProof/>
        </w:rPr>
        <w:t>”</w:t>
      </w:r>
      <w:r w:rsidR="006005B0" w:rsidRPr="001D6B64">
        <w:rPr>
          <w:rFonts w:ascii="Times New Roman" w:eastAsia="Times New Roman" w:hAnsi="Times New Roman" w:cs="Times New Roman"/>
          <w:noProof/>
        </w:rPr>
        <w:t xml:space="preserve"> </w:t>
      </w:r>
      <w:r w:rsidRPr="001D6B64">
        <w:rPr>
          <w:rFonts w:ascii="Times New Roman" w:eastAsia="Times New Roman" w:hAnsi="Times New Roman" w:cs="Times New Roman"/>
          <w:noProof/>
        </w:rPr>
        <w:t>The base rate of pay for purposes of earned paid leave required by this statute is identical to the regular rate of pay defined in section 26 MRS §664(3).</w:t>
      </w:r>
      <w:r w:rsidR="006005B0" w:rsidRPr="001D6B64">
        <w:rPr>
          <w:rFonts w:ascii="Times New Roman" w:eastAsia="Times New Roman" w:hAnsi="Times New Roman" w:cs="Times New Roman"/>
          <w:noProof/>
        </w:rPr>
        <w:t xml:space="preserve"> </w:t>
      </w:r>
      <w:r w:rsidRPr="001D6B64">
        <w:rPr>
          <w:rFonts w:ascii="Times New Roman" w:eastAsia="Times New Roman" w:hAnsi="Times New Roman" w:cs="Times New Roman"/>
          <w:noProof/>
        </w:rPr>
        <w:t>The base rate will be calculated by reference to the week immediately prior to the leave taken</w:t>
      </w:r>
      <w:r w:rsidR="00666FA9" w:rsidRPr="001D6B64">
        <w:rPr>
          <w:rFonts w:ascii="Times New Roman" w:eastAsia="Times New Roman" w:hAnsi="Times New Roman" w:cs="Times New Roman"/>
          <w:noProof/>
        </w:rPr>
        <w:t>.</w:t>
      </w:r>
    </w:p>
    <w:p w14:paraId="60E67D50" w14:textId="77777777" w:rsidR="006610F6" w:rsidRPr="001D6B64" w:rsidRDefault="006610F6" w:rsidP="001D6B64">
      <w:pPr>
        <w:tabs>
          <w:tab w:val="left" w:pos="720"/>
          <w:tab w:val="left" w:pos="1440"/>
          <w:tab w:val="left" w:pos="2160"/>
          <w:tab w:val="left" w:pos="2880"/>
          <w:tab w:val="left" w:pos="3600"/>
        </w:tabs>
        <w:spacing w:after="0" w:line="240" w:lineRule="auto"/>
        <w:ind w:left="1440" w:hanging="720"/>
        <w:rPr>
          <w:rFonts w:ascii="Times New Roman" w:eastAsia="Times New Roman" w:hAnsi="Times New Roman" w:cs="Times New Roman"/>
          <w:noProof/>
        </w:rPr>
      </w:pPr>
    </w:p>
    <w:p w14:paraId="4827C239" w14:textId="1EB874CF" w:rsidR="006610F6" w:rsidRPr="001D6B64" w:rsidRDefault="006610F6" w:rsidP="001D6B64">
      <w:pPr>
        <w:pStyle w:val="ListParagraph"/>
        <w:numPr>
          <w:ilvl w:val="0"/>
          <w:numId w:val="14"/>
        </w:numPr>
        <w:tabs>
          <w:tab w:val="left" w:pos="720"/>
          <w:tab w:val="left" w:pos="1440"/>
          <w:tab w:val="left" w:pos="2160"/>
          <w:tab w:val="left" w:pos="2880"/>
          <w:tab w:val="left" w:pos="3600"/>
        </w:tabs>
        <w:spacing w:after="0" w:line="240" w:lineRule="auto"/>
        <w:ind w:left="1440" w:hanging="720"/>
        <w:rPr>
          <w:rFonts w:ascii="Times New Roman" w:eastAsia="Times New Roman" w:hAnsi="Times New Roman" w:cs="Times New Roman"/>
          <w:noProof/>
        </w:rPr>
      </w:pPr>
      <w:r w:rsidRPr="001D6B64">
        <w:rPr>
          <w:rFonts w:ascii="Times New Roman" w:eastAsia="Times New Roman" w:hAnsi="Times New Roman" w:cs="Times New Roman"/>
          <w:noProof/>
        </w:rPr>
        <w:t>"Bureau" means the Bureau of Labor Standards, within the Department of Labor</w:t>
      </w:r>
      <w:r w:rsidRPr="001D6B64">
        <w:rPr>
          <w:rFonts w:ascii="Times New Roman" w:eastAsia="Times New Roman" w:hAnsi="Times New Roman" w:cs="Times New Roman"/>
          <w:strike/>
          <w:noProof/>
        </w:rPr>
        <w:t>.</w:t>
      </w:r>
    </w:p>
    <w:p w14:paraId="265F8567" w14:textId="22C469E6" w:rsidR="006610F6" w:rsidRPr="001D6B64" w:rsidRDefault="006610F6" w:rsidP="001D6B64">
      <w:pPr>
        <w:tabs>
          <w:tab w:val="left" w:pos="720"/>
          <w:tab w:val="left" w:pos="1440"/>
          <w:tab w:val="left" w:pos="2160"/>
          <w:tab w:val="left" w:pos="2880"/>
          <w:tab w:val="left" w:pos="3600"/>
        </w:tabs>
        <w:spacing w:after="0" w:line="240" w:lineRule="auto"/>
        <w:ind w:left="1440" w:hanging="720"/>
        <w:rPr>
          <w:rFonts w:ascii="Times New Roman" w:eastAsia="Times New Roman" w:hAnsi="Times New Roman" w:cs="Times New Roman"/>
          <w:noProof/>
        </w:rPr>
      </w:pPr>
    </w:p>
    <w:p w14:paraId="2195C5D6" w14:textId="77777777" w:rsidR="006610F6" w:rsidRPr="001D6B64" w:rsidRDefault="006610F6" w:rsidP="001D6B64">
      <w:pPr>
        <w:pStyle w:val="ListParagraph"/>
        <w:numPr>
          <w:ilvl w:val="0"/>
          <w:numId w:val="14"/>
        </w:numPr>
        <w:tabs>
          <w:tab w:val="left" w:pos="720"/>
          <w:tab w:val="left" w:pos="1440"/>
          <w:tab w:val="left" w:pos="2160"/>
          <w:tab w:val="left" w:pos="2880"/>
          <w:tab w:val="left" w:pos="3600"/>
        </w:tabs>
        <w:spacing w:after="0" w:line="240" w:lineRule="auto"/>
        <w:ind w:left="1440" w:hanging="720"/>
        <w:rPr>
          <w:rFonts w:ascii="Times New Roman" w:eastAsia="Times New Roman" w:hAnsi="Times New Roman" w:cs="Times New Roman"/>
          <w:noProof/>
        </w:rPr>
      </w:pPr>
      <w:r w:rsidRPr="001D6B64">
        <w:rPr>
          <w:rFonts w:ascii="Times New Roman" w:eastAsia="Times New Roman" w:hAnsi="Times New Roman" w:cs="Times New Roman"/>
          <w:noProof/>
        </w:rPr>
        <w:t>“Calendar year” means January 1 through December 31 of any year.</w:t>
      </w:r>
    </w:p>
    <w:p w14:paraId="641F5892" w14:textId="2FB7C54C" w:rsidR="006610F6" w:rsidRPr="001D6B64" w:rsidRDefault="006610F6" w:rsidP="001D6B64">
      <w:pPr>
        <w:tabs>
          <w:tab w:val="left" w:pos="720"/>
          <w:tab w:val="left" w:pos="1440"/>
          <w:tab w:val="left" w:pos="2160"/>
          <w:tab w:val="left" w:pos="2880"/>
          <w:tab w:val="left" w:pos="3600"/>
        </w:tabs>
        <w:spacing w:after="0" w:line="240" w:lineRule="auto"/>
        <w:ind w:left="1440" w:hanging="720"/>
        <w:rPr>
          <w:rFonts w:ascii="Times New Roman" w:eastAsia="Times New Roman" w:hAnsi="Times New Roman" w:cs="Times New Roman"/>
          <w:noProof/>
        </w:rPr>
      </w:pPr>
    </w:p>
    <w:p w14:paraId="274DEAA3" w14:textId="05213AA6" w:rsidR="006610F6" w:rsidRPr="001D6B64" w:rsidRDefault="006610F6" w:rsidP="001D6B64">
      <w:pPr>
        <w:pStyle w:val="ListParagraph"/>
        <w:numPr>
          <w:ilvl w:val="0"/>
          <w:numId w:val="14"/>
        </w:numPr>
        <w:tabs>
          <w:tab w:val="left" w:pos="720"/>
          <w:tab w:val="left" w:pos="1440"/>
          <w:tab w:val="left" w:pos="2160"/>
          <w:tab w:val="left" w:pos="2880"/>
          <w:tab w:val="left" w:pos="3600"/>
        </w:tabs>
        <w:spacing w:after="0" w:line="240" w:lineRule="auto"/>
        <w:ind w:left="1440" w:hanging="720"/>
        <w:rPr>
          <w:rFonts w:ascii="Times New Roman" w:eastAsia="Times New Roman" w:hAnsi="Times New Roman" w:cs="Times New Roman"/>
          <w:strike/>
          <w:noProof/>
        </w:rPr>
      </w:pPr>
      <w:r w:rsidRPr="001D6B64">
        <w:rPr>
          <w:rFonts w:ascii="Times New Roman" w:eastAsia="Times New Roman" w:hAnsi="Times New Roman" w:cs="Times New Roman"/>
          <w:noProof/>
        </w:rPr>
        <w:t>“Covered Employee</w:t>
      </w:r>
      <w:r w:rsidR="00E81256" w:rsidRPr="001D6B64">
        <w:rPr>
          <w:rFonts w:ascii="Times New Roman" w:eastAsia="Times New Roman" w:hAnsi="Times New Roman" w:cs="Times New Roman"/>
          <w:noProof/>
        </w:rPr>
        <w:t>.</w:t>
      </w:r>
      <w:r w:rsidRPr="001D6B64">
        <w:rPr>
          <w:rFonts w:ascii="Times New Roman" w:eastAsia="Times New Roman" w:hAnsi="Times New Roman" w:cs="Times New Roman"/>
          <w:noProof/>
        </w:rPr>
        <w:t>”</w:t>
      </w:r>
      <w:r w:rsidR="006005B0" w:rsidRPr="001D6B64">
        <w:rPr>
          <w:rFonts w:ascii="Times New Roman" w:eastAsia="Times New Roman" w:hAnsi="Times New Roman" w:cs="Times New Roman"/>
          <w:noProof/>
        </w:rPr>
        <w:t xml:space="preserve"> </w:t>
      </w:r>
      <w:r w:rsidRPr="001D6B64">
        <w:rPr>
          <w:rFonts w:ascii="Times New Roman" w:eastAsia="Times New Roman" w:hAnsi="Times New Roman" w:cs="Times New Roman"/>
          <w:noProof/>
        </w:rPr>
        <w:t xml:space="preserve">A covered employee is a person engaged in employment as defined in the </w:t>
      </w:r>
      <w:r w:rsidRPr="001D6B64">
        <w:rPr>
          <w:rFonts w:ascii="Times New Roman" w:eastAsia="Times New Roman" w:hAnsi="Times New Roman" w:cs="Times New Roman"/>
          <w:i/>
          <w:iCs/>
          <w:noProof/>
        </w:rPr>
        <w:t>Employment Security Act</w:t>
      </w:r>
      <w:r w:rsidRPr="001D6B64">
        <w:rPr>
          <w:rFonts w:ascii="Times New Roman" w:eastAsia="Times New Roman" w:hAnsi="Times New Roman" w:cs="Times New Roman"/>
          <w:noProof/>
        </w:rPr>
        <w:t xml:space="preserve">, </w:t>
      </w:r>
      <w:bookmarkStart w:id="1" w:name="_Hlk30080042"/>
      <w:r w:rsidRPr="001D6B64">
        <w:rPr>
          <w:rFonts w:ascii="Times New Roman" w:eastAsia="Times New Roman" w:hAnsi="Times New Roman" w:cs="Times New Roman"/>
          <w:noProof/>
        </w:rPr>
        <w:t>26 MRS §1043</w:t>
      </w:r>
      <w:bookmarkEnd w:id="1"/>
      <w:r w:rsidRPr="001D6B64">
        <w:rPr>
          <w:rFonts w:ascii="Times New Roman" w:eastAsia="Times New Roman" w:hAnsi="Times New Roman" w:cs="Times New Roman"/>
          <w:noProof/>
        </w:rPr>
        <w:t>(11) for an employer as defined by 26 MRS §1043(9), except as otherwise set forth herein or in the Act Authorizing Earned Employee Leave.</w:t>
      </w:r>
      <w:r w:rsidR="006005B0" w:rsidRPr="001D6B64">
        <w:rPr>
          <w:rFonts w:ascii="Times New Roman" w:eastAsia="Times New Roman" w:hAnsi="Times New Roman" w:cs="Times New Roman"/>
          <w:noProof/>
        </w:rPr>
        <w:t xml:space="preserve"> </w:t>
      </w:r>
      <w:r w:rsidRPr="001D6B64">
        <w:rPr>
          <w:rFonts w:ascii="Times New Roman" w:eastAsia="Times New Roman" w:hAnsi="Times New Roman" w:cs="Times New Roman"/>
          <w:noProof/>
        </w:rPr>
        <w:t>A covered employee may include a person who is employed full-time, part-time or per diem.</w:t>
      </w:r>
      <w:r w:rsidR="006005B0" w:rsidRPr="001D6B64">
        <w:rPr>
          <w:rFonts w:ascii="Times New Roman" w:eastAsia="Times New Roman" w:hAnsi="Times New Roman" w:cs="Times New Roman"/>
          <w:noProof/>
        </w:rPr>
        <w:t xml:space="preserve"> </w:t>
      </w:r>
    </w:p>
    <w:p w14:paraId="3818B7BF" w14:textId="18FCF49F" w:rsidR="006610F6" w:rsidRPr="001D6B64" w:rsidRDefault="006610F6" w:rsidP="001D6B64">
      <w:pPr>
        <w:tabs>
          <w:tab w:val="left" w:pos="720"/>
          <w:tab w:val="left" w:pos="1440"/>
          <w:tab w:val="left" w:pos="2160"/>
          <w:tab w:val="left" w:pos="2880"/>
          <w:tab w:val="left" w:pos="3600"/>
        </w:tabs>
        <w:spacing w:after="0" w:line="240" w:lineRule="auto"/>
        <w:ind w:left="1440" w:hanging="720"/>
        <w:rPr>
          <w:rFonts w:ascii="Times New Roman" w:eastAsia="Times New Roman" w:hAnsi="Times New Roman" w:cs="Times New Roman"/>
          <w:noProof/>
        </w:rPr>
      </w:pPr>
    </w:p>
    <w:p w14:paraId="0C6965EF" w14:textId="610475E5" w:rsidR="006610F6" w:rsidRPr="001D6B64" w:rsidRDefault="006610F6" w:rsidP="001D6B64">
      <w:pPr>
        <w:pStyle w:val="ListParagraph"/>
        <w:numPr>
          <w:ilvl w:val="0"/>
          <w:numId w:val="14"/>
        </w:numPr>
        <w:tabs>
          <w:tab w:val="left" w:pos="720"/>
          <w:tab w:val="left" w:pos="1440"/>
          <w:tab w:val="left" w:pos="2160"/>
          <w:tab w:val="left" w:pos="2880"/>
          <w:tab w:val="left" w:pos="3600"/>
        </w:tabs>
        <w:spacing w:after="0" w:line="240" w:lineRule="auto"/>
        <w:ind w:left="1440" w:hanging="720"/>
        <w:rPr>
          <w:rFonts w:ascii="Times New Roman" w:eastAsia="Times New Roman" w:hAnsi="Times New Roman" w:cs="Times New Roman"/>
          <w:noProof/>
        </w:rPr>
      </w:pPr>
      <w:r w:rsidRPr="001D6B64">
        <w:rPr>
          <w:rFonts w:ascii="Times New Roman" w:eastAsia="Times New Roman" w:hAnsi="Times New Roman" w:cs="Times New Roman"/>
          <w:noProof/>
        </w:rPr>
        <w:t>“Covered Employer</w:t>
      </w:r>
      <w:r w:rsidR="00EE6141" w:rsidRPr="001D6B64">
        <w:rPr>
          <w:rFonts w:ascii="Times New Roman" w:eastAsia="Times New Roman" w:hAnsi="Times New Roman" w:cs="Times New Roman"/>
          <w:noProof/>
        </w:rPr>
        <w:t>.</w:t>
      </w:r>
      <w:r w:rsidRPr="001D6B64">
        <w:rPr>
          <w:rFonts w:ascii="Times New Roman" w:eastAsia="Times New Roman" w:hAnsi="Times New Roman" w:cs="Times New Roman"/>
          <w:noProof/>
        </w:rPr>
        <w:t>”</w:t>
      </w:r>
      <w:r w:rsidR="006005B0" w:rsidRPr="001D6B64">
        <w:rPr>
          <w:rFonts w:ascii="Times New Roman" w:eastAsia="Times New Roman" w:hAnsi="Times New Roman" w:cs="Times New Roman"/>
          <w:noProof/>
        </w:rPr>
        <w:t xml:space="preserve"> </w:t>
      </w:r>
      <w:r w:rsidRPr="001D6B64">
        <w:rPr>
          <w:rFonts w:ascii="Times New Roman" w:eastAsia="Times New Roman" w:hAnsi="Times New Roman" w:cs="Times New Roman"/>
          <w:noProof/>
        </w:rPr>
        <w:t>A covered employer is an employer as defined by 26 MRS §1043(9) who employs more than 10 covered employees in the usual and regular course of business for more than 120 days in any calendar year.</w:t>
      </w:r>
    </w:p>
    <w:p w14:paraId="42783719" w14:textId="77777777" w:rsidR="006610F6" w:rsidRPr="001D6B64" w:rsidRDefault="006610F6" w:rsidP="001D6B64">
      <w:pPr>
        <w:pStyle w:val="ListParagraph"/>
        <w:tabs>
          <w:tab w:val="left" w:pos="720"/>
          <w:tab w:val="left" w:pos="1440"/>
          <w:tab w:val="left" w:pos="2160"/>
          <w:tab w:val="left" w:pos="2880"/>
          <w:tab w:val="left" w:pos="3600"/>
        </w:tabs>
        <w:spacing w:after="0" w:line="240" w:lineRule="auto"/>
        <w:ind w:left="1440" w:hanging="720"/>
        <w:rPr>
          <w:rFonts w:ascii="Times New Roman" w:eastAsia="Times New Roman" w:hAnsi="Times New Roman" w:cs="Times New Roman"/>
          <w:noProof/>
        </w:rPr>
      </w:pPr>
    </w:p>
    <w:p w14:paraId="18147670" w14:textId="4030E106" w:rsidR="006610F6" w:rsidRPr="001D6B64" w:rsidRDefault="006610F6" w:rsidP="001D6B64">
      <w:pPr>
        <w:pStyle w:val="ListParagraph"/>
        <w:numPr>
          <w:ilvl w:val="0"/>
          <w:numId w:val="14"/>
        </w:numPr>
        <w:tabs>
          <w:tab w:val="left" w:pos="720"/>
          <w:tab w:val="left" w:pos="1440"/>
          <w:tab w:val="left" w:pos="2160"/>
          <w:tab w:val="left" w:pos="2880"/>
          <w:tab w:val="left" w:pos="3600"/>
        </w:tabs>
        <w:spacing w:after="0" w:line="240" w:lineRule="auto"/>
        <w:ind w:left="1440" w:hanging="720"/>
        <w:rPr>
          <w:rFonts w:ascii="Times New Roman" w:eastAsia="Times New Roman" w:hAnsi="Times New Roman" w:cs="Times New Roman"/>
          <w:noProof/>
        </w:rPr>
      </w:pPr>
      <w:r w:rsidRPr="001D6B64">
        <w:rPr>
          <w:rFonts w:ascii="Times New Roman" w:eastAsia="Times New Roman" w:hAnsi="Times New Roman" w:cs="Times New Roman"/>
          <w:noProof/>
        </w:rPr>
        <w:t>“Emergency” and “sudden necessity,” which terms may be used interchangeably herein, mean a situation in which the need for leave is not reasonably foreseeable.</w:t>
      </w:r>
      <w:r w:rsidR="006005B0" w:rsidRPr="001D6B64">
        <w:rPr>
          <w:rFonts w:ascii="Times New Roman" w:eastAsia="Times New Roman" w:hAnsi="Times New Roman" w:cs="Times New Roman"/>
          <w:noProof/>
        </w:rPr>
        <w:t xml:space="preserve"> </w:t>
      </w:r>
    </w:p>
    <w:p w14:paraId="3B412EFC" w14:textId="77777777" w:rsidR="006610F6" w:rsidRPr="001D6B64" w:rsidRDefault="006610F6" w:rsidP="001D6B64">
      <w:pPr>
        <w:tabs>
          <w:tab w:val="left" w:pos="720"/>
          <w:tab w:val="left" w:pos="1440"/>
          <w:tab w:val="left" w:pos="2160"/>
          <w:tab w:val="left" w:pos="2880"/>
          <w:tab w:val="left" w:pos="3600"/>
        </w:tabs>
        <w:spacing w:after="0" w:line="240" w:lineRule="auto"/>
        <w:ind w:left="1440" w:hanging="720"/>
        <w:rPr>
          <w:rFonts w:ascii="Times New Roman" w:eastAsia="Times New Roman" w:hAnsi="Times New Roman" w:cs="Times New Roman"/>
          <w:noProof/>
        </w:rPr>
      </w:pPr>
    </w:p>
    <w:p w14:paraId="18D96F6F" w14:textId="62952FF1" w:rsidR="00666FA9" w:rsidRPr="001D6B64" w:rsidRDefault="00666FA9" w:rsidP="001D6B64">
      <w:pPr>
        <w:pStyle w:val="ListParagraph"/>
        <w:numPr>
          <w:ilvl w:val="0"/>
          <w:numId w:val="14"/>
        </w:numPr>
        <w:tabs>
          <w:tab w:val="left" w:pos="720"/>
          <w:tab w:val="left" w:pos="1440"/>
          <w:tab w:val="left" w:pos="2160"/>
          <w:tab w:val="left" w:pos="2880"/>
          <w:tab w:val="left" w:pos="3600"/>
        </w:tabs>
        <w:spacing w:after="0" w:line="240" w:lineRule="auto"/>
        <w:ind w:left="1440" w:hanging="720"/>
        <w:rPr>
          <w:rFonts w:ascii="Times New Roman" w:eastAsia="Times New Roman" w:hAnsi="Times New Roman" w:cs="Times New Roman"/>
          <w:noProof/>
        </w:rPr>
      </w:pPr>
      <w:r w:rsidRPr="001D6B64">
        <w:rPr>
          <w:rFonts w:ascii="Times New Roman" w:eastAsia="Times New Roman" w:hAnsi="Times New Roman" w:cs="Times New Roman"/>
          <w:noProof/>
        </w:rPr>
        <w:t xml:space="preserve">"Employer" has the same meaning as in 26 MRS </w:t>
      </w:r>
      <w:r w:rsidR="008D53FA" w:rsidRPr="001D6B64">
        <w:rPr>
          <w:rFonts w:ascii="Times New Roman" w:eastAsia="Times New Roman" w:hAnsi="Times New Roman" w:cs="Times New Roman"/>
          <w:noProof/>
        </w:rPr>
        <w:t>§</w:t>
      </w:r>
      <w:r w:rsidRPr="001D6B64">
        <w:rPr>
          <w:rFonts w:ascii="Times New Roman" w:eastAsia="Times New Roman" w:hAnsi="Times New Roman" w:cs="Times New Roman"/>
          <w:noProof/>
        </w:rPr>
        <w:t>1043</w:t>
      </w:r>
      <w:r w:rsidR="008D53FA" w:rsidRPr="001D6B64">
        <w:rPr>
          <w:rFonts w:ascii="Times New Roman" w:eastAsia="Times New Roman" w:hAnsi="Times New Roman" w:cs="Times New Roman"/>
          <w:noProof/>
        </w:rPr>
        <w:t>(</w:t>
      </w:r>
      <w:r w:rsidRPr="001D6B64">
        <w:rPr>
          <w:rFonts w:ascii="Times New Roman" w:eastAsia="Times New Roman" w:hAnsi="Times New Roman" w:cs="Times New Roman"/>
          <w:noProof/>
        </w:rPr>
        <w:t>9</w:t>
      </w:r>
      <w:r w:rsidR="008D53FA" w:rsidRPr="001D6B64">
        <w:rPr>
          <w:rFonts w:ascii="Times New Roman" w:eastAsia="Times New Roman" w:hAnsi="Times New Roman" w:cs="Times New Roman"/>
          <w:noProof/>
        </w:rPr>
        <w:t>)</w:t>
      </w:r>
      <w:r w:rsidRPr="001D6B64">
        <w:rPr>
          <w:rFonts w:ascii="Times New Roman" w:eastAsia="Times New Roman" w:hAnsi="Times New Roman" w:cs="Times New Roman"/>
          <w:noProof/>
        </w:rPr>
        <w:t>.</w:t>
      </w:r>
    </w:p>
    <w:p w14:paraId="2CAED488" w14:textId="77777777" w:rsidR="00666FA9" w:rsidRPr="001D6B64" w:rsidRDefault="00666FA9" w:rsidP="001D6B64">
      <w:pPr>
        <w:tabs>
          <w:tab w:val="left" w:pos="720"/>
          <w:tab w:val="left" w:pos="1440"/>
          <w:tab w:val="left" w:pos="2160"/>
          <w:tab w:val="left" w:pos="2880"/>
          <w:tab w:val="left" w:pos="3600"/>
        </w:tabs>
        <w:spacing w:after="0" w:line="240" w:lineRule="auto"/>
        <w:ind w:left="1440" w:hanging="720"/>
        <w:rPr>
          <w:rFonts w:ascii="Times New Roman" w:eastAsia="Times New Roman" w:hAnsi="Times New Roman" w:cs="Times New Roman"/>
          <w:noProof/>
        </w:rPr>
      </w:pPr>
    </w:p>
    <w:p w14:paraId="5B787914" w14:textId="33F57626" w:rsidR="00B160F5" w:rsidRPr="001D6B64" w:rsidRDefault="00B160F5" w:rsidP="001D6B64">
      <w:pPr>
        <w:pStyle w:val="ListParagraph"/>
        <w:numPr>
          <w:ilvl w:val="0"/>
          <w:numId w:val="14"/>
        </w:numPr>
        <w:tabs>
          <w:tab w:val="left" w:pos="720"/>
          <w:tab w:val="left" w:pos="1440"/>
          <w:tab w:val="left" w:pos="2160"/>
          <w:tab w:val="left" w:pos="2880"/>
          <w:tab w:val="left" w:pos="3600"/>
        </w:tabs>
        <w:spacing w:after="0" w:line="240" w:lineRule="auto"/>
        <w:ind w:left="1440" w:hanging="720"/>
        <w:rPr>
          <w:rFonts w:ascii="Times New Roman" w:eastAsia="Times New Roman" w:hAnsi="Times New Roman" w:cs="Times New Roman"/>
          <w:noProof/>
        </w:rPr>
      </w:pPr>
      <w:r w:rsidRPr="001D6B64">
        <w:rPr>
          <w:rFonts w:ascii="Times New Roman" w:eastAsia="Times New Roman" w:hAnsi="Times New Roman" w:cs="Times New Roman"/>
          <w:noProof/>
        </w:rPr>
        <w:lastRenderedPageBreak/>
        <w:t xml:space="preserve">"Employment" has the same meaning as in 26 MRS </w:t>
      </w:r>
      <w:r w:rsidR="008D53FA" w:rsidRPr="001D6B64">
        <w:rPr>
          <w:rFonts w:ascii="Times New Roman" w:eastAsia="Times New Roman" w:hAnsi="Times New Roman" w:cs="Times New Roman"/>
          <w:noProof/>
        </w:rPr>
        <w:t>§</w:t>
      </w:r>
      <w:r w:rsidRPr="001D6B64">
        <w:rPr>
          <w:rFonts w:ascii="Times New Roman" w:eastAsia="Times New Roman" w:hAnsi="Times New Roman" w:cs="Times New Roman"/>
          <w:noProof/>
        </w:rPr>
        <w:t>1043</w:t>
      </w:r>
      <w:r w:rsidR="008D53FA" w:rsidRPr="001D6B64">
        <w:rPr>
          <w:rFonts w:ascii="Times New Roman" w:eastAsia="Times New Roman" w:hAnsi="Times New Roman" w:cs="Times New Roman"/>
          <w:noProof/>
        </w:rPr>
        <w:t>(</w:t>
      </w:r>
      <w:r w:rsidRPr="001D6B64">
        <w:rPr>
          <w:rFonts w:ascii="Times New Roman" w:eastAsia="Times New Roman" w:hAnsi="Times New Roman" w:cs="Times New Roman"/>
          <w:noProof/>
        </w:rPr>
        <w:t>11</w:t>
      </w:r>
      <w:r w:rsidR="008D53FA" w:rsidRPr="001D6B64">
        <w:rPr>
          <w:rFonts w:ascii="Times New Roman" w:eastAsia="Times New Roman" w:hAnsi="Times New Roman" w:cs="Times New Roman"/>
          <w:noProof/>
        </w:rPr>
        <w:t>)</w:t>
      </w:r>
      <w:r w:rsidRPr="001D6B64">
        <w:rPr>
          <w:rFonts w:ascii="Times New Roman" w:eastAsia="Times New Roman" w:hAnsi="Times New Roman" w:cs="Times New Roman"/>
          <w:noProof/>
        </w:rPr>
        <w:t xml:space="preserve">, but does not include employment in a seasonal industry as defined in 26 MRS </w:t>
      </w:r>
      <w:r w:rsidR="008D53FA" w:rsidRPr="001D6B64">
        <w:rPr>
          <w:rFonts w:ascii="Times New Roman" w:eastAsia="Times New Roman" w:hAnsi="Times New Roman" w:cs="Times New Roman"/>
          <w:noProof/>
        </w:rPr>
        <w:t>§</w:t>
      </w:r>
      <w:r w:rsidRPr="001D6B64">
        <w:rPr>
          <w:rFonts w:ascii="Times New Roman" w:eastAsia="Times New Roman" w:hAnsi="Times New Roman" w:cs="Times New Roman"/>
          <w:noProof/>
        </w:rPr>
        <w:t xml:space="preserve">1251. </w:t>
      </w:r>
    </w:p>
    <w:p w14:paraId="37C9D41A" w14:textId="77777777" w:rsidR="00B160F5" w:rsidRPr="001D6B64" w:rsidRDefault="00B160F5" w:rsidP="001D6B64">
      <w:pPr>
        <w:tabs>
          <w:tab w:val="left" w:pos="720"/>
          <w:tab w:val="left" w:pos="1440"/>
          <w:tab w:val="left" w:pos="2160"/>
          <w:tab w:val="left" w:pos="2880"/>
          <w:tab w:val="left" w:pos="3600"/>
        </w:tabs>
        <w:spacing w:after="0" w:line="240" w:lineRule="auto"/>
        <w:ind w:left="1440" w:hanging="720"/>
        <w:rPr>
          <w:rFonts w:ascii="Times New Roman" w:eastAsia="Times New Roman" w:hAnsi="Times New Roman" w:cs="Times New Roman"/>
          <w:noProof/>
        </w:rPr>
      </w:pPr>
    </w:p>
    <w:p w14:paraId="3DD560E3" w14:textId="072CCE89" w:rsidR="00666FA9" w:rsidRPr="001D6B64" w:rsidRDefault="00666FA9" w:rsidP="001D6B64">
      <w:pPr>
        <w:pStyle w:val="ListParagraph"/>
        <w:numPr>
          <w:ilvl w:val="0"/>
          <w:numId w:val="14"/>
        </w:numPr>
        <w:tabs>
          <w:tab w:val="left" w:pos="720"/>
          <w:tab w:val="left" w:pos="1440"/>
          <w:tab w:val="left" w:pos="2160"/>
          <w:tab w:val="left" w:pos="2880"/>
          <w:tab w:val="left" w:pos="3600"/>
        </w:tabs>
        <w:spacing w:after="0" w:line="240" w:lineRule="auto"/>
        <w:ind w:left="1440" w:hanging="720"/>
        <w:rPr>
          <w:rFonts w:ascii="Times New Roman" w:eastAsia="Times New Roman" w:hAnsi="Times New Roman" w:cs="Times New Roman"/>
          <w:noProof/>
        </w:rPr>
      </w:pPr>
      <w:r w:rsidRPr="001D6B64">
        <w:rPr>
          <w:rFonts w:ascii="Times New Roman" w:eastAsia="Times New Roman" w:hAnsi="Times New Roman" w:cs="Times New Roman"/>
          <w:noProof/>
        </w:rPr>
        <w:t xml:space="preserve">“Employment in a seasonal industry” means employment in an industry determined by the Unemployment Insurance Commission to be seasonal pursuant to 26 </w:t>
      </w:r>
      <w:r w:rsidR="00606DA1" w:rsidRPr="001D6B64">
        <w:rPr>
          <w:rFonts w:ascii="Times New Roman" w:eastAsia="Times New Roman" w:hAnsi="Times New Roman" w:cs="Times New Roman"/>
          <w:noProof/>
        </w:rPr>
        <w:t>MRS</w:t>
      </w:r>
      <w:r w:rsidRPr="001D6B64">
        <w:rPr>
          <w:rFonts w:ascii="Times New Roman" w:eastAsia="Times New Roman" w:hAnsi="Times New Roman" w:cs="Times New Roman"/>
          <w:noProof/>
        </w:rPr>
        <w:t xml:space="preserve"> §1251 and employment for an employer who has submitted the required report to the Bureau of Unemployment Compensation setting forth the seasonal period for the applicable year.</w:t>
      </w:r>
    </w:p>
    <w:p w14:paraId="36A007CB" w14:textId="77777777" w:rsidR="00666FA9" w:rsidRPr="001D6B64" w:rsidRDefault="00666FA9" w:rsidP="001D6B64">
      <w:pPr>
        <w:pStyle w:val="ListParagraph"/>
        <w:tabs>
          <w:tab w:val="left" w:pos="720"/>
          <w:tab w:val="left" w:pos="1440"/>
          <w:tab w:val="left" w:pos="2160"/>
          <w:tab w:val="left" w:pos="2880"/>
          <w:tab w:val="left" w:pos="3600"/>
        </w:tabs>
        <w:spacing w:after="0" w:line="240" w:lineRule="auto"/>
        <w:ind w:left="1440" w:hanging="720"/>
        <w:rPr>
          <w:rFonts w:ascii="Times New Roman" w:eastAsia="Times New Roman" w:hAnsi="Times New Roman" w:cs="Times New Roman"/>
          <w:noProof/>
        </w:rPr>
      </w:pPr>
    </w:p>
    <w:p w14:paraId="4925BD43" w14:textId="58483B3A" w:rsidR="00B160F5" w:rsidRPr="001D6B64" w:rsidRDefault="00666FA9" w:rsidP="001D6B64">
      <w:pPr>
        <w:pStyle w:val="ListParagraph"/>
        <w:numPr>
          <w:ilvl w:val="0"/>
          <w:numId w:val="14"/>
        </w:numPr>
        <w:tabs>
          <w:tab w:val="left" w:pos="720"/>
          <w:tab w:val="left" w:pos="1440"/>
          <w:tab w:val="left" w:pos="2160"/>
          <w:tab w:val="left" w:pos="2880"/>
          <w:tab w:val="left" w:pos="3600"/>
        </w:tabs>
        <w:spacing w:after="0" w:line="240" w:lineRule="auto"/>
        <w:ind w:left="1440" w:hanging="720"/>
        <w:rPr>
          <w:rFonts w:ascii="Times New Roman" w:eastAsia="Times New Roman" w:hAnsi="Times New Roman" w:cs="Times New Roman"/>
          <w:noProof/>
        </w:rPr>
      </w:pPr>
      <w:r w:rsidRPr="001D6B64">
        <w:rPr>
          <w:rFonts w:ascii="Times New Roman" w:eastAsia="Times New Roman" w:hAnsi="Times New Roman" w:cs="Times New Roman"/>
          <w:noProof/>
        </w:rPr>
        <w:t>“Hours Worked</w:t>
      </w:r>
      <w:r w:rsidR="00E81256" w:rsidRPr="001D6B64">
        <w:rPr>
          <w:rFonts w:ascii="Times New Roman" w:eastAsia="Times New Roman" w:hAnsi="Times New Roman" w:cs="Times New Roman"/>
          <w:noProof/>
        </w:rPr>
        <w:t>.</w:t>
      </w:r>
      <w:r w:rsidRPr="001D6B64">
        <w:rPr>
          <w:rFonts w:ascii="Times New Roman" w:eastAsia="Times New Roman" w:hAnsi="Times New Roman" w:cs="Times New Roman"/>
          <w:noProof/>
        </w:rPr>
        <w:t xml:space="preserve">” For purposes of 26 MRS </w:t>
      </w:r>
      <w:bookmarkStart w:id="2" w:name="_Hlk30079598"/>
      <w:r w:rsidRPr="001D6B64">
        <w:rPr>
          <w:rFonts w:ascii="Times New Roman" w:eastAsia="Times New Roman" w:hAnsi="Times New Roman" w:cs="Times New Roman"/>
          <w:noProof/>
        </w:rPr>
        <w:t>§</w:t>
      </w:r>
      <w:bookmarkEnd w:id="2"/>
      <w:r w:rsidRPr="001D6B64">
        <w:rPr>
          <w:rFonts w:ascii="Times New Roman" w:eastAsia="Times New Roman" w:hAnsi="Times New Roman" w:cs="Times New Roman"/>
          <w:noProof/>
        </w:rPr>
        <w:t>637(3), for covered employees defined as exempt by federal regulations (29 CFR §541), in the absence of any other record, the presumption is that hours worked by such employees are 40 hours per week.</w:t>
      </w:r>
    </w:p>
    <w:p w14:paraId="47DA8084" w14:textId="266ECF21" w:rsidR="00B160F5" w:rsidRPr="001D6B64" w:rsidRDefault="00B160F5" w:rsidP="001D6B64">
      <w:pPr>
        <w:tabs>
          <w:tab w:val="left" w:pos="720"/>
          <w:tab w:val="left" w:pos="1440"/>
          <w:tab w:val="left" w:pos="2160"/>
          <w:tab w:val="left" w:pos="2880"/>
          <w:tab w:val="left" w:pos="3600"/>
        </w:tabs>
        <w:spacing w:after="0" w:line="240" w:lineRule="auto"/>
        <w:ind w:left="1440" w:hanging="720"/>
        <w:rPr>
          <w:rFonts w:ascii="Times New Roman" w:eastAsia="Times New Roman" w:hAnsi="Times New Roman" w:cs="Times New Roman"/>
          <w:noProof/>
        </w:rPr>
      </w:pPr>
    </w:p>
    <w:p w14:paraId="3A204567" w14:textId="040CFD1C" w:rsidR="00B160F5" w:rsidRPr="001D6B64" w:rsidRDefault="00666FA9" w:rsidP="001D6B64">
      <w:pPr>
        <w:pStyle w:val="ListParagraph"/>
        <w:numPr>
          <w:ilvl w:val="0"/>
          <w:numId w:val="14"/>
        </w:numPr>
        <w:tabs>
          <w:tab w:val="left" w:pos="720"/>
          <w:tab w:val="left" w:pos="1440"/>
          <w:tab w:val="left" w:pos="2160"/>
          <w:tab w:val="left" w:pos="2880"/>
          <w:tab w:val="left" w:pos="3600"/>
        </w:tabs>
        <w:spacing w:after="0" w:line="240" w:lineRule="auto"/>
        <w:ind w:left="1440" w:hanging="720"/>
        <w:rPr>
          <w:rFonts w:ascii="Times New Roman" w:eastAsia="Times New Roman" w:hAnsi="Times New Roman" w:cs="Times New Roman"/>
          <w:noProof/>
        </w:rPr>
      </w:pPr>
      <w:r w:rsidRPr="001D6B64">
        <w:rPr>
          <w:rFonts w:ascii="Times New Roman" w:eastAsia="Times New Roman" w:hAnsi="Times New Roman" w:cs="Times New Roman"/>
          <w:noProof/>
        </w:rPr>
        <w:t>“One-year period” means any period of 365 (366 in a leap year) consecutive days.</w:t>
      </w:r>
    </w:p>
    <w:p w14:paraId="0156BFAB" w14:textId="2A0D0473" w:rsidR="00666FA9" w:rsidRPr="001D6B64" w:rsidRDefault="00666FA9" w:rsidP="001D6B64">
      <w:pPr>
        <w:tabs>
          <w:tab w:val="left" w:pos="720"/>
          <w:tab w:val="left" w:pos="1440"/>
          <w:tab w:val="left" w:pos="2160"/>
          <w:tab w:val="left" w:pos="2880"/>
          <w:tab w:val="left" w:pos="3600"/>
        </w:tabs>
        <w:spacing w:after="0" w:line="240" w:lineRule="auto"/>
        <w:ind w:left="1440" w:hanging="720"/>
        <w:rPr>
          <w:rFonts w:ascii="Times New Roman" w:eastAsia="Times New Roman" w:hAnsi="Times New Roman" w:cs="Times New Roman"/>
          <w:noProof/>
        </w:rPr>
      </w:pPr>
    </w:p>
    <w:p w14:paraId="142544B3" w14:textId="77777777" w:rsidR="00666FA9" w:rsidRPr="001D6B64" w:rsidRDefault="00666FA9" w:rsidP="001D6B64">
      <w:pPr>
        <w:pStyle w:val="ListParagraph"/>
        <w:numPr>
          <w:ilvl w:val="0"/>
          <w:numId w:val="14"/>
        </w:numPr>
        <w:tabs>
          <w:tab w:val="left" w:pos="720"/>
          <w:tab w:val="left" w:pos="1440"/>
          <w:tab w:val="left" w:pos="2160"/>
          <w:tab w:val="left" w:pos="2880"/>
          <w:tab w:val="left" w:pos="3600"/>
        </w:tabs>
        <w:spacing w:after="0" w:line="240" w:lineRule="auto"/>
        <w:ind w:left="1440" w:hanging="720"/>
        <w:rPr>
          <w:rFonts w:ascii="Times New Roman" w:eastAsia="Times New Roman" w:hAnsi="Times New Roman" w:cs="Times New Roman"/>
          <w:noProof/>
        </w:rPr>
      </w:pPr>
      <w:r w:rsidRPr="001D6B64">
        <w:rPr>
          <w:rFonts w:ascii="Times New Roman" w:eastAsia="Times New Roman" w:hAnsi="Times New Roman" w:cs="Times New Roman"/>
          <w:noProof/>
        </w:rPr>
        <w:t>“Start of Employment” means the first day the employee performed work for the employer.</w:t>
      </w:r>
    </w:p>
    <w:p w14:paraId="507086FE" w14:textId="07F7A89A" w:rsidR="00666FA9" w:rsidRPr="001D6B64" w:rsidRDefault="00666FA9" w:rsidP="001D6B64">
      <w:pPr>
        <w:tabs>
          <w:tab w:val="left" w:pos="720"/>
          <w:tab w:val="left" w:pos="1440"/>
          <w:tab w:val="left" w:pos="2160"/>
          <w:tab w:val="left" w:pos="2880"/>
          <w:tab w:val="left" w:pos="3600"/>
        </w:tabs>
        <w:spacing w:after="0" w:line="240" w:lineRule="auto"/>
        <w:ind w:left="1440" w:hanging="720"/>
        <w:rPr>
          <w:rFonts w:ascii="Times New Roman" w:eastAsia="Times New Roman" w:hAnsi="Times New Roman" w:cs="Times New Roman"/>
          <w:noProof/>
        </w:rPr>
      </w:pPr>
    </w:p>
    <w:p w14:paraId="1746AA87" w14:textId="6AC25603" w:rsidR="00367FB3" w:rsidRPr="001D6B64" w:rsidRDefault="00367FB3" w:rsidP="001D6B64">
      <w:pPr>
        <w:pStyle w:val="ListParagraph"/>
        <w:numPr>
          <w:ilvl w:val="0"/>
          <w:numId w:val="14"/>
        </w:numPr>
        <w:tabs>
          <w:tab w:val="left" w:pos="720"/>
          <w:tab w:val="left" w:pos="1440"/>
          <w:tab w:val="left" w:pos="2160"/>
          <w:tab w:val="left" w:pos="2880"/>
          <w:tab w:val="left" w:pos="3600"/>
        </w:tabs>
        <w:spacing w:after="0" w:line="240" w:lineRule="auto"/>
        <w:ind w:left="1440" w:hanging="720"/>
        <w:rPr>
          <w:rFonts w:ascii="Times New Roman" w:eastAsia="Times New Roman" w:hAnsi="Times New Roman" w:cs="Times New Roman"/>
          <w:noProof/>
        </w:rPr>
      </w:pPr>
      <w:r w:rsidRPr="001D6B64">
        <w:rPr>
          <w:rFonts w:ascii="Times New Roman" w:eastAsia="Times New Roman" w:hAnsi="Times New Roman" w:cs="Times New Roman"/>
          <w:noProof/>
        </w:rPr>
        <w:t xml:space="preserve">“Year of employment” means a period of 365 (366 in a leap year) consecutive days beginning with the employee’s </w:t>
      </w:r>
      <w:r w:rsidRPr="001D6B64">
        <w:rPr>
          <w:rFonts w:ascii="Times New Roman" w:eastAsia="Times New Roman" w:hAnsi="Times New Roman" w:cs="Times New Roman"/>
          <w:i/>
          <w:noProof/>
        </w:rPr>
        <w:t>start of employment</w:t>
      </w:r>
      <w:r w:rsidRPr="001D6B64">
        <w:rPr>
          <w:rFonts w:ascii="Times New Roman" w:eastAsia="Times New Roman" w:hAnsi="Times New Roman" w:cs="Times New Roman"/>
          <w:noProof/>
        </w:rPr>
        <w:t xml:space="preserve">, or any subsequent period of 365 (366 in a leap year) consecutive days beginning on </w:t>
      </w:r>
      <w:r w:rsidR="00C643B5" w:rsidRPr="001D6B64">
        <w:rPr>
          <w:rFonts w:ascii="Times New Roman" w:eastAsia="Times New Roman" w:hAnsi="Times New Roman" w:cs="Times New Roman"/>
          <w:noProof/>
        </w:rPr>
        <w:t>one of the following</w:t>
      </w:r>
      <w:r w:rsidR="00A429E0" w:rsidRPr="001D6B64">
        <w:rPr>
          <w:rFonts w:ascii="Times New Roman" w:eastAsia="Times New Roman" w:hAnsi="Times New Roman" w:cs="Times New Roman"/>
          <w:noProof/>
        </w:rPr>
        <w:t>:</w:t>
      </w:r>
    </w:p>
    <w:p w14:paraId="3C6A927F" w14:textId="77777777" w:rsidR="00E03E1A" w:rsidRPr="001D6B64" w:rsidRDefault="00E03E1A" w:rsidP="001D6B64">
      <w:pPr>
        <w:pStyle w:val="ListParagraph"/>
        <w:tabs>
          <w:tab w:val="left" w:pos="720"/>
          <w:tab w:val="left" w:pos="1440"/>
          <w:tab w:val="left" w:pos="2160"/>
          <w:tab w:val="left" w:pos="2880"/>
          <w:tab w:val="left" w:pos="3600"/>
        </w:tabs>
        <w:spacing w:after="0" w:line="240" w:lineRule="auto"/>
        <w:ind w:left="1440"/>
        <w:rPr>
          <w:rFonts w:ascii="Times New Roman" w:eastAsia="Times New Roman" w:hAnsi="Times New Roman" w:cs="Times New Roman"/>
          <w:noProof/>
        </w:rPr>
      </w:pPr>
    </w:p>
    <w:p w14:paraId="0D08AECC" w14:textId="4F6CEAE4" w:rsidR="00367FB3" w:rsidRPr="001D6B64" w:rsidRDefault="00E03E1A" w:rsidP="001D6B64">
      <w:pPr>
        <w:tabs>
          <w:tab w:val="left" w:pos="720"/>
          <w:tab w:val="left" w:pos="1440"/>
          <w:tab w:val="left" w:pos="2160"/>
          <w:tab w:val="left" w:pos="2880"/>
          <w:tab w:val="left" w:pos="3600"/>
        </w:tabs>
        <w:spacing w:after="0" w:line="240" w:lineRule="auto"/>
        <w:ind w:left="2160" w:hanging="720"/>
        <w:rPr>
          <w:rFonts w:ascii="Times New Roman" w:eastAsia="Times New Roman" w:hAnsi="Times New Roman" w:cs="Times New Roman"/>
          <w:noProof/>
        </w:rPr>
      </w:pPr>
      <w:r w:rsidRPr="001D6B64">
        <w:rPr>
          <w:rFonts w:ascii="Times New Roman" w:eastAsia="Times New Roman" w:hAnsi="Times New Roman" w:cs="Times New Roman"/>
          <w:noProof/>
        </w:rPr>
        <w:t>i.</w:t>
      </w:r>
      <w:r w:rsidRPr="001D6B64">
        <w:rPr>
          <w:rFonts w:ascii="Times New Roman" w:eastAsia="Times New Roman" w:hAnsi="Times New Roman" w:cs="Times New Roman"/>
          <w:noProof/>
        </w:rPr>
        <w:tab/>
      </w:r>
      <w:r w:rsidR="00367FB3" w:rsidRPr="001D6B64">
        <w:rPr>
          <w:rFonts w:ascii="Times New Roman" w:eastAsia="Times New Roman" w:hAnsi="Times New Roman" w:cs="Times New Roman"/>
          <w:noProof/>
        </w:rPr>
        <w:t>the anniversary date of the employee’s start of employment</w:t>
      </w:r>
      <w:r w:rsidR="00DB65E1" w:rsidRPr="001D6B64">
        <w:rPr>
          <w:rFonts w:ascii="Times New Roman" w:eastAsia="Times New Roman" w:hAnsi="Times New Roman" w:cs="Times New Roman"/>
          <w:noProof/>
        </w:rPr>
        <w:t>;</w:t>
      </w:r>
      <w:r w:rsidR="00367FB3" w:rsidRPr="001D6B64">
        <w:rPr>
          <w:rFonts w:ascii="Times New Roman" w:eastAsia="Times New Roman" w:hAnsi="Times New Roman" w:cs="Times New Roman"/>
          <w:noProof/>
        </w:rPr>
        <w:t xml:space="preserve"> or</w:t>
      </w:r>
    </w:p>
    <w:p w14:paraId="3D671EB3" w14:textId="77777777" w:rsidR="00E03E1A" w:rsidRPr="001D6B64" w:rsidRDefault="00E03E1A" w:rsidP="001D6B64">
      <w:pPr>
        <w:tabs>
          <w:tab w:val="left" w:pos="720"/>
          <w:tab w:val="left" w:pos="1440"/>
          <w:tab w:val="left" w:pos="2160"/>
          <w:tab w:val="left" w:pos="2880"/>
          <w:tab w:val="left" w:pos="3600"/>
        </w:tabs>
        <w:spacing w:after="0" w:line="240" w:lineRule="auto"/>
        <w:ind w:left="2160" w:hanging="720"/>
        <w:rPr>
          <w:rFonts w:ascii="Times New Roman" w:eastAsia="Times New Roman" w:hAnsi="Times New Roman" w:cs="Times New Roman"/>
          <w:noProof/>
        </w:rPr>
      </w:pPr>
    </w:p>
    <w:p w14:paraId="212692F7" w14:textId="4983B33D" w:rsidR="00367FB3" w:rsidRPr="001D6B64" w:rsidRDefault="00E03E1A" w:rsidP="001D6B64">
      <w:pPr>
        <w:tabs>
          <w:tab w:val="left" w:pos="720"/>
          <w:tab w:val="left" w:pos="1440"/>
          <w:tab w:val="left" w:pos="2160"/>
          <w:tab w:val="left" w:pos="2880"/>
          <w:tab w:val="left" w:pos="3600"/>
        </w:tabs>
        <w:spacing w:after="0" w:line="240" w:lineRule="auto"/>
        <w:ind w:left="2160" w:hanging="720"/>
        <w:rPr>
          <w:rFonts w:ascii="Times New Roman" w:eastAsia="Times New Roman" w:hAnsi="Times New Roman" w:cs="Times New Roman"/>
          <w:noProof/>
        </w:rPr>
      </w:pPr>
      <w:r w:rsidRPr="001D6B64">
        <w:rPr>
          <w:rFonts w:ascii="Times New Roman" w:eastAsia="Times New Roman" w:hAnsi="Times New Roman" w:cs="Times New Roman"/>
          <w:noProof/>
        </w:rPr>
        <w:t>ii.</w:t>
      </w:r>
      <w:r w:rsidRPr="001D6B64">
        <w:rPr>
          <w:rFonts w:ascii="Times New Roman" w:eastAsia="Times New Roman" w:hAnsi="Times New Roman" w:cs="Times New Roman"/>
          <w:noProof/>
        </w:rPr>
        <w:tab/>
      </w:r>
      <w:r w:rsidR="00367FB3" w:rsidRPr="001D6B64">
        <w:rPr>
          <w:rFonts w:ascii="Times New Roman" w:eastAsia="Times New Roman" w:hAnsi="Times New Roman" w:cs="Times New Roman"/>
          <w:noProof/>
        </w:rPr>
        <w:t>such date as the employer may assign, provided that no loss of earned paid leave results for any employee</w:t>
      </w:r>
      <w:r w:rsidR="00A429E0" w:rsidRPr="001D6B64">
        <w:rPr>
          <w:rFonts w:ascii="Times New Roman" w:eastAsia="Times New Roman" w:hAnsi="Times New Roman" w:cs="Times New Roman"/>
          <w:noProof/>
        </w:rPr>
        <w:t xml:space="preserve"> not using the date identified in i. above</w:t>
      </w:r>
      <w:r w:rsidR="00367FB3" w:rsidRPr="001D6B64">
        <w:rPr>
          <w:rFonts w:ascii="Times New Roman" w:eastAsia="Times New Roman" w:hAnsi="Times New Roman" w:cs="Times New Roman"/>
          <w:noProof/>
        </w:rPr>
        <w:t>.</w:t>
      </w:r>
    </w:p>
    <w:p w14:paraId="5FE0D2D0" w14:textId="283A35D8" w:rsidR="00367FB3" w:rsidRPr="001D6B64" w:rsidRDefault="00367FB3" w:rsidP="001D6B64">
      <w:pPr>
        <w:tabs>
          <w:tab w:val="left" w:pos="720"/>
          <w:tab w:val="left" w:pos="1440"/>
          <w:tab w:val="left" w:pos="2160"/>
          <w:tab w:val="left" w:pos="2880"/>
          <w:tab w:val="left" w:pos="3600"/>
        </w:tabs>
        <w:spacing w:after="0" w:line="240" w:lineRule="auto"/>
        <w:rPr>
          <w:rFonts w:ascii="Times New Roman" w:eastAsia="Times New Roman" w:hAnsi="Times New Roman" w:cs="Times New Roman"/>
          <w:noProof/>
        </w:rPr>
      </w:pPr>
    </w:p>
    <w:p w14:paraId="7C087104" w14:textId="69D5C16E" w:rsidR="00E60244" w:rsidRPr="001D6B64" w:rsidRDefault="00E60244" w:rsidP="001D6B64">
      <w:pPr>
        <w:pStyle w:val="ListParagraph"/>
        <w:tabs>
          <w:tab w:val="left" w:pos="720"/>
          <w:tab w:val="left" w:pos="1440"/>
          <w:tab w:val="left" w:pos="2160"/>
          <w:tab w:val="left" w:pos="2880"/>
          <w:tab w:val="left" w:pos="3600"/>
        </w:tabs>
        <w:spacing w:after="0" w:line="240" w:lineRule="auto"/>
        <w:rPr>
          <w:rFonts w:ascii="Times New Roman" w:eastAsia="Times New Roman" w:hAnsi="Times New Roman" w:cs="Times New Roman"/>
          <w:noProof/>
        </w:rPr>
      </w:pPr>
    </w:p>
    <w:p w14:paraId="2AFBBD6F" w14:textId="0D6E88E6" w:rsidR="00FE4A31" w:rsidRPr="001D6B64" w:rsidRDefault="00FE4A31" w:rsidP="001D6B64">
      <w:pPr>
        <w:tabs>
          <w:tab w:val="left" w:pos="720"/>
          <w:tab w:val="left" w:pos="1440"/>
          <w:tab w:val="left" w:pos="2160"/>
          <w:tab w:val="left" w:pos="2880"/>
          <w:tab w:val="left" w:pos="3600"/>
        </w:tabs>
        <w:spacing w:after="0" w:line="240" w:lineRule="auto"/>
        <w:rPr>
          <w:rFonts w:ascii="Times New Roman" w:eastAsia="Times New Roman" w:hAnsi="Times New Roman" w:cs="Times New Roman"/>
          <w:b/>
          <w:noProof/>
        </w:rPr>
      </w:pPr>
      <w:r w:rsidRPr="001D6B64">
        <w:rPr>
          <w:rFonts w:ascii="Times New Roman" w:eastAsia="Times New Roman" w:hAnsi="Times New Roman" w:cs="Times New Roman"/>
          <w:b/>
          <w:noProof/>
        </w:rPr>
        <w:t xml:space="preserve">Section </w:t>
      </w:r>
      <w:r w:rsidR="00BE6B56" w:rsidRPr="001D6B64">
        <w:rPr>
          <w:rFonts w:ascii="Times New Roman" w:eastAsia="Times New Roman" w:hAnsi="Times New Roman" w:cs="Times New Roman"/>
          <w:b/>
          <w:noProof/>
        </w:rPr>
        <w:t>III</w:t>
      </w:r>
      <w:r w:rsidRPr="001D6B64">
        <w:rPr>
          <w:rFonts w:ascii="Times New Roman" w:eastAsia="Times New Roman" w:hAnsi="Times New Roman" w:cs="Times New Roman"/>
          <w:b/>
          <w:noProof/>
        </w:rPr>
        <w:t>:</w:t>
      </w:r>
      <w:r w:rsidRPr="001D6B64">
        <w:rPr>
          <w:rFonts w:ascii="Times New Roman" w:eastAsia="Times New Roman" w:hAnsi="Times New Roman" w:cs="Times New Roman"/>
          <w:b/>
          <w:noProof/>
        </w:rPr>
        <w:tab/>
        <w:t>Accrual</w:t>
      </w:r>
    </w:p>
    <w:p w14:paraId="64869534" w14:textId="77777777" w:rsidR="00BE6B56" w:rsidRPr="001D6B64" w:rsidRDefault="00BE6B56" w:rsidP="001D6B64">
      <w:pPr>
        <w:tabs>
          <w:tab w:val="left" w:pos="720"/>
          <w:tab w:val="left" w:pos="1440"/>
          <w:tab w:val="left" w:pos="2160"/>
          <w:tab w:val="left" w:pos="2880"/>
          <w:tab w:val="left" w:pos="3600"/>
        </w:tabs>
        <w:spacing w:after="0" w:line="240" w:lineRule="auto"/>
        <w:rPr>
          <w:rFonts w:ascii="Times New Roman" w:eastAsia="Times New Roman" w:hAnsi="Times New Roman" w:cs="Times New Roman"/>
          <w:b/>
          <w:noProof/>
        </w:rPr>
      </w:pPr>
    </w:p>
    <w:p w14:paraId="50945C36" w14:textId="68BBD942" w:rsidR="00FE4A31" w:rsidRPr="001D6B64" w:rsidRDefault="002B084D" w:rsidP="001D6B64">
      <w:pPr>
        <w:pStyle w:val="ListParagraph"/>
        <w:keepNext/>
        <w:keepLines/>
        <w:numPr>
          <w:ilvl w:val="0"/>
          <w:numId w:val="2"/>
        </w:numPr>
        <w:tabs>
          <w:tab w:val="left" w:pos="720"/>
          <w:tab w:val="left" w:pos="1440"/>
          <w:tab w:val="left" w:pos="2160"/>
          <w:tab w:val="left" w:pos="2880"/>
          <w:tab w:val="left" w:pos="3600"/>
        </w:tabs>
        <w:spacing w:after="0" w:line="240" w:lineRule="auto"/>
        <w:ind w:left="1440" w:hanging="720"/>
        <w:rPr>
          <w:rFonts w:ascii="Times New Roman" w:eastAsia="Times New Roman" w:hAnsi="Times New Roman" w:cs="Times New Roman"/>
          <w:noProof/>
        </w:rPr>
      </w:pPr>
      <w:r w:rsidRPr="001D6B64">
        <w:rPr>
          <w:rFonts w:ascii="Times New Roman" w:eastAsia="Times New Roman" w:hAnsi="Times New Roman" w:cs="Times New Roman"/>
          <w:noProof/>
        </w:rPr>
        <w:t xml:space="preserve">An employee is entitled to earn one hour of </w:t>
      </w:r>
      <w:r w:rsidR="00852337" w:rsidRPr="001D6B64">
        <w:rPr>
          <w:rFonts w:ascii="Times New Roman" w:eastAsia="Times New Roman" w:hAnsi="Times New Roman" w:cs="Times New Roman"/>
          <w:noProof/>
        </w:rPr>
        <w:t xml:space="preserve">earned </w:t>
      </w:r>
      <w:r w:rsidRPr="001D6B64">
        <w:rPr>
          <w:rFonts w:ascii="Times New Roman" w:eastAsia="Times New Roman" w:hAnsi="Times New Roman" w:cs="Times New Roman"/>
          <w:noProof/>
        </w:rPr>
        <w:t>paid leave from a single employer for every 40 hours worked, up to 40 hours in one year of employment.</w:t>
      </w:r>
    </w:p>
    <w:p w14:paraId="3AF92AB2" w14:textId="77777777" w:rsidR="00BE6B56" w:rsidRPr="001D6B64" w:rsidRDefault="00BE6B56" w:rsidP="001D6B64">
      <w:pPr>
        <w:pStyle w:val="ListParagraph"/>
        <w:keepNext/>
        <w:keepLines/>
        <w:tabs>
          <w:tab w:val="left" w:pos="720"/>
          <w:tab w:val="left" w:pos="1440"/>
          <w:tab w:val="left" w:pos="2160"/>
          <w:tab w:val="left" w:pos="2880"/>
          <w:tab w:val="left" w:pos="3600"/>
        </w:tabs>
        <w:spacing w:after="0" w:line="240" w:lineRule="auto"/>
        <w:ind w:left="1440" w:hanging="720"/>
        <w:rPr>
          <w:rFonts w:ascii="Times New Roman" w:eastAsia="Times New Roman" w:hAnsi="Times New Roman" w:cs="Times New Roman"/>
          <w:noProof/>
        </w:rPr>
      </w:pPr>
    </w:p>
    <w:p w14:paraId="28FCBA6B" w14:textId="098AB3CA" w:rsidR="00B160F5" w:rsidRPr="001D6B64" w:rsidRDefault="00B160F5" w:rsidP="001D6B64">
      <w:pPr>
        <w:pStyle w:val="ListParagraph"/>
        <w:keepNext/>
        <w:keepLines/>
        <w:numPr>
          <w:ilvl w:val="0"/>
          <w:numId w:val="2"/>
        </w:numPr>
        <w:tabs>
          <w:tab w:val="left" w:pos="720"/>
          <w:tab w:val="left" w:pos="1440"/>
          <w:tab w:val="left" w:pos="2160"/>
          <w:tab w:val="left" w:pos="2880"/>
          <w:tab w:val="left" w:pos="3600"/>
        </w:tabs>
        <w:spacing w:after="0" w:line="240" w:lineRule="auto"/>
        <w:ind w:left="1440" w:hanging="720"/>
        <w:rPr>
          <w:rFonts w:ascii="Times New Roman" w:eastAsia="Times New Roman" w:hAnsi="Times New Roman" w:cs="Times New Roman"/>
          <w:noProof/>
        </w:rPr>
      </w:pPr>
      <w:r w:rsidRPr="001D6B64">
        <w:rPr>
          <w:rFonts w:ascii="Times New Roman" w:eastAsia="Times New Roman" w:hAnsi="Times New Roman" w:cs="Times New Roman"/>
          <w:noProof/>
        </w:rPr>
        <w:t xml:space="preserve">Accrual of </w:t>
      </w:r>
      <w:r w:rsidR="00852337" w:rsidRPr="001D6B64">
        <w:rPr>
          <w:rFonts w:ascii="Times New Roman" w:eastAsia="Times New Roman" w:hAnsi="Times New Roman" w:cs="Times New Roman"/>
          <w:noProof/>
        </w:rPr>
        <w:t xml:space="preserve">earned paid </w:t>
      </w:r>
      <w:r w:rsidRPr="001D6B64">
        <w:rPr>
          <w:rFonts w:ascii="Times New Roman" w:eastAsia="Times New Roman" w:hAnsi="Times New Roman" w:cs="Times New Roman"/>
          <w:noProof/>
        </w:rPr>
        <w:t>leave begins at the start of employment, but the employer is not required to permit use of the leave before the employee has been employed by that employer for 120 days during a one-year period</w:t>
      </w:r>
      <w:r w:rsidR="00A67A90" w:rsidRPr="001D6B64">
        <w:rPr>
          <w:rFonts w:ascii="Times New Roman" w:eastAsia="Times New Roman" w:hAnsi="Times New Roman" w:cs="Times New Roman"/>
          <w:noProof/>
        </w:rPr>
        <w:t>.</w:t>
      </w:r>
    </w:p>
    <w:p w14:paraId="15FF10A8" w14:textId="77777777" w:rsidR="002B4936" w:rsidRPr="001D6B64" w:rsidRDefault="002B4936" w:rsidP="001D6B64">
      <w:pPr>
        <w:keepNext/>
        <w:keepLines/>
        <w:tabs>
          <w:tab w:val="left" w:pos="720"/>
          <w:tab w:val="left" w:pos="1440"/>
          <w:tab w:val="left" w:pos="2160"/>
          <w:tab w:val="left" w:pos="2880"/>
          <w:tab w:val="left" w:pos="3600"/>
        </w:tabs>
        <w:spacing w:after="0" w:line="240" w:lineRule="auto"/>
        <w:ind w:left="1440" w:hanging="720"/>
        <w:rPr>
          <w:rFonts w:ascii="Times New Roman" w:eastAsia="Times New Roman" w:hAnsi="Times New Roman" w:cs="Times New Roman"/>
          <w:noProof/>
        </w:rPr>
      </w:pPr>
    </w:p>
    <w:p w14:paraId="752EC868" w14:textId="77777777" w:rsidR="002B4936" w:rsidRPr="001D6B64" w:rsidRDefault="002B4936" w:rsidP="001D6B64">
      <w:pPr>
        <w:keepNext/>
        <w:keepLines/>
        <w:numPr>
          <w:ilvl w:val="0"/>
          <w:numId w:val="2"/>
        </w:numPr>
        <w:tabs>
          <w:tab w:val="left" w:pos="720"/>
          <w:tab w:val="left" w:pos="1440"/>
          <w:tab w:val="left" w:pos="2160"/>
          <w:tab w:val="left" w:pos="2880"/>
          <w:tab w:val="left" w:pos="3600"/>
        </w:tabs>
        <w:spacing w:after="0" w:line="240" w:lineRule="auto"/>
        <w:ind w:left="1440" w:hanging="720"/>
        <w:contextualSpacing/>
        <w:rPr>
          <w:rFonts w:ascii="Times New Roman" w:eastAsia="Times New Roman" w:hAnsi="Times New Roman" w:cs="Times New Roman"/>
          <w:noProof/>
        </w:rPr>
      </w:pPr>
      <w:r w:rsidRPr="001D6B64">
        <w:rPr>
          <w:rFonts w:ascii="Times New Roman" w:eastAsia="Times New Roman" w:hAnsi="Times New Roman" w:cs="Times New Roman"/>
          <w:noProof/>
        </w:rPr>
        <w:t>No more than forty hours of earned paid leave is required to be available for use by a covered employee during any one year period as established by section II. L. herein.</w:t>
      </w:r>
    </w:p>
    <w:p w14:paraId="1ECB33A5" w14:textId="77777777" w:rsidR="002B4936" w:rsidRPr="001D6B64" w:rsidRDefault="002B4936" w:rsidP="001D6B64">
      <w:pPr>
        <w:keepNext/>
        <w:keepLines/>
        <w:tabs>
          <w:tab w:val="left" w:pos="720"/>
          <w:tab w:val="left" w:pos="1440"/>
          <w:tab w:val="left" w:pos="2160"/>
          <w:tab w:val="left" w:pos="2880"/>
          <w:tab w:val="left" w:pos="3600"/>
        </w:tabs>
        <w:spacing w:after="0" w:line="240" w:lineRule="auto"/>
        <w:ind w:left="1440" w:hanging="720"/>
        <w:contextualSpacing/>
        <w:rPr>
          <w:rFonts w:ascii="Times New Roman" w:eastAsia="Times New Roman" w:hAnsi="Times New Roman" w:cs="Times New Roman"/>
          <w:noProof/>
        </w:rPr>
      </w:pPr>
    </w:p>
    <w:p w14:paraId="74891023" w14:textId="53C2603C" w:rsidR="002B4936" w:rsidRPr="001D6B64" w:rsidRDefault="002B4936" w:rsidP="001D6B64">
      <w:pPr>
        <w:keepNext/>
        <w:keepLines/>
        <w:numPr>
          <w:ilvl w:val="0"/>
          <w:numId w:val="2"/>
        </w:numPr>
        <w:tabs>
          <w:tab w:val="left" w:pos="720"/>
          <w:tab w:val="left" w:pos="1440"/>
          <w:tab w:val="left" w:pos="2160"/>
          <w:tab w:val="left" w:pos="2880"/>
          <w:tab w:val="left" w:pos="3600"/>
        </w:tabs>
        <w:spacing w:after="0" w:line="240" w:lineRule="auto"/>
        <w:ind w:left="1440" w:hanging="720"/>
        <w:contextualSpacing/>
        <w:rPr>
          <w:rFonts w:ascii="Times New Roman" w:eastAsia="Times New Roman" w:hAnsi="Times New Roman" w:cs="Times New Roman"/>
          <w:noProof/>
        </w:rPr>
      </w:pPr>
      <w:r w:rsidRPr="001D6B64">
        <w:rPr>
          <w:rFonts w:ascii="Times New Roman" w:hAnsi="Times New Roman" w:cs="Times New Roman"/>
        </w:rPr>
        <w:t xml:space="preserve">Covered Employees with </w:t>
      </w:r>
      <w:r w:rsidRPr="001D6B64">
        <w:rPr>
          <w:rFonts w:ascii="Times New Roman" w:eastAsia="Times New Roman" w:hAnsi="Times New Roman" w:cs="Times New Roman"/>
          <w:noProof/>
        </w:rPr>
        <w:t>accrued and unused hours of earned paid leave from the previous year of employment will have those hours available for use by the employee in the current year of employment, up to a maximum of forty hours.</w:t>
      </w:r>
      <w:r w:rsidR="006005B0" w:rsidRPr="001D6B64">
        <w:rPr>
          <w:rFonts w:ascii="Times New Roman" w:eastAsia="Times New Roman" w:hAnsi="Times New Roman" w:cs="Times New Roman"/>
          <w:noProof/>
        </w:rPr>
        <w:t xml:space="preserve"> </w:t>
      </w:r>
      <w:r w:rsidRPr="001D6B64">
        <w:rPr>
          <w:rFonts w:ascii="Times New Roman" w:eastAsia="Times New Roman" w:hAnsi="Times New Roman" w:cs="Times New Roman"/>
          <w:noProof/>
        </w:rPr>
        <w:t xml:space="preserve">Hours are only required to continue to accrue up to forty hours in the current year of employment. </w:t>
      </w:r>
    </w:p>
    <w:p w14:paraId="493D0EB1" w14:textId="77777777" w:rsidR="002B4936" w:rsidRPr="001D6B64" w:rsidRDefault="002B4936" w:rsidP="001D6B64">
      <w:pPr>
        <w:keepNext/>
        <w:keepLines/>
        <w:tabs>
          <w:tab w:val="left" w:pos="720"/>
          <w:tab w:val="left" w:pos="1440"/>
          <w:tab w:val="left" w:pos="2160"/>
          <w:tab w:val="left" w:pos="2880"/>
          <w:tab w:val="left" w:pos="3600"/>
        </w:tabs>
        <w:spacing w:after="0" w:line="240" w:lineRule="auto"/>
        <w:ind w:left="1440" w:hanging="720"/>
        <w:contextualSpacing/>
        <w:rPr>
          <w:rFonts w:ascii="Times New Roman" w:eastAsia="Times New Roman" w:hAnsi="Times New Roman" w:cs="Times New Roman"/>
          <w:noProof/>
        </w:rPr>
      </w:pPr>
    </w:p>
    <w:p w14:paraId="71411D6C" w14:textId="77777777" w:rsidR="002B4936" w:rsidRPr="001D6B64" w:rsidRDefault="002B4936" w:rsidP="001D6B64">
      <w:pPr>
        <w:keepNext/>
        <w:keepLines/>
        <w:numPr>
          <w:ilvl w:val="0"/>
          <w:numId w:val="2"/>
        </w:numPr>
        <w:tabs>
          <w:tab w:val="left" w:pos="720"/>
          <w:tab w:val="left" w:pos="1440"/>
          <w:tab w:val="left" w:pos="2160"/>
          <w:tab w:val="left" w:pos="2880"/>
          <w:tab w:val="left" w:pos="3600"/>
        </w:tabs>
        <w:spacing w:after="0" w:line="240" w:lineRule="auto"/>
        <w:ind w:left="1440" w:hanging="720"/>
        <w:contextualSpacing/>
        <w:rPr>
          <w:rFonts w:ascii="Times New Roman" w:eastAsia="Times New Roman" w:hAnsi="Times New Roman" w:cs="Times New Roman"/>
          <w:noProof/>
        </w:rPr>
      </w:pPr>
      <w:r w:rsidRPr="001D6B64">
        <w:rPr>
          <w:rFonts w:ascii="Times New Roman" w:eastAsia="Times New Roman" w:hAnsi="Times New Roman" w:cs="Times New Roman"/>
          <w:noProof/>
        </w:rPr>
        <w:t>Whenever the terms of employment or the employer’s established practice includes provisions to pay the balance of unused earned paid leave at the time of separation, earned paid leave on cessation of employment has the same status as wages earned in accordance with 26 MRS §626.</w:t>
      </w:r>
    </w:p>
    <w:p w14:paraId="36A43854" w14:textId="77777777" w:rsidR="00BE6B56" w:rsidRPr="001D6B64" w:rsidRDefault="00BE6B56" w:rsidP="001D6B64">
      <w:pPr>
        <w:tabs>
          <w:tab w:val="left" w:pos="720"/>
          <w:tab w:val="left" w:pos="1440"/>
          <w:tab w:val="left" w:pos="2160"/>
          <w:tab w:val="left" w:pos="2880"/>
          <w:tab w:val="left" w:pos="3600"/>
        </w:tabs>
        <w:spacing w:after="0" w:line="240" w:lineRule="auto"/>
        <w:contextualSpacing/>
        <w:rPr>
          <w:rFonts w:ascii="Times New Roman" w:eastAsia="Times New Roman" w:hAnsi="Times New Roman" w:cs="Times New Roman"/>
          <w:noProof/>
        </w:rPr>
      </w:pPr>
    </w:p>
    <w:p w14:paraId="6066FD29" w14:textId="1478DA05" w:rsidR="00B160F5" w:rsidRPr="001D6B64" w:rsidRDefault="00CF44FB" w:rsidP="001D6B64">
      <w:pPr>
        <w:numPr>
          <w:ilvl w:val="0"/>
          <w:numId w:val="2"/>
        </w:numPr>
        <w:tabs>
          <w:tab w:val="left" w:pos="720"/>
          <w:tab w:val="left" w:pos="1440"/>
          <w:tab w:val="left" w:pos="2160"/>
          <w:tab w:val="left" w:pos="2880"/>
          <w:tab w:val="left" w:pos="3600"/>
        </w:tabs>
        <w:spacing w:after="0" w:line="240" w:lineRule="auto"/>
        <w:ind w:left="1440" w:hanging="720"/>
        <w:contextualSpacing/>
        <w:rPr>
          <w:rFonts w:ascii="Times New Roman" w:eastAsia="Times New Roman" w:hAnsi="Times New Roman" w:cs="Times New Roman"/>
          <w:noProof/>
        </w:rPr>
      </w:pPr>
      <w:r w:rsidRPr="001D6B64">
        <w:rPr>
          <w:rFonts w:ascii="Times New Roman" w:eastAsia="Times New Roman" w:hAnsi="Times New Roman" w:cs="Times New Roman"/>
          <w:noProof/>
        </w:rPr>
        <w:lastRenderedPageBreak/>
        <w:t xml:space="preserve">An employee who returns to work within a one-year period of the last date of previous employment with the </w:t>
      </w:r>
      <w:r w:rsidR="00741AEB" w:rsidRPr="001D6B64">
        <w:rPr>
          <w:rFonts w:ascii="Times New Roman" w:eastAsia="Times New Roman" w:hAnsi="Times New Roman" w:cs="Times New Roman"/>
          <w:noProof/>
        </w:rPr>
        <w:t xml:space="preserve">same </w:t>
      </w:r>
      <w:r w:rsidRPr="001D6B64">
        <w:rPr>
          <w:rFonts w:ascii="Times New Roman" w:eastAsia="Times New Roman" w:hAnsi="Times New Roman" w:cs="Times New Roman"/>
          <w:noProof/>
        </w:rPr>
        <w:t>employer is entitled to any un</w:t>
      </w:r>
      <w:r w:rsidR="00741AEB" w:rsidRPr="001D6B64">
        <w:rPr>
          <w:rFonts w:ascii="Times New Roman" w:eastAsia="Times New Roman" w:hAnsi="Times New Roman" w:cs="Times New Roman"/>
          <w:noProof/>
        </w:rPr>
        <w:t>u</w:t>
      </w:r>
      <w:r w:rsidRPr="001D6B64">
        <w:rPr>
          <w:rFonts w:ascii="Times New Roman" w:eastAsia="Times New Roman" w:hAnsi="Times New Roman" w:cs="Times New Roman"/>
          <w:noProof/>
        </w:rPr>
        <w:t>sed b</w:t>
      </w:r>
      <w:r w:rsidR="00741AEB" w:rsidRPr="001D6B64">
        <w:rPr>
          <w:rFonts w:ascii="Times New Roman" w:eastAsia="Times New Roman" w:hAnsi="Times New Roman" w:cs="Times New Roman"/>
          <w:noProof/>
        </w:rPr>
        <w:t>a</w:t>
      </w:r>
      <w:r w:rsidRPr="001D6B64">
        <w:rPr>
          <w:rFonts w:ascii="Times New Roman" w:eastAsia="Times New Roman" w:hAnsi="Times New Roman" w:cs="Times New Roman"/>
          <w:noProof/>
        </w:rPr>
        <w:t xml:space="preserve">lance of </w:t>
      </w:r>
      <w:r w:rsidR="00852337" w:rsidRPr="001D6B64">
        <w:rPr>
          <w:rFonts w:ascii="Times New Roman" w:eastAsia="Times New Roman" w:hAnsi="Times New Roman" w:cs="Times New Roman"/>
          <w:noProof/>
        </w:rPr>
        <w:t xml:space="preserve">earned </w:t>
      </w:r>
      <w:r w:rsidRPr="001D6B64">
        <w:rPr>
          <w:rFonts w:ascii="Times New Roman" w:eastAsia="Times New Roman" w:hAnsi="Times New Roman" w:cs="Times New Roman"/>
          <w:noProof/>
        </w:rPr>
        <w:t>paid leave that was not paid out at the time of separation of employment.</w:t>
      </w:r>
      <w:r w:rsidR="006005B0" w:rsidRPr="001D6B64">
        <w:rPr>
          <w:rFonts w:ascii="Times New Roman" w:eastAsia="Times New Roman" w:hAnsi="Times New Roman" w:cs="Times New Roman"/>
          <w:noProof/>
        </w:rPr>
        <w:t xml:space="preserve"> </w:t>
      </w:r>
    </w:p>
    <w:p w14:paraId="499A7FB2" w14:textId="77777777" w:rsidR="00BE6B56" w:rsidRPr="001D6B64" w:rsidRDefault="00BE6B56" w:rsidP="001D6B64">
      <w:pPr>
        <w:tabs>
          <w:tab w:val="left" w:pos="720"/>
          <w:tab w:val="left" w:pos="1440"/>
          <w:tab w:val="left" w:pos="2160"/>
          <w:tab w:val="left" w:pos="2880"/>
          <w:tab w:val="left" w:pos="3600"/>
        </w:tabs>
        <w:spacing w:after="0" w:line="240" w:lineRule="auto"/>
        <w:ind w:left="1440" w:hanging="720"/>
        <w:contextualSpacing/>
        <w:rPr>
          <w:rFonts w:ascii="Times New Roman" w:eastAsia="Times New Roman" w:hAnsi="Times New Roman" w:cs="Times New Roman"/>
          <w:noProof/>
        </w:rPr>
      </w:pPr>
    </w:p>
    <w:p w14:paraId="3B6AA97C" w14:textId="3F14D0FE" w:rsidR="001C530F" w:rsidRPr="001D6B64" w:rsidRDefault="001C530F" w:rsidP="001D6B64">
      <w:pPr>
        <w:numPr>
          <w:ilvl w:val="0"/>
          <w:numId w:val="2"/>
        </w:numPr>
        <w:tabs>
          <w:tab w:val="left" w:pos="720"/>
          <w:tab w:val="left" w:pos="1440"/>
          <w:tab w:val="left" w:pos="2160"/>
          <w:tab w:val="left" w:pos="2880"/>
          <w:tab w:val="left" w:pos="3600"/>
        </w:tabs>
        <w:spacing w:after="0" w:line="240" w:lineRule="auto"/>
        <w:ind w:left="1440" w:hanging="720"/>
        <w:contextualSpacing/>
        <w:rPr>
          <w:rFonts w:ascii="Times New Roman" w:eastAsia="Times New Roman" w:hAnsi="Times New Roman" w:cs="Times New Roman"/>
          <w:noProof/>
        </w:rPr>
      </w:pPr>
      <w:r w:rsidRPr="001D6B64">
        <w:rPr>
          <w:rFonts w:ascii="Times New Roman" w:eastAsia="Times New Roman" w:hAnsi="Times New Roman" w:cs="Times New Roman"/>
          <w:noProof/>
        </w:rPr>
        <w:t>For the sole purpose of determining the accrual of earned paid leave for construction workers, the term “employer” includes all covered employers bound by a collective bargaining agreement negotiated by a multiemployer bargaining unit.</w:t>
      </w:r>
    </w:p>
    <w:p w14:paraId="6A0AFBD0" w14:textId="77777777" w:rsidR="00B160F5" w:rsidRPr="001D6B64" w:rsidRDefault="00B160F5" w:rsidP="001D6B64">
      <w:pPr>
        <w:tabs>
          <w:tab w:val="left" w:pos="720"/>
          <w:tab w:val="left" w:pos="1440"/>
          <w:tab w:val="left" w:pos="2160"/>
          <w:tab w:val="left" w:pos="2880"/>
          <w:tab w:val="left" w:pos="3600"/>
        </w:tabs>
        <w:spacing w:after="0" w:line="240" w:lineRule="auto"/>
        <w:rPr>
          <w:rFonts w:ascii="Times New Roman" w:eastAsia="Times New Roman" w:hAnsi="Times New Roman" w:cs="Times New Roman"/>
          <w:b/>
          <w:noProof/>
        </w:rPr>
      </w:pPr>
    </w:p>
    <w:p w14:paraId="350390E3" w14:textId="0261E84B" w:rsidR="008D5BE3" w:rsidRPr="001D6B64" w:rsidRDefault="008D5BE3" w:rsidP="001D6B64">
      <w:pPr>
        <w:tabs>
          <w:tab w:val="left" w:pos="720"/>
          <w:tab w:val="left" w:pos="1440"/>
          <w:tab w:val="left" w:pos="2160"/>
          <w:tab w:val="left" w:pos="2880"/>
          <w:tab w:val="left" w:pos="3600"/>
        </w:tabs>
        <w:spacing w:after="0" w:line="240" w:lineRule="auto"/>
        <w:rPr>
          <w:rFonts w:ascii="Times New Roman" w:eastAsia="Times New Roman" w:hAnsi="Times New Roman" w:cs="Times New Roman"/>
          <w:b/>
          <w:noProof/>
        </w:rPr>
      </w:pPr>
      <w:bookmarkStart w:id="3" w:name="_Hlk30081099"/>
    </w:p>
    <w:p w14:paraId="426B464F" w14:textId="4554B973" w:rsidR="00B160F5" w:rsidRPr="001D6B64" w:rsidRDefault="00B160F5" w:rsidP="001D6B64">
      <w:pPr>
        <w:tabs>
          <w:tab w:val="left" w:pos="720"/>
          <w:tab w:val="left" w:pos="1440"/>
          <w:tab w:val="left" w:pos="2160"/>
          <w:tab w:val="left" w:pos="2880"/>
          <w:tab w:val="left" w:pos="3600"/>
        </w:tabs>
        <w:spacing w:after="0" w:line="240" w:lineRule="auto"/>
        <w:rPr>
          <w:rFonts w:ascii="Times New Roman" w:eastAsia="Times New Roman" w:hAnsi="Times New Roman" w:cs="Times New Roman"/>
          <w:noProof/>
        </w:rPr>
      </w:pPr>
      <w:r w:rsidRPr="001D6B64">
        <w:rPr>
          <w:rFonts w:ascii="Times New Roman" w:eastAsia="Times New Roman" w:hAnsi="Times New Roman" w:cs="Times New Roman"/>
          <w:b/>
          <w:noProof/>
        </w:rPr>
        <w:t xml:space="preserve">Section </w:t>
      </w:r>
      <w:r w:rsidR="00BE6B56" w:rsidRPr="001D6B64">
        <w:rPr>
          <w:rFonts w:ascii="Times New Roman" w:eastAsia="Times New Roman" w:hAnsi="Times New Roman" w:cs="Times New Roman"/>
          <w:b/>
          <w:noProof/>
        </w:rPr>
        <w:t>I</w:t>
      </w:r>
      <w:r w:rsidRPr="001D6B64">
        <w:rPr>
          <w:rFonts w:ascii="Times New Roman" w:eastAsia="Times New Roman" w:hAnsi="Times New Roman" w:cs="Times New Roman"/>
          <w:b/>
          <w:noProof/>
        </w:rPr>
        <w:t>V:</w:t>
      </w:r>
      <w:bookmarkEnd w:id="3"/>
      <w:r w:rsidRPr="001D6B64">
        <w:rPr>
          <w:rFonts w:ascii="Times New Roman" w:eastAsia="Times New Roman" w:hAnsi="Times New Roman" w:cs="Times New Roman"/>
          <w:b/>
          <w:noProof/>
        </w:rPr>
        <w:tab/>
      </w:r>
      <w:r w:rsidR="00C06CD3" w:rsidRPr="001D6B64">
        <w:rPr>
          <w:rFonts w:ascii="Times New Roman" w:eastAsia="Times New Roman" w:hAnsi="Times New Roman" w:cs="Times New Roman"/>
          <w:b/>
        </w:rPr>
        <w:t>Greater Benefits and</w:t>
      </w:r>
      <w:r w:rsidR="00C06CD3" w:rsidRPr="001D6B64">
        <w:rPr>
          <w:rFonts w:ascii="Times New Roman" w:eastAsia="Times New Roman" w:hAnsi="Times New Roman" w:cs="Times New Roman"/>
          <w:b/>
          <w:noProof/>
        </w:rPr>
        <w:t xml:space="preserve"> </w:t>
      </w:r>
      <w:r w:rsidRPr="001D6B64">
        <w:rPr>
          <w:rFonts w:ascii="Times New Roman" w:eastAsia="Times New Roman" w:hAnsi="Times New Roman" w:cs="Times New Roman"/>
          <w:b/>
          <w:noProof/>
        </w:rPr>
        <w:t>Exception</w:t>
      </w:r>
    </w:p>
    <w:p w14:paraId="2875262F" w14:textId="77777777" w:rsidR="00B160F5" w:rsidRPr="001D6B64" w:rsidRDefault="00B160F5" w:rsidP="001D6B64">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p>
    <w:p w14:paraId="242B8BE4" w14:textId="737A88B6" w:rsidR="00AC3CF2" w:rsidRPr="001D6B64" w:rsidRDefault="00C428C8" w:rsidP="001D6B64">
      <w:pPr>
        <w:pStyle w:val="ListParagraph"/>
        <w:tabs>
          <w:tab w:val="left" w:pos="720"/>
          <w:tab w:val="left" w:pos="1440"/>
          <w:tab w:val="left" w:pos="2160"/>
          <w:tab w:val="left" w:pos="2880"/>
          <w:tab w:val="left" w:pos="3600"/>
        </w:tabs>
        <w:spacing w:after="0" w:line="240" w:lineRule="auto"/>
        <w:ind w:left="1440" w:hanging="720"/>
        <w:rPr>
          <w:rFonts w:ascii="Times New Roman" w:eastAsiaTheme="minorEastAsia" w:hAnsi="Times New Roman" w:cs="Times New Roman"/>
          <w:noProof/>
          <w:u w:val="single"/>
        </w:rPr>
      </w:pPr>
      <w:r w:rsidRPr="001D6B64">
        <w:rPr>
          <w:rFonts w:ascii="Times New Roman" w:eastAsia="Times New Roman" w:hAnsi="Times New Roman" w:cs="Times New Roman"/>
        </w:rPr>
        <w:t>A.</w:t>
      </w:r>
      <w:r w:rsidRPr="001D6B64">
        <w:rPr>
          <w:rFonts w:ascii="Times New Roman" w:eastAsia="Times New Roman" w:hAnsi="Times New Roman" w:cs="Times New Roman"/>
        </w:rPr>
        <w:tab/>
      </w:r>
      <w:r w:rsidR="00883944" w:rsidRPr="001D6B64">
        <w:rPr>
          <w:rFonts w:ascii="Times New Roman" w:eastAsia="Times New Roman" w:hAnsi="Times New Roman" w:cs="Times New Roman"/>
        </w:rPr>
        <w:t xml:space="preserve">Nothing in this chapter may be construed to affect an employer’s obligation to comply with any collective bargaining agreement or employee benefit plan that provides greater earned paid leave rights to employees than the rights provided </w:t>
      </w:r>
      <w:r w:rsidR="06B7AF3D" w:rsidRPr="001D6B64">
        <w:rPr>
          <w:rFonts w:ascii="Times New Roman" w:eastAsia="Times New Roman" w:hAnsi="Times New Roman" w:cs="Times New Roman"/>
        </w:rPr>
        <w:t>by 26 MRS §637</w:t>
      </w:r>
      <w:r w:rsidR="00883944" w:rsidRPr="001D6B64">
        <w:rPr>
          <w:rFonts w:ascii="Times New Roman" w:eastAsia="Times New Roman" w:hAnsi="Times New Roman" w:cs="Times New Roman"/>
        </w:rPr>
        <w:t>.</w:t>
      </w:r>
    </w:p>
    <w:p w14:paraId="355D3768" w14:textId="77777777" w:rsidR="00AC3CF2" w:rsidRPr="001D6B64" w:rsidRDefault="00AC3CF2" w:rsidP="001D6B64">
      <w:pPr>
        <w:pStyle w:val="ListParagraph"/>
        <w:tabs>
          <w:tab w:val="left" w:pos="720"/>
          <w:tab w:val="left" w:pos="1440"/>
          <w:tab w:val="left" w:pos="2160"/>
          <w:tab w:val="left" w:pos="2880"/>
          <w:tab w:val="left" w:pos="3600"/>
        </w:tabs>
        <w:spacing w:after="0" w:line="240" w:lineRule="auto"/>
        <w:ind w:left="1440" w:hanging="720"/>
        <w:rPr>
          <w:rFonts w:ascii="Times New Roman" w:eastAsia="Times New Roman" w:hAnsi="Times New Roman" w:cs="Times New Roman"/>
          <w:noProof/>
        </w:rPr>
      </w:pPr>
    </w:p>
    <w:p w14:paraId="3146989D" w14:textId="604A36EE" w:rsidR="00B160F5" w:rsidRPr="001D6B64" w:rsidRDefault="00C428C8" w:rsidP="001D6B64">
      <w:pPr>
        <w:pStyle w:val="ListParagraph"/>
        <w:tabs>
          <w:tab w:val="left" w:pos="720"/>
          <w:tab w:val="left" w:pos="1440"/>
          <w:tab w:val="left" w:pos="2160"/>
          <w:tab w:val="left" w:pos="2880"/>
          <w:tab w:val="left" w:pos="3600"/>
        </w:tabs>
        <w:spacing w:after="0" w:line="240" w:lineRule="auto"/>
        <w:ind w:left="1440" w:hanging="720"/>
        <w:rPr>
          <w:rFonts w:ascii="Times New Roman" w:eastAsia="Times New Roman" w:hAnsi="Times New Roman" w:cs="Times New Roman"/>
          <w:noProof/>
        </w:rPr>
      </w:pPr>
      <w:r w:rsidRPr="001D6B64">
        <w:rPr>
          <w:rFonts w:ascii="Times New Roman" w:eastAsia="Times New Roman" w:hAnsi="Times New Roman" w:cs="Times New Roman"/>
          <w:noProof/>
        </w:rPr>
        <w:t>B.</w:t>
      </w:r>
      <w:r w:rsidRPr="001D6B64">
        <w:rPr>
          <w:rFonts w:ascii="Times New Roman" w:eastAsia="Times New Roman" w:hAnsi="Times New Roman" w:cs="Times New Roman"/>
          <w:noProof/>
        </w:rPr>
        <w:tab/>
      </w:r>
      <w:r w:rsidR="00B160F5" w:rsidRPr="001D6B64">
        <w:rPr>
          <w:rFonts w:ascii="Times New Roman" w:eastAsia="Times New Roman" w:hAnsi="Times New Roman" w:cs="Times New Roman"/>
          <w:noProof/>
        </w:rPr>
        <w:t xml:space="preserve">26 MRS </w:t>
      </w:r>
      <w:r w:rsidR="002A2722" w:rsidRPr="001D6B64">
        <w:rPr>
          <w:rFonts w:ascii="Times New Roman" w:eastAsia="Times New Roman" w:hAnsi="Times New Roman" w:cs="Times New Roman"/>
          <w:noProof/>
        </w:rPr>
        <w:t>§</w:t>
      </w:r>
      <w:r w:rsidR="00B160F5" w:rsidRPr="001D6B64">
        <w:rPr>
          <w:rFonts w:ascii="Times New Roman" w:eastAsia="Times New Roman" w:hAnsi="Times New Roman" w:cs="Times New Roman"/>
          <w:noProof/>
        </w:rPr>
        <w:t>637 does not apply to an employee covered by a collective bargaining agreement during the period between January 1, 2021 and the expiration of the agreement.</w:t>
      </w:r>
    </w:p>
    <w:p w14:paraId="7C599A12" w14:textId="77777777" w:rsidR="00B160F5" w:rsidRPr="001D6B64" w:rsidRDefault="00B160F5" w:rsidP="001D6B64">
      <w:pPr>
        <w:tabs>
          <w:tab w:val="left" w:pos="720"/>
          <w:tab w:val="left" w:pos="1440"/>
          <w:tab w:val="left" w:pos="2160"/>
          <w:tab w:val="left" w:pos="2880"/>
          <w:tab w:val="left" w:pos="3600"/>
        </w:tabs>
        <w:spacing w:after="0" w:line="240" w:lineRule="auto"/>
        <w:ind w:left="360"/>
        <w:rPr>
          <w:rFonts w:ascii="Times New Roman" w:eastAsia="Times New Roman" w:hAnsi="Times New Roman" w:cs="Times New Roman"/>
          <w:noProof/>
        </w:rPr>
      </w:pPr>
    </w:p>
    <w:p w14:paraId="147898FB" w14:textId="1318CBE9" w:rsidR="00B160F5" w:rsidRPr="001D6B64" w:rsidRDefault="00B160F5" w:rsidP="001D6B64">
      <w:pPr>
        <w:tabs>
          <w:tab w:val="left" w:pos="720"/>
          <w:tab w:val="left" w:pos="1440"/>
          <w:tab w:val="left" w:pos="2160"/>
          <w:tab w:val="left" w:pos="2880"/>
          <w:tab w:val="left" w:pos="3600"/>
        </w:tabs>
        <w:spacing w:after="0" w:line="240" w:lineRule="auto"/>
        <w:rPr>
          <w:rFonts w:ascii="Times New Roman" w:eastAsia="Times New Roman" w:hAnsi="Times New Roman" w:cs="Times New Roman"/>
          <w:noProof/>
        </w:rPr>
      </w:pPr>
    </w:p>
    <w:p w14:paraId="77BB110C" w14:textId="70CCB9A2" w:rsidR="00221A85" w:rsidRPr="001D6B64" w:rsidRDefault="00221A85" w:rsidP="001D6B64">
      <w:pPr>
        <w:tabs>
          <w:tab w:val="left" w:pos="720"/>
          <w:tab w:val="left" w:pos="1440"/>
          <w:tab w:val="left" w:pos="2160"/>
          <w:tab w:val="left" w:pos="2880"/>
          <w:tab w:val="left" w:pos="3600"/>
        </w:tabs>
        <w:spacing w:after="0" w:line="240" w:lineRule="auto"/>
        <w:rPr>
          <w:rFonts w:ascii="Times New Roman" w:eastAsia="Times New Roman" w:hAnsi="Times New Roman" w:cs="Times New Roman"/>
          <w:b/>
          <w:bCs/>
          <w:noProof/>
        </w:rPr>
      </w:pPr>
      <w:r w:rsidRPr="001D6B64">
        <w:rPr>
          <w:rFonts w:ascii="Times New Roman" w:eastAsia="Times New Roman" w:hAnsi="Times New Roman" w:cs="Times New Roman"/>
          <w:b/>
          <w:bCs/>
          <w:noProof/>
        </w:rPr>
        <w:t>Section V:</w:t>
      </w:r>
      <w:r w:rsidRPr="001D6B64">
        <w:rPr>
          <w:rFonts w:ascii="Times New Roman" w:eastAsia="Times New Roman" w:hAnsi="Times New Roman" w:cs="Times New Roman"/>
          <w:b/>
          <w:noProof/>
        </w:rPr>
        <w:tab/>
      </w:r>
      <w:r w:rsidRPr="001D6B64">
        <w:rPr>
          <w:rFonts w:ascii="Times New Roman" w:eastAsia="Times New Roman" w:hAnsi="Times New Roman" w:cs="Times New Roman"/>
          <w:b/>
          <w:bCs/>
          <w:noProof/>
        </w:rPr>
        <w:t>Notice</w:t>
      </w:r>
      <w:r w:rsidR="001C530F" w:rsidRPr="001D6B64">
        <w:rPr>
          <w:rFonts w:ascii="Times New Roman" w:eastAsia="Times New Roman" w:hAnsi="Times New Roman" w:cs="Times New Roman"/>
          <w:b/>
          <w:bCs/>
          <w:noProof/>
        </w:rPr>
        <w:t xml:space="preserve"> and Use of Leave</w:t>
      </w:r>
    </w:p>
    <w:p w14:paraId="78FA70BD" w14:textId="77777777" w:rsidR="00E90AED" w:rsidRPr="001D6B64" w:rsidRDefault="00E90AED" w:rsidP="001D6B64">
      <w:pPr>
        <w:tabs>
          <w:tab w:val="left" w:pos="720"/>
          <w:tab w:val="left" w:pos="1440"/>
          <w:tab w:val="left" w:pos="2160"/>
          <w:tab w:val="left" w:pos="2880"/>
          <w:tab w:val="left" w:pos="3600"/>
        </w:tabs>
        <w:spacing w:after="0" w:line="240" w:lineRule="auto"/>
        <w:rPr>
          <w:rFonts w:ascii="Times New Roman" w:eastAsia="Times New Roman" w:hAnsi="Times New Roman" w:cs="Times New Roman"/>
          <w:b/>
          <w:noProof/>
        </w:rPr>
      </w:pPr>
    </w:p>
    <w:p w14:paraId="3E046E10" w14:textId="606ED994" w:rsidR="00221A85" w:rsidRPr="001D6B64" w:rsidRDefault="00221A85" w:rsidP="001D6B64">
      <w:pPr>
        <w:pStyle w:val="ListParagraph"/>
        <w:numPr>
          <w:ilvl w:val="0"/>
          <w:numId w:val="13"/>
        </w:numPr>
        <w:tabs>
          <w:tab w:val="left" w:pos="720"/>
          <w:tab w:val="left" w:pos="1440"/>
          <w:tab w:val="left" w:pos="2160"/>
          <w:tab w:val="left" w:pos="2880"/>
          <w:tab w:val="left" w:pos="3600"/>
        </w:tabs>
        <w:spacing w:after="0" w:line="240" w:lineRule="auto"/>
        <w:ind w:left="1440" w:hanging="720"/>
        <w:rPr>
          <w:rFonts w:ascii="Times New Roman" w:eastAsia="Times New Roman" w:hAnsi="Times New Roman" w:cs="Times New Roman"/>
          <w:noProof/>
        </w:rPr>
      </w:pPr>
      <w:r w:rsidRPr="001D6B64">
        <w:rPr>
          <w:rFonts w:ascii="Times New Roman" w:eastAsia="Times New Roman" w:hAnsi="Times New Roman" w:cs="Times New Roman"/>
          <w:noProof/>
        </w:rPr>
        <w:t>Reasonable Notice.</w:t>
      </w:r>
      <w:r w:rsidR="006005B0" w:rsidRPr="001D6B64">
        <w:rPr>
          <w:rFonts w:ascii="Times New Roman" w:eastAsia="Times New Roman" w:hAnsi="Times New Roman" w:cs="Times New Roman"/>
          <w:noProof/>
        </w:rPr>
        <w:t xml:space="preserve"> </w:t>
      </w:r>
      <w:r w:rsidR="001C530F" w:rsidRPr="001D6B64">
        <w:rPr>
          <w:rFonts w:ascii="Times New Roman" w:eastAsia="Times New Roman" w:hAnsi="Times New Roman" w:cs="Times New Roman"/>
          <w:noProof/>
        </w:rPr>
        <w:t xml:space="preserve">Absent an emergency, illness or other sudden necessity for taking </w:t>
      </w:r>
      <w:r w:rsidRPr="001D6B64">
        <w:rPr>
          <w:rFonts w:ascii="Times New Roman" w:eastAsia="Times New Roman" w:hAnsi="Times New Roman" w:cs="Times New Roman"/>
          <w:noProof/>
        </w:rPr>
        <w:t>earned paid leave, the employer may have a written policy requiring up to 4 weeks’ notice</w:t>
      </w:r>
      <w:r w:rsidR="001C530F" w:rsidRPr="001D6B64">
        <w:rPr>
          <w:rFonts w:ascii="Times New Roman" w:eastAsia="Times New Roman" w:hAnsi="Times New Roman" w:cs="Times New Roman"/>
          <w:noProof/>
        </w:rPr>
        <w:t xml:space="preserve"> to the employer of the employee’s intent to use earned leave.</w:t>
      </w:r>
      <w:r w:rsidRPr="001D6B64">
        <w:rPr>
          <w:rFonts w:ascii="Times New Roman" w:eastAsia="Times New Roman" w:hAnsi="Times New Roman" w:cs="Times New Roman"/>
          <w:noProof/>
        </w:rPr>
        <w:t xml:space="preserve"> </w:t>
      </w:r>
    </w:p>
    <w:p w14:paraId="2E25EB3C" w14:textId="77777777" w:rsidR="002B4936" w:rsidRPr="001D6B64" w:rsidRDefault="002B4936" w:rsidP="001D6B64">
      <w:pPr>
        <w:pStyle w:val="ListParagraph"/>
        <w:tabs>
          <w:tab w:val="left" w:pos="720"/>
          <w:tab w:val="left" w:pos="1440"/>
          <w:tab w:val="left" w:pos="2160"/>
          <w:tab w:val="left" w:pos="2880"/>
          <w:tab w:val="left" w:pos="3600"/>
        </w:tabs>
        <w:spacing w:after="0" w:line="240" w:lineRule="auto"/>
        <w:ind w:left="1440" w:hanging="720"/>
        <w:rPr>
          <w:rFonts w:ascii="Times New Roman" w:eastAsia="Times New Roman" w:hAnsi="Times New Roman" w:cs="Times New Roman"/>
          <w:noProof/>
        </w:rPr>
      </w:pPr>
    </w:p>
    <w:p w14:paraId="2B2CDB8A" w14:textId="225247E0" w:rsidR="009D2FE2" w:rsidRPr="001D6B64" w:rsidRDefault="001C530F" w:rsidP="001D6B64">
      <w:pPr>
        <w:pStyle w:val="ListParagraph"/>
        <w:numPr>
          <w:ilvl w:val="0"/>
          <w:numId w:val="13"/>
        </w:numPr>
        <w:tabs>
          <w:tab w:val="left" w:pos="720"/>
          <w:tab w:val="left" w:pos="1440"/>
          <w:tab w:val="left" w:pos="2160"/>
          <w:tab w:val="left" w:pos="2880"/>
          <w:tab w:val="left" w:pos="3600"/>
        </w:tabs>
        <w:spacing w:after="0" w:line="240" w:lineRule="auto"/>
        <w:ind w:left="1440" w:hanging="720"/>
        <w:rPr>
          <w:rFonts w:ascii="Times New Roman" w:eastAsia="Times New Roman" w:hAnsi="Times New Roman" w:cs="Times New Roman"/>
          <w:noProof/>
        </w:rPr>
      </w:pPr>
      <w:r w:rsidRPr="001D6B64">
        <w:rPr>
          <w:rFonts w:ascii="Times New Roman" w:eastAsia="Times New Roman" w:hAnsi="Times New Roman" w:cs="Times New Roman"/>
          <w:noProof/>
        </w:rPr>
        <w:t xml:space="preserve">Notice required for </w:t>
      </w:r>
      <w:r w:rsidR="00C45939" w:rsidRPr="001D6B64">
        <w:rPr>
          <w:rFonts w:ascii="Times New Roman" w:eastAsia="Times New Roman" w:hAnsi="Times New Roman" w:cs="Times New Roman"/>
          <w:noProof/>
        </w:rPr>
        <w:t xml:space="preserve">an emergency, illness or other sudden necessity </w:t>
      </w:r>
      <w:r w:rsidR="00853E69" w:rsidRPr="001D6B64">
        <w:rPr>
          <w:rFonts w:ascii="Times New Roman" w:eastAsia="Times New Roman" w:hAnsi="Times New Roman" w:cs="Times New Roman"/>
          <w:noProof/>
        </w:rPr>
        <w:t xml:space="preserve">must </w:t>
      </w:r>
      <w:r w:rsidRPr="001D6B64">
        <w:rPr>
          <w:rFonts w:ascii="Times New Roman" w:eastAsia="Times New Roman" w:hAnsi="Times New Roman" w:cs="Times New Roman"/>
          <w:noProof/>
        </w:rPr>
        <w:t xml:space="preserve">be reasonable under the circumstances, recognizing </w:t>
      </w:r>
      <w:r w:rsidR="003B7F86" w:rsidRPr="001D6B64">
        <w:rPr>
          <w:rFonts w:ascii="Times New Roman" w:eastAsia="Times New Roman" w:hAnsi="Times New Roman" w:cs="Times New Roman"/>
          <w:noProof/>
        </w:rPr>
        <w:t xml:space="preserve">that </w:t>
      </w:r>
      <w:r w:rsidRPr="001D6B64">
        <w:rPr>
          <w:rFonts w:ascii="Times New Roman" w:eastAsia="Times New Roman" w:hAnsi="Times New Roman" w:cs="Times New Roman"/>
          <w:noProof/>
        </w:rPr>
        <w:t>advance notice may not be feasible.</w:t>
      </w:r>
      <w:r w:rsidR="006005B0" w:rsidRPr="001D6B64">
        <w:rPr>
          <w:rFonts w:ascii="Times New Roman" w:eastAsia="Times New Roman" w:hAnsi="Times New Roman" w:cs="Times New Roman"/>
          <w:noProof/>
        </w:rPr>
        <w:t xml:space="preserve"> </w:t>
      </w:r>
      <w:r w:rsidR="009D2FE2" w:rsidRPr="001D6B64">
        <w:rPr>
          <w:rFonts w:ascii="Times New Roman" w:eastAsia="Times New Roman" w:hAnsi="Times New Roman" w:cs="Times New Roman"/>
          <w:noProof/>
        </w:rPr>
        <w:t xml:space="preserve">In such circumstances, a covered employee shall make a good faith effort to provide </w:t>
      </w:r>
      <w:r w:rsidR="00853E69" w:rsidRPr="001D6B64">
        <w:rPr>
          <w:rFonts w:ascii="Times New Roman" w:eastAsia="Times New Roman" w:hAnsi="Times New Roman" w:cs="Times New Roman"/>
          <w:noProof/>
        </w:rPr>
        <w:t xml:space="preserve">as much </w:t>
      </w:r>
      <w:r w:rsidR="009D2FE2" w:rsidRPr="001D6B64">
        <w:rPr>
          <w:rFonts w:ascii="Times New Roman" w:eastAsia="Times New Roman" w:hAnsi="Times New Roman" w:cs="Times New Roman"/>
          <w:noProof/>
        </w:rPr>
        <w:t xml:space="preserve">notice </w:t>
      </w:r>
      <w:r w:rsidRPr="001D6B64">
        <w:rPr>
          <w:rFonts w:ascii="Times New Roman" w:eastAsia="Times New Roman" w:hAnsi="Times New Roman" w:cs="Times New Roman"/>
          <w:noProof/>
        </w:rPr>
        <w:t xml:space="preserve">as </w:t>
      </w:r>
      <w:r w:rsidR="003B7F86" w:rsidRPr="001D6B64">
        <w:rPr>
          <w:rFonts w:ascii="Times New Roman" w:eastAsia="Times New Roman" w:hAnsi="Times New Roman" w:cs="Times New Roman"/>
          <w:noProof/>
        </w:rPr>
        <w:t xml:space="preserve">is </w:t>
      </w:r>
      <w:r w:rsidRPr="001D6B64">
        <w:rPr>
          <w:rFonts w:ascii="Times New Roman" w:eastAsia="Times New Roman" w:hAnsi="Times New Roman" w:cs="Times New Roman"/>
          <w:noProof/>
        </w:rPr>
        <w:t xml:space="preserve">feasible under the circumstances </w:t>
      </w:r>
      <w:r w:rsidR="009D2FE2" w:rsidRPr="001D6B64">
        <w:rPr>
          <w:rFonts w:ascii="Times New Roman" w:eastAsia="Times New Roman" w:hAnsi="Times New Roman" w:cs="Times New Roman"/>
          <w:noProof/>
        </w:rPr>
        <w:t>to the employe</w:t>
      </w:r>
      <w:r w:rsidRPr="001D6B64">
        <w:rPr>
          <w:rFonts w:ascii="Times New Roman" w:eastAsia="Times New Roman" w:hAnsi="Times New Roman" w:cs="Times New Roman"/>
          <w:noProof/>
        </w:rPr>
        <w:t>r</w:t>
      </w:r>
      <w:r w:rsidR="00285635" w:rsidRPr="001D6B64">
        <w:rPr>
          <w:rFonts w:ascii="Times New Roman" w:eastAsia="Times New Roman" w:hAnsi="Times New Roman" w:cs="Times New Roman"/>
          <w:noProof/>
        </w:rPr>
        <w:t xml:space="preserve"> </w:t>
      </w:r>
      <w:r w:rsidR="009D2FE2" w:rsidRPr="001D6B64">
        <w:rPr>
          <w:rFonts w:ascii="Times New Roman" w:eastAsia="Times New Roman" w:hAnsi="Times New Roman" w:cs="Times New Roman"/>
          <w:noProof/>
        </w:rPr>
        <w:t>of the employee’s intent to use earned paid leave.</w:t>
      </w:r>
    </w:p>
    <w:p w14:paraId="25B26A65" w14:textId="77777777" w:rsidR="002B4936" w:rsidRPr="001D6B64" w:rsidRDefault="002B4936" w:rsidP="001D6B64">
      <w:pPr>
        <w:tabs>
          <w:tab w:val="left" w:pos="720"/>
          <w:tab w:val="left" w:pos="1440"/>
          <w:tab w:val="left" w:pos="2160"/>
          <w:tab w:val="left" w:pos="2880"/>
          <w:tab w:val="left" w:pos="3600"/>
        </w:tabs>
        <w:spacing w:after="0" w:line="240" w:lineRule="auto"/>
        <w:ind w:left="1440" w:hanging="720"/>
        <w:rPr>
          <w:rFonts w:ascii="Times New Roman" w:eastAsia="Times New Roman" w:hAnsi="Times New Roman" w:cs="Times New Roman"/>
          <w:noProof/>
        </w:rPr>
      </w:pPr>
    </w:p>
    <w:p w14:paraId="0C6D4A33" w14:textId="29763DB3" w:rsidR="002B4936" w:rsidRPr="001D6B64" w:rsidRDefault="001C530F" w:rsidP="001D6B64">
      <w:pPr>
        <w:pStyle w:val="ListParagraph"/>
        <w:numPr>
          <w:ilvl w:val="0"/>
          <w:numId w:val="13"/>
        </w:numPr>
        <w:tabs>
          <w:tab w:val="left" w:pos="720"/>
          <w:tab w:val="left" w:pos="1440"/>
          <w:tab w:val="left" w:pos="2160"/>
          <w:tab w:val="left" w:pos="2880"/>
          <w:tab w:val="left" w:pos="3600"/>
        </w:tabs>
        <w:spacing w:after="0" w:line="240" w:lineRule="auto"/>
        <w:ind w:left="1440" w:hanging="720"/>
        <w:rPr>
          <w:rFonts w:ascii="Times New Roman" w:eastAsia="Times New Roman" w:hAnsi="Times New Roman" w:cs="Times New Roman"/>
          <w:noProof/>
        </w:rPr>
      </w:pPr>
      <w:r w:rsidRPr="001D6B64">
        <w:rPr>
          <w:rFonts w:ascii="Times New Roman" w:eastAsia="Times New Roman" w:hAnsi="Times New Roman" w:cs="Times New Roman"/>
          <w:noProof/>
        </w:rPr>
        <w:t>Scheduling of Leave.</w:t>
      </w:r>
      <w:r w:rsidR="006005B0" w:rsidRPr="001D6B64">
        <w:rPr>
          <w:rFonts w:ascii="Times New Roman" w:eastAsia="Times New Roman" w:hAnsi="Times New Roman" w:cs="Times New Roman"/>
          <w:noProof/>
        </w:rPr>
        <w:t xml:space="preserve"> </w:t>
      </w:r>
      <w:r w:rsidR="00C45939" w:rsidRPr="001D6B64">
        <w:rPr>
          <w:rFonts w:ascii="Times New Roman" w:eastAsia="Times New Roman" w:hAnsi="Times New Roman" w:cs="Times New Roman"/>
          <w:noProof/>
        </w:rPr>
        <w:t xml:space="preserve">The Employer may place reasonable limits on the scheduling of </w:t>
      </w:r>
      <w:r w:rsidR="00852337" w:rsidRPr="001D6B64">
        <w:rPr>
          <w:rFonts w:ascii="Times New Roman" w:eastAsia="Times New Roman" w:hAnsi="Times New Roman" w:cs="Times New Roman"/>
          <w:noProof/>
        </w:rPr>
        <w:t xml:space="preserve">earned paid </w:t>
      </w:r>
      <w:r w:rsidR="00C45939" w:rsidRPr="001D6B64">
        <w:rPr>
          <w:rFonts w:ascii="Times New Roman" w:eastAsia="Times New Roman" w:hAnsi="Times New Roman" w:cs="Times New Roman"/>
          <w:noProof/>
        </w:rPr>
        <w:t>leave</w:t>
      </w:r>
      <w:r w:rsidR="008D53FA" w:rsidRPr="001D6B64">
        <w:rPr>
          <w:rFonts w:ascii="Times New Roman" w:eastAsia="Times New Roman" w:hAnsi="Times New Roman" w:cs="Times New Roman"/>
          <w:noProof/>
        </w:rPr>
        <w:t xml:space="preserve"> for reasons</w:t>
      </w:r>
      <w:r w:rsidR="00C45939" w:rsidRPr="001D6B64">
        <w:rPr>
          <w:rFonts w:ascii="Times New Roman" w:eastAsia="Times New Roman" w:hAnsi="Times New Roman" w:cs="Times New Roman"/>
          <w:noProof/>
        </w:rPr>
        <w:t xml:space="preserve"> other than emergency</w:t>
      </w:r>
      <w:r w:rsidR="00285635" w:rsidRPr="001D6B64">
        <w:rPr>
          <w:rFonts w:ascii="Times New Roman" w:eastAsia="Times New Roman" w:hAnsi="Times New Roman" w:cs="Times New Roman"/>
          <w:noProof/>
        </w:rPr>
        <w:t>,</w:t>
      </w:r>
      <w:r w:rsidR="00C45939" w:rsidRPr="001D6B64">
        <w:rPr>
          <w:rFonts w:ascii="Times New Roman" w:eastAsia="Times New Roman" w:hAnsi="Times New Roman" w:cs="Times New Roman"/>
          <w:noProof/>
        </w:rPr>
        <w:t xml:space="preserve"> illness or other sudden necessity, to prevent undue hardship on the employer as reasonably determined by the employer.</w:t>
      </w:r>
      <w:r w:rsidR="006005B0" w:rsidRPr="001D6B64">
        <w:rPr>
          <w:rFonts w:ascii="Times New Roman" w:eastAsia="Times New Roman" w:hAnsi="Times New Roman" w:cs="Times New Roman"/>
          <w:noProof/>
        </w:rPr>
        <w:t xml:space="preserve"> </w:t>
      </w:r>
      <w:r w:rsidR="00C45939" w:rsidRPr="001D6B64">
        <w:rPr>
          <w:rFonts w:ascii="Times New Roman" w:eastAsia="Times New Roman" w:hAnsi="Times New Roman" w:cs="Times New Roman"/>
          <w:noProof/>
        </w:rPr>
        <w:t xml:space="preserve">Undue hardship means </w:t>
      </w:r>
      <w:r w:rsidR="00853E69" w:rsidRPr="001D6B64">
        <w:rPr>
          <w:rFonts w:ascii="Times New Roman" w:eastAsia="Times New Roman" w:hAnsi="Times New Roman" w:cs="Times New Roman"/>
          <w:noProof/>
        </w:rPr>
        <w:t xml:space="preserve">a </w:t>
      </w:r>
      <w:r w:rsidR="00C45939" w:rsidRPr="001D6B64">
        <w:rPr>
          <w:rFonts w:ascii="Times New Roman" w:eastAsia="Times New Roman" w:hAnsi="Times New Roman" w:cs="Times New Roman"/>
          <w:noProof/>
        </w:rPr>
        <w:t>sig</w:t>
      </w:r>
      <w:r w:rsidR="00285635" w:rsidRPr="001D6B64">
        <w:rPr>
          <w:rFonts w:ascii="Times New Roman" w:eastAsia="Times New Roman" w:hAnsi="Times New Roman" w:cs="Times New Roman"/>
          <w:noProof/>
        </w:rPr>
        <w:t>n</w:t>
      </w:r>
      <w:r w:rsidR="00C45939" w:rsidRPr="001D6B64">
        <w:rPr>
          <w:rFonts w:ascii="Times New Roman" w:eastAsia="Times New Roman" w:hAnsi="Times New Roman" w:cs="Times New Roman"/>
          <w:noProof/>
        </w:rPr>
        <w:t>ifi</w:t>
      </w:r>
      <w:r w:rsidR="00285635" w:rsidRPr="001D6B64">
        <w:rPr>
          <w:rFonts w:ascii="Times New Roman" w:eastAsia="Times New Roman" w:hAnsi="Times New Roman" w:cs="Times New Roman"/>
          <w:noProof/>
        </w:rPr>
        <w:t>c</w:t>
      </w:r>
      <w:r w:rsidR="00C45939" w:rsidRPr="001D6B64">
        <w:rPr>
          <w:rFonts w:ascii="Times New Roman" w:eastAsia="Times New Roman" w:hAnsi="Times New Roman" w:cs="Times New Roman"/>
          <w:noProof/>
        </w:rPr>
        <w:t xml:space="preserve">ant </w:t>
      </w:r>
      <w:r w:rsidR="00853E69" w:rsidRPr="001D6B64">
        <w:rPr>
          <w:rFonts w:ascii="Times New Roman" w:eastAsia="Times New Roman" w:hAnsi="Times New Roman" w:cs="Times New Roman"/>
          <w:noProof/>
        </w:rPr>
        <w:t xml:space="preserve">impact </w:t>
      </w:r>
      <w:r w:rsidR="00C45939" w:rsidRPr="001D6B64">
        <w:rPr>
          <w:rFonts w:ascii="Times New Roman" w:eastAsia="Times New Roman" w:hAnsi="Times New Roman" w:cs="Times New Roman"/>
          <w:noProof/>
        </w:rPr>
        <w:t xml:space="preserve">on the operation of the business or </w:t>
      </w:r>
      <w:r w:rsidR="00853E69" w:rsidRPr="001D6B64">
        <w:rPr>
          <w:rFonts w:ascii="Times New Roman" w:eastAsia="Times New Roman" w:hAnsi="Times New Roman" w:cs="Times New Roman"/>
          <w:noProof/>
        </w:rPr>
        <w:t xml:space="preserve">significant </w:t>
      </w:r>
      <w:r w:rsidR="00C45939" w:rsidRPr="001D6B64">
        <w:rPr>
          <w:rFonts w:ascii="Times New Roman" w:eastAsia="Times New Roman" w:hAnsi="Times New Roman" w:cs="Times New Roman"/>
          <w:noProof/>
        </w:rPr>
        <w:t>expenses, considering the financial resources of the employer, the size of the workforce, and the nature of the industry.</w:t>
      </w:r>
    </w:p>
    <w:p w14:paraId="018CAA48" w14:textId="77777777" w:rsidR="002B4936" w:rsidRPr="001D6B64" w:rsidRDefault="002B4936" w:rsidP="001D6B64">
      <w:pPr>
        <w:pStyle w:val="ListParagraph"/>
        <w:tabs>
          <w:tab w:val="left" w:pos="720"/>
          <w:tab w:val="left" w:pos="1440"/>
          <w:tab w:val="left" w:pos="2160"/>
          <w:tab w:val="left" w:pos="2880"/>
          <w:tab w:val="left" w:pos="3600"/>
        </w:tabs>
        <w:spacing w:after="0" w:line="240" w:lineRule="auto"/>
        <w:ind w:left="1440" w:hanging="720"/>
        <w:rPr>
          <w:rFonts w:ascii="Times New Roman" w:eastAsia="Times New Roman" w:hAnsi="Times New Roman" w:cs="Times New Roman"/>
          <w:noProof/>
        </w:rPr>
      </w:pPr>
    </w:p>
    <w:p w14:paraId="10856317" w14:textId="4F94B008" w:rsidR="002B084D" w:rsidRPr="001D6B64" w:rsidRDefault="002B084D" w:rsidP="001D6B64">
      <w:pPr>
        <w:pStyle w:val="ListParagraph"/>
        <w:numPr>
          <w:ilvl w:val="0"/>
          <w:numId w:val="13"/>
        </w:numPr>
        <w:tabs>
          <w:tab w:val="left" w:pos="720"/>
          <w:tab w:val="left" w:pos="1440"/>
          <w:tab w:val="left" w:pos="2160"/>
          <w:tab w:val="left" w:pos="2880"/>
          <w:tab w:val="left" w:pos="3600"/>
        </w:tabs>
        <w:spacing w:after="0" w:line="240" w:lineRule="auto"/>
        <w:ind w:left="1440" w:hanging="720"/>
        <w:rPr>
          <w:rFonts w:ascii="Times New Roman" w:eastAsia="Times New Roman" w:hAnsi="Times New Roman" w:cs="Times New Roman"/>
          <w:noProof/>
        </w:rPr>
      </w:pPr>
      <w:r w:rsidRPr="001D6B64">
        <w:rPr>
          <w:rFonts w:ascii="Times New Roman" w:eastAsia="Times New Roman" w:hAnsi="Times New Roman" w:cs="Times New Roman"/>
          <w:noProof/>
        </w:rPr>
        <w:t>E</w:t>
      </w:r>
      <w:r w:rsidR="00C45939" w:rsidRPr="001D6B64">
        <w:rPr>
          <w:rFonts w:ascii="Times New Roman" w:eastAsia="Times New Roman" w:hAnsi="Times New Roman" w:cs="Times New Roman"/>
          <w:noProof/>
        </w:rPr>
        <w:t>mployee</w:t>
      </w:r>
      <w:r w:rsidRPr="001D6B64">
        <w:rPr>
          <w:rFonts w:ascii="Times New Roman" w:eastAsia="Times New Roman" w:hAnsi="Times New Roman" w:cs="Times New Roman"/>
          <w:noProof/>
        </w:rPr>
        <w:t>s</w:t>
      </w:r>
      <w:r w:rsidR="00C45939" w:rsidRPr="001D6B64">
        <w:rPr>
          <w:rFonts w:ascii="Times New Roman" w:eastAsia="Times New Roman" w:hAnsi="Times New Roman" w:cs="Times New Roman"/>
          <w:noProof/>
        </w:rPr>
        <w:t xml:space="preserve"> may use </w:t>
      </w:r>
      <w:r w:rsidR="00852337" w:rsidRPr="001D6B64">
        <w:rPr>
          <w:rFonts w:ascii="Times New Roman" w:eastAsia="Times New Roman" w:hAnsi="Times New Roman" w:cs="Times New Roman"/>
          <w:noProof/>
        </w:rPr>
        <w:t xml:space="preserve">earned paid </w:t>
      </w:r>
      <w:r w:rsidR="00C45939" w:rsidRPr="001D6B64">
        <w:rPr>
          <w:rFonts w:ascii="Times New Roman" w:eastAsia="Times New Roman" w:hAnsi="Times New Roman" w:cs="Times New Roman"/>
          <w:noProof/>
        </w:rPr>
        <w:t xml:space="preserve">leave in </w:t>
      </w:r>
      <w:r w:rsidRPr="001D6B64">
        <w:rPr>
          <w:rFonts w:ascii="Times New Roman" w:eastAsia="Times New Roman" w:hAnsi="Times New Roman" w:cs="Times New Roman"/>
          <w:noProof/>
        </w:rPr>
        <w:t>in</w:t>
      </w:r>
      <w:r w:rsidR="00C45939" w:rsidRPr="001D6B64">
        <w:rPr>
          <w:rFonts w:ascii="Times New Roman" w:eastAsia="Times New Roman" w:hAnsi="Times New Roman" w:cs="Times New Roman"/>
          <w:noProof/>
        </w:rPr>
        <w:t xml:space="preserve">crements </w:t>
      </w:r>
      <w:r w:rsidR="004A6106" w:rsidRPr="001D6B64">
        <w:rPr>
          <w:rFonts w:ascii="Times New Roman" w:eastAsia="Times New Roman" w:hAnsi="Times New Roman" w:cs="Times New Roman"/>
          <w:noProof/>
        </w:rPr>
        <w:t xml:space="preserve">of at least </w:t>
      </w:r>
      <w:r w:rsidR="00C45939" w:rsidRPr="001D6B64">
        <w:rPr>
          <w:rFonts w:ascii="Times New Roman" w:eastAsia="Times New Roman" w:hAnsi="Times New Roman" w:cs="Times New Roman"/>
          <w:noProof/>
        </w:rPr>
        <w:t>one hour</w:t>
      </w:r>
      <w:r w:rsidR="00285635" w:rsidRPr="001D6B64">
        <w:rPr>
          <w:rFonts w:ascii="Times New Roman" w:eastAsia="Times New Roman" w:hAnsi="Times New Roman" w:cs="Times New Roman"/>
          <w:noProof/>
        </w:rPr>
        <w:t>, unless the employer chooses to allow smaller increments.</w:t>
      </w:r>
    </w:p>
    <w:p w14:paraId="1632140D" w14:textId="77777777" w:rsidR="002B4936" w:rsidRPr="001D6B64" w:rsidRDefault="002B4936" w:rsidP="001D6B64">
      <w:pPr>
        <w:pStyle w:val="ListParagraph"/>
        <w:tabs>
          <w:tab w:val="left" w:pos="720"/>
          <w:tab w:val="left" w:pos="1440"/>
          <w:tab w:val="left" w:pos="2160"/>
          <w:tab w:val="left" w:pos="2880"/>
          <w:tab w:val="left" w:pos="3600"/>
        </w:tabs>
        <w:spacing w:after="0" w:line="240" w:lineRule="auto"/>
        <w:ind w:left="1440" w:hanging="720"/>
        <w:rPr>
          <w:rFonts w:ascii="Times New Roman" w:eastAsia="Times New Roman" w:hAnsi="Times New Roman" w:cs="Times New Roman"/>
          <w:noProof/>
        </w:rPr>
      </w:pPr>
    </w:p>
    <w:p w14:paraId="45DAE094" w14:textId="1A37F4D7" w:rsidR="00E3025C" w:rsidRPr="001D6B64" w:rsidRDefault="002B084D" w:rsidP="001D6B64">
      <w:pPr>
        <w:pStyle w:val="ListParagraph"/>
        <w:numPr>
          <w:ilvl w:val="0"/>
          <w:numId w:val="13"/>
        </w:numPr>
        <w:tabs>
          <w:tab w:val="left" w:pos="720"/>
          <w:tab w:val="left" w:pos="1440"/>
          <w:tab w:val="left" w:pos="2160"/>
          <w:tab w:val="left" w:pos="2880"/>
          <w:tab w:val="left" w:pos="3600"/>
        </w:tabs>
        <w:spacing w:after="0" w:line="240" w:lineRule="auto"/>
        <w:ind w:left="1440" w:hanging="720"/>
        <w:rPr>
          <w:rFonts w:ascii="Times New Roman" w:eastAsia="Times New Roman" w:hAnsi="Times New Roman" w:cs="Times New Roman"/>
          <w:noProof/>
        </w:rPr>
      </w:pPr>
      <w:r w:rsidRPr="001D6B64">
        <w:rPr>
          <w:rFonts w:ascii="Times New Roman" w:eastAsia="Times New Roman" w:hAnsi="Times New Roman" w:cs="Times New Roman"/>
          <w:noProof/>
        </w:rPr>
        <w:t xml:space="preserve">The employer cannot require the employee to use accrued </w:t>
      </w:r>
      <w:r w:rsidR="00852337" w:rsidRPr="001D6B64">
        <w:rPr>
          <w:rFonts w:ascii="Times New Roman" w:eastAsia="Times New Roman" w:hAnsi="Times New Roman" w:cs="Times New Roman"/>
          <w:noProof/>
        </w:rPr>
        <w:t xml:space="preserve">earned paid </w:t>
      </w:r>
      <w:r w:rsidRPr="001D6B64">
        <w:rPr>
          <w:rFonts w:ascii="Times New Roman" w:eastAsia="Times New Roman" w:hAnsi="Times New Roman" w:cs="Times New Roman"/>
          <w:noProof/>
        </w:rPr>
        <w:t xml:space="preserve">leave when the employer </w:t>
      </w:r>
      <w:r w:rsidR="00853E69" w:rsidRPr="001D6B64">
        <w:rPr>
          <w:rFonts w:ascii="Times New Roman" w:eastAsia="Times New Roman" w:hAnsi="Times New Roman" w:cs="Times New Roman"/>
          <w:noProof/>
        </w:rPr>
        <w:t>cause</w:t>
      </w:r>
      <w:r w:rsidR="008D53FA" w:rsidRPr="001D6B64">
        <w:rPr>
          <w:rFonts w:ascii="Times New Roman" w:eastAsia="Times New Roman" w:hAnsi="Times New Roman" w:cs="Times New Roman"/>
          <w:noProof/>
        </w:rPr>
        <w:t>s</w:t>
      </w:r>
      <w:r w:rsidR="00853E69" w:rsidRPr="001D6B64">
        <w:rPr>
          <w:rFonts w:ascii="Times New Roman" w:eastAsia="Times New Roman" w:hAnsi="Times New Roman" w:cs="Times New Roman"/>
          <w:noProof/>
        </w:rPr>
        <w:t xml:space="preserve"> the employee to be unable to perform their job</w:t>
      </w:r>
      <w:r w:rsidRPr="001D6B64">
        <w:rPr>
          <w:rFonts w:ascii="Times New Roman" w:eastAsia="Times New Roman" w:hAnsi="Times New Roman" w:cs="Times New Roman"/>
          <w:noProof/>
        </w:rPr>
        <w:t xml:space="preserve">, such as </w:t>
      </w:r>
      <w:r w:rsidR="00853E69" w:rsidRPr="001D6B64">
        <w:rPr>
          <w:rFonts w:ascii="Times New Roman" w:eastAsia="Times New Roman" w:hAnsi="Times New Roman" w:cs="Times New Roman"/>
          <w:noProof/>
        </w:rPr>
        <w:t xml:space="preserve">by </w:t>
      </w:r>
      <w:r w:rsidRPr="001D6B64">
        <w:rPr>
          <w:rFonts w:ascii="Times New Roman" w:eastAsia="Times New Roman" w:hAnsi="Times New Roman" w:cs="Times New Roman"/>
          <w:noProof/>
        </w:rPr>
        <w:t>closing the business or cancelling a shift</w:t>
      </w:r>
      <w:r w:rsidR="00C45939" w:rsidRPr="001D6B64">
        <w:rPr>
          <w:rFonts w:ascii="Times New Roman" w:eastAsia="Times New Roman" w:hAnsi="Times New Roman" w:cs="Times New Roman"/>
          <w:noProof/>
        </w:rPr>
        <w:t>.</w:t>
      </w:r>
    </w:p>
    <w:p w14:paraId="6FB8A5D5" w14:textId="77777777" w:rsidR="002B4936" w:rsidRPr="001D6B64" w:rsidRDefault="002B4936" w:rsidP="001D6B64">
      <w:pPr>
        <w:pStyle w:val="ListParagraph"/>
        <w:tabs>
          <w:tab w:val="left" w:pos="720"/>
          <w:tab w:val="left" w:pos="1440"/>
          <w:tab w:val="left" w:pos="2160"/>
          <w:tab w:val="left" w:pos="2880"/>
          <w:tab w:val="left" w:pos="3600"/>
        </w:tabs>
        <w:spacing w:after="0" w:line="240" w:lineRule="auto"/>
        <w:ind w:left="1440" w:hanging="720"/>
        <w:rPr>
          <w:rFonts w:ascii="Times New Roman" w:eastAsia="Times New Roman" w:hAnsi="Times New Roman" w:cs="Times New Roman"/>
          <w:noProof/>
        </w:rPr>
      </w:pPr>
    </w:p>
    <w:p w14:paraId="004704C7" w14:textId="6EFFA013" w:rsidR="00E3025C" w:rsidRPr="001D6B64" w:rsidRDefault="00E3025C" w:rsidP="001D6B64">
      <w:pPr>
        <w:pStyle w:val="ListParagraph"/>
        <w:numPr>
          <w:ilvl w:val="0"/>
          <w:numId w:val="13"/>
        </w:numPr>
        <w:tabs>
          <w:tab w:val="left" w:pos="720"/>
          <w:tab w:val="left" w:pos="1440"/>
          <w:tab w:val="left" w:pos="2160"/>
          <w:tab w:val="left" w:pos="2880"/>
          <w:tab w:val="left" w:pos="3600"/>
        </w:tabs>
        <w:spacing w:after="0" w:line="240" w:lineRule="auto"/>
        <w:ind w:left="1440" w:hanging="720"/>
        <w:rPr>
          <w:rFonts w:ascii="Times New Roman" w:eastAsia="Times New Roman" w:hAnsi="Times New Roman" w:cs="Times New Roman"/>
          <w:noProof/>
        </w:rPr>
      </w:pPr>
      <w:r w:rsidRPr="001D6B64">
        <w:rPr>
          <w:rFonts w:ascii="Times New Roman" w:eastAsia="Times New Roman" w:hAnsi="Times New Roman" w:cs="Times New Roman"/>
          <w:noProof/>
        </w:rPr>
        <w:t>An employer shall not deny an employee the right to use paid leave available for use by that employee in accordance with the conditions of this section.</w:t>
      </w:r>
    </w:p>
    <w:p w14:paraId="4CF12557" w14:textId="020CAB5A" w:rsidR="009D2FE2" w:rsidRPr="001D6B64" w:rsidRDefault="009D2FE2" w:rsidP="001D6B64">
      <w:pPr>
        <w:pStyle w:val="ListParagraph"/>
        <w:tabs>
          <w:tab w:val="left" w:pos="720"/>
          <w:tab w:val="left" w:pos="1440"/>
          <w:tab w:val="left" w:pos="2160"/>
          <w:tab w:val="left" w:pos="2880"/>
          <w:tab w:val="left" w:pos="3600"/>
        </w:tabs>
        <w:spacing w:after="0" w:line="240" w:lineRule="auto"/>
        <w:ind w:left="1080"/>
        <w:rPr>
          <w:rFonts w:ascii="Times New Roman" w:eastAsia="Times New Roman" w:hAnsi="Times New Roman" w:cs="Times New Roman"/>
          <w:noProof/>
        </w:rPr>
      </w:pPr>
    </w:p>
    <w:p w14:paraId="3B164FD9" w14:textId="77777777" w:rsidR="008B6AEC" w:rsidRPr="001D6B64" w:rsidRDefault="008B6AEC" w:rsidP="001D6B64">
      <w:pPr>
        <w:pStyle w:val="ListParagraph"/>
        <w:tabs>
          <w:tab w:val="left" w:pos="720"/>
          <w:tab w:val="left" w:pos="1440"/>
          <w:tab w:val="left" w:pos="2160"/>
          <w:tab w:val="left" w:pos="2880"/>
          <w:tab w:val="left" w:pos="3600"/>
        </w:tabs>
        <w:spacing w:after="0" w:line="240" w:lineRule="auto"/>
        <w:ind w:left="1080"/>
        <w:rPr>
          <w:rFonts w:ascii="Times New Roman" w:eastAsia="Times New Roman" w:hAnsi="Times New Roman" w:cs="Times New Roman"/>
          <w:noProof/>
        </w:rPr>
      </w:pPr>
    </w:p>
    <w:p w14:paraId="2902B52C" w14:textId="77777777" w:rsidR="00B160F5" w:rsidRPr="001D6B64" w:rsidRDefault="00B160F5" w:rsidP="001D6B64">
      <w:pPr>
        <w:tabs>
          <w:tab w:val="left" w:pos="720"/>
          <w:tab w:val="left" w:pos="1440"/>
          <w:tab w:val="left" w:pos="2160"/>
          <w:tab w:val="left" w:pos="2880"/>
          <w:tab w:val="left" w:pos="3600"/>
        </w:tabs>
        <w:spacing w:after="0" w:line="240" w:lineRule="auto"/>
        <w:rPr>
          <w:rFonts w:ascii="Times New Roman" w:eastAsia="Times New Roman" w:hAnsi="Times New Roman" w:cs="Times New Roman"/>
          <w:noProof/>
        </w:rPr>
      </w:pPr>
    </w:p>
    <w:p w14:paraId="67ED275B" w14:textId="29F27986" w:rsidR="00B160F5" w:rsidRPr="001D6B64" w:rsidRDefault="00B160F5" w:rsidP="001D6B64">
      <w:pPr>
        <w:tabs>
          <w:tab w:val="left" w:pos="720"/>
          <w:tab w:val="left" w:pos="1440"/>
          <w:tab w:val="left" w:pos="2160"/>
          <w:tab w:val="left" w:pos="2880"/>
          <w:tab w:val="left" w:pos="3600"/>
        </w:tabs>
        <w:spacing w:after="0" w:line="240" w:lineRule="auto"/>
        <w:rPr>
          <w:rFonts w:ascii="Times New Roman" w:eastAsia="Times New Roman" w:hAnsi="Times New Roman" w:cs="Times New Roman"/>
          <w:b/>
          <w:noProof/>
        </w:rPr>
      </w:pPr>
      <w:r w:rsidRPr="001D6B64">
        <w:rPr>
          <w:rFonts w:ascii="Times New Roman" w:eastAsia="Times New Roman" w:hAnsi="Times New Roman" w:cs="Times New Roman"/>
          <w:b/>
          <w:noProof/>
        </w:rPr>
        <w:lastRenderedPageBreak/>
        <w:t>Section VI:</w:t>
      </w:r>
      <w:r w:rsidRPr="001D6B64">
        <w:rPr>
          <w:rFonts w:ascii="Times New Roman" w:eastAsia="Times New Roman" w:hAnsi="Times New Roman" w:cs="Times New Roman"/>
          <w:b/>
          <w:noProof/>
        </w:rPr>
        <w:tab/>
        <w:t>Penalties</w:t>
      </w:r>
    </w:p>
    <w:p w14:paraId="100BCE1D" w14:textId="77777777" w:rsidR="00B160F5" w:rsidRPr="001D6B64" w:rsidRDefault="00B160F5" w:rsidP="001D6B64">
      <w:pPr>
        <w:tabs>
          <w:tab w:val="left" w:pos="720"/>
          <w:tab w:val="left" w:pos="1440"/>
          <w:tab w:val="left" w:pos="2160"/>
          <w:tab w:val="left" w:pos="2880"/>
          <w:tab w:val="left" w:pos="3600"/>
        </w:tabs>
        <w:spacing w:after="0" w:line="240" w:lineRule="auto"/>
        <w:rPr>
          <w:rFonts w:ascii="Times New Roman" w:eastAsia="Times New Roman" w:hAnsi="Times New Roman" w:cs="Times New Roman"/>
          <w:noProof/>
        </w:rPr>
      </w:pPr>
    </w:p>
    <w:p w14:paraId="2FEEF246" w14:textId="37B3BAAF" w:rsidR="00B160F5" w:rsidRPr="001D6B64" w:rsidRDefault="00B160F5" w:rsidP="001D6B64">
      <w:pPr>
        <w:tabs>
          <w:tab w:val="left" w:pos="720"/>
          <w:tab w:val="left" w:pos="1440"/>
          <w:tab w:val="left" w:pos="2160"/>
          <w:tab w:val="left" w:pos="2880"/>
          <w:tab w:val="left" w:pos="3600"/>
        </w:tabs>
        <w:spacing w:after="0" w:line="240" w:lineRule="auto"/>
        <w:ind w:left="1440" w:right="720" w:hanging="720"/>
        <w:rPr>
          <w:rFonts w:ascii="Times New Roman" w:eastAsia="Times New Roman" w:hAnsi="Times New Roman" w:cs="Times New Roman"/>
          <w:noProof/>
        </w:rPr>
      </w:pPr>
      <w:r w:rsidRPr="001D6B64">
        <w:rPr>
          <w:rFonts w:ascii="Times New Roman" w:eastAsia="Times New Roman" w:hAnsi="Times New Roman" w:cs="Times New Roman"/>
          <w:noProof/>
        </w:rPr>
        <w:t>A.</w:t>
      </w:r>
      <w:r w:rsidRPr="001D6B64">
        <w:rPr>
          <w:rFonts w:ascii="Times New Roman" w:eastAsia="Times New Roman" w:hAnsi="Times New Roman" w:cs="Times New Roman"/>
          <w:noProof/>
        </w:rPr>
        <w:tab/>
        <w:t xml:space="preserve">Penalties for violations of this section are the same as those provided in section 26 MRS </w:t>
      </w:r>
      <w:r w:rsidR="002A2722" w:rsidRPr="001D6B64">
        <w:rPr>
          <w:rFonts w:ascii="Times New Roman" w:eastAsia="Times New Roman" w:hAnsi="Times New Roman" w:cs="Times New Roman"/>
          <w:noProof/>
        </w:rPr>
        <w:t>§</w:t>
      </w:r>
      <w:r w:rsidRPr="001D6B64">
        <w:rPr>
          <w:rFonts w:ascii="Times New Roman" w:eastAsia="Times New Roman" w:hAnsi="Times New Roman" w:cs="Times New Roman"/>
          <w:noProof/>
        </w:rPr>
        <w:t>53.</w:t>
      </w:r>
      <w:r w:rsidR="006005B0" w:rsidRPr="001D6B64">
        <w:rPr>
          <w:rFonts w:ascii="Times New Roman" w:eastAsia="Times New Roman" w:hAnsi="Times New Roman" w:cs="Times New Roman"/>
          <w:noProof/>
        </w:rPr>
        <w:t xml:space="preserve"> </w:t>
      </w:r>
      <w:r w:rsidR="00710217" w:rsidRPr="001D6B64">
        <w:rPr>
          <w:rFonts w:ascii="Times New Roman" w:eastAsia="Times New Roman" w:hAnsi="Times New Roman" w:cs="Times New Roman"/>
          <w:noProof/>
        </w:rPr>
        <w:t>Each denial of paid leave</w:t>
      </w:r>
      <w:r w:rsidR="00285635" w:rsidRPr="001D6B64">
        <w:rPr>
          <w:rFonts w:ascii="Times New Roman" w:eastAsia="Times New Roman" w:hAnsi="Times New Roman" w:cs="Times New Roman"/>
          <w:noProof/>
        </w:rPr>
        <w:t xml:space="preserve"> </w:t>
      </w:r>
      <w:r w:rsidR="00710217" w:rsidRPr="001D6B64">
        <w:rPr>
          <w:rFonts w:ascii="Times New Roman" w:eastAsia="Times New Roman" w:hAnsi="Times New Roman" w:cs="Times New Roman"/>
          <w:noProof/>
        </w:rPr>
        <w:t xml:space="preserve">for each affected covered employee in violation of 26 </w:t>
      </w:r>
      <w:r w:rsidR="00DB65E1" w:rsidRPr="001D6B64">
        <w:rPr>
          <w:rFonts w:ascii="Times New Roman" w:eastAsia="Times New Roman" w:hAnsi="Times New Roman" w:cs="Times New Roman"/>
          <w:noProof/>
        </w:rPr>
        <w:t>MRS</w:t>
      </w:r>
      <w:r w:rsidR="00710217" w:rsidRPr="001D6B64">
        <w:rPr>
          <w:rFonts w:ascii="Times New Roman" w:eastAsia="Times New Roman" w:hAnsi="Times New Roman" w:cs="Times New Roman"/>
          <w:noProof/>
        </w:rPr>
        <w:t xml:space="preserve"> §637 and this Rule is a separat</w:t>
      </w:r>
      <w:r w:rsidR="00285635" w:rsidRPr="001D6B64">
        <w:rPr>
          <w:rFonts w:ascii="Times New Roman" w:eastAsia="Times New Roman" w:hAnsi="Times New Roman" w:cs="Times New Roman"/>
          <w:noProof/>
        </w:rPr>
        <w:t>e</w:t>
      </w:r>
      <w:r w:rsidR="00710217" w:rsidRPr="001D6B64">
        <w:rPr>
          <w:rFonts w:ascii="Times New Roman" w:eastAsia="Times New Roman" w:hAnsi="Times New Roman" w:cs="Times New Roman"/>
          <w:noProof/>
        </w:rPr>
        <w:t xml:space="preserve"> violation. </w:t>
      </w:r>
    </w:p>
    <w:p w14:paraId="7CD122B2" w14:textId="77777777" w:rsidR="00B160F5" w:rsidRPr="009F3B2E" w:rsidRDefault="00B160F5" w:rsidP="00C428C8">
      <w:pPr>
        <w:pBdr>
          <w:bottom w:val="single" w:sz="4" w:space="1" w:color="auto"/>
        </w:pBdr>
        <w:tabs>
          <w:tab w:val="left" w:pos="720"/>
          <w:tab w:val="left" w:pos="1440"/>
          <w:tab w:val="left" w:pos="2160"/>
          <w:tab w:val="left" w:pos="2880"/>
          <w:tab w:val="left" w:pos="3600"/>
        </w:tabs>
        <w:spacing w:after="0" w:line="240" w:lineRule="auto"/>
        <w:rPr>
          <w:rFonts w:ascii="Times New Roman" w:eastAsia="Times New Roman" w:hAnsi="Times New Roman" w:cs="Times New Roman"/>
          <w:noProof/>
        </w:rPr>
      </w:pPr>
    </w:p>
    <w:p w14:paraId="7E2CFA80" w14:textId="7B2746AA" w:rsidR="00B160F5" w:rsidRDefault="00B160F5" w:rsidP="00B160F5">
      <w:pPr>
        <w:tabs>
          <w:tab w:val="left" w:pos="720"/>
          <w:tab w:val="left" w:pos="1440"/>
          <w:tab w:val="left" w:pos="2160"/>
          <w:tab w:val="left" w:pos="2880"/>
          <w:tab w:val="left" w:pos="3600"/>
        </w:tabs>
        <w:spacing w:after="0" w:line="240" w:lineRule="auto"/>
        <w:rPr>
          <w:rFonts w:ascii="Times New Roman" w:eastAsia="Times New Roman" w:hAnsi="Times New Roman" w:cs="Times New Roman"/>
          <w:noProof/>
        </w:rPr>
      </w:pPr>
    </w:p>
    <w:p w14:paraId="2CCEEF4E" w14:textId="77777777" w:rsidR="00C428C8" w:rsidRPr="009F3B2E" w:rsidRDefault="00C428C8" w:rsidP="00B160F5">
      <w:pPr>
        <w:tabs>
          <w:tab w:val="left" w:pos="720"/>
          <w:tab w:val="left" w:pos="1440"/>
          <w:tab w:val="left" w:pos="2160"/>
          <w:tab w:val="left" w:pos="2880"/>
          <w:tab w:val="left" w:pos="3600"/>
        </w:tabs>
        <w:spacing w:after="0" w:line="240" w:lineRule="auto"/>
        <w:rPr>
          <w:rFonts w:ascii="Times New Roman" w:eastAsia="Times New Roman" w:hAnsi="Times New Roman" w:cs="Times New Roman"/>
          <w:noProof/>
        </w:rPr>
      </w:pPr>
    </w:p>
    <w:p w14:paraId="1E4661C6" w14:textId="77777777" w:rsidR="00C428C8" w:rsidRDefault="00B160F5" w:rsidP="00B160F5">
      <w:pPr>
        <w:tabs>
          <w:tab w:val="left" w:pos="720"/>
          <w:tab w:val="left" w:pos="1440"/>
          <w:tab w:val="left" w:pos="2160"/>
          <w:tab w:val="left" w:pos="2880"/>
          <w:tab w:val="left" w:pos="3600"/>
        </w:tabs>
        <w:spacing w:after="0" w:line="240" w:lineRule="auto"/>
        <w:rPr>
          <w:rFonts w:ascii="Times New Roman" w:eastAsia="Times New Roman" w:hAnsi="Times New Roman" w:cs="Times New Roman"/>
          <w:noProof/>
        </w:rPr>
      </w:pPr>
      <w:r w:rsidRPr="009F3B2E">
        <w:rPr>
          <w:rFonts w:ascii="Times New Roman" w:eastAsia="Times New Roman" w:hAnsi="Times New Roman" w:cs="Times New Roman"/>
          <w:noProof/>
        </w:rPr>
        <w:t xml:space="preserve">STATUTORY AUTHORITY: </w:t>
      </w:r>
    </w:p>
    <w:p w14:paraId="1E92F9D0" w14:textId="0D21A181" w:rsidR="00B160F5" w:rsidRPr="009F3B2E" w:rsidRDefault="00C428C8" w:rsidP="00B160F5">
      <w:pPr>
        <w:tabs>
          <w:tab w:val="left" w:pos="720"/>
          <w:tab w:val="left" w:pos="1440"/>
          <w:tab w:val="left" w:pos="2160"/>
          <w:tab w:val="left" w:pos="2880"/>
          <w:tab w:val="left" w:pos="3600"/>
        </w:tabs>
        <w:spacing w:after="0" w:line="240" w:lineRule="auto"/>
        <w:rPr>
          <w:rFonts w:ascii="Times New Roman" w:eastAsia="Times New Roman" w:hAnsi="Times New Roman" w:cs="Times New Roman"/>
          <w:noProof/>
        </w:rPr>
      </w:pPr>
      <w:r>
        <w:rPr>
          <w:rFonts w:ascii="Times New Roman" w:eastAsia="Times New Roman" w:hAnsi="Times New Roman" w:cs="Times New Roman"/>
          <w:noProof/>
        </w:rPr>
        <w:tab/>
      </w:r>
      <w:r w:rsidR="00B160F5" w:rsidRPr="009F3B2E">
        <w:rPr>
          <w:rFonts w:ascii="Times New Roman" w:eastAsia="Times New Roman" w:hAnsi="Times New Roman" w:cs="Times New Roman"/>
          <w:noProof/>
        </w:rPr>
        <w:t xml:space="preserve">26 MRS </w:t>
      </w:r>
      <w:r w:rsidR="00BE364F" w:rsidRPr="009F3B2E">
        <w:rPr>
          <w:rFonts w:ascii="Times New Roman" w:eastAsia="Times New Roman" w:hAnsi="Times New Roman" w:cs="Times New Roman"/>
          <w:noProof/>
        </w:rPr>
        <w:t>§</w:t>
      </w:r>
      <w:r w:rsidR="00BE364F">
        <w:rPr>
          <w:rFonts w:ascii="Times New Roman" w:eastAsia="Times New Roman" w:hAnsi="Times New Roman" w:cs="Times New Roman"/>
          <w:noProof/>
        </w:rPr>
        <w:t xml:space="preserve">42 and </w:t>
      </w:r>
      <w:r w:rsidR="00B160F5" w:rsidRPr="009F3B2E">
        <w:rPr>
          <w:rFonts w:ascii="Times New Roman" w:eastAsia="Times New Roman" w:hAnsi="Times New Roman" w:cs="Times New Roman"/>
          <w:noProof/>
        </w:rPr>
        <w:t>§637</w:t>
      </w:r>
    </w:p>
    <w:p w14:paraId="0786570A" w14:textId="77777777" w:rsidR="00B160F5" w:rsidRPr="009F3B2E" w:rsidRDefault="00B160F5" w:rsidP="00B160F5">
      <w:pPr>
        <w:tabs>
          <w:tab w:val="left" w:pos="720"/>
          <w:tab w:val="left" w:pos="1440"/>
          <w:tab w:val="left" w:pos="2160"/>
          <w:tab w:val="left" w:pos="2880"/>
          <w:tab w:val="left" w:pos="3600"/>
        </w:tabs>
        <w:spacing w:after="0" w:line="240" w:lineRule="auto"/>
        <w:rPr>
          <w:rFonts w:ascii="Times New Roman" w:eastAsia="Times New Roman" w:hAnsi="Times New Roman" w:cs="Times New Roman"/>
          <w:noProof/>
        </w:rPr>
      </w:pPr>
    </w:p>
    <w:p w14:paraId="79FD4318" w14:textId="77777777" w:rsidR="00C428C8" w:rsidRDefault="00B160F5" w:rsidP="00B160F5">
      <w:pPr>
        <w:tabs>
          <w:tab w:val="left" w:pos="720"/>
          <w:tab w:val="left" w:pos="1440"/>
          <w:tab w:val="left" w:pos="2160"/>
          <w:tab w:val="left" w:pos="2880"/>
          <w:tab w:val="left" w:pos="3600"/>
        </w:tabs>
        <w:spacing w:after="0" w:line="240" w:lineRule="auto"/>
        <w:rPr>
          <w:rFonts w:ascii="Times New Roman" w:eastAsia="Times New Roman" w:hAnsi="Times New Roman" w:cs="Times New Roman"/>
          <w:noProof/>
        </w:rPr>
      </w:pPr>
      <w:r w:rsidRPr="009F3B2E">
        <w:rPr>
          <w:rFonts w:ascii="Times New Roman" w:eastAsia="Times New Roman" w:hAnsi="Times New Roman" w:cs="Times New Roman"/>
          <w:noProof/>
        </w:rPr>
        <w:t xml:space="preserve">EFFECTIVE DATE: </w:t>
      </w:r>
    </w:p>
    <w:p w14:paraId="47C5D022" w14:textId="742308D8" w:rsidR="00B160F5" w:rsidRDefault="00C428C8" w:rsidP="00B160F5">
      <w:pPr>
        <w:tabs>
          <w:tab w:val="left" w:pos="720"/>
          <w:tab w:val="left" w:pos="1440"/>
          <w:tab w:val="left" w:pos="2160"/>
          <w:tab w:val="left" w:pos="2880"/>
          <w:tab w:val="left" w:pos="3600"/>
        </w:tabs>
        <w:spacing w:after="0" w:line="240" w:lineRule="auto"/>
        <w:rPr>
          <w:rFonts w:ascii="Times New Roman" w:eastAsia="Times New Roman" w:hAnsi="Times New Roman" w:cs="Times New Roman"/>
          <w:noProof/>
        </w:rPr>
      </w:pPr>
      <w:r>
        <w:rPr>
          <w:rFonts w:ascii="Times New Roman" w:eastAsia="Times New Roman" w:hAnsi="Times New Roman" w:cs="Times New Roman"/>
          <w:noProof/>
        </w:rPr>
        <w:tab/>
      </w:r>
      <w:r w:rsidR="00B160F5" w:rsidRPr="009F3B2E">
        <w:rPr>
          <w:rFonts w:ascii="Times New Roman" w:eastAsia="Times New Roman" w:hAnsi="Times New Roman" w:cs="Times New Roman"/>
          <w:noProof/>
        </w:rPr>
        <w:t>January 1, 2021</w:t>
      </w:r>
      <w:r w:rsidR="00915BA4">
        <w:rPr>
          <w:rFonts w:ascii="Times New Roman" w:eastAsia="Times New Roman" w:hAnsi="Times New Roman" w:cs="Times New Roman"/>
          <w:noProof/>
        </w:rPr>
        <w:t>- filing 2020-203</w:t>
      </w:r>
    </w:p>
    <w:p w14:paraId="7F174E29" w14:textId="77777777" w:rsidR="00915BA4" w:rsidRPr="009F3B2E" w:rsidRDefault="00915BA4" w:rsidP="00B160F5">
      <w:pPr>
        <w:tabs>
          <w:tab w:val="left" w:pos="720"/>
          <w:tab w:val="left" w:pos="1440"/>
          <w:tab w:val="left" w:pos="2160"/>
          <w:tab w:val="left" w:pos="2880"/>
          <w:tab w:val="left" w:pos="3600"/>
        </w:tabs>
        <w:spacing w:after="0" w:line="240" w:lineRule="auto"/>
        <w:rPr>
          <w:rFonts w:ascii="Times New Roman" w:eastAsia="Times New Roman" w:hAnsi="Times New Roman" w:cs="Times New Roman"/>
          <w:noProof/>
        </w:rPr>
      </w:pPr>
    </w:p>
    <w:sectPr w:rsidR="00915BA4" w:rsidRPr="009F3B2E" w:rsidSect="006005B0">
      <w:headerReference w:type="default" r:id="rId11"/>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A052F" w14:textId="77777777" w:rsidR="00BB2CB1" w:rsidRDefault="00BB2CB1" w:rsidP="0020650A">
      <w:pPr>
        <w:spacing w:after="0" w:line="240" w:lineRule="auto"/>
      </w:pPr>
      <w:r>
        <w:separator/>
      </w:r>
    </w:p>
  </w:endnote>
  <w:endnote w:type="continuationSeparator" w:id="0">
    <w:p w14:paraId="3B9C52ED" w14:textId="77777777" w:rsidR="00BB2CB1" w:rsidRDefault="00BB2CB1" w:rsidP="0020650A">
      <w:pPr>
        <w:spacing w:after="0" w:line="240" w:lineRule="auto"/>
      </w:pPr>
      <w:r>
        <w:continuationSeparator/>
      </w:r>
    </w:p>
  </w:endnote>
  <w:endnote w:type="continuationNotice" w:id="1">
    <w:p w14:paraId="0AE8B59E" w14:textId="77777777" w:rsidR="00BB2CB1" w:rsidRDefault="00BB2C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9842187"/>
      <w:docPartObj>
        <w:docPartGallery w:val="Page Numbers (Bottom of Page)"/>
        <w:docPartUnique/>
      </w:docPartObj>
    </w:sdtPr>
    <w:sdtEndPr>
      <w:rPr>
        <w:noProof/>
      </w:rPr>
    </w:sdtEndPr>
    <w:sdtContent>
      <w:p w14:paraId="357792C6" w14:textId="105D1C13" w:rsidR="00E81256" w:rsidRDefault="00B413AA">
        <w:pPr>
          <w:pStyle w:val="Footer"/>
          <w:jc w:val="center"/>
        </w:pPr>
      </w:p>
    </w:sdtContent>
  </w:sdt>
  <w:p w14:paraId="54997153" w14:textId="77777777" w:rsidR="00E81256" w:rsidRDefault="00E81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9BD14" w14:textId="77777777" w:rsidR="00BB2CB1" w:rsidRDefault="00BB2CB1" w:rsidP="0020650A">
      <w:pPr>
        <w:spacing w:after="0" w:line="240" w:lineRule="auto"/>
      </w:pPr>
      <w:r>
        <w:separator/>
      </w:r>
    </w:p>
  </w:footnote>
  <w:footnote w:type="continuationSeparator" w:id="0">
    <w:p w14:paraId="0A25CDDB" w14:textId="77777777" w:rsidR="00BB2CB1" w:rsidRDefault="00BB2CB1" w:rsidP="0020650A">
      <w:pPr>
        <w:spacing w:after="0" w:line="240" w:lineRule="auto"/>
      </w:pPr>
      <w:r>
        <w:continuationSeparator/>
      </w:r>
    </w:p>
  </w:footnote>
  <w:footnote w:type="continuationNotice" w:id="1">
    <w:p w14:paraId="12A6AB0D" w14:textId="77777777" w:rsidR="00BB2CB1" w:rsidRDefault="00BB2C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1A597" w14:textId="69E23BF3" w:rsidR="006D050B" w:rsidRPr="006005B0" w:rsidRDefault="006005B0" w:rsidP="006005B0">
    <w:pPr>
      <w:pStyle w:val="Header"/>
      <w:pBdr>
        <w:bottom w:val="single" w:sz="4" w:space="1" w:color="auto"/>
      </w:pBdr>
      <w:jc w:val="right"/>
      <w:rPr>
        <w:rFonts w:ascii="Times New Roman" w:hAnsi="Times New Roman" w:cs="Times New Roman"/>
        <w:sz w:val="18"/>
        <w:szCs w:val="18"/>
      </w:rPr>
    </w:pPr>
    <w:r w:rsidRPr="006005B0">
      <w:rPr>
        <w:rFonts w:ascii="Times New Roman" w:hAnsi="Times New Roman" w:cs="Times New Roman"/>
        <w:sz w:val="18"/>
        <w:szCs w:val="18"/>
      </w:rPr>
      <w:t xml:space="preserve">12-170 Chapter 18     page </w:t>
    </w:r>
    <w:r w:rsidRPr="006005B0">
      <w:rPr>
        <w:rFonts w:ascii="Times New Roman" w:hAnsi="Times New Roman" w:cs="Times New Roman"/>
        <w:sz w:val="18"/>
        <w:szCs w:val="18"/>
      </w:rPr>
      <w:fldChar w:fldCharType="begin"/>
    </w:r>
    <w:r w:rsidRPr="006005B0">
      <w:rPr>
        <w:rFonts w:ascii="Times New Roman" w:hAnsi="Times New Roman" w:cs="Times New Roman"/>
        <w:sz w:val="18"/>
        <w:szCs w:val="18"/>
      </w:rPr>
      <w:instrText xml:space="preserve"> PAGE   \* MERGEFORMAT </w:instrText>
    </w:r>
    <w:r w:rsidRPr="006005B0">
      <w:rPr>
        <w:rFonts w:ascii="Times New Roman" w:hAnsi="Times New Roman" w:cs="Times New Roman"/>
        <w:sz w:val="18"/>
        <w:szCs w:val="18"/>
      </w:rPr>
      <w:fldChar w:fldCharType="separate"/>
    </w:r>
    <w:r w:rsidRPr="006005B0">
      <w:rPr>
        <w:rFonts w:ascii="Times New Roman" w:hAnsi="Times New Roman" w:cs="Times New Roman"/>
        <w:noProof/>
        <w:sz w:val="18"/>
        <w:szCs w:val="18"/>
      </w:rPr>
      <w:t>1</w:t>
    </w:r>
    <w:r w:rsidRPr="006005B0">
      <w:rPr>
        <w:rFonts w:ascii="Times New Roman" w:hAnsi="Times New Roman" w:cs="Times New Roman"/>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43124"/>
    <w:multiLevelType w:val="hybridMultilevel"/>
    <w:tmpl w:val="E596563C"/>
    <w:lvl w:ilvl="0" w:tplc="906AAC5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4114B3"/>
    <w:multiLevelType w:val="hybridMultilevel"/>
    <w:tmpl w:val="9C70086C"/>
    <w:lvl w:ilvl="0" w:tplc="0409001B">
      <w:start w:val="1"/>
      <w:numFmt w:val="lowerRoman"/>
      <w:lvlText w:val="%1."/>
      <w:lvlJc w:val="righ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20DB3AC4"/>
    <w:multiLevelType w:val="hybridMultilevel"/>
    <w:tmpl w:val="CF1CE636"/>
    <w:lvl w:ilvl="0" w:tplc="447251C8">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E210DE"/>
    <w:multiLevelType w:val="hybridMultilevel"/>
    <w:tmpl w:val="9ABEE9AE"/>
    <w:lvl w:ilvl="0" w:tplc="B2FC0D70">
      <w:start w:val="1"/>
      <w:numFmt w:val="upperRoman"/>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49A6CD6"/>
    <w:multiLevelType w:val="hybridMultilevel"/>
    <w:tmpl w:val="A168A6C4"/>
    <w:lvl w:ilvl="0" w:tplc="0409001B">
      <w:start w:val="1"/>
      <w:numFmt w:val="lowerRoman"/>
      <w:lvlText w:val="%1."/>
      <w:lvlJc w:val="righ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50A3C6B"/>
    <w:multiLevelType w:val="hybridMultilevel"/>
    <w:tmpl w:val="10F0239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8F3BBC"/>
    <w:multiLevelType w:val="hybridMultilevel"/>
    <w:tmpl w:val="D0920E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F76C82"/>
    <w:multiLevelType w:val="hybridMultilevel"/>
    <w:tmpl w:val="1D1E7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29209F"/>
    <w:multiLevelType w:val="hybridMultilevel"/>
    <w:tmpl w:val="72AE1476"/>
    <w:lvl w:ilvl="0" w:tplc="64988C5E">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0F8202B"/>
    <w:multiLevelType w:val="hybridMultilevel"/>
    <w:tmpl w:val="FC3C32A0"/>
    <w:lvl w:ilvl="0" w:tplc="B2FC0D7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0965EB4"/>
    <w:multiLevelType w:val="hybridMultilevel"/>
    <w:tmpl w:val="52D65396"/>
    <w:lvl w:ilvl="0" w:tplc="18C6DEC2">
      <w:start w:val="1"/>
      <w:numFmt w:val="upperLetter"/>
      <w:lvlText w:val="%1."/>
      <w:lvlJc w:val="left"/>
      <w:pPr>
        <w:ind w:left="720" w:hanging="360"/>
      </w:pPr>
      <w:rPr>
        <w:strike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5B5CA1"/>
    <w:multiLevelType w:val="hybridMultilevel"/>
    <w:tmpl w:val="D7800B5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6FAC65A0"/>
    <w:multiLevelType w:val="hybridMultilevel"/>
    <w:tmpl w:val="8934157E"/>
    <w:lvl w:ilvl="0" w:tplc="AE24322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2516A9A"/>
    <w:multiLevelType w:val="hybridMultilevel"/>
    <w:tmpl w:val="E6805ACC"/>
    <w:lvl w:ilvl="0" w:tplc="0409001B">
      <w:start w:val="1"/>
      <w:numFmt w:val="lowerRoman"/>
      <w:lvlText w:val="%1."/>
      <w:lvlJc w:val="righ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7B234E7F"/>
    <w:multiLevelType w:val="hybridMultilevel"/>
    <w:tmpl w:val="66FC4A9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8"/>
  </w:num>
  <w:num w:numId="3">
    <w:abstractNumId w:val="6"/>
  </w:num>
  <w:num w:numId="4">
    <w:abstractNumId w:val="4"/>
  </w:num>
  <w:num w:numId="5">
    <w:abstractNumId w:val="2"/>
  </w:num>
  <w:num w:numId="6">
    <w:abstractNumId w:val="9"/>
  </w:num>
  <w:num w:numId="7">
    <w:abstractNumId w:val="7"/>
  </w:num>
  <w:num w:numId="8">
    <w:abstractNumId w:val="11"/>
  </w:num>
  <w:num w:numId="9">
    <w:abstractNumId w:val="1"/>
  </w:num>
  <w:num w:numId="10">
    <w:abstractNumId w:val="3"/>
  </w:num>
  <w:num w:numId="11">
    <w:abstractNumId w:val="13"/>
  </w:num>
  <w:num w:numId="12">
    <w:abstractNumId w:val="12"/>
  </w:num>
  <w:num w:numId="13">
    <w:abstractNumId w:val="5"/>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3"/>
  <w:displayBackgroundShape/>
  <w:proofState w:spelling="clean" w:grammar="clean"/>
  <w:revisionView w:markup="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0F5"/>
    <w:rsid w:val="00000490"/>
    <w:rsid w:val="00033491"/>
    <w:rsid w:val="00091C1B"/>
    <w:rsid w:val="00092165"/>
    <w:rsid w:val="000B1E51"/>
    <w:rsid w:val="000D13D7"/>
    <w:rsid w:val="000D1A81"/>
    <w:rsid w:val="001137C4"/>
    <w:rsid w:val="0014033A"/>
    <w:rsid w:val="0015671E"/>
    <w:rsid w:val="00156942"/>
    <w:rsid w:val="00161DBE"/>
    <w:rsid w:val="001663F0"/>
    <w:rsid w:val="00197E57"/>
    <w:rsid w:val="001A6206"/>
    <w:rsid w:val="001C530F"/>
    <w:rsid w:val="001D5CB8"/>
    <w:rsid w:val="001D6B64"/>
    <w:rsid w:val="0020650A"/>
    <w:rsid w:val="002117E4"/>
    <w:rsid w:val="00221A85"/>
    <w:rsid w:val="00266ECF"/>
    <w:rsid w:val="00270F2F"/>
    <w:rsid w:val="00285635"/>
    <w:rsid w:val="002A2722"/>
    <w:rsid w:val="002B084D"/>
    <w:rsid w:val="002B0B85"/>
    <w:rsid w:val="002B4936"/>
    <w:rsid w:val="002D4746"/>
    <w:rsid w:val="002E0D01"/>
    <w:rsid w:val="0033540D"/>
    <w:rsid w:val="00367FB3"/>
    <w:rsid w:val="003807FD"/>
    <w:rsid w:val="00391A49"/>
    <w:rsid w:val="00393A3A"/>
    <w:rsid w:val="003B7F86"/>
    <w:rsid w:val="003D60D5"/>
    <w:rsid w:val="00400805"/>
    <w:rsid w:val="004144BB"/>
    <w:rsid w:val="004256C4"/>
    <w:rsid w:val="00454806"/>
    <w:rsid w:val="00467264"/>
    <w:rsid w:val="00481F6E"/>
    <w:rsid w:val="004A4F1E"/>
    <w:rsid w:val="004A6106"/>
    <w:rsid w:val="00572FF3"/>
    <w:rsid w:val="005904DD"/>
    <w:rsid w:val="005C2886"/>
    <w:rsid w:val="005D1D82"/>
    <w:rsid w:val="006005B0"/>
    <w:rsid w:val="00606DA1"/>
    <w:rsid w:val="0062043D"/>
    <w:rsid w:val="006610F6"/>
    <w:rsid w:val="00666FA9"/>
    <w:rsid w:val="00690065"/>
    <w:rsid w:val="006A75B3"/>
    <w:rsid w:val="006D050B"/>
    <w:rsid w:val="00710217"/>
    <w:rsid w:val="00741AEB"/>
    <w:rsid w:val="00850AE4"/>
    <w:rsid w:val="00852337"/>
    <w:rsid w:val="00853E69"/>
    <w:rsid w:val="00883944"/>
    <w:rsid w:val="00885CD8"/>
    <w:rsid w:val="008B6AEC"/>
    <w:rsid w:val="008C1BF2"/>
    <w:rsid w:val="008D009B"/>
    <w:rsid w:val="008D07A4"/>
    <w:rsid w:val="008D53FA"/>
    <w:rsid w:val="008D5BE3"/>
    <w:rsid w:val="00915BA4"/>
    <w:rsid w:val="00932608"/>
    <w:rsid w:val="0095350C"/>
    <w:rsid w:val="00957E90"/>
    <w:rsid w:val="00973C99"/>
    <w:rsid w:val="009779CD"/>
    <w:rsid w:val="009C4A8F"/>
    <w:rsid w:val="009D0441"/>
    <w:rsid w:val="009D2FE2"/>
    <w:rsid w:val="009F20C8"/>
    <w:rsid w:val="009F3B2E"/>
    <w:rsid w:val="00A429E0"/>
    <w:rsid w:val="00A531AF"/>
    <w:rsid w:val="00A67A90"/>
    <w:rsid w:val="00A7276E"/>
    <w:rsid w:val="00A81888"/>
    <w:rsid w:val="00A851C0"/>
    <w:rsid w:val="00AC3CF2"/>
    <w:rsid w:val="00AD6179"/>
    <w:rsid w:val="00AE2A7D"/>
    <w:rsid w:val="00AE30CF"/>
    <w:rsid w:val="00AE5C41"/>
    <w:rsid w:val="00B160F5"/>
    <w:rsid w:val="00B27A6A"/>
    <w:rsid w:val="00B413AA"/>
    <w:rsid w:val="00B91A87"/>
    <w:rsid w:val="00BB2CB1"/>
    <w:rsid w:val="00BD567E"/>
    <w:rsid w:val="00BD6025"/>
    <w:rsid w:val="00BE364F"/>
    <w:rsid w:val="00BE6B56"/>
    <w:rsid w:val="00BF2435"/>
    <w:rsid w:val="00C06CD3"/>
    <w:rsid w:val="00C428C8"/>
    <w:rsid w:val="00C45939"/>
    <w:rsid w:val="00C643B5"/>
    <w:rsid w:val="00CB3558"/>
    <w:rsid w:val="00CF44FB"/>
    <w:rsid w:val="00CF5627"/>
    <w:rsid w:val="00D20140"/>
    <w:rsid w:val="00D24A6A"/>
    <w:rsid w:val="00D24B4D"/>
    <w:rsid w:val="00D42283"/>
    <w:rsid w:val="00D707A6"/>
    <w:rsid w:val="00D80968"/>
    <w:rsid w:val="00D846E9"/>
    <w:rsid w:val="00D86BC8"/>
    <w:rsid w:val="00D93093"/>
    <w:rsid w:val="00DB65E1"/>
    <w:rsid w:val="00DD7F2E"/>
    <w:rsid w:val="00DF1A97"/>
    <w:rsid w:val="00E03E1A"/>
    <w:rsid w:val="00E3025C"/>
    <w:rsid w:val="00E60244"/>
    <w:rsid w:val="00E81256"/>
    <w:rsid w:val="00E90AED"/>
    <w:rsid w:val="00EE5B6F"/>
    <w:rsid w:val="00EE6141"/>
    <w:rsid w:val="00F10FB4"/>
    <w:rsid w:val="00FB6C01"/>
    <w:rsid w:val="00FE4A31"/>
    <w:rsid w:val="0486DB84"/>
    <w:rsid w:val="06B7AF3D"/>
    <w:rsid w:val="1E4BD838"/>
    <w:rsid w:val="243A5463"/>
    <w:rsid w:val="2AD0738F"/>
    <w:rsid w:val="2FCDEC18"/>
    <w:rsid w:val="6FA1F9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831FF5"/>
  <w15:docId w15:val="{24DF3EF2-C791-4845-9C2A-66C7A0E94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0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65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650A"/>
  </w:style>
  <w:style w:type="paragraph" w:styleId="Footer">
    <w:name w:val="footer"/>
    <w:basedOn w:val="Normal"/>
    <w:link w:val="FooterChar"/>
    <w:uiPriority w:val="99"/>
    <w:unhideWhenUsed/>
    <w:rsid w:val="002065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650A"/>
  </w:style>
  <w:style w:type="paragraph" w:styleId="NoSpacing">
    <w:name w:val="No Spacing"/>
    <w:uiPriority w:val="1"/>
    <w:qFormat/>
    <w:rsid w:val="0020650A"/>
    <w:pPr>
      <w:spacing w:after="0" w:line="240" w:lineRule="auto"/>
    </w:pPr>
  </w:style>
  <w:style w:type="paragraph" w:styleId="ListParagraph">
    <w:name w:val="List Paragraph"/>
    <w:basedOn w:val="Normal"/>
    <w:uiPriority w:val="34"/>
    <w:qFormat/>
    <w:rsid w:val="00367FB3"/>
    <w:pPr>
      <w:ind w:left="720"/>
      <w:contextualSpacing/>
    </w:pPr>
  </w:style>
  <w:style w:type="paragraph" w:styleId="BalloonText">
    <w:name w:val="Balloon Text"/>
    <w:basedOn w:val="Normal"/>
    <w:link w:val="BalloonTextChar"/>
    <w:uiPriority w:val="99"/>
    <w:semiHidden/>
    <w:unhideWhenUsed/>
    <w:rsid w:val="009F3B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B2E"/>
    <w:rPr>
      <w:rFonts w:ascii="Segoe UI" w:hAnsi="Segoe UI" w:cs="Segoe UI"/>
      <w:sz w:val="18"/>
      <w:szCs w:val="18"/>
    </w:rPr>
  </w:style>
  <w:style w:type="character" w:styleId="CommentReference">
    <w:name w:val="annotation reference"/>
    <w:basedOn w:val="DefaultParagraphFont"/>
    <w:uiPriority w:val="99"/>
    <w:semiHidden/>
    <w:unhideWhenUsed/>
    <w:rsid w:val="00D80968"/>
    <w:rPr>
      <w:sz w:val="16"/>
      <w:szCs w:val="16"/>
    </w:rPr>
  </w:style>
  <w:style w:type="paragraph" w:styleId="CommentText">
    <w:name w:val="annotation text"/>
    <w:basedOn w:val="Normal"/>
    <w:link w:val="CommentTextChar"/>
    <w:uiPriority w:val="99"/>
    <w:semiHidden/>
    <w:unhideWhenUsed/>
    <w:rsid w:val="00D80968"/>
    <w:pPr>
      <w:spacing w:line="240" w:lineRule="auto"/>
    </w:pPr>
    <w:rPr>
      <w:sz w:val="20"/>
      <w:szCs w:val="20"/>
    </w:rPr>
  </w:style>
  <w:style w:type="character" w:customStyle="1" w:styleId="CommentTextChar">
    <w:name w:val="Comment Text Char"/>
    <w:basedOn w:val="DefaultParagraphFont"/>
    <w:link w:val="CommentText"/>
    <w:uiPriority w:val="99"/>
    <w:semiHidden/>
    <w:rsid w:val="00D80968"/>
    <w:rPr>
      <w:sz w:val="20"/>
      <w:szCs w:val="20"/>
    </w:rPr>
  </w:style>
  <w:style w:type="paragraph" w:styleId="CommentSubject">
    <w:name w:val="annotation subject"/>
    <w:basedOn w:val="CommentText"/>
    <w:next w:val="CommentText"/>
    <w:link w:val="CommentSubjectChar"/>
    <w:uiPriority w:val="99"/>
    <w:semiHidden/>
    <w:unhideWhenUsed/>
    <w:rsid w:val="00D80968"/>
    <w:rPr>
      <w:b/>
      <w:bCs/>
    </w:rPr>
  </w:style>
  <w:style w:type="character" w:customStyle="1" w:styleId="CommentSubjectChar">
    <w:name w:val="Comment Subject Char"/>
    <w:basedOn w:val="CommentTextChar"/>
    <w:link w:val="CommentSubject"/>
    <w:uiPriority w:val="99"/>
    <w:semiHidden/>
    <w:rsid w:val="00D809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0F6B7392DBD649B8E7DC8FBB92A302" ma:contentTypeVersion="12" ma:contentTypeDescription="Create a new document." ma:contentTypeScope="" ma:versionID="c4b13b52e60779be00ec85e4011fb80b">
  <xsd:schema xmlns:xsd="http://www.w3.org/2001/XMLSchema" xmlns:xs="http://www.w3.org/2001/XMLSchema" xmlns:p="http://schemas.microsoft.com/office/2006/metadata/properties" xmlns:ns3="40c4b0c7-e6de-4b4b-9221-e06f3223a0eb" xmlns:ns4="1e93a9a8-660b-403f-8dc6-4aa2c4e9640b" targetNamespace="http://schemas.microsoft.com/office/2006/metadata/properties" ma:root="true" ma:fieldsID="495b25de6967e8649d126c6d8769a0a2" ns3:_="" ns4:_="">
    <xsd:import namespace="40c4b0c7-e6de-4b4b-9221-e06f3223a0eb"/>
    <xsd:import namespace="1e93a9a8-660b-403f-8dc6-4aa2c4e9640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c4b0c7-e6de-4b4b-9221-e06f3223a0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93a9a8-660b-403f-8dc6-4aa2c4e9640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209FF-F756-40B8-A4C6-3ADC675E8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c4b0c7-e6de-4b4b-9221-e06f3223a0eb"/>
    <ds:schemaRef ds:uri="1e93a9a8-660b-403f-8dc6-4aa2c4e964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44D9BC-4A48-4C48-85B9-B2C26A9DD144}">
  <ds:schemaRefs>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infopath/2007/PartnerControls"/>
    <ds:schemaRef ds:uri="1e93a9a8-660b-403f-8dc6-4aa2c4e9640b"/>
    <ds:schemaRef ds:uri="http://purl.org/dc/terms/"/>
    <ds:schemaRef ds:uri="40c4b0c7-e6de-4b4b-9221-e06f3223a0e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6D88CC0-1030-407C-9B6B-362365369B7D}">
  <ds:schemaRefs>
    <ds:schemaRef ds:uri="http://schemas.microsoft.com/sharepoint/v3/contenttype/forms"/>
  </ds:schemaRefs>
</ds:datastoreItem>
</file>

<file path=customXml/itemProps4.xml><?xml version="1.0" encoding="utf-8"?>
<ds:datastoreItem xmlns:ds="http://schemas.openxmlformats.org/officeDocument/2006/customXml" ds:itemID="{0B76AB3F-A74A-4F98-97D5-2EB332D30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1115</Words>
  <Characters>6357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Maine Office of the Attorney General</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Rioux, John L.</dc:creator>
  <cp:keywords/>
  <cp:lastModifiedBy>Wismer, Don</cp:lastModifiedBy>
  <cp:revision>8</cp:revision>
  <cp:lastPrinted>2020-01-30T21:57:00Z</cp:lastPrinted>
  <dcterms:created xsi:type="dcterms:W3CDTF">2020-09-11T17:39:00Z</dcterms:created>
  <dcterms:modified xsi:type="dcterms:W3CDTF">2020-09-11T17:57:00Z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0x010100900F6B7392DBD649B8E7DC8FBB92A302</vt:lpwstr>
  </property>
</Properties>
</file>