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6B2" w:rsidRPr="00343F9C" w:rsidRDefault="00BA36B2" w:rsidP="00BA36B2">
      <w:pPr>
        <w:rPr>
          <w:rFonts w:ascii="Times New Roman" w:hAnsi="Times New Roman"/>
          <w:b/>
          <w:sz w:val="22"/>
          <w:szCs w:val="22"/>
        </w:rPr>
      </w:pPr>
      <w:r w:rsidRPr="00343F9C">
        <w:rPr>
          <w:rFonts w:ascii="Times New Roman" w:hAnsi="Times New Roman"/>
          <w:b/>
          <w:sz w:val="22"/>
          <w:szCs w:val="22"/>
        </w:rPr>
        <w:t>02</w:t>
      </w:r>
      <w:r w:rsidRPr="00343F9C">
        <w:rPr>
          <w:rFonts w:ascii="Times New Roman" w:hAnsi="Times New Roman"/>
          <w:b/>
          <w:sz w:val="22"/>
          <w:szCs w:val="22"/>
        </w:rPr>
        <w:tab/>
      </w:r>
      <w:r w:rsidR="00FB53FD" w:rsidRPr="00343F9C">
        <w:rPr>
          <w:rFonts w:ascii="Times New Roman" w:hAnsi="Times New Roman"/>
          <w:b/>
          <w:sz w:val="22"/>
          <w:szCs w:val="22"/>
        </w:rPr>
        <w:tab/>
      </w:r>
      <w:r w:rsidRPr="00343F9C">
        <w:rPr>
          <w:rFonts w:ascii="Times New Roman" w:hAnsi="Times New Roman"/>
          <w:b/>
          <w:sz w:val="22"/>
          <w:szCs w:val="22"/>
        </w:rPr>
        <w:t>DEPARTMENT OF PROFESSIONAL AND FINANCIAL REGULATION</w:t>
      </w:r>
    </w:p>
    <w:p w:rsidR="00BA36B2" w:rsidRPr="00343F9C" w:rsidRDefault="00BA36B2" w:rsidP="00BA36B2">
      <w:pPr>
        <w:rPr>
          <w:rFonts w:ascii="Times New Roman" w:hAnsi="Times New Roman"/>
          <w:b/>
          <w:sz w:val="22"/>
          <w:szCs w:val="22"/>
        </w:rPr>
      </w:pPr>
    </w:p>
    <w:p w:rsidR="00950BDF" w:rsidRPr="00343F9C" w:rsidRDefault="00D11196" w:rsidP="00BA36B2">
      <w:pPr>
        <w:rPr>
          <w:rFonts w:ascii="Times New Roman" w:hAnsi="Times New Roman"/>
          <w:b/>
          <w:sz w:val="22"/>
          <w:szCs w:val="22"/>
        </w:rPr>
      </w:pPr>
      <w:r w:rsidRPr="00343F9C">
        <w:rPr>
          <w:rFonts w:ascii="Times New Roman" w:hAnsi="Times New Roman"/>
          <w:b/>
          <w:sz w:val="22"/>
          <w:szCs w:val="22"/>
        </w:rPr>
        <w:t>041</w:t>
      </w:r>
      <w:r w:rsidRPr="00343F9C">
        <w:rPr>
          <w:rFonts w:ascii="Times New Roman" w:hAnsi="Times New Roman"/>
          <w:b/>
          <w:sz w:val="22"/>
          <w:szCs w:val="22"/>
        </w:rPr>
        <w:tab/>
      </w:r>
      <w:r w:rsidR="00BA36B2" w:rsidRPr="00343F9C">
        <w:rPr>
          <w:rFonts w:ascii="Times New Roman" w:hAnsi="Times New Roman"/>
          <w:b/>
          <w:sz w:val="22"/>
          <w:szCs w:val="22"/>
        </w:rPr>
        <w:tab/>
      </w:r>
      <w:r w:rsidR="00950BDF" w:rsidRPr="00343F9C">
        <w:rPr>
          <w:rFonts w:ascii="Times New Roman" w:hAnsi="Times New Roman"/>
          <w:b/>
          <w:caps/>
          <w:sz w:val="22"/>
          <w:szCs w:val="22"/>
        </w:rPr>
        <w:t>Office of Professional and Occupational Regulation</w:t>
      </w:r>
    </w:p>
    <w:p w:rsidR="00950BDF" w:rsidRPr="00343F9C" w:rsidRDefault="00950BDF" w:rsidP="00BA36B2">
      <w:pPr>
        <w:rPr>
          <w:rFonts w:ascii="Times New Roman" w:hAnsi="Times New Roman"/>
          <w:b/>
          <w:sz w:val="22"/>
          <w:szCs w:val="22"/>
        </w:rPr>
      </w:pPr>
    </w:p>
    <w:p w:rsidR="00BA36B2" w:rsidRPr="00343F9C" w:rsidRDefault="00BA36B2" w:rsidP="00950BDF">
      <w:pPr>
        <w:ind w:left="720" w:firstLine="720"/>
        <w:rPr>
          <w:rFonts w:ascii="Times New Roman" w:hAnsi="Times New Roman"/>
          <w:b/>
          <w:sz w:val="22"/>
          <w:szCs w:val="22"/>
        </w:rPr>
      </w:pPr>
      <w:r w:rsidRPr="00343F9C">
        <w:rPr>
          <w:rFonts w:ascii="Times New Roman" w:hAnsi="Times New Roman"/>
          <w:b/>
          <w:sz w:val="22"/>
          <w:szCs w:val="22"/>
        </w:rPr>
        <w:t>ELEVATOR AND TRAMWAY SAFETY</w:t>
      </w:r>
      <w:r w:rsidR="003F26BB" w:rsidRPr="00343F9C">
        <w:rPr>
          <w:rFonts w:ascii="Times New Roman" w:hAnsi="Times New Roman"/>
          <w:b/>
          <w:sz w:val="22"/>
          <w:szCs w:val="22"/>
        </w:rPr>
        <w:t xml:space="preserve"> PROGRAM</w:t>
      </w:r>
    </w:p>
    <w:p w:rsidR="00BA36B2" w:rsidRPr="00343F9C" w:rsidRDefault="00BA36B2" w:rsidP="00BA36B2">
      <w:pPr>
        <w:rPr>
          <w:rFonts w:ascii="Times New Roman" w:hAnsi="Times New Roman"/>
          <w:sz w:val="22"/>
          <w:szCs w:val="22"/>
        </w:rPr>
      </w:pPr>
    </w:p>
    <w:p w:rsidR="00BA36B2" w:rsidRPr="00343F9C" w:rsidRDefault="00FB53FD" w:rsidP="00BA36B2">
      <w:pPr>
        <w:rPr>
          <w:rFonts w:ascii="Times New Roman" w:hAnsi="Times New Roman"/>
          <w:b/>
          <w:caps/>
          <w:sz w:val="22"/>
          <w:szCs w:val="22"/>
        </w:rPr>
      </w:pPr>
      <w:r w:rsidRPr="00343F9C">
        <w:rPr>
          <w:rFonts w:ascii="Times New Roman" w:hAnsi="Times New Roman"/>
          <w:b/>
          <w:sz w:val="22"/>
          <w:szCs w:val="22"/>
        </w:rPr>
        <w:t xml:space="preserve">Chapter </w:t>
      </w:r>
      <w:r w:rsidR="00D11196" w:rsidRPr="00343F9C">
        <w:rPr>
          <w:rFonts w:ascii="Times New Roman" w:hAnsi="Times New Roman"/>
          <w:b/>
          <w:sz w:val="22"/>
          <w:szCs w:val="22"/>
        </w:rPr>
        <w:t>5</w:t>
      </w:r>
      <w:r w:rsidRPr="00343F9C">
        <w:rPr>
          <w:rFonts w:ascii="Times New Roman" w:hAnsi="Times New Roman"/>
          <w:b/>
          <w:sz w:val="22"/>
          <w:szCs w:val="22"/>
        </w:rPr>
        <w:t>21:</w:t>
      </w:r>
      <w:r w:rsidRPr="00343F9C">
        <w:rPr>
          <w:rFonts w:ascii="Times New Roman" w:hAnsi="Times New Roman"/>
          <w:b/>
          <w:sz w:val="22"/>
          <w:szCs w:val="22"/>
        </w:rPr>
        <w:tab/>
      </w:r>
      <w:r w:rsidRPr="00343F9C">
        <w:rPr>
          <w:rFonts w:ascii="Times New Roman" w:hAnsi="Times New Roman"/>
          <w:b/>
          <w:caps/>
          <w:sz w:val="22"/>
          <w:szCs w:val="22"/>
        </w:rPr>
        <w:t>E</w:t>
      </w:r>
      <w:r w:rsidR="00BA36B2" w:rsidRPr="00343F9C">
        <w:rPr>
          <w:rFonts w:ascii="Times New Roman" w:hAnsi="Times New Roman"/>
          <w:b/>
          <w:caps/>
          <w:sz w:val="22"/>
          <w:szCs w:val="22"/>
        </w:rPr>
        <w:t>levator Owners’ Duties and Responsibilities</w:t>
      </w:r>
    </w:p>
    <w:p w:rsidR="00FB53FD" w:rsidRPr="00343F9C" w:rsidRDefault="00FB53FD" w:rsidP="00BA36B2">
      <w:pPr>
        <w:pBdr>
          <w:bottom w:val="single" w:sz="6" w:space="1" w:color="auto"/>
        </w:pBdr>
        <w:rPr>
          <w:rFonts w:ascii="Times New Roman" w:hAnsi="Times New Roman"/>
          <w:b/>
          <w:caps/>
          <w:sz w:val="22"/>
          <w:szCs w:val="22"/>
        </w:rPr>
      </w:pPr>
    </w:p>
    <w:p w:rsidR="00BA36B2" w:rsidRPr="00343F9C" w:rsidRDefault="00BA36B2" w:rsidP="00BA36B2">
      <w:pPr>
        <w:rPr>
          <w:rFonts w:ascii="Times New Roman" w:hAnsi="Times New Roman"/>
          <w:sz w:val="22"/>
          <w:szCs w:val="22"/>
        </w:rPr>
      </w:pPr>
    </w:p>
    <w:p w:rsidR="00BA36B2" w:rsidRPr="00343F9C" w:rsidRDefault="00BA36B2" w:rsidP="00FB53FD">
      <w:pPr>
        <w:rPr>
          <w:rFonts w:ascii="Times New Roman" w:hAnsi="Times New Roman"/>
          <w:sz w:val="22"/>
          <w:szCs w:val="22"/>
        </w:rPr>
      </w:pPr>
      <w:r w:rsidRPr="00343F9C">
        <w:rPr>
          <w:rFonts w:ascii="Times New Roman" w:hAnsi="Times New Roman"/>
          <w:b/>
          <w:sz w:val="22"/>
          <w:szCs w:val="22"/>
        </w:rPr>
        <w:t>Summary:</w:t>
      </w:r>
      <w:r w:rsidR="00583856">
        <w:rPr>
          <w:rFonts w:ascii="Times New Roman" w:hAnsi="Times New Roman"/>
          <w:sz w:val="22"/>
          <w:szCs w:val="22"/>
        </w:rPr>
        <w:t xml:space="preserve"> </w:t>
      </w:r>
      <w:r w:rsidRPr="00343F9C">
        <w:rPr>
          <w:rFonts w:ascii="Times New Roman" w:hAnsi="Times New Roman"/>
          <w:sz w:val="22"/>
          <w:szCs w:val="22"/>
        </w:rPr>
        <w:t>This Chapter establishes general duties and responsibilities of owners of elevators.</w:t>
      </w:r>
      <w:r w:rsidR="00583856">
        <w:rPr>
          <w:rFonts w:ascii="Times New Roman" w:hAnsi="Times New Roman"/>
          <w:sz w:val="22"/>
          <w:szCs w:val="22"/>
        </w:rPr>
        <w:t xml:space="preserve"> </w:t>
      </w:r>
      <w:r w:rsidRPr="00343F9C">
        <w:rPr>
          <w:rFonts w:ascii="Times New Roman" w:hAnsi="Times New Roman"/>
          <w:sz w:val="22"/>
          <w:szCs w:val="22"/>
        </w:rPr>
        <w:t xml:space="preserve">Duties and responsibilities of owners also are set forth in 32 MRS Chapter 133, and elsewhere in the </w:t>
      </w:r>
      <w:r w:rsidR="003F26BB" w:rsidRPr="00343F9C">
        <w:rPr>
          <w:rFonts w:ascii="Times New Roman" w:hAnsi="Times New Roman"/>
          <w:sz w:val="22"/>
          <w:szCs w:val="22"/>
        </w:rPr>
        <w:t xml:space="preserve">Program’s </w:t>
      </w:r>
      <w:r w:rsidRPr="00343F9C">
        <w:rPr>
          <w:rFonts w:ascii="Times New Roman" w:hAnsi="Times New Roman"/>
          <w:sz w:val="22"/>
          <w:szCs w:val="22"/>
        </w:rPr>
        <w:t>rules.</w:t>
      </w:r>
      <w:r w:rsidR="00583856">
        <w:rPr>
          <w:rFonts w:ascii="Times New Roman" w:hAnsi="Times New Roman"/>
          <w:sz w:val="22"/>
          <w:szCs w:val="22"/>
        </w:rPr>
        <w:t xml:space="preserve"> </w:t>
      </w:r>
    </w:p>
    <w:p w:rsidR="00FB53FD" w:rsidRPr="00343F9C" w:rsidRDefault="00FB53FD" w:rsidP="00BA36B2">
      <w:pPr>
        <w:pBdr>
          <w:bottom w:val="single" w:sz="6" w:space="1" w:color="auto"/>
        </w:pBdr>
        <w:ind w:left="1440" w:hanging="1440"/>
        <w:rPr>
          <w:rFonts w:ascii="Times New Roman" w:hAnsi="Times New Roman"/>
          <w:sz w:val="22"/>
          <w:szCs w:val="22"/>
        </w:rPr>
      </w:pPr>
    </w:p>
    <w:p w:rsidR="00FB53FD" w:rsidRPr="00343F9C" w:rsidRDefault="00FB53FD" w:rsidP="00BA36B2">
      <w:pPr>
        <w:ind w:left="1440" w:hanging="1440"/>
        <w:rPr>
          <w:rFonts w:ascii="Times New Roman" w:hAnsi="Times New Roman"/>
          <w:sz w:val="22"/>
          <w:szCs w:val="22"/>
        </w:rPr>
      </w:pPr>
    </w:p>
    <w:p w:rsidR="00BA36B2" w:rsidRPr="00343F9C" w:rsidRDefault="00BA36B2" w:rsidP="00BA36B2">
      <w:pPr>
        <w:ind w:left="1440" w:hanging="1440"/>
        <w:rPr>
          <w:rFonts w:ascii="Times New Roman" w:hAnsi="Times New Roman"/>
          <w:sz w:val="22"/>
          <w:szCs w:val="22"/>
        </w:rPr>
      </w:pPr>
    </w:p>
    <w:p w:rsidR="00BA36B2" w:rsidRPr="00343F9C" w:rsidRDefault="00BA36B2" w:rsidP="00BA36B2">
      <w:pPr>
        <w:ind w:left="720" w:hanging="720"/>
        <w:rPr>
          <w:rFonts w:ascii="Times New Roman" w:hAnsi="Times New Roman"/>
          <w:b/>
          <w:sz w:val="22"/>
          <w:szCs w:val="22"/>
        </w:rPr>
      </w:pPr>
      <w:r w:rsidRPr="00343F9C">
        <w:rPr>
          <w:rFonts w:ascii="Times New Roman" w:hAnsi="Times New Roman"/>
          <w:b/>
          <w:sz w:val="22"/>
          <w:szCs w:val="22"/>
        </w:rPr>
        <w:t>1.</w:t>
      </w:r>
      <w:r w:rsidRPr="00343F9C">
        <w:rPr>
          <w:rFonts w:ascii="Times New Roman" w:hAnsi="Times New Roman"/>
          <w:b/>
          <w:sz w:val="22"/>
          <w:szCs w:val="22"/>
        </w:rPr>
        <w:tab/>
        <w:t>Initial Inspections</w:t>
      </w:r>
    </w:p>
    <w:p w:rsidR="00BA36B2" w:rsidRPr="00343F9C" w:rsidRDefault="00BA36B2" w:rsidP="00BA36B2">
      <w:pPr>
        <w:ind w:left="720" w:hanging="720"/>
        <w:rPr>
          <w:rFonts w:ascii="Times New Roman" w:hAnsi="Times New Roman"/>
          <w:sz w:val="22"/>
          <w:szCs w:val="22"/>
        </w:rPr>
      </w:pPr>
    </w:p>
    <w:p w:rsidR="00BA36B2" w:rsidRPr="00343F9C" w:rsidRDefault="00BA36B2" w:rsidP="00583856">
      <w:pPr>
        <w:ind w:left="1440" w:right="180" w:hanging="720"/>
        <w:rPr>
          <w:rFonts w:ascii="Times New Roman" w:hAnsi="Times New Roman"/>
          <w:sz w:val="22"/>
          <w:szCs w:val="22"/>
        </w:rPr>
      </w:pPr>
      <w:r w:rsidRPr="00343F9C">
        <w:rPr>
          <w:rFonts w:ascii="Times New Roman" w:hAnsi="Times New Roman"/>
          <w:sz w:val="22"/>
          <w:szCs w:val="22"/>
        </w:rPr>
        <w:t>A.</w:t>
      </w:r>
      <w:r w:rsidRPr="00343F9C">
        <w:rPr>
          <w:rFonts w:ascii="Times New Roman" w:hAnsi="Times New Roman"/>
          <w:sz w:val="22"/>
          <w:szCs w:val="22"/>
        </w:rPr>
        <w:tab/>
      </w:r>
      <w:r w:rsidRPr="00343F9C">
        <w:rPr>
          <w:rFonts w:ascii="Times New Roman" w:hAnsi="Times New Roman"/>
          <w:b/>
          <w:sz w:val="22"/>
          <w:szCs w:val="22"/>
        </w:rPr>
        <w:t>Interim Certificate.</w:t>
      </w:r>
      <w:r w:rsidR="00583856">
        <w:rPr>
          <w:rFonts w:ascii="Times New Roman" w:hAnsi="Times New Roman"/>
          <w:sz w:val="22"/>
          <w:szCs w:val="22"/>
        </w:rPr>
        <w:t xml:space="preserve"> </w:t>
      </w:r>
      <w:r w:rsidRPr="00343F9C">
        <w:rPr>
          <w:rFonts w:ascii="Times New Roman" w:hAnsi="Times New Roman"/>
          <w:sz w:val="22"/>
          <w:szCs w:val="22"/>
        </w:rPr>
        <w:t xml:space="preserve">After the Chief Inspector has made the initial inspection of an elevator, and if the elevator complies with all provisions of 32 MRS Chapter 133, the </w:t>
      </w:r>
      <w:r w:rsidR="003F26BB" w:rsidRPr="00343F9C">
        <w:rPr>
          <w:rFonts w:ascii="Times New Roman" w:hAnsi="Times New Roman"/>
          <w:sz w:val="22"/>
          <w:szCs w:val="22"/>
        </w:rPr>
        <w:t xml:space="preserve">Program’s </w:t>
      </w:r>
      <w:r w:rsidRPr="00343F9C">
        <w:rPr>
          <w:rFonts w:ascii="Times New Roman" w:hAnsi="Times New Roman"/>
          <w:sz w:val="22"/>
          <w:szCs w:val="22"/>
        </w:rPr>
        <w:t>rules, and the applicable national code, the Chief Inspector may issue an interim certificate for the operation of the elevator up to 60 days pending issuance of the initial inspection certificate.</w:t>
      </w:r>
    </w:p>
    <w:p w:rsidR="00BA36B2" w:rsidRPr="00343F9C" w:rsidRDefault="00BA36B2" w:rsidP="00BA36B2">
      <w:pPr>
        <w:ind w:left="720" w:hanging="720"/>
        <w:rPr>
          <w:rFonts w:ascii="Times New Roman" w:hAnsi="Times New Roman"/>
          <w:sz w:val="22"/>
          <w:szCs w:val="22"/>
        </w:rPr>
      </w:pPr>
    </w:p>
    <w:p w:rsidR="00BA36B2" w:rsidRPr="00343F9C" w:rsidRDefault="00BA36B2" w:rsidP="00583856">
      <w:pPr>
        <w:ind w:left="1440" w:right="270" w:hanging="720"/>
        <w:rPr>
          <w:rFonts w:ascii="Times New Roman" w:hAnsi="Times New Roman"/>
          <w:sz w:val="22"/>
          <w:szCs w:val="22"/>
        </w:rPr>
      </w:pPr>
      <w:r w:rsidRPr="00343F9C">
        <w:rPr>
          <w:rFonts w:ascii="Times New Roman" w:hAnsi="Times New Roman"/>
          <w:sz w:val="22"/>
          <w:szCs w:val="22"/>
        </w:rPr>
        <w:t>B.</w:t>
      </w:r>
      <w:r w:rsidRPr="00343F9C">
        <w:rPr>
          <w:rFonts w:ascii="Times New Roman" w:hAnsi="Times New Roman"/>
          <w:sz w:val="22"/>
          <w:szCs w:val="22"/>
        </w:rPr>
        <w:tab/>
      </w:r>
      <w:r w:rsidRPr="00343F9C">
        <w:rPr>
          <w:rFonts w:ascii="Times New Roman" w:hAnsi="Times New Roman"/>
          <w:b/>
          <w:sz w:val="22"/>
          <w:szCs w:val="22"/>
        </w:rPr>
        <w:t>Expenses.</w:t>
      </w:r>
      <w:r w:rsidR="00583856">
        <w:rPr>
          <w:rFonts w:ascii="Times New Roman" w:hAnsi="Times New Roman"/>
          <w:sz w:val="22"/>
          <w:szCs w:val="22"/>
        </w:rPr>
        <w:t xml:space="preserve"> </w:t>
      </w:r>
      <w:r w:rsidRPr="00343F9C">
        <w:rPr>
          <w:rFonts w:ascii="Times New Roman" w:hAnsi="Times New Roman"/>
          <w:sz w:val="22"/>
          <w:szCs w:val="22"/>
        </w:rPr>
        <w:t xml:space="preserve">The owner or the owner’s designee shall pay the initial inspection fee required by Chapter 10, Section 5(16) of the rules of the </w:t>
      </w:r>
      <w:r w:rsidR="00AD4E40" w:rsidRPr="00343F9C">
        <w:rPr>
          <w:rFonts w:ascii="Times New Roman" w:hAnsi="Times New Roman"/>
          <w:sz w:val="22"/>
          <w:szCs w:val="22"/>
        </w:rPr>
        <w:t xml:space="preserve">Office of </w:t>
      </w:r>
      <w:r w:rsidR="003F26BB" w:rsidRPr="00343F9C">
        <w:rPr>
          <w:rFonts w:ascii="Times New Roman" w:hAnsi="Times New Roman"/>
          <w:sz w:val="22"/>
          <w:szCs w:val="22"/>
        </w:rPr>
        <w:t>Professional and Occupational Regulation</w:t>
      </w:r>
      <w:r w:rsidRPr="00343F9C">
        <w:rPr>
          <w:rFonts w:ascii="Times New Roman" w:hAnsi="Times New Roman"/>
          <w:sz w:val="22"/>
          <w:szCs w:val="22"/>
        </w:rPr>
        <w:t>, entitled “Establishment of License Fees”</w:t>
      </w:r>
      <w:r w:rsidR="00583856">
        <w:rPr>
          <w:rFonts w:ascii="Times New Roman" w:hAnsi="Times New Roman"/>
          <w:sz w:val="22"/>
          <w:szCs w:val="22"/>
        </w:rPr>
        <w:t>,</w:t>
      </w:r>
      <w:r w:rsidRPr="00343F9C">
        <w:rPr>
          <w:rFonts w:ascii="Times New Roman" w:hAnsi="Times New Roman"/>
          <w:sz w:val="22"/>
          <w:szCs w:val="22"/>
        </w:rPr>
        <w:t xml:space="preserve"> and any related expenses for the initial inspection of an elevator.</w:t>
      </w:r>
      <w:r w:rsidR="00583856">
        <w:rPr>
          <w:rFonts w:ascii="Times New Roman" w:hAnsi="Times New Roman"/>
          <w:sz w:val="22"/>
          <w:szCs w:val="22"/>
        </w:rPr>
        <w:t xml:space="preserve"> </w:t>
      </w:r>
      <w:r w:rsidRPr="00343F9C">
        <w:rPr>
          <w:rFonts w:ascii="Times New Roman" w:hAnsi="Times New Roman"/>
          <w:sz w:val="22"/>
          <w:szCs w:val="22"/>
        </w:rPr>
        <w:t>If the fee has not been paid by the date the interim certificate expires, the Chief Inspector shall direct the owner to suspend operation of the elevator.</w:t>
      </w:r>
    </w:p>
    <w:p w:rsidR="00BA36B2" w:rsidRDefault="00BA36B2" w:rsidP="00BA36B2">
      <w:pPr>
        <w:ind w:left="720" w:hanging="720"/>
        <w:rPr>
          <w:rFonts w:ascii="Times New Roman" w:hAnsi="Times New Roman"/>
          <w:sz w:val="22"/>
          <w:szCs w:val="22"/>
        </w:rPr>
      </w:pPr>
    </w:p>
    <w:p w:rsidR="00583856" w:rsidRPr="00343F9C" w:rsidRDefault="00583856" w:rsidP="00BA36B2">
      <w:pPr>
        <w:ind w:left="720" w:hanging="720"/>
        <w:rPr>
          <w:rFonts w:ascii="Times New Roman" w:hAnsi="Times New Roman"/>
          <w:sz w:val="22"/>
          <w:szCs w:val="22"/>
        </w:rPr>
      </w:pPr>
    </w:p>
    <w:p w:rsidR="00BA36B2" w:rsidRPr="00343F9C" w:rsidRDefault="00BA36B2" w:rsidP="00BA36B2">
      <w:pPr>
        <w:ind w:left="720" w:hanging="720"/>
        <w:rPr>
          <w:rFonts w:ascii="Times New Roman" w:hAnsi="Times New Roman"/>
          <w:b/>
          <w:sz w:val="22"/>
          <w:szCs w:val="22"/>
        </w:rPr>
      </w:pPr>
      <w:r w:rsidRPr="00343F9C">
        <w:rPr>
          <w:rFonts w:ascii="Times New Roman" w:hAnsi="Times New Roman"/>
          <w:b/>
          <w:sz w:val="22"/>
          <w:szCs w:val="22"/>
        </w:rPr>
        <w:t>2.</w:t>
      </w:r>
      <w:r w:rsidRPr="00343F9C">
        <w:rPr>
          <w:rFonts w:ascii="Times New Roman" w:hAnsi="Times New Roman"/>
          <w:sz w:val="22"/>
          <w:szCs w:val="22"/>
        </w:rPr>
        <w:tab/>
      </w:r>
      <w:r w:rsidRPr="00343F9C">
        <w:rPr>
          <w:rFonts w:ascii="Times New Roman" w:hAnsi="Times New Roman"/>
          <w:b/>
          <w:sz w:val="22"/>
          <w:szCs w:val="22"/>
        </w:rPr>
        <w:t>Application for Annual Inspection Certificates</w:t>
      </w:r>
    </w:p>
    <w:p w:rsidR="00BA36B2" w:rsidRPr="00343F9C" w:rsidRDefault="00BA36B2" w:rsidP="00BA36B2">
      <w:pPr>
        <w:pStyle w:val="DefaultText"/>
        <w:ind w:left="1440" w:hanging="720"/>
        <w:rPr>
          <w:sz w:val="22"/>
          <w:szCs w:val="22"/>
        </w:rPr>
      </w:pPr>
    </w:p>
    <w:p w:rsidR="00BA36B2" w:rsidRPr="00343F9C" w:rsidRDefault="00BA36B2" w:rsidP="00BA36B2">
      <w:pPr>
        <w:pStyle w:val="DefaultText"/>
        <w:ind w:left="1440" w:hanging="720"/>
        <w:rPr>
          <w:sz w:val="22"/>
          <w:szCs w:val="22"/>
        </w:rPr>
      </w:pPr>
      <w:r w:rsidRPr="00343F9C">
        <w:rPr>
          <w:rStyle w:val="InitialStyle"/>
          <w:rFonts w:ascii="Times New Roman" w:hAnsi="Times New Roman"/>
          <w:sz w:val="22"/>
          <w:szCs w:val="22"/>
        </w:rPr>
        <w:t>A.</w:t>
      </w:r>
      <w:r w:rsidRPr="00343F9C">
        <w:rPr>
          <w:rStyle w:val="InitialStyle"/>
          <w:rFonts w:ascii="Times New Roman" w:hAnsi="Times New Roman"/>
          <w:sz w:val="22"/>
          <w:szCs w:val="22"/>
        </w:rPr>
        <w:tab/>
      </w:r>
      <w:r w:rsidRPr="00343F9C">
        <w:rPr>
          <w:rStyle w:val="InitialStyle"/>
          <w:rFonts w:ascii="Times New Roman" w:hAnsi="Times New Roman"/>
          <w:b/>
          <w:sz w:val="22"/>
          <w:szCs w:val="22"/>
        </w:rPr>
        <w:t>Notice.</w:t>
      </w:r>
      <w:r w:rsidR="00583856">
        <w:rPr>
          <w:rStyle w:val="InitialStyle"/>
          <w:rFonts w:ascii="Times New Roman" w:hAnsi="Times New Roman"/>
          <w:sz w:val="22"/>
          <w:szCs w:val="22"/>
        </w:rPr>
        <w:t xml:space="preserve"> </w:t>
      </w:r>
      <w:r w:rsidRPr="00343F9C">
        <w:rPr>
          <w:sz w:val="22"/>
          <w:szCs w:val="22"/>
        </w:rPr>
        <w:t xml:space="preserve">Approximately 90 days before the expiration of an inspection certificate, the </w:t>
      </w:r>
      <w:r w:rsidR="005C7BE7" w:rsidRPr="00343F9C">
        <w:rPr>
          <w:sz w:val="22"/>
          <w:szCs w:val="22"/>
        </w:rPr>
        <w:t xml:space="preserve">Program </w:t>
      </w:r>
      <w:r w:rsidRPr="00343F9C">
        <w:rPr>
          <w:sz w:val="22"/>
          <w:szCs w:val="22"/>
        </w:rPr>
        <w:t>will send an application for a new inspection certificate to the owner.</w:t>
      </w:r>
      <w:r w:rsidR="00583856">
        <w:rPr>
          <w:sz w:val="22"/>
          <w:szCs w:val="22"/>
        </w:rPr>
        <w:t xml:space="preserve"> </w:t>
      </w:r>
      <w:r w:rsidRPr="00343F9C">
        <w:rPr>
          <w:sz w:val="22"/>
          <w:szCs w:val="22"/>
        </w:rPr>
        <w:t>A failure by the</w:t>
      </w:r>
      <w:r w:rsidR="00D8257C" w:rsidRPr="00343F9C">
        <w:rPr>
          <w:sz w:val="22"/>
          <w:szCs w:val="22"/>
        </w:rPr>
        <w:t xml:space="preserve"> </w:t>
      </w:r>
      <w:r w:rsidR="005C7BE7" w:rsidRPr="00343F9C">
        <w:rPr>
          <w:sz w:val="22"/>
          <w:szCs w:val="22"/>
        </w:rPr>
        <w:t xml:space="preserve">Program </w:t>
      </w:r>
      <w:r w:rsidRPr="00343F9C">
        <w:rPr>
          <w:sz w:val="22"/>
          <w:szCs w:val="22"/>
        </w:rPr>
        <w:t>to send the application does not relieve the owner of the duty to file a timely application for a new certificate.</w:t>
      </w:r>
      <w:r w:rsidR="00583856">
        <w:rPr>
          <w:sz w:val="22"/>
          <w:szCs w:val="22"/>
        </w:rPr>
        <w:t xml:space="preserve"> </w:t>
      </w:r>
    </w:p>
    <w:p w:rsidR="00BA36B2" w:rsidRPr="00343F9C" w:rsidRDefault="00BA36B2" w:rsidP="00BA36B2">
      <w:pPr>
        <w:pStyle w:val="DefaultText"/>
        <w:ind w:left="1440" w:hanging="720"/>
        <w:rPr>
          <w:sz w:val="22"/>
          <w:szCs w:val="22"/>
        </w:rPr>
      </w:pPr>
    </w:p>
    <w:p w:rsidR="00BA36B2" w:rsidRPr="00343F9C" w:rsidRDefault="00BA36B2" w:rsidP="00BA36B2">
      <w:pPr>
        <w:ind w:left="1440" w:hanging="720"/>
        <w:rPr>
          <w:rStyle w:val="InitialStyle"/>
          <w:rFonts w:ascii="Times New Roman" w:hAnsi="Times New Roman"/>
          <w:sz w:val="22"/>
          <w:szCs w:val="22"/>
        </w:rPr>
      </w:pPr>
      <w:r w:rsidRPr="00343F9C">
        <w:rPr>
          <w:rFonts w:ascii="Times New Roman" w:hAnsi="Times New Roman"/>
          <w:sz w:val="22"/>
          <w:szCs w:val="22"/>
        </w:rPr>
        <w:t>B.</w:t>
      </w:r>
      <w:r w:rsidRPr="00343F9C">
        <w:rPr>
          <w:rFonts w:ascii="Times New Roman" w:hAnsi="Times New Roman"/>
          <w:sz w:val="22"/>
          <w:szCs w:val="22"/>
        </w:rPr>
        <w:tab/>
      </w:r>
      <w:r w:rsidRPr="00343F9C">
        <w:rPr>
          <w:rFonts w:ascii="Times New Roman" w:hAnsi="Times New Roman"/>
          <w:b/>
          <w:sz w:val="22"/>
          <w:szCs w:val="22"/>
        </w:rPr>
        <w:t>Submission.</w:t>
      </w:r>
      <w:r w:rsidR="00583856">
        <w:rPr>
          <w:rFonts w:ascii="Times New Roman" w:hAnsi="Times New Roman"/>
          <w:sz w:val="22"/>
          <w:szCs w:val="22"/>
        </w:rPr>
        <w:t xml:space="preserve"> </w:t>
      </w:r>
      <w:r w:rsidRPr="00343F9C">
        <w:rPr>
          <w:rFonts w:ascii="Times New Roman" w:hAnsi="Times New Roman"/>
          <w:sz w:val="22"/>
          <w:szCs w:val="22"/>
        </w:rPr>
        <w:t xml:space="preserve">The owner shall submit to the </w:t>
      </w:r>
      <w:r w:rsidR="006C674C" w:rsidRPr="00343F9C">
        <w:rPr>
          <w:rFonts w:ascii="Times New Roman" w:hAnsi="Times New Roman"/>
          <w:sz w:val="22"/>
          <w:szCs w:val="22"/>
        </w:rPr>
        <w:t>Director</w:t>
      </w:r>
      <w:r w:rsidR="006F750D" w:rsidRPr="00343F9C">
        <w:rPr>
          <w:rFonts w:ascii="Times New Roman" w:hAnsi="Times New Roman"/>
          <w:sz w:val="22"/>
          <w:szCs w:val="22"/>
        </w:rPr>
        <w:t xml:space="preserve"> </w:t>
      </w:r>
      <w:r w:rsidR="003F2A3D" w:rsidRPr="00343F9C">
        <w:rPr>
          <w:rFonts w:ascii="Times New Roman" w:hAnsi="Times New Roman"/>
          <w:sz w:val="22"/>
          <w:szCs w:val="22"/>
        </w:rPr>
        <w:t xml:space="preserve">an </w:t>
      </w:r>
      <w:r w:rsidRPr="00343F9C">
        <w:rPr>
          <w:rFonts w:ascii="Times New Roman" w:hAnsi="Times New Roman"/>
          <w:sz w:val="22"/>
          <w:szCs w:val="22"/>
        </w:rPr>
        <w:t xml:space="preserve">application for a new inspection certificate, the inspection report and the certificate fee required by Chapter 10, Section 5(16) of the rules of the </w:t>
      </w:r>
      <w:r w:rsidR="00CD177A" w:rsidRPr="00343F9C">
        <w:rPr>
          <w:rFonts w:ascii="Times New Roman" w:hAnsi="Times New Roman"/>
          <w:sz w:val="22"/>
          <w:szCs w:val="22"/>
        </w:rPr>
        <w:t xml:space="preserve">Office of </w:t>
      </w:r>
      <w:r w:rsidR="00107E19" w:rsidRPr="00343F9C">
        <w:rPr>
          <w:rFonts w:ascii="Times New Roman" w:hAnsi="Times New Roman"/>
          <w:sz w:val="22"/>
          <w:szCs w:val="22"/>
        </w:rPr>
        <w:t>Professional and Occupational Regulation</w:t>
      </w:r>
      <w:r w:rsidRPr="00343F9C">
        <w:rPr>
          <w:rFonts w:ascii="Times New Roman" w:hAnsi="Times New Roman"/>
          <w:sz w:val="22"/>
          <w:szCs w:val="22"/>
        </w:rPr>
        <w:t xml:space="preserve">, entitled </w:t>
      </w:r>
      <w:r w:rsidR="00B73B5A">
        <w:rPr>
          <w:rFonts w:ascii="Times New Roman" w:hAnsi="Times New Roman"/>
          <w:i/>
          <w:sz w:val="22"/>
          <w:szCs w:val="22"/>
        </w:rPr>
        <w:t>Establishment of License Fees</w:t>
      </w:r>
      <w:r w:rsidRPr="00343F9C">
        <w:rPr>
          <w:rFonts w:ascii="Times New Roman" w:hAnsi="Times New Roman"/>
          <w:sz w:val="22"/>
          <w:szCs w:val="22"/>
        </w:rPr>
        <w:t>, no later than 30 days before the date the current inspection certificate expires.</w:t>
      </w:r>
      <w:r w:rsidR="00583856">
        <w:rPr>
          <w:rFonts w:ascii="Times New Roman" w:hAnsi="Times New Roman"/>
          <w:sz w:val="22"/>
          <w:szCs w:val="22"/>
        </w:rPr>
        <w:t xml:space="preserve"> </w:t>
      </w:r>
      <w:r w:rsidRPr="00343F9C">
        <w:rPr>
          <w:rFonts w:ascii="Times New Roman" w:hAnsi="Times New Roman"/>
          <w:sz w:val="22"/>
          <w:szCs w:val="22"/>
        </w:rPr>
        <w:t>The owner shall ensure that the elevator is inspected in sufficient time to comply with the requirements of this paragraph.</w:t>
      </w:r>
      <w:r w:rsidR="00583856">
        <w:rPr>
          <w:rFonts w:ascii="Times New Roman" w:hAnsi="Times New Roman"/>
          <w:sz w:val="22"/>
          <w:szCs w:val="22"/>
        </w:rPr>
        <w:t xml:space="preserve"> </w:t>
      </w:r>
      <w:r w:rsidRPr="00343F9C">
        <w:rPr>
          <w:rFonts w:ascii="Times New Roman" w:hAnsi="Times New Roman"/>
          <w:sz w:val="22"/>
          <w:szCs w:val="22"/>
        </w:rPr>
        <w:t xml:space="preserve">The </w:t>
      </w:r>
      <w:r w:rsidR="00D41916" w:rsidRPr="00343F9C">
        <w:rPr>
          <w:rFonts w:ascii="Times New Roman" w:hAnsi="Times New Roman"/>
          <w:sz w:val="22"/>
          <w:szCs w:val="22"/>
        </w:rPr>
        <w:t>Director</w:t>
      </w:r>
      <w:r w:rsidR="005C7BE7" w:rsidRPr="00343F9C">
        <w:rPr>
          <w:rFonts w:ascii="Times New Roman" w:hAnsi="Times New Roman"/>
          <w:sz w:val="22"/>
          <w:szCs w:val="22"/>
        </w:rPr>
        <w:t xml:space="preserve"> </w:t>
      </w:r>
      <w:r w:rsidRPr="00343F9C">
        <w:rPr>
          <w:rFonts w:ascii="Times New Roman" w:hAnsi="Times New Roman"/>
          <w:sz w:val="22"/>
          <w:szCs w:val="22"/>
        </w:rPr>
        <w:t>may assess a late inspection certificate fee if the owner fails to submit the application, inspection report, and certificate fee at least</w:t>
      </w:r>
      <w:r w:rsidR="004E14CF" w:rsidRPr="00343F9C">
        <w:rPr>
          <w:rFonts w:ascii="Times New Roman" w:hAnsi="Times New Roman"/>
          <w:strike/>
          <w:sz w:val="22"/>
          <w:szCs w:val="22"/>
        </w:rPr>
        <w:t>-</w:t>
      </w:r>
      <w:r w:rsidR="006B0837" w:rsidRPr="00343F9C">
        <w:rPr>
          <w:rFonts w:ascii="Times New Roman" w:hAnsi="Times New Roman"/>
          <w:sz w:val="22"/>
          <w:szCs w:val="22"/>
        </w:rPr>
        <w:t xml:space="preserve"> </w:t>
      </w:r>
      <w:r w:rsidRPr="00343F9C">
        <w:rPr>
          <w:rFonts w:ascii="Times New Roman" w:hAnsi="Times New Roman"/>
          <w:sz w:val="22"/>
          <w:szCs w:val="22"/>
        </w:rPr>
        <w:t>30 days prior to the date the current inspection certificate expires.</w:t>
      </w:r>
    </w:p>
    <w:p w:rsidR="00BA36B2" w:rsidRPr="00343F9C" w:rsidRDefault="00BA36B2" w:rsidP="00BA36B2">
      <w:pPr>
        <w:pStyle w:val="DefaultText"/>
        <w:ind w:left="1440" w:hanging="720"/>
        <w:rPr>
          <w:rStyle w:val="InitialStyle"/>
          <w:rFonts w:ascii="Times New Roman" w:hAnsi="Times New Roman"/>
          <w:sz w:val="22"/>
          <w:szCs w:val="22"/>
        </w:rPr>
      </w:pPr>
    </w:p>
    <w:p w:rsidR="00BA36B2" w:rsidRPr="005D3407" w:rsidRDefault="00BA36B2" w:rsidP="00BA36B2">
      <w:pPr>
        <w:pStyle w:val="DefaultText"/>
        <w:ind w:left="1440" w:hanging="720"/>
        <w:rPr>
          <w:rStyle w:val="InitialStyle"/>
          <w:rFonts w:ascii="Times New Roman" w:hAnsi="Times New Roman"/>
          <w:sz w:val="22"/>
          <w:szCs w:val="22"/>
        </w:rPr>
      </w:pPr>
      <w:r w:rsidRPr="00343F9C">
        <w:rPr>
          <w:rStyle w:val="InitialStyle"/>
          <w:rFonts w:ascii="Times New Roman" w:hAnsi="Times New Roman"/>
          <w:sz w:val="22"/>
          <w:szCs w:val="22"/>
        </w:rPr>
        <w:t>C.</w:t>
      </w:r>
      <w:r w:rsidRPr="00343F9C">
        <w:rPr>
          <w:rStyle w:val="InitialStyle"/>
          <w:rFonts w:ascii="Times New Roman" w:hAnsi="Times New Roman"/>
          <w:sz w:val="22"/>
          <w:szCs w:val="22"/>
        </w:rPr>
        <w:tab/>
      </w:r>
      <w:r w:rsidRPr="00343F9C">
        <w:rPr>
          <w:rStyle w:val="InitialStyle"/>
          <w:rFonts w:ascii="Times New Roman" w:hAnsi="Times New Roman"/>
          <w:b/>
          <w:sz w:val="22"/>
          <w:szCs w:val="22"/>
        </w:rPr>
        <w:t>Rejection of Reports.</w:t>
      </w:r>
      <w:r w:rsidR="00583856">
        <w:rPr>
          <w:rStyle w:val="InitialStyle"/>
          <w:rFonts w:ascii="Times New Roman" w:hAnsi="Times New Roman"/>
          <w:sz w:val="22"/>
          <w:szCs w:val="22"/>
        </w:rPr>
        <w:t xml:space="preserve"> </w:t>
      </w:r>
      <w:r w:rsidRPr="00343F9C">
        <w:rPr>
          <w:rStyle w:val="InitialStyle"/>
          <w:rFonts w:ascii="Times New Roman" w:hAnsi="Times New Roman"/>
          <w:sz w:val="22"/>
          <w:szCs w:val="22"/>
        </w:rPr>
        <w:t xml:space="preserve">The Chief Inspector may reject any inspection report that is incomplete, illegible or otherwise fails to comply with the requirements of 32 MRS </w:t>
      </w:r>
      <w:r w:rsidRPr="005D3407">
        <w:rPr>
          <w:rStyle w:val="InitialStyle"/>
          <w:rFonts w:ascii="Times New Roman" w:hAnsi="Times New Roman"/>
          <w:sz w:val="22"/>
          <w:szCs w:val="22"/>
        </w:rPr>
        <w:t xml:space="preserve">Chapter 133 or the rules adopted by the </w:t>
      </w:r>
      <w:r w:rsidR="00107E19" w:rsidRPr="005D3407">
        <w:rPr>
          <w:rStyle w:val="InitialStyle"/>
          <w:rFonts w:ascii="Times New Roman" w:hAnsi="Times New Roman"/>
          <w:sz w:val="22"/>
          <w:szCs w:val="22"/>
        </w:rPr>
        <w:t>Director</w:t>
      </w:r>
      <w:r w:rsidRPr="005D3407">
        <w:rPr>
          <w:rStyle w:val="InitialStyle"/>
          <w:rFonts w:ascii="Times New Roman" w:hAnsi="Times New Roman"/>
          <w:sz w:val="22"/>
          <w:szCs w:val="22"/>
        </w:rPr>
        <w:t>.</w:t>
      </w:r>
      <w:r w:rsidR="00583856">
        <w:rPr>
          <w:rStyle w:val="InitialStyle"/>
          <w:rFonts w:ascii="Times New Roman" w:hAnsi="Times New Roman"/>
          <w:sz w:val="22"/>
          <w:szCs w:val="22"/>
        </w:rPr>
        <w:t xml:space="preserve"> </w:t>
      </w:r>
      <w:r w:rsidRPr="005D3407">
        <w:rPr>
          <w:rStyle w:val="InitialStyle"/>
          <w:rFonts w:ascii="Times New Roman" w:hAnsi="Times New Roman"/>
          <w:sz w:val="22"/>
          <w:szCs w:val="22"/>
        </w:rPr>
        <w:t>If a report is rejected, the Chief Inspector shall return the report with a statement of the reasons for rejection to the owner.</w:t>
      </w:r>
    </w:p>
    <w:p w:rsidR="00BA36B2" w:rsidRPr="005D3407" w:rsidRDefault="00BA36B2" w:rsidP="00BA36B2">
      <w:pPr>
        <w:pStyle w:val="DefaultText"/>
        <w:ind w:left="1440" w:hanging="720"/>
        <w:rPr>
          <w:rStyle w:val="InitialStyle"/>
          <w:rFonts w:ascii="Times New Roman" w:hAnsi="Times New Roman"/>
          <w:sz w:val="22"/>
          <w:szCs w:val="22"/>
        </w:rPr>
      </w:pPr>
    </w:p>
    <w:p w:rsidR="00BA36B2" w:rsidRPr="005D3407" w:rsidRDefault="00BA36B2" w:rsidP="00BA36B2">
      <w:pPr>
        <w:ind w:left="720" w:hanging="720"/>
        <w:rPr>
          <w:rFonts w:ascii="Times New Roman" w:hAnsi="Times New Roman"/>
          <w:b/>
          <w:sz w:val="22"/>
          <w:szCs w:val="22"/>
        </w:rPr>
      </w:pPr>
      <w:r w:rsidRPr="005D3407">
        <w:rPr>
          <w:rFonts w:ascii="Times New Roman" w:hAnsi="Times New Roman"/>
          <w:b/>
          <w:sz w:val="22"/>
          <w:szCs w:val="22"/>
        </w:rPr>
        <w:t>3.</w:t>
      </w:r>
      <w:r w:rsidRPr="005D3407">
        <w:rPr>
          <w:rFonts w:ascii="Times New Roman" w:hAnsi="Times New Roman"/>
          <w:b/>
          <w:sz w:val="22"/>
          <w:szCs w:val="22"/>
        </w:rPr>
        <w:tab/>
        <w:t>Expiration of Inspection Certificates</w:t>
      </w:r>
    </w:p>
    <w:p w:rsidR="00BA36B2" w:rsidRPr="005D3407" w:rsidRDefault="00BA36B2" w:rsidP="00BA36B2">
      <w:pPr>
        <w:ind w:left="720" w:hanging="720"/>
        <w:rPr>
          <w:rFonts w:ascii="Times New Roman" w:hAnsi="Times New Roman"/>
          <w:sz w:val="22"/>
          <w:szCs w:val="22"/>
        </w:rPr>
      </w:pPr>
    </w:p>
    <w:p w:rsidR="00BA36B2" w:rsidRPr="005D3407" w:rsidRDefault="00BA36B2" w:rsidP="00170FE9">
      <w:pPr>
        <w:ind w:left="1440" w:right="180" w:hanging="720"/>
        <w:rPr>
          <w:rFonts w:ascii="Times New Roman" w:hAnsi="Times New Roman"/>
          <w:sz w:val="22"/>
          <w:szCs w:val="22"/>
        </w:rPr>
      </w:pPr>
      <w:r w:rsidRPr="005D3407">
        <w:rPr>
          <w:rFonts w:ascii="Times New Roman" w:hAnsi="Times New Roman"/>
          <w:sz w:val="22"/>
          <w:szCs w:val="22"/>
        </w:rPr>
        <w:t>A.</w:t>
      </w:r>
      <w:r w:rsidRPr="005D3407">
        <w:rPr>
          <w:rFonts w:ascii="Times New Roman" w:hAnsi="Times New Roman"/>
          <w:sz w:val="22"/>
          <w:szCs w:val="22"/>
        </w:rPr>
        <w:tab/>
      </w:r>
      <w:r w:rsidRPr="005D3407">
        <w:rPr>
          <w:rFonts w:ascii="Times New Roman" w:hAnsi="Times New Roman"/>
          <w:b/>
          <w:sz w:val="22"/>
          <w:szCs w:val="22"/>
        </w:rPr>
        <w:t>Date of Expiration.</w:t>
      </w:r>
      <w:r w:rsidR="00583856">
        <w:rPr>
          <w:rFonts w:ascii="Times New Roman" w:hAnsi="Times New Roman"/>
          <w:sz w:val="22"/>
          <w:szCs w:val="22"/>
        </w:rPr>
        <w:t xml:space="preserve"> </w:t>
      </w:r>
      <w:r w:rsidRPr="005D3407">
        <w:rPr>
          <w:rFonts w:ascii="Times New Roman" w:hAnsi="Times New Roman"/>
          <w:sz w:val="22"/>
          <w:szCs w:val="22"/>
        </w:rPr>
        <w:t xml:space="preserve">Annual inspection certificates for elevators expire on the last day of the month when the unit was last inspected and will expire annually on the last day of that month unless the owner </w:t>
      </w:r>
      <w:r w:rsidR="003F2A3D" w:rsidRPr="005D3407">
        <w:rPr>
          <w:rFonts w:ascii="Times New Roman" w:hAnsi="Times New Roman"/>
          <w:sz w:val="22"/>
          <w:szCs w:val="22"/>
        </w:rPr>
        <w:t xml:space="preserve">requests to change the month of inspection, in a manner acceptable to the </w:t>
      </w:r>
      <w:r w:rsidRPr="005D3407">
        <w:rPr>
          <w:rFonts w:ascii="Times New Roman" w:hAnsi="Times New Roman"/>
          <w:sz w:val="22"/>
          <w:szCs w:val="22"/>
        </w:rPr>
        <w:t>Chief Inspector</w:t>
      </w:r>
      <w:r w:rsidR="003F2A3D" w:rsidRPr="005D3407">
        <w:rPr>
          <w:rFonts w:ascii="Times New Roman" w:hAnsi="Times New Roman"/>
          <w:sz w:val="22"/>
          <w:szCs w:val="22"/>
        </w:rPr>
        <w:t>.</w:t>
      </w:r>
      <w:r w:rsidRPr="005D3407">
        <w:rPr>
          <w:rFonts w:ascii="Times New Roman" w:hAnsi="Times New Roman"/>
          <w:sz w:val="22"/>
          <w:szCs w:val="22"/>
        </w:rPr>
        <w:t xml:space="preserve"> </w:t>
      </w:r>
    </w:p>
    <w:p w:rsidR="00BA36B2" w:rsidRPr="005D3407" w:rsidRDefault="00BA36B2" w:rsidP="00BA36B2">
      <w:pPr>
        <w:ind w:left="1440" w:hanging="720"/>
        <w:rPr>
          <w:rFonts w:ascii="Times New Roman" w:hAnsi="Times New Roman"/>
          <w:sz w:val="22"/>
          <w:szCs w:val="22"/>
        </w:rPr>
      </w:pPr>
    </w:p>
    <w:p w:rsidR="00BA36B2" w:rsidRPr="005D3407" w:rsidRDefault="00BA36B2" w:rsidP="00BA36B2">
      <w:pPr>
        <w:ind w:left="1440" w:hanging="720"/>
        <w:rPr>
          <w:rFonts w:ascii="Times New Roman" w:hAnsi="Times New Roman"/>
          <w:sz w:val="22"/>
          <w:szCs w:val="22"/>
        </w:rPr>
      </w:pPr>
      <w:r w:rsidRPr="005D3407">
        <w:rPr>
          <w:rFonts w:ascii="Times New Roman" w:hAnsi="Times New Roman"/>
          <w:sz w:val="22"/>
          <w:szCs w:val="22"/>
        </w:rPr>
        <w:t>B.</w:t>
      </w:r>
      <w:r w:rsidRPr="005D3407">
        <w:rPr>
          <w:rFonts w:ascii="Times New Roman" w:hAnsi="Times New Roman"/>
          <w:sz w:val="22"/>
          <w:szCs w:val="22"/>
        </w:rPr>
        <w:tab/>
      </w:r>
      <w:r w:rsidRPr="005D3407">
        <w:rPr>
          <w:rFonts w:ascii="Times New Roman" w:hAnsi="Times New Roman"/>
          <w:b/>
          <w:sz w:val="22"/>
          <w:szCs w:val="22"/>
        </w:rPr>
        <w:t>Suspension of Operation.</w:t>
      </w:r>
      <w:r w:rsidR="00583856">
        <w:rPr>
          <w:rFonts w:ascii="Times New Roman" w:hAnsi="Times New Roman"/>
          <w:sz w:val="22"/>
          <w:szCs w:val="22"/>
        </w:rPr>
        <w:t xml:space="preserve"> </w:t>
      </w:r>
      <w:r w:rsidRPr="005D3407">
        <w:rPr>
          <w:rFonts w:ascii="Times New Roman" w:hAnsi="Times New Roman"/>
          <w:sz w:val="22"/>
          <w:szCs w:val="22"/>
        </w:rPr>
        <w:t xml:space="preserve">If an inspection certificate expires before the </w:t>
      </w:r>
      <w:r w:rsidR="00107E19" w:rsidRPr="005D3407">
        <w:rPr>
          <w:rFonts w:ascii="Times New Roman" w:hAnsi="Times New Roman"/>
          <w:sz w:val="22"/>
          <w:szCs w:val="22"/>
        </w:rPr>
        <w:t xml:space="preserve">Director </w:t>
      </w:r>
      <w:r w:rsidRPr="005D3407">
        <w:rPr>
          <w:rFonts w:ascii="Times New Roman" w:hAnsi="Times New Roman"/>
          <w:sz w:val="22"/>
          <w:szCs w:val="22"/>
        </w:rPr>
        <w:t xml:space="preserve">issues a new inspection certificate, on the date of expiration the owner shall suspend operation of the elevator until the </w:t>
      </w:r>
      <w:r w:rsidR="00107E19" w:rsidRPr="005D3407">
        <w:rPr>
          <w:rFonts w:ascii="Times New Roman" w:hAnsi="Times New Roman"/>
          <w:sz w:val="22"/>
          <w:szCs w:val="22"/>
        </w:rPr>
        <w:t xml:space="preserve">Director </w:t>
      </w:r>
      <w:r w:rsidRPr="005D3407">
        <w:rPr>
          <w:rFonts w:ascii="Times New Roman" w:hAnsi="Times New Roman"/>
          <w:sz w:val="22"/>
          <w:szCs w:val="22"/>
        </w:rPr>
        <w:t>issues a new inspection certificate.</w:t>
      </w:r>
    </w:p>
    <w:p w:rsidR="00BA36B2" w:rsidRDefault="00BA36B2" w:rsidP="00BA36B2">
      <w:pPr>
        <w:ind w:left="720" w:hanging="720"/>
        <w:rPr>
          <w:rFonts w:ascii="Times New Roman" w:hAnsi="Times New Roman"/>
          <w:sz w:val="22"/>
          <w:szCs w:val="22"/>
        </w:rPr>
      </w:pPr>
    </w:p>
    <w:p w:rsidR="00170FE9" w:rsidRPr="00E45A0F" w:rsidRDefault="00170FE9" w:rsidP="00BA36B2">
      <w:pPr>
        <w:ind w:left="720" w:hanging="720"/>
        <w:rPr>
          <w:rFonts w:ascii="Times New Roman" w:hAnsi="Times New Roman"/>
          <w:sz w:val="22"/>
          <w:szCs w:val="22"/>
        </w:rPr>
      </w:pPr>
    </w:p>
    <w:p w:rsidR="00BA36B2" w:rsidRPr="00E45A0F" w:rsidRDefault="00BA36B2" w:rsidP="00BA36B2">
      <w:pPr>
        <w:rPr>
          <w:rFonts w:ascii="Times New Roman" w:hAnsi="Times New Roman"/>
          <w:b/>
          <w:sz w:val="22"/>
          <w:szCs w:val="22"/>
        </w:rPr>
      </w:pPr>
      <w:r w:rsidRPr="00E45A0F">
        <w:rPr>
          <w:rFonts w:ascii="Times New Roman" w:hAnsi="Times New Roman"/>
          <w:b/>
          <w:sz w:val="22"/>
          <w:szCs w:val="22"/>
        </w:rPr>
        <w:t>4.</w:t>
      </w:r>
      <w:r w:rsidRPr="00E45A0F">
        <w:rPr>
          <w:rFonts w:ascii="Times New Roman" w:hAnsi="Times New Roman"/>
          <w:b/>
          <w:sz w:val="22"/>
          <w:szCs w:val="22"/>
        </w:rPr>
        <w:tab/>
        <w:t>Orders of Correction</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When an owner receives an order of correction stating that an elevator requires repair, the owner will not receive a new inspection certificate for the elevator until the owner submits satisfactory written evidence that the repairs have been completed.</w:t>
      </w:r>
    </w:p>
    <w:p w:rsidR="00BA36B2" w:rsidRDefault="00BA36B2" w:rsidP="00BA36B2">
      <w:pPr>
        <w:ind w:left="720" w:hanging="720"/>
        <w:rPr>
          <w:rFonts w:ascii="Times New Roman" w:hAnsi="Times New Roman"/>
          <w:sz w:val="22"/>
          <w:szCs w:val="22"/>
        </w:rPr>
      </w:pPr>
    </w:p>
    <w:p w:rsidR="00170FE9" w:rsidRPr="00E45A0F" w:rsidRDefault="00170FE9"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5.</w:t>
      </w:r>
      <w:r w:rsidRPr="00E45A0F">
        <w:rPr>
          <w:rFonts w:ascii="Times New Roman" w:hAnsi="Times New Roman"/>
          <w:b/>
          <w:sz w:val="22"/>
          <w:szCs w:val="22"/>
        </w:rPr>
        <w:tab/>
        <w:t>Posting of Certificate</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A.</w:t>
      </w:r>
      <w:r w:rsidRPr="00E45A0F">
        <w:rPr>
          <w:rFonts w:ascii="Times New Roman" w:hAnsi="Times New Roman"/>
          <w:sz w:val="22"/>
          <w:szCs w:val="22"/>
        </w:rPr>
        <w:tab/>
      </w:r>
      <w:r w:rsidRPr="00E45A0F">
        <w:rPr>
          <w:rFonts w:ascii="Times New Roman" w:hAnsi="Times New Roman"/>
          <w:b/>
          <w:sz w:val="22"/>
          <w:szCs w:val="22"/>
        </w:rPr>
        <w:t>Display and Location.</w:t>
      </w:r>
      <w:r w:rsidR="00583856">
        <w:rPr>
          <w:rFonts w:ascii="Times New Roman" w:hAnsi="Times New Roman"/>
          <w:sz w:val="22"/>
          <w:szCs w:val="22"/>
        </w:rPr>
        <w:t xml:space="preserve"> </w:t>
      </w:r>
      <w:r w:rsidRPr="00E45A0F">
        <w:rPr>
          <w:rFonts w:ascii="Times New Roman" w:hAnsi="Times New Roman"/>
          <w:sz w:val="22"/>
          <w:szCs w:val="22"/>
        </w:rPr>
        <w:t xml:space="preserve">The owner shall ensure that the original or a copy of the current inspection certificate issued under </w:t>
      </w:r>
      <w:r w:rsidRPr="005D3407">
        <w:rPr>
          <w:rFonts w:ascii="Times New Roman" w:hAnsi="Times New Roman"/>
          <w:sz w:val="22"/>
          <w:szCs w:val="22"/>
        </w:rPr>
        <w:t xml:space="preserve">32 MRS §15221 </w:t>
      </w:r>
      <w:proofErr w:type="gramStart"/>
      <w:r w:rsidRPr="00E45A0F">
        <w:rPr>
          <w:rFonts w:ascii="Times New Roman" w:hAnsi="Times New Roman"/>
          <w:sz w:val="22"/>
          <w:szCs w:val="22"/>
        </w:rPr>
        <w:t>is</w:t>
      </w:r>
      <w:proofErr w:type="gramEnd"/>
      <w:r w:rsidRPr="00E45A0F">
        <w:rPr>
          <w:rFonts w:ascii="Times New Roman" w:hAnsi="Times New Roman"/>
          <w:sz w:val="22"/>
          <w:szCs w:val="22"/>
        </w:rPr>
        <w:t xml:space="preserve"> displayed at all times in accordance with the following:</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2160" w:hanging="720"/>
        <w:rPr>
          <w:rStyle w:val="InitialStyle"/>
          <w:rFonts w:ascii="Times New Roman" w:hAnsi="Times New Roman"/>
          <w:sz w:val="22"/>
          <w:szCs w:val="22"/>
        </w:rPr>
      </w:pPr>
      <w:r w:rsidRPr="00E45A0F">
        <w:rPr>
          <w:rStyle w:val="InitialStyle"/>
          <w:rFonts w:ascii="Times New Roman" w:hAnsi="Times New Roman"/>
          <w:sz w:val="22"/>
          <w:szCs w:val="22"/>
        </w:rPr>
        <w:t>(1)</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Elevators.</w:t>
      </w:r>
      <w:r w:rsidR="00583856">
        <w:rPr>
          <w:rStyle w:val="InitialStyle"/>
          <w:rFonts w:ascii="Times New Roman" w:hAnsi="Times New Roman"/>
          <w:sz w:val="22"/>
          <w:szCs w:val="22"/>
        </w:rPr>
        <w:t xml:space="preserve"> </w:t>
      </w:r>
      <w:r w:rsidRPr="00E45A0F">
        <w:rPr>
          <w:rStyle w:val="InitialStyle"/>
          <w:rFonts w:ascii="Times New Roman" w:hAnsi="Times New Roman"/>
          <w:sz w:val="22"/>
          <w:szCs w:val="22"/>
        </w:rPr>
        <w:t>The owner of an elevator shall post the original or a copy of the inspection certificate in a conspicuous location in the elevator car.</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pStyle w:val="DefaultText"/>
        <w:ind w:left="2160" w:hanging="720"/>
        <w:rPr>
          <w:rStyle w:val="InitialStyle"/>
          <w:rFonts w:ascii="Times New Roman" w:hAnsi="Times New Roman"/>
          <w:sz w:val="22"/>
          <w:szCs w:val="22"/>
        </w:rPr>
      </w:pPr>
      <w:r w:rsidRPr="00E45A0F">
        <w:rPr>
          <w:rStyle w:val="InitialStyle"/>
          <w:rFonts w:ascii="Times New Roman" w:hAnsi="Times New Roman"/>
          <w:sz w:val="22"/>
          <w:szCs w:val="22"/>
        </w:rPr>
        <w:t>(2)</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Escalators.</w:t>
      </w:r>
      <w:r w:rsidR="00583856">
        <w:rPr>
          <w:rStyle w:val="InitialStyle"/>
          <w:rFonts w:ascii="Times New Roman" w:hAnsi="Times New Roman"/>
          <w:sz w:val="22"/>
          <w:szCs w:val="22"/>
        </w:rPr>
        <w:t xml:space="preserve"> </w:t>
      </w:r>
      <w:r w:rsidRPr="00E45A0F">
        <w:rPr>
          <w:rStyle w:val="InitialStyle"/>
          <w:rFonts w:ascii="Times New Roman" w:hAnsi="Times New Roman"/>
          <w:sz w:val="22"/>
          <w:szCs w:val="22"/>
        </w:rPr>
        <w:t>The owner of an escalator shall post the original or a copy of the inspection certificate in a conspicuous location at the entrance to the escalator.</w:t>
      </w:r>
      <w:r w:rsidR="00583856">
        <w:rPr>
          <w:rStyle w:val="InitialStyle"/>
          <w:rFonts w:ascii="Times New Roman" w:hAnsi="Times New Roman"/>
          <w:sz w:val="22"/>
          <w:szCs w:val="22"/>
        </w:rPr>
        <w:t xml:space="preserve"> </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pStyle w:val="DefaultText"/>
        <w:ind w:left="2160" w:hanging="720"/>
        <w:rPr>
          <w:rStyle w:val="InitialStyle"/>
          <w:rFonts w:ascii="Times New Roman" w:hAnsi="Times New Roman"/>
          <w:sz w:val="22"/>
          <w:szCs w:val="22"/>
        </w:rPr>
      </w:pPr>
      <w:r w:rsidRPr="00E45A0F">
        <w:rPr>
          <w:rStyle w:val="InitialStyle"/>
          <w:rFonts w:ascii="Times New Roman" w:hAnsi="Times New Roman"/>
          <w:sz w:val="22"/>
          <w:szCs w:val="22"/>
        </w:rPr>
        <w:t>(3)</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Inclined Lifts.</w:t>
      </w:r>
      <w:r w:rsidR="00583856">
        <w:rPr>
          <w:rStyle w:val="InitialStyle"/>
          <w:rFonts w:ascii="Times New Roman" w:hAnsi="Times New Roman"/>
          <w:b/>
          <w:sz w:val="22"/>
          <w:szCs w:val="22"/>
        </w:rPr>
        <w:t xml:space="preserve"> </w:t>
      </w:r>
      <w:r w:rsidRPr="00E45A0F">
        <w:rPr>
          <w:rStyle w:val="InitialStyle"/>
          <w:rFonts w:ascii="Times New Roman" w:hAnsi="Times New Roman"/>
          <w:sz w:val="22"/>
          <w:szCs w:val="22"/>
        </w:rPr>
        <w:t xml:space="preserve">The owner of an inclined lift shall post the original or a copy of the inspection certificate at the bottom of the lift. </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pStyle w:val="DefaultText"/>
        <w:ind w:left="2160" w:hanging="720"/>
        <w:rPr>
          <w:rStyle w:val="InitialStyle"/>
          <w:rFonts w:ascii="Times New Roman" w:hAnsi="Times New Roman"/>
          <w:sz w:val="22"/>
          <w:szCs w:val="22"/>
        </w:rPr>
      </w:pPr>
      <w:r w:rsidRPr="00E45A0F">
        <w:rPr>
          <w:rStyle w:val="InitialStyle"/>
          <w:rFonts w:ascii="Times New Roman" w:hAnsi="Times New Roman"/>
          <w:sz w:val="22"/>
          <w:szCs w:val="22"/>
        </w:rPr>
        <w:t>(4)</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Manlifts.</w:t>
      </w:r>
      <w:r w:rsidR="00583856">
        <w:rPr>
          <w:rStyle w:val="InitialStyle"/>
          <w:rFonts w:ascii="Times New Roman" w:hAnsi="Times New Roman"/>
          <w:sz w:val="22"/>
          <w:szCs w:val="22"/>
        </w:rPr>
        <w:t xml:space="preserve"> </w:t>
      </w:r>
      <w:r w:rsidRPr="00E45A0F">
        <w:rPr>
          <w:rStyle w:val="InitialStyle"/>
          <w:rFonts w:ascii="Times New Roman" w:hAnsi="Times New Roman"/>
          <w:sz w:val="22"/>
          <w:szCs w:val="22"/>
        </w:rPr>
        <w:t xml:space="preserve">The owner of a manlift shall post the original or a copy of the inspection certificate in a conspicuous place at the bottom landing. </w:t>
      </w:r>
    </w:p>
    <w:p w:rsidR="00BA36B2" w:rsidRPr="00E45A0F" w:rsidRDefault="00BA36B2" w:rsidP="00BA36B2">
      <w:pPr>
        <w:pStyle w:val="DefaultText"/>
        <w:ind w:left="1440" w:hanging="720"/>
        <w:rPr>
          <w:rStyle w:val="InitialStyle"/>
          <w:rFonts w:ascii="Times New Roman" w:hAnsi="Times New Roman"/>
          <w:sz w:val="22"/>
          <w:szCs w:val="22"/>
        </w:rPr>
      </w:pPr>
    </w:p>
    <w:p w:rsidR="00BA36B2" w:rsidRPr="00E45A0F" w:rsidRDefault="00BA36B2" w:rsidP="00BA36B2">
      <w:pPr>
        <w:pStyle w:val="DefaultText"/>
        <w:ind w:left="2160" w:hanging="720"/>
        <w:rPr>
          <w:rStyle w:val="InitialStyle"/>
          <w:rFonts w:ascii="Times New Roman" w:hAnsi="Times New Roman"/>
          <w:sz w:val="22"/>
          <w:szCs w:val="22"/>
        </w:rPr>
      </w:pPr>
      <w:r w:rsidRPr="00E45A0F">
        <w:rPr>
          <w:rStyle w:val="InitialStyle"/>
          <w:rFonts w:ascii="Times New Roman" w:hAnsi="Times New Roman"/>
          <w:sz w:val="22"/>
          <w:szCs w:val="22"/>
        </w:rPr>
        <w:t>(5)</w:t>
      </w:r>
      <w:r w:rsidRPr="00E45A0F">
        <w:rPr>
          <w:rStyle w:val="InitialStyle"/>
          <w:rFonts w:ascii="Times New Roman" w:hAnsi="Times New Roman"/>
          <w:sz w:val="22"/>
          <w:szCs w:val="22"/>
        </w:rPr>
        <w:tab/>
      </w:r>
      <w:r w:rsidRPr="00E45A0F">
        <w:rPr>
          <w:rStyle w:val="InitialStyle"/>
          <w:rFonts w:ascii="Times New Roman" w:hAnsi="Times New Roman"/>
          <w:b/>
          <w:sz w:val="22"/>
          <w:szCs w:val="22"/>
        </w:rPr>
        <w:t>Vertical Lifts.</w:t>
      </w:r>
      <w:r w:rsidR="00583856">
        <w:rPr>
          <w:rStyle w:val="InitialStyle"/>
          <w:rFonts w:ascii="Times New Roman" w:hAnsi="Times New Roman"/>
          <w:sz w:val="22"/>
          <w:szCs w:val="22"/>
        </w:rPr>
        <w:t xml:space="preserve"> </w:t>
      </w:r>
      <w:r w:rsidRPr="00E45A0F">
        <w:rPr>
          <w:rStyle w:val="InitialStyle"/>
          <w:rFonts w:ascii="Times New Roman" w:hAnsi="Times New Roman"/>
          <w:sz w:val="22"/>
          <w:szCs w:val="22"/>
        </w:rPr>
        <w:t>The owner of a vertical lift shall post the original or a copy of the inspection certificate in the cab.</w:t>
      </w:r>
    </w:p>
    <w:p w:rsidR="00BA36B2" w:rsidRPr="00E45A0F" w:rsidRDefault="00BA36B2" w:rsidP="00BA36B2">
      <w:pPr>
        <w:pStyle w:val="DefaultText"/>
        <w:ind w:left="1440"/>
        <w:rPr>
          <w:rStyle w:val="InitialStyle"/>
          <w:rFonts w:ascii="Times New Roman" w:hAnsi="Times New Roman"/>
          <w:sz w:val="22"/>
          <w:szCs w:val="22"/>
        </w:rPr>
      </w:pPr>
    </w:p>
    <w:p w:rsidR="00BA36B2" w:rsidRPr="00E45A0F" w:rsidRDefault="00BA36B2" w:rsidP="00BA36B2">
      <w:pPr>
        <w:pStyle w:val="DefaultText"/>
        <w:numPr>
          <w:ilvl w:val="0"/>
          <w:numId w:val="1"/>
        </w:numPr>
        <w:tabs>
          <w:tab w:val="clear" w:pos="2520"/>
        </w:tabs>
        <w:ind w:left="2160" w:hanging="720"/>
        <w:rPr>
          <w:rStyle w:val="InitialStyle"/>
          <w:rFonts w:ascii="Times New Roman" w:hAnsi="Times New Roman"/>
          <w:sz w:val="22"/>
          <w:szCs w:val="22"/>
        </w:rPr>
      </w:pPr>
      <w:r w:rsidRPr="00E45A0F">
        <w:rPr>
          <w:rStyle w:val="InitialStyle"/>
          <w:rFonts w:ascii="Times New Roman" w:hAnsi="Times New Roman"/>
          <w:sz w:val="22"/>
          <w:szCs w:val="22"/>
        </w:rPr>
        <w:t>If an owner posts a copy of the inspection certificate rather than the original, the copy must state that it is a copy and specify the location where the original is located and available for examination.</w:t>
      </w:r>
    </w:p>
    <w:p w:rsidR="00BA36B2" w:rsidRPr="00E45A0F" w:rsidRDefault="00BA36B2" w:rsidP="00BA36B2">
      <w:pPr>
        <w:ind w:left="720" w:hanging="720"/>
        <w:rPr>
          <w:rFonts w:ascii="Times New Roman" w:hAnsi="Times New Roman"/>
          <w:sz w:val="22"/>
          <w:szCs w:val="22"/>
        </w:rPr>
      </w:pPr>
    </w:p>
    <w:p w:rsidR="00BA36B2" w:rsidRPr="00334973" w:rsidRDefault="00BA36B2" w:rsidP="009019F4">
      <w:pPr>
        <w:ind w:left="1440" w:hanging="720"/>
        <w:rPr>
          <w:rFonts w:ascii="Times New Roman" w:hAnsi="Times New Roman"/>
          <w:sz w:val="22"/>
          <w:szCs w:val="22"/>
        </w:rPr>
      </w:pPr>
      <w:r w:rsidRPr="00334973">
        <w:rPr>
          <w:rFonts w:ascii="Times New Roman" w:hAnsi="Times New Roman"/>
          <w:sz w:val="22"/>
          <w:szCs w:val="22"/>
        </w:rPr>
        <w:t>B.</w:t>
      </w:r>
      <w:r w:rsidRPr="00334973">
        <w:rPr>
          <w:rFonts w:ascii="Times New Roman" w:hAnsi="Times New Roman"/>
          <w:sz w:val="22"/>
          <w:szCs w:val="22"/>
        </w:rPr>
        <w:tab/>
      </w:r>
      <w:r w:rsidRPr="00334973">
        <w:rPr>
          <w:rFonts w:ascii="Times New Roman" w:hAnsi="Times New Roman"/>
          <w:b/>
          <w:sz w:val="22"/>
          <w:szCs w:val="22"/>
        </w:rPr>
        <w:t>Replacement.</w:t>
      </w:r>
      <w:r w:rsidR="00583856">
        <w:rPr>
          <w:rFonts w:ascii="Times New Roman" w:hAnsi="Times New Roman"/>
          <w:sz w:val="22"/>
          <w:szCs w:val="22"/>
        </w:rPr>
        <w:t xml:space="preserve"> </w:t>
      </w:r>
      <w:r w:rsidRPr="00334973">
        <w:rPr>
          <w:rFonts w:ascii="Times New Roman" w:hAnsi="Times New Roman"/>
          <w:sz w:val="22"/>
          <w:szCs w:val="22"/>
        </w:rPr>
        <w:t>If an original inspection certificate is lost or stolen, the owner must replace the certificate promptly, but in any event not later than 30 days after t</w:t>
      </w:r>
      <w:r w:rsidR="00EC4907" w:rsidRPr="00334973">
        <w:rPr>
          <w:rFonts w:ascii="Times New Roman" w:hAnsi="Times New Roman"/>
          <w:sz w:val="22"/>
          <w:szCs w:val="22"/>
        </w:rPr>
        <w:t>he date it was lost or s</w:t>
      </w:r>
      <w:r w:rsidR="009019F4" w:rsidRPr="00334973">
        <w:rPr>
          <w:rFonts w:ascii="Times New Roman" w:hAnsi="Times New Roman"/>
          <w:sz w:val="22"/>
          <w:szCs w:val="22"/>
        </w:rPr>
        <w:t>tolen.</w:t>
      </w:r>
      <w:r w:rsidR="00583856">
        <w:rPr>
          <w:rFonts w:ascii="Times New Roman" w:hAnsi="Times New Roman"/>
          <w:sz w:val="22"/>
          <w:szCs w:val="22"/>
        </w:rPr>
        <w:t xml:space="preserve"> </w:t>
      </w:r>
      <w:r w:rsidR="00A434B2" w:rsidRPr="00334973">
        <w:rPr>
          <w:rFonts w:ascii="Times New Roman" w:hAnsi="Times New Roman"/>
          <w:sz w:val="22"/>
          <w:szCs w:val="22"/>
        </w:rPr>
        <w:t>A request for</w:t>
      </w:r>
      <w:r w:rsidR="009019F4" w:rsidRPr="00334973">
        <w:rPr>
          <w:rFonts w:ascii="Times New Roman" w:hAnsi="Times New Roman"/>
          <w:sz w:val="22"/>
          <w:szCs w:val="22"/>
        </w:rPr>
        <w:t xml:space="preserve"> replacement of an original certificate </w:t>
      </w:r>
      <w:r w:rsidR="00EA3AC2" w:rsidRPr="00334973">
        <w:rPr>
          <w:rFonts w:ascii="Times New Roman" w:hAnsi="Times New Roman"/>
          <w:sz w:val="22"/>
          <w:szCs w:val="22"/>
        </w:rPr>
        <w:t>shall be</w:t>
      </w:r>
      <w:r w:rsidR="009019F4" w:rsidRPr="00334973">
        <w:rPr>
          <w:rFonts w:ascii="Times New Roman" w:hAnsi="Times New Roman"/>
          <w:sz w:val="22"/>
          <w:szCs w:val="22"/>
        </w:rPr>
        <w:t xml:space="preserve"> submitted to the Director in writing </w:t>
      </w:r>
      <w:r w:rsidRPr="00334973">
        <w:rPr>
          <w:rFonts w:ascii="Times New Roman" w:hAnsi="Times New Roman"/>
          <w:sz w:val="22"/>
          <w:szCs w:val="22"/>
        </w:rPr>
        <w:t xml:space="preserve">and must be accompanied by the replacement fee required by Chapter 10, Section 3(1) of the rules of the </w:t>
      </w:r>
      <w:r w:rsidR="00EC2460" w:rsidRPr="00334973">
        <w:rPr>
          <w:rFonts w:ascii="Times New Roman" w:hAnsi="Times New Roman"/>
          <w:sz w:val="22"/>
          <w:szCs w:val="22"/>
        </w:rPr>
        <w:t xml:space="preserve">Office of </w:t>
      </w:r>
      <w:r w:rsidR="00107E19" w:rsidRPr="00334973">
        <w:rPr>
          <w:rFonts w:ascii="Times New Roman" w:hAnsi="Times New Roman"/>
          <w:sz w:val="22"/>
          <w:szCs w:val="22"/>
        </w:rPr>
        <w:t>Professional and Occupational Regulation</w:t>
      </w:r>
      <w:r w:rsidRPr="00334973">
        <w:rPr>
          <w:rFonts w:ascii="Times New Roman" w:hAnsi="Times New Roman"/>
          <w:sz w:val="22"/>
          <w:szCs w:val="22"/>
        </w:rPr>
        <w:t>, entitled</w:t>
      </w:r>
      <w:r w:rsidR="00170FE9">
        <w:rPr>
          <w:rFonts w:ascii="Times New Roman" w:hAnsi="Times New Roman"/>
          <w:sz w:val="22"/>
          <w:szCs w:val="22"/>
        </w:rPr>
        <w:t xml:space="preserve"> “Establishment of License Fees</w:t>
      </w:r>
      <w:r w:rsidRPr="00334973">
        <w:rPr>
          <w:rFonts w:ascii="Times New Roman" w:hAnsi="Times New Roman"/>
          <w:sz w:val="22"/>
          <w:szCs w:val="22"/>
        </w:rPr>
        <w:t>”</w:t>
      </w:r>
      <w:r w:rsidR="00170FE9">
        <w:rPr>
          <w:rFonts w:ascii="Times New Roman" w:hAnsi="Times New Roman"/>
          <w:sz w:val="22"/>
          <w:szCs w:val="22"/>
        </w:rPr>
        <w:t>.</w:t>
      </w:r>
    </w:p>
    <w:p w:rsidR="00BA36B2" w:rsidRPr="00E45A0F" w:rsidRDefault="00BA36B2" w:rsidP="00BA36B2">
      <w:pPr>
        <w:ind w:left="144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6.</w:t>
      </w:r>
      <w:r w:rsidRPr="00E45A0F">
        <w:rPr>
          <w:rFonts w:ascii="Times New Roman" w:hAnsi="Times New Roman"/>
          <w:b/>
          <w:sz w:val="22"/>
          <w:szCs w:val="22"/>
        </w:rPr>
        <w:tab/>
        <w:t>General Responsibility</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rPr>
          <w:rFonts w:ascii="Times New Roman" w:hAnsi="Times New Roman"/>
          <w:sz w:val="22"/>
          <w:szCs w:val="22"/>
        </w:rPr>
      </w:pPr>
      <w:r w:rsidRPr="00E45A0F">
        <w:rPr>
          <w:rFonts w:ascii="Times New Roman" w:hAnsi="Times New Roman"/>
          <w:sz w:val="22"/>
          <w:szCs w:val="22"/>
        </w:rPr>
        <w:t>Owners shall ensure that all parts of elevators, including machines, cars, hoistways, hoistway landing opening protective devices and all appurtenances are maintained in a structurally sound, firmly secured, and sufficient condition to perform safely the work for which they were intended and are kept sufficiently clean to prevent fire hazards.</w:t>
      </w:r>
      <w:r w:rsidR="00583856">
        <w:rPr>
          <w:rFonts w:ascii="Times New Roman" w:hAnsi="Times New Roman"/>
          <w:sz w:val="22"/>
          <w:szCs w:val="22"/>
        </w:rPr>
        <w:t xml:space="preserve"> </w:t>
      </w:r>
      <w:r w:rsidRPr="00E45A0F">
        <w:rPr>
          <w:rFonts w:ascii="Times New Roman" w:hAnsi="Times New Roman"/>
          <w:sz w:val="22"/>
          <w:szCs w:val="22"/>
        </w:rPr>
        <w:t>No existing elevator may be altered by removing, modifying or rendering inactive any safety feature that was part of the original installation or that was added at a later date, if the alteration diminishes the safety of the elevator below that which existed before the alteration.</w:t>
      </w:r>
    </w:p>
    <w:p w:rsidR="00BA36B2" w:rsidRDefault="00BA36B2" w:rsidP="00BA36B2">
      <w:pPr>
        <w:ind w:left="720" w:hanging="720"/>
        <w:rPr>
          <w:rFonts w:ascii="Times New Roman" w:hAnsi="Times New Roman"/>
          <w:sz w:val="22"/>
          <w:szCs w:val="22"/>
        </w:rPr>
      </w:pPr>
    </w:p>
    <w:p w:rsidR="00170FE9" w:rsidRPr="00E45A0F" w:rsidRDefault="00170FE9"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7.</w:t>
      </w:r>
      <w:r w:rsidRPr="00E45A0F">
        <w:rPr>
          <w:rFonts w:ascii="Times New Roman" w:hAnsi="Times New Roman"/>
          <w:b/>
          <w:sz w:val="22"/>
          <w:szCs w:val="22"/>
        </w:rPr>
        <w:tab/>
        <w:t>Change of Status</w:t>
      </w:r>
    </w:p>
    <w:p w:rsidR="00BA36B2" w:rsidRPr="00E45A0F" w:rsidRDefault="00BA36B2" w:rsidP="00BA36B2">
      <w:pPr>
        <w:ind w:left="720" w:hanging="720"/>
        <w:rPr>
          <w:rFonts w:ascii="Times New Roman" w:hAnsi="Times New Roman"/>
          <w:sz w:val="22"/>
          <w:szCs w:val="22"/>
        </w:rPr>
      </w:pPr>
    </w:p>
    <w:p w:rsidR="00BA36B2" w:rsidRPr="006E514C" w:rsidRDefault="00BA36B2" w:rsidP="00BA36B2">
      <w:pPr>
        <w:ind w:left="1440" w:hanging="720"/>
        <w:rPr>
          <w:rFonts w:ascii="Times New Roman" w:hAnsi="Times New Roman"/>
          <w:sz w:val="22"/>
          <w:szCs w:val="22"/>
        </w:rPr>
      </w:pPr>
      <w:r w:rsidRPr="006E514C">
        <w:rPr>
          <w:rFonts w:ascii="Times New Roman" w:hAnsi="Times New Roman"/>
          <w:sz w:val="22"/>
          <w:szCs w:val="22"/>
        </w:rPr>
        <w:t>A.</w:t>
      </w:r>
      <w:r w:rsidRPr="006E514C">
        <w:rPr>
          <w:rFonts w:ascii="Times New Roman" w:hAnsi="Times New Roman"/>
          <w:sz w:val="22"/>
          <w:szCs w:val="22"/>
        </w:rPr>
        <w:tab/>
      </w:r>
      <w:r w:rsidRPr="006E514C">
        <w:rPr>
          <w:rFonts w:ascii="Times New Roman" w:hAnsi="Times New Roman"/>
          <w:b/>
          <w:sz w:val="22"/>
          <w:szCs w:val="22"/>
        </w:rPr>
        <w:t>Owner.</w:t>
      </w:r>
      <w:r w:rsidR="00583856">
        <w:rPr>
          <w:rFonts w:ascii="Times New Roman" w:hAnsi="Times New Roman"/>
          <w:sz w:val="22"/>
          <w:szCs w:val="22"/>
        </w:rPr>
        <w:t xml:space="preserve"> </w:t>
      </w:r>
      <w:r w:rsidRPr="006E514C">
        <w:rPr>
          <w:rFonts w:ascii="Times New Roman" w:hAnsi="Times New Roman"/>
          <w:sz w:val="22"/>
          <w:szCs w:val="22"/>
        </w:rPr>
        <w:t>An owner shall</w:t>
      </w:r>
      <w:r w:rsidR="00216579" w:rsidRPr="006E514C">
        <w:rPr>
          <w:rFonts w:ascii="Times New Roman" w:hAnsi="Times New Roman"/>
          <w:sz w:val="22"/>
          <w:szCs w:val="22"/>
        </w:rPr>
        <w:t xml:space="preserve"> notify</w:t>
      </w:r>
      <w:r w:rsidRPr="006E514C">
        <w:rPr>
          <w:rFonts w:ascii="Times New Roman" w:hAnsi="Times New Roman"/>
          <w:sz w:val="22"/>
          <w:szCs w:val="22"/>
        </w:rPr>
        <w:t xml:space="preserve"> the </w:t>
      </w:r>
      <w:r w:rsidR="00DE38C6" w:rsidRPr="006E514C">
        <w:rPr>
          <w:rFonts w:ascii="Times New Roman" w:hAnsi="Times New Roman"/>
          <w:sz w:val="22"/>
          <w:szCs w:val="22"/>
        </w:rPr>
        <w:t>Director</w:t>
      </w:r>
      <w:r w:rsidR="00216579" w:rsidRPr="006E514C">
        <w:rPr>
          <w:rFonts w:ascii="Times New Roman" w:hAnsi="Times New Roman"/>
          <w:sz w:val="22"/>
          <w:szCs w:val="22"/>
        </w:rPr>
        <w:t xml:space="preserve"> of</w:t>
      </w:r>
      <w:r w:rsidR="00DE38C6" w:rsidRPr="006E514C">
        <w:rPr>
          <w:rFonts w:ascii="Times New Roman" w:hAnsi="Times New Roman"/>
          <w:sz w:val="22"/>
          <w:szCs w:val="22"/>
        </w:rPr>
        <w:t xml:space="preserve"> </w:t>
      </w:r>
      <w:r w:rsidRPr="006E514C">
        <w:rPr>
          <w:rFonts w:ascii="Times New Roman" w:hAnsi="Times New Roman"/>
          <w:sz w:val="22"/>
          <w:szCs w:val="22"/>
        </w:rPr>
        <w:t>any change in the owner’s address or telephone number within 10 days of the change.</w:t>
      </w:r>
    </w:p>
    <w:p w:rsidR="00F84279" w:rsidRPr="006E514C" w:rsidRDefault="00F84279" w:rsidP="00BA36B2">
      <w:pPr>
        <w:ind w:left="1440" w:hanging="720"/>
        <w:rPr>
          <w:rFonts w:ascii="Times New Roman" w:hAnsi="Times New Roman"/>
          <w:sz w:val="22"/>
          <w:szCs w:val="22"/>
        </w:rPr>
      </w:pPr>
    </w:p>
    <w:p w:rsidR="00F84279" w:rsidRPr="006E514C" w:rsidRDefault="00F84279" w:rsidP="00BA36B2">
      <w:pPr>
        <w:ind w:left="1440" w:hanging="720"/>
        <w:rPr>
          <w:rFonts w:ascii="Times New Roman" w:hAnsi="Times New Roman"/>
          <w:sz w:val="22"/>
          <w:szCs w:val="22"/>
        </w:rPr>
      </w:pPr>
      <w:r w:rsidRPr="006E514C">
        <w:rPr>
          <w:rFonts w:ascii="Times New Roman" w:hAnsi="Times New Roman"/>
          <w:sz w:val="22"/>
          <w:szCs w:val="22"/>
        </w:rPr>
        <w:t>B.</w:t>
      </w:r>
      <w:r w:rsidRPr="006E514C">
        <w:rPr>
          <w:rFonts w:ascii="Times New Roman" w:hAnsi="Times New Roman"/>
          <w:sz w:val="22"/>
          <w:szCs w:val="22"/>
        </w:rPr>
        <w:tab/>
      </w:r>
      <w:r w:rsidRPr="006E514C">
        <w:rPr>
          <w:rFonts w:ascii="Times New Roman" w:hAnsi="Times New Roman"/>
          <w:b/>
          <w:sz w:val="22"/>
          <w:szCs w:val="22"/>
        </w:rPr>
        <w:t>Elevator.</w:t>
      </w:r>
      <w:r w:rsidR="00583856">
        <w:rPr>
          <w:rFonts w:ascii="Times New Roman" w:hAnsi="Times New Roman"/>
          <w:sz w:val="22"/>
          <w:szCs w:val="22"/>
        </w:rPr>
        <w:t xml:space="preserve"> </w:t>
      </w:r>
      <w:r w:rsidRPr="006E514C">
        <w:rPr>
          <w:rFonts w:ascii="Times New Roman" w:hAnsi="Times New Roman"/>
          <w:sz w:val="22"/>
          <w:szCs w:val="22"/>
        </w:rPr>
        <w:t>An owner shall notify the Director of any change of status with respect to an elevator within 10 days of the change. As used in this section, “change of status” means the transferal of ownership of an elevator, physical removal of an elevator, or placing an elevator out of service</w:t>
      </w:r>
      <w:r w:rsidR="009716B2" w:rsidRPr="006E514C">
        <w:rPr>
          <w:rFonts w:ascii="Times New Roman" w:hAnsi="Times New Roman"/>
          <w:sz w:val="22"/>
          <w:szCs w:val="22"/>
        </w:rPr>
        <w:t>.</w:t>
      </w:r>
    </w:p>
    <w:p w:rsidR="00BA36B2" w:rsidRDefault="00BA36B2" w:rsidP="00EA4ECD">
      <w:pPr>
        <w:rPr>
          <w:rFonts w:ascii="Times New Roman" w:hAnsi="Times New Roman"/>
          <w:sz w:val="22"/>
          <w:szCs w:val="22"/>
        </w:rPr>
      </w:pPr>
    </w:p>
    <w:p w:rsidR="00170FE9" w:rsidRPr="00E45A0F" w:rsidRDefault="00170FE9" w:rsidP="00EA4ECD">
      <w:pPr>
        <w:rPr>
          <w:rFonts w:ascii="Times New Roman" w:hAnsi="Times New Roman"/>
          <w:sz w:val="22"/>
          <w:szCs w:val="22"/>
        </w:rPr>
      </w:pPr>
    </w:p>
    <w:p w:rsidR="00BA36B2" w:rsidRPr="00E45A0F" w:rsidRDefault="00BA36B2" w:rsidP="00BA36B2">
      <w:pPr>
        <w:ind w:left="720" w:hanging="720"/>
        <w:rPr>
          <w:rFonts w:ascii="Times New Roman" w:hAnsi="Times New Roman"/>
          <w:b/>
          <w:sz w:val="22"/>
          <w:szCs w:val="22"/>
        </w:rPr>
      </w:pPr>
      <w:r w:rsidRPr="00E45A0F">
        <w:rPr>
          <w:rFonts w:ascii="Times New Roman" w:hAnsi="Times New Roman"/>
          <w:b/>
          <w:sz w:val="22"/>
          <w:szCs w:val="22"/>
        </w:rPr>
        <w:t>8.</w:t>
      </w:r>
      <w:r w:rsidRPr="00E45A0F">
        <w:rPr>
          <w:rFonts w:ascii="Times New Roman" w:hAnsi="Times New Roman"/>
          <w:sz w:val="22"/>
          <w:szCs w:val="22"/>
        </w:rPr>
        <w:tab/>
      </w:r>
      <w:r w:rsidRPr="00E45A0F">
        <w:rPr>
          <w:rFonts w:ascii="Times New Roman" w:hAnsi="Times New Roman"/>
          <w:b/>
          <w:sz w:val="22"/>
          <w:szCs w:val="22"/>
        </w:rPr>
        <w:t>Accidents</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A.</w:t>
      </w:r>
      <w:r w:rsidRPr="00E45A0F">
        <w:rPr>
          <w:rFonts w:ascii="Times New Roman" w:hAnsi="Times New Roman"/>
          <w:sz w:val="22"/>
          <w:szCs w:val="22"/>
        </w:rPr>
        <w:tab/>
      </w:r>
      <w:r w:rsidRPr="00E45A0F">
        <w:rPr>
          <w:rFonts w:ascii="Times New Roman" w:hAnsi="Times New Roman"/>
          <w:b/>
          <w:sz w:val="22"/>
          <w:szCs w:val="22"/>
        </w:rPr>
        <w:t>Reporting of Accidents</w:t>
      </w:r>
    </w:p>
    <w:p w:rsidR="00BA36B2" w:rsidRPr="00E45A0F" w:rsidRDefault="00BA36B2" w:rsidP="00BA36B2">
      <w:pPr>
        <w:ind w:left="1440" w:hanging="720"/>
        <w:rPr>
          <w:rFonts w:ascii="Times New Roman" w:hAnsi="Times New Roman"/>
          <w:sz w:val="22"/>
          <w:szCs w:val="22"/>
        </w:rPr>
      </w:pPr>
    </w:p>
    <w:p w:rsidR="00BA36B2" w:rsidRPr="00E45A0F" w:rsidRDefault="00BA36B2" w:rsidP="00BA36B2">
      <w:pPr>
        <w:ind w:left="2160" w:hanging="720"/>
        <w:rPr>
          <w:rFonts w:ascii="Times New Roman" w:hAnsi="Times New Roman"/>
          <w:sz w:val="22"/>
          <w:szCs w:val="22"/>
        </w:rPr>
      </w:pPr>
      <w:r w:rsidRPr="00E45A0F">
        <w:rPr>
          <w:rFonts w:ascii="Times New Roman" w:hAnsi="Times New Roman"/>
          <w:sz w:val="22"/>
          <w:szCs w:val="22"/>
        </w:rPr>
        <w:t>(1)</w:t>
      </w:r>
      <w:r w:rsidRPr="00E45A0F">
        <w:rPr>
          <w:rFonts w:ascii="Times New Roman" w:hAnsi="Times New Roman"/>
          <w:sz w:val="22"/>
          <w:szCs w:val="22"/>
        </w:rPr>
        <w:tab/>
      </w:r>
      <w:r w:rsidRPr="00E45A0F">
        <w:rPr>
          <w:rFonts w:ascii="Times New Roman" w:hAnsi="Times New Roman"/>
          <w:b/>
          <w:sz w:val="22"/>
          <w:szCs w:val="22"/>
        </w:rPr>
        <w:t>Initial Report.</w:t>
      </w:r>
      <w:r w:rsidR="00583856">
        <w:rPr>
          <w:rFonts w:ascii="Times New Roman" w:hAnsi="Times New Roman"/>
          <w:sz w:val="22"/>
          <w:szCs w:val="22"/>
        </w:rPr>
        <w:t xml:space="preserve"> </w:t>
      </w:r>
      <w:r w:rsidRPr="00E45A0F">
        <w:rPr>
          <w:rFonts w:ascii="Times New Roman" w:hAnsi="Times New Roman"/>
          <w:sz w:val="22"/>
          <w:szCs w:val="22"/>
        </w:rPr>
        <w:t>When a reportable accident occurs, the owner of the elevator shall report the accident to the Chief Inspector</w:t>
      </w:r>
      <w:r w:rsidR="00C0315B" w:rsidRPr="00E45A0F">
        <w:rPr>
          <w:rFonts w:ascii="Times New Roman" w:hAnsi="Times New Roman"/>
          <w:sz w:val="22"/>
          <w:szCs w:val="22"/>
          <w:u w:val="single"/>
        </w:rPr>
        <w:t>,</w:t>
      </w:r>
      <w:r w:rsidRPr="00E45A0F">
        <w:rPr>
          <w:rFonts w:ascii="Times New Roman" w:hAnsi="Times New Roman"/>
          <w:sz w:val="22"/>
          <w:szCs w:val="22"/>
        </w:rPr>
        <w:t xml:space="preserve"> immediately, and in any event not later than 24 hours after the accident.</w:t>
      </w:r>
      <w:r w:rsidR="00583856">
        <w:rPr>
          <w:rFonts w:ascii="Times New Roman" w:hAnsi="Times New Roman"/>
          <w:sz w:val="22"/>
          <w:szCs w:val="22"/>
        </w:rPr>
        <w:t xml:space="preserve"> </w:t>
      </w:r>
      <w:r w:rsidRPr="00E45A0F">
        <w:rPr>
          <w:rFonts w:ascii="Times New Roman" w:hAnsi="Times New Roman"/>
          <w:sz w:val="22"/>
          <w:szCs w:val="22"/>
        </w:rPr>
        <w:t>The report must state the owner’s name, the location of the accident, a brief statement of facts surrounding the accident, and the name(s) and telephone number(s) of the person(s) to be contacted regarding the accident.</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2160" w:hanging="720"/>
        <w:rPr>
          <w:rFonts w:ascii="Times New Roman" w:hAnsi="Times New Roman"/>
          <w:sz w:val="22"/>
          <w:szCs w:val="22"/>
        </w:rPr>
      </w:pPr>
      <w:r w:rsidRPr="00E45A0F">
        <w:rPr>
          <w:rFonts w:ascii="Times New Roman" w:hAnsi="Times New Roman"/>
          <w:sz w:val="22"/>
          <w:szCs w:val="22"/>
        </w:rPr>
        <w:t>(2)</w:t>
      </w:r>
      <w:r w:rsidRPr="00E45A0F">
        <w:rPr>
          <w:rFonts w:ascii="Times New Roman" w:hAnsi="Times New Roman"/>
          <w:sz w:val="22"/>
          <w:szCs w:val="22"/>
        </w:rPr>
        <w:tab/>
      </w:r>
      <w:r w:rsidRPr="00E45A0F">
        <w:rPr>
          <w:rFonts w:ascii="Times New Roman" w:hAnsi="Times New Roman"/>
          <w:b/>
          <w:sz w:val="22"/>
          <w:szCs w:val="22"/>
        </w:rPr>
        <w:t>Additional Information.</w:t>
      </w:r>
      <w:r w:rsidR="00583856">
        <w:rPr>
          <w:rFonts w:ascii="Times New Roman" w:hAnsi="Times New Roman"/>
          <w:sz w:val="22"/>
          <w:szCs w:val="22"/>
        </w:rPr>
        <w:t xml:space="preserve"> </w:t>
      </w:r>
      <w:r w:rsidRPr="00E45A0F">
        <w:rPr>
          <w:rFonts w:ascii="Times New Roman" w:hAnsi="Times New Roman"/>
          <w:sz w:val="22"/>
          <w:szCs w:val="22"/>
        </w:rPr>
        <w:t>After making the initial report required by subparagraph (1), the owner of an elevator involved in a reportable accident shall provide to the Chief Inspector any additional information requested by the Chief Inspector regarding the accident or the elevator.</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720" w:hanging="720"/>
        <w:rPr>
          <w:rFonts w:ascii="Times New Roman" w:hAnsi="Times New Roman"/>
          <w:sz w:val="22"/>
          <w:szCs w:val="22"/>
        </w:rPr>
      </w:pPr>
      <w:r w:rsidRPr="00E45A0F">
        <w:rPr>
          <w:rFonts w:ascii="Times New Roman" w:hAnsi="Times New Roman"/>
          <w:sz w:val="22"/>
          <w:szCs w:val="22"/>
        </w:rPr>
        <w:tab/>
        <w:t>B.</w:t>
      </w:r>
      <w:r w:rsidRPr="00E45A0F">
        <w:rPr>
          <w:rFonts w:ascii="Times New Roman" w:hAnsi="Times New Roman"/>
          <w:sz w:val="22"/>
          <w:szCs w:val="22"/>
        </w:rPr>
        <w:tab/>
      </w:r>
      <w:r w:rsidRPr="00E45A0F">
        <w:rPr>
          <w:rFonts w:ascii="Times New Roman" w:hAnsi="Times New Roman"/>
          <w:b/>
          <w:sz w:val="22"/>
          <w:szCs w:val="22"/>
        </w:rPr>
        <w:t>Suspension of Operation</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ab/>
        <w:t>When a reportable accident occurs, the owner shall immediately suspend operation of the elevator, and the elevator must remain out of operation until the Chief Inspector has approved resumption of operation.</w:t>
      </w:r>
    </w:p>
    <w:p w:rsidR="00BA36B2" w:rsidRPr="00E45A0F" w:rsidRDefault="00BA36B2" w:rsidP="00BA36B2">
      <w:pPr>
        <w:ind w:left="720" w:hanging="720"/>
        <w:rPr>
          <w:rFonts w:ascii="Times New Roman" w:hAnsi="Times New Roman"/>
          <w:sz w:val="22"/>
          <w:szCs w:val="22"/>
        </w:rPr>
      </w:pPr>
    </w:p>
    <w:p w:rsidR="00BA36B2" w:rsidRPr="00E45A0F" w:rsidRDefault="00BA36B2" w:rsidP="00BA36B2">
      <w:pPr>
        <w:ind w:left="1440" w:hanging="720"/>
        <w:rPr>
          <w:rFonts w:ascii="Times New Roman" w:hAnsi="Times New Roman"/>
          <w:sz w:val="22"/>
          <w:szCs w:val="22"/>
        </w:rPr>
      </w:pPr>
      <w:r w:rsidRPr="00E45A0F">
        <w:rPr>
          <w:rFonts w:ascii="Times New Roman" w:hAnsi="Times New Roman"/>
          <w:sz w:val="22"/>
          <w:szCs w:val="22"/>
        </w:rPr>
        <w:t>C.</w:t>
      </w:r>
      <w:r w:rsidRPr="00E45A0F">
        <w:rPr>
          <w:rFonts w:ascii="Times New Roman" w:hAnsi="Times New Roman"/>
          <w:sz w:val="22"/>
          <w:szCs w:val="22"/>
        </w:rPr>
        <w:tab/>
      </w:r>
      <w:r w:rsidRPr="00E45A0F">
        <w:rPr>
          <w:rFonts w:ascii="Times New Roman" w:hAnsi="Times New Roman"/>
          <w:b/>
          <w:sz w:val="22"/>
          <w:szCs w:val="22"/>
        </w:rPr>
        <w:t>Examination and Determination</w:t>
      </w:r>
    </w:p>
    <w:p w:rsidR="00BA36B2" w:rsidRPr="00E45A0F" w:rsidRDefault="00BA36B2" w:rsidP="00BA36B2">
      <w:pPr>
        <w:ind w:left="720" w:hanging="720"/>
        <w:rPr>
          <w:rFonts w:ascii="Times New Roman" w:hAnsi="Times New Roman"/>
          <w:sz w:val="22"/>
          <w:szCs w:val="22"/>
        </w:rPr>
      </w:pPr>
    </w:p>
    <w:p w:rsidR="00BA36B2" w:rsidRPr="00694524" w:rsidRDefault="00BA36B2" w:rsidP="00BA36B2">
      <w:pPr>
        <w:ind w:left="2160" w:hanging="720"/>
        <w:rPr>
          <w:rFonts w:ascii="Times New Roman" w:hAnsi="Times New Roman"/>
          <w:sz w:val="22"/>
          <w:szCs w:val="22"/>
        </w:rPr>
      </w:pPr>
      <w:r w:rsidRPr="00694524">
        <w:rPr>
          <w:rFonts w:ascii="Times New Roman" w:hAnsi="Times New Roman"/>
          <w:sz w:val="22"/>
          <w:szCs w:val="22"/>
        </w:rPr>
        <w:t>(1)</w:t>
      </w:r>
      <w:r w:rsidRPr="00694524">
        <w:rPr>
          <w:rFonts w:ascii="Times New Roman" w:hAnsi="Times New Roman"/>
          <w:sz w:val="22"/>
          <w:szCs w:val="22"/>
        </w:rPr>
        <w:tab/>
      </w:r>
      <w:r w:rsidRPr="00694524">
        <w:rPr>
          <w:rFonts w:ascii="Times New Roman" w:hAnsi="Times New Roman"/>
          <w:b/>
          <w:sz w:val="22"/>
          <w:szCs w:val="22"/>
        </w:rPr>
        <w:t>Examination.</w:t>
      </w:r>
      <w:r w:rsidR="00583856">
        <w:rPr>
          <w:rFonts w:ascii="Times New Roman" w:hAnsi="Times New Roman"/>
          <w:sz w:val="22"/>
          <w:szCs w:val="22"/>
        </w:rPr>
        <w:t xml:space="preserve"> </w:t>
      </w:r>
      <w:proofErr w:type="gramStart"/>
      <w:r w:rsidRPr="00694524">
        <w:rPr>
          <w:rFonts w:ascii="Times New Roman" w:hAnsi="Times New Roman"/>
          <w:sz w:val="22"/>
          <w:szCs w:val="22"/>
        </w:rPr>
        <w:t xml:space="preserve">When a reportable accident occurs that results in significant injury to a person or substantial damage to equipment, the Chief Inspector </w:t>
      </w:r>
      <w:r w:rsidR="00C0315B" w:rsidRPr="00694524">
        <w:rPr>
          <w:rFonts w:ascii="Times New Roman" w:hAnsi="Times New Roman"/>
          <w:sz w:val="22"/>
          <w:szCs w:val="22"/>
        </w:rPr>
        <w:t xml:space="preserve">may </w:t>
      </w:r>
      <w:r w:rsidRPr="00694524">
        <w:rPr>
          <w:rFonts w:ascii="Times New Roman" w:hAnsi="Times New Roman"/>
          <w:sz w:val="22"/>
          <w:szCs w:val="22"/>
        </w:rPr>
        <w:t>examine the elevator and investigate the circumstances surrounding the accident.</w:t>
      </w:r>
      <w:proofErr w:type="gramEnd"/>
      <w:r w:rsidRPr="00694524">
        <w:rPr>
          <w:rFonts w:ascii="Times New Roman" w:hAnsi="Times New Roman"/>
          <w:sz w:val="22"/>
          <w:szCs w:val="22"/>
        </w:rPr>
        <w:t xml:space="preserve"> </w:t>
      </w:r>
    </w:p>
    <w:p w:rsidR="00BA36B2" w:rsidRPr="00E45A0F" w:rsidRDefault="00BA36B2" w:rsidP="00BA36B2">
      <w:pPr>
        <w:ind w:left="1440" w:hanging="720"/>
        <w:rPr>
          <w:rFonts w:ascii="Times New Roman" w:hAnsi="Times New Roman"/>
          <w:sz w:val="22"/>
          <w:szCs w:val="22"/>
        </w:rPr>
      </w:pPr>
    </w:p>
    <w:p w:rsidR="00BA36B2" w:rsidRPr="00E45A0F" w:rsidRDefault="00BA36B2" w:rsidP="00BA36B2">
      <w:pPr>
        <w:ind w:left="2160"/>
        <w:rPr>
          <w:rFonts w:ascii="Times New Roman" w:hAnsi="Times New Roman"/>
          <w:sz w:val="22"/>
          <w:szCs w:val="22"/>
        </w:rPr>
      </w:pPr>
      <w:r w:rsidRPr="00E45A0F">
        <w:rPr>
          <w:rFonts w:ascii="Times New Roman" w:hAnsi="Times New Roman"/>
          <w:sz w:val="22"/>
          <w:szCs w:val="22"/>
        </w:rPr>
        <w:t>When a reportable accident occurs that involves equipment failure to an elevator and does not result in significant injury to a person or substantial damage to equipment, the Chief Inspector may authorize a licensed elevator mechanic to examine the elevator and to report to the Chief Inspector the findings from the examination.</w:t>
      </w:r>
    </w:p>
    <w:p w:rsidR="00BA36B2" w:rsidRPr="00E45A0F" w:rsidRDefault="00BA36B2" w:rsidP="00BA36B2">
      <w:pPr>
        <w:ind w:left="2160"/>
        <w:rPr>
          <w:rFonts w:ascii="Times New Roman" w:hAnsi="Times New Roman"/>
          <w:sz w:val="22"/>
          <w:szCs w:val="22"/>
        </w:rPr>
      </w:pPr>
    </w:p>
    <w:p w:rsidR="00BA36B2" w:rsidRPr="00E45A0F" w:rsidRDefault="00BA36B2" w:rsidP="00BA36B2">
      <w:pPr>
        <w:ind w:left="2160" w:hanging="720"/>
        <w:rPr>
          <w:rFonts w:ascii="Times New Roman" w:hAnsi="Times New Roman"/>
          <w:sz w:val="22"/>
          <w:szCs w:val="22"/>
        </w:rPr>
      </w:pPr>
      <w:r w:rsidRPr="00E45A0F">
        <w:rPr>
          <w:rFonts w:ascii="Times New Roman" w:hAnsi="Times New Roman"/>
          <w:sz w:val="22"/>
          <w:szCs w:val="22"/>
        </w:rPr>
        <w:t>(2)</w:t>
      </w:r>
      <w:r w:rsidRPr="00E45A0F">
        <w:rPr>
          <w:rFonts w:ascii="Times New Roman" w:hAnsi="Times New Roman"/>
          <w:sz w:val="22"/>
          <w:szCs w:val="22"/>
        </w:rPr>
        <w:tab/>
      </w:r>
      <w:r w:rsidRPr="00E45A0F">
        <w:rPr>
          <w:rFonts w:ascii="Times New Roman" w:hAnsi="Times New Roman"/>
          <w:b/>
          <w:sz w:val="22"/>
          <w:szCs w:val="22"/>
        </w:rPr>
        <w:t>Determination.</w:t>
      </w:r>
      <w:r w:rsidR="00583856">
        <w:rPr>
          <w:rFonts w:ascii="Times New Roman" w:hAnsi="Times New Roman"/>
          <w:sz w:val="22"/>
          <w:szCs w:val="22"/>
        </w:rPr>
        <w:t xml:space="preserve"> </w:t>
      </w:r>
      <w:r w:rsidRPr="00E45A0F">
        <w:rPr>
          <w:rFonts w:ascii="Times New Roman" w:hAnsi="Times New Roman"/>
          <w:sz w:val="22"/>
          <w:szCs w:val="22"/>
        </w:rPr>
        <w:t xml:space="preserve">After the Chief Inspector has examined, or has caused to be examined, the elevator and the circumstances surrounding the reportable accident, the Chief Inspector shall: </w:t>
      </w:r>
    </w:p>
    <w:p w:rsidR="00BA36B2" w:rsidRPr="00E45A0F" w:rsidRDefault="00BA36B2" w:rsidP="00BA36B2">
      <w:pPr>
        <w:ind w:left="2160" w:hanging="720"/>
        <w:rPr>
          <w:rFonts w:ascii="Times New Roman" w:hAnsi="Times New Roman"/>
          <w:sz w:val="22"/>
          <w:szCs w:val="22"/>
        </w:rPr>
      </w:pPr>
    </w:p>
    <w:p w:rsidR="00BA36B2" w:rsidRPr="00E45A0F" w:rsidRDefault="00BA36B2" w:rsidP="00BA36B2">
      <w:pPr>
        <w:ind w:left="2160" w:hanging="720"/>
        <w:rPr>
          <w:rFonts w:ascii="Times New Roman" w:hAnsi="Times New Roman"/>
          <w:sz w:val="22"/>
          <w:szCs w:val="22"/>
        </w:rPr>
      </w:pPr>
      <w:r w:rsidRPr="00E45A0F">
        <w:rPr>
          <w:rFonts w:ascii="Times New Roman" w:hAnsi="Times New Roman"/>
          <w:sz w:val="22"/>
          <w:szCs w:val="22"/>
        </w:rPr>
        <w:tab/>
        <w:t>(a)</w:t>
      </w:r>
      <w:r w:rsidRPr="00E45A0F">
        <w:rPr>
          <w:rFonts w:ascii="Times New Roman" w:hAnsi="Times New Roman"/>
          <w:sz w:val="22"/>
          <w:szCs w:val="22"/>
        </w:rPr>
        <w:tab/>
        <w:t>Approve the resumption of operation;</w:t>
      </w:r>
    </w:p>
    <w:p w:rsidR="00BA36B2" w:rsidRPr="00E45A0F" w:rsidRDefault="00BA36B2" w:rsidP="00BA36B2">
      <w:pPr>
        <w:ind w:left="2160" w:hanging="720"/>
        <w:rPr>
          <w:rFonts w:ascii="Times New Roman" w:hAnsi="Times New Roman"/>
          <w:sz w:val="22"/>
          <w:szCs w:val="22"/>
        </w:rPr>
      </w:pPr>
    </w:p>
    <w:p w:rsidR="00BA36B2" w:rsidRPr="00E45A0F" w:rsidRDefault="00BA36B2" w:rsidP="00BA36B2">
      <w:pPr>
        <w:ind w:left="2880" w:hanging="720"/>
        <w:rPr>
          <w:rFonts w:ascii="Times New Roman" w:hAnsi="Times New Roman"/>
          <w:sz w:val="22"/>
          <w:szCs w:val="22"/>
        </w:rPr>
      </w:pPr>
      <w:r w:rsidRPr="00E45A0F">
        <w:rPr>
          <w:rFonts w:ascii="Times New Roman" w:hAnsi="Times New Roman"/>
          <w:sz w:val="22"/>
          <w:szCs w:val="22"/>
        </w:rPr>
        <w:t>(b)</w:t>
      </w:r>
      <w:r w:rsidRPr="00E45A0F">
        <w:rPr>
          <w:rFonts w:ascii="Times New Roman" w:hAnsi="Times New Roman"/>
          <w:sz w:val="22"/>
          <w:szCs w:val="22"/>
        </w:rPr>
        <w:tab/>
        <w:t>Direct that the owner continue to suspend operation until required repairs have been made;</w:t>
      </w:r>
    </w:p>
    <w:p w:rsidR="00BA36B2" w:rsidRPr="00E45A0F" w:rsidRDefault="00BA36B2" w:rsidP="00BA36B2">
      <w:pPr>
        <w:ind w:left="2160" w:hanging="720"/>
        <w:rPr>
          <w:rFonts w:ascii="Times New Roman" w:hAnsi="Times New Roman"/>
          <w:sz w:val="22"/>
          <w:szCs w:val="22"/>
        </w:rPr>
      </w:pPr>
    </w:p>
    <w:p w:rsidR="00BA36B2" w:rsidRPr="00E45A0F" w:rsidRDefault="00BA36B2" w:rsidP="00BA36B2">
      <w:pPr>
        <w:ind w:left="2880" w:hanging="720"/>
        <w:rPr>
          <w:rFonts w:ascii="Times New Roman" w:hAnsi="Times New Roman"/>
          <w:color w:val="FF0000"/>
          <w:sz w:val="22"/>
          <w:szCs w:val="22"/>
          <w:u w:val="single"/>
        </w:rPr>
      </w:pPr>
      <w:r w:rsidRPr="00E45A0F">
        <w:rPr>
          <w:rFonts w:ascii="Times New Roman" w:hAnsi="Times New Roman"/>
          <w:sz w:val="22"/>
          <w:szCs w:val="22"/>
        </w:rPr>
        <w:t>(c)</w:t>
      </w:r>
      <w:r w:rsidRPr="00E45A0F">
        <w:rPr>
          <w:rFonts w:ascii="Times New Roman" w:hAnsi="Times New Roman"/>
          <w:sz w:val="22"/>
          <w:szCs w:val="22"/>
        </w:rPr>
        <w:tab/>
        <w:t>Summarily revoke the inspection certificate in accordance with 32 MRS</w:t>
      </w:r>
      <w:r w:rsidR="00E80D80" w:rsidRPr="00E45A0F">
        <w:rPr>
          <w:rFonts w:ascii="Times New Roman" w:hAnsi="Times New Roman"/>
          <w:sz w:val="22"/>
          <w:szCs w:val="22"/>
        </w:rPr>
        <w:t xml:space="preserve"> </w:t>
      </w:r>
      <w:r w:rsidRPr="00E45A0F">
        <w:rPr>
          <w:rFonts w:ascii="Times New Roman" w:hAnsi="Times New Roman"/>
          <w:sz w:val="22"/>
          <w:szCs w:val="22"/>
        </w:rPr>
        <w:t>§</w:t>
      </w:r>
      <w:bookmarkStart w:id="0" w:name="_GoBack"/>
      <w:bookmarkEnd w:id="0"/>
      <w:r w:rsidRPr="00E45A0F">
        <w:rPr>
          <w:rFonts w:ascii="Times New Roman" w:hAnsi="Times New Roman"/>
          <w:sz w:val="22"/>
          <w:szCs w:val="22"/>
        </w:rPr>
        <w:t>5211(2); or</w:t>
      </w:r>
      <w:r w:rsidR="00FE10AE" w:rsidRPr="00E45A0F">
        <w:rPr>
          <w:rFonts w:ascii="Times New Roman" w:hAnsi="Times New Roman"/>
          <w:color w:val="FF0000"/>
          <w:sz w:val="22"/>
          <w:szCs w:val="22"/>
          <w:u w:val="single"/>
        </w:rPr>
        <w:t xml:space="preserve"> </w:t>
      </w:r>
    </w:p>
    <w:p w:rsidR="00BA36B2" w:rsidRPr="00E45A0F" w:rsidRDefault="00BA36B2" w:rsidP="00BA36B2">
      <w:pPr>
        <w:ind w:left="2160" w:hanging="720"/>
        <w:rPr>
          <w:rFonts w:ascii="Times New Roman" w:hAnsi="Times New Roman"/>
          <w:sz w:val="22"/>
          <w:szCs w:val="22"/>
        </w:rPr>
      </w:pPr>
    </w:p>
    <w:p w:rsidR="00BA36B2" w:rsidRPr="00E45A0F" w:rsidRDefault="00BA36B2" w:rsidP="00BA36B2">
      <w:pPr>
        <w:ind w:left="2880" w:hanging="720"/>
        <w:rPr>
          <w:rFonts w:ascii="Times New Roman" w:hAnsi="Times New Roman"/>
          <w:sz w:val="22"/>
          <w:szCs w:val="22"/>
        </w:rPr>
      </w:pPr>
      <w:r w:rsidRPr="00E45A0F">
        <w:rPr>
          <w:rFonts w:ascii="Times New Roman" w:hAnsi="Times New Roman"/>
          <w:sz w:val="22"/>
          <w:szCs w:val="22"/>
        </w:rPr>
        <w:t>(d)</w:t>
      </w:r>
      <w:r w:rsidRPr="00E45A0F">
        <w:rPr>
          <w:rFonts w:ascii="Times New Roman" w:hAnsi="Times New Roman"/>
          <w:sz w:val="22"/>
          <w:szCs w:val="22"/>
        </w:rPr>
        <w:tab/>
        <w:t>Take other action with respect to the operation of the elevator that the Chief Inspector deems appropriate to ensure the safety of the public.</w:t>
      </w:r>
    </w:p>
    <w:p w:rsidR="00BA36B2" w:rsidRDefault="00BA36B2" w:rsidP="00BA36B2">
      <w:pPr>
        <w:ind w:left="720" w:hanging="720"/>
        <w:rPr>
          <w:rFonts w:ascii="Times New Roman" w:hAnsi="Times New Roman"/>
          <w:sz w:val="22"/>
          <w:szCs w:val="22"/>
        </w:rPr>
      </w:pPr>
    </w:p>
    <w:p w:rsidR="00170FE9" w:rsidRPr="00E45A0F" w:rsidRDefault="00170FE9" w:rsidP="00BA36B2">
      <w:pPr>
        <w:ind w:left="720" w:hanging="720"/>
        <w:rPr>
          <w:rFonts w:ascii="Times New Roman" w:hAnsi="Times New Roman"/>
          <w:sz w:val="22"/>
          <w:szCs w:val="22"/>
        </w:rPr>
      </w:pPr>
    </w:p>
    <w:p w:rsidR="00BA36B2" w:rsidRPr="00552AD8" w:rsidRDefault="00BA36B2" w:rsidP="00BA36B2">
      <w:pPr>
        <w:ind w:left="720" w:hanging="720"/>
        <w:rPr>
          <w:rFonts w:ascii="Times New Roman" w:hAnsi="Times New Roman"/>
          <w:b/>
          <w:sz w:val="22"/>
          <w:szCs w:val="22"/>
        </w:rPr>
      </w:pPr>
      <w:r w:rsidRPr="00552AD8">
        <w:rPr>
          <w:rFonts w:ascii="Times New Roman" w:hAnsi="Times New Roman"/>
          <w:b/>
          <w:sz w:val="22"/>
          <w:szCs w:val="22"/>
        </w:rPr>
        <w:t>9.</w:t>
      </w:r>
      <w:r w:rsidRPr="00552AD8">
        <w:rPr>
          <w:rFonts w:ascii="Times New Roman" w:hAnsi="Times New Roman"/>
          <w:b/>
          <w:sz w:val="22"/>
          <w:szCs w:val="22"/>
        </w:rPr>
        <w:tab/>
        <w:t>Unsafe Conditions</w:t>
      </w:r>
    </w:p>
    <w:p w:rsidR="00BA36B2" w:rsidRPr="00552AD8" w:rsidRDefault="00BA36B2" w:rsidP="00BA36B2">
      <w:pPr>
        <w:ind w:left="720" w:hanging="720"/>
        <w:rPr>
          <w:rFonts w:ascii="Times New Roman" w:hAnsi="Times New Roman"/>
          <w:sz w:val="22"/>
          <w:szCs w:val="22"/>
        </w:rPr>
      </w:pPr>
    </w:p>
    <w:p w:rsidR="00BA36B2" w:rsidRPr="00552AD8" w:rsidRDefault="00BA36B2" w:rsidP="00BA36B2">
      <w:pPr>
        <w:ind w:left="720" w:hanging="720"/>
        <w:rPr>
          <w:rFonts w:ascii="Times New Roman" w:hAnsi="Times New Roman"/>
          <w:sz w:val="22"/>
          <w:szCs w:val="22"/>
        </w:rPr>
      </w:pPr>
      <w:r w:rsidRPr="00552AD8">
        <w:rPr>
          <w:rFonts w:ascii="Times New Roman" w:hAnsi="Times New Roman"/>
          <w:sz w:val="22"/>
          <w:szCs w:val="22"/>
        </w:rPr>
        <w:tab/>
        <w:t>If an owner becomes aware of an unsafe condition involving an elevator, the owner shall immediately notify the Chief Inspector in accordance with the procedure for reporting accidents specified in section 8.</w:t>
      </w:r>
    </w:p>
    <w:p w:rsidR="00BA36B2" w:rsidRDefault="00BA36B2" w:rsidP="00BA36B2">
      <w:pPr>
        <w:ind w:left="720" w:hanging="720"/>
        <w:rPr>
          <w:rFonts w:ascii="Times New Roman" w:hAnsi="Times New Roman"/>
          <w:sz w:val="22"/>
          <w:szCs w:val="22"/>
        </w:rPr>
      </w:pPr>
    </w:p>
    <w:p w:rsidR="00170FE9" w:rsidRPr="00552AD8" w:rsidRDefault="00170FE9" w:rsidP="00BA36B2">
      <w:pPr>
        <w:ind w:left="720" w:hanging="720"/>
        <w:rPr>
          <w:rFonts w:ascii="Times New Roman" w:hAnsi="Times New Roman"/>
          <w:sz w:val="22"/>
          <w:szCs w:val="22"/>
        </w:rPr>
      </w:pPr>
    </w:p>
    <w:p w:rsidR="00BA36B2" w:rsidRPr="00552AD8" w:rsidRDefault="00BA36B2" w:rsidP="00BA36B2">
      <w:pPr>
        <w:ind w:left="720" w:hanging="720"/>
        <w:rPr>
          <w:rFonts w:ascii="Times New Roman" w:hAnsi="Times New Roman"/>
          <w:b/>
          <w:sz w:val="22"/>
          <w:szCs w:val="22"/>
        </w:rPr>
      </w:pPr>
      <w:r w:rsidRPr="00552AD8">
        <w:rPr>
          <w:rFonts w:ascii="Times New Roman" w:hAnsi="Times New Roman"/>
          <w:b/>
          <w:sz w:val="22"/>
          <w:szCs w:val="22"/>
        </w:rPr>
        <w:t>10.</w:t>
      </w:r>
      <w:r w:rsidRPr="00552AD8">
        <w:rPr>
          <w:rFonts w:ascii="Times New Roman" w:hAnsi="Times New Roman"/>
          <w:b/>
          <w:sz w:val="22"/>
          <w:szCs w:val="22"/>
        </w:rPr>
        <w:tab/>
        <w:t>Placing an Elevator Out of Service</w:t>
      </w:r>
    </w:p>
    <w:p w:rsidR="00BA36B2" w:rsidRPr="00552AD8" w:rsidRDefault="00BA36B2" w:rsidP="00BA36B2">
      <w:pPr>
        <w:ind w:left="720" w:hanging="720"/>
        <w:rPr>
          <w:rFonts w:ascii="Times New Roman" w:hAnsi="Times New Roman"/>
          <w:b/>
          <w:sz w:val="22"/>
          <w:szCs w:val="22"/>
        </w:rPr>
      </w:pPr>
    </w:p>
    <w:p w:rsidR="00BA36B2" w:rsidRPr="00552AD8" w:rsidRDefault="00BA36B2" w:rsidP="00BA36B2">
      <w:pPr>
        <w:ind w:left="720" w:hanging="720"/>
        <w:rPr>
          <w:rFonts w:ascii="Times New Roman" w:hAnsi="Times New Roman"/>
          <w:sz w:val="22"/>
          <w:szCs w:val="22"/>
        </w:rPr>
      </w:pPr>
      <w:r w:rsidRPr="00552AD8">
        <w:rPr>
          <w:rFonts w:ascii="Times New Roman" w:hAnsi="Times New Roman"/>
          <w:b/>
          <w:sz w:val="22"/>
          <w:szCs w:val="22"/>
        </w:rPr>
        <w:tab/>
      </w:r>
      <w:r w:rsidRPr="00552AD8">
        <w:rPr>
          <w:rFonts w:ascii="Times New Roman" w:hAnsi="Times New Roman"/>
          <w:sz w:val="22"/>
          <w:szCs w:val="22"/>
        </w:rPr>
        <w:t>An owner who:</w:t>
      </w:r>
    </w:p>
    <w:p w:rsidR="00BA36B2" w:rsidRPr="00552AD8" w:rsidRDefault="00BA36B2" w:rsidP="00BA36B2">
      <w:pPr>
        <w:ind w:left="720" w:hanging="720"/>
        <w:rPr>
          <w:rFonts w:ascii="Times New Roman" w:hAnsi="Times New Roman"/>
          <w:sz w:val="22"/>
          <w:szCs w:val="22"/>
        </w:rPr>
      </w:pPr>
    </w:p>
    <w:p w:rsidR="00BA36B2" w:rsidRPr="00552AD8" w:rsidRDefault="00BA36B2" w:rsidP="00BA36B2">
      <w:pPr>
        <w:ind w:left="1440" w:hanging="720"/>
        <w:rPr>
          <w:rFonts w:ascii="Times New Roman" w:hAnsi="Times New Roman"/>
          <w:sz w:val="22"/>
          <w:szCs w:val="22"/>
        </w:rPr>
      </w:pPr>
      <w:r w:rsidRPr="00552AD8">
        <w:rPr>
          <w:rFonts w:ascii="Times New Roman" w:hAnsi="Times New Roman"/>
          <w:sz w:val="22"/>
          <w:szCs w:val="22"/>
        </w:rPr>
        <w:t>A.</w:t>
      </w:r>
      <w:r w:rsidRPr="00552AD8">
        <w:rPr>
          <w:rFonts w:ascii="Times New Roman" w:hAnsi="Times New Roman"/>
          <w:sz w:val="22"/>
          <w:szCs w:val="22"/>
        </w:rPr>
        <w:tab/>
        <w:t>Voluntarily places an elevator out of service;</w:t>
      </w:r>
    </w:p>
    <w:p w:rsidR="00BA36B2" w:rsidRPr="00552AD8" w:rsidRDefault="00BA36B2" w:rsidP="00BA36B2">
      <w:pPr>
        <w:ind w:left="1440" w:hanging="720"/>
        <w:rPr>
          <w:rFonts w:ascii="Times New Roman" w:hAnsi="Times New Roman"/>
          <w:sz w:val="22"/>
          <w:szCs w:val="22"/>
        </w:rPr>
      </w:pPr>
    </w:p>
    <w:p w:rsidR="00BA36B2" w:rsidRPr="00552AD8" w:rsidRDefault="00BA36B2" w:rsidP="00BA36B2">
      <w:pPr>
        <w:ind w:left="1440" w:hanging="720"/>
        <w:rPr>
          <w:rFonts w:ascii="Times New Roman" w:hAnsi="Times New Roman"/>
          <w:sz w:val="22"/>
          <w:szCs w:val="22"/>
        </w:rPr>
      </w:pPr>
      <w:r w:rsidRPr="00552AD8">
        <w:rPr>
          <w:rFonts w:ascii="Times New Roman" w:hAnsi="Times New Roman"/>
          <w:sz w:val="22"/>
          <w:szCs w:val="22"/>
        </w:rPr>
        <w:t>B.</w:t>
      </w:r>
      <w:r w:rsidRPr="00552AD8">
        <w:rPr>
          <w:rFonts w:ascii="Times New Roman" w:hAnsi="Times New Roman"/>
          <w:sz w:val="22"/>
          <w:szCs w:val="22"/>
        </w:rPr>
        <w:tab/>
        <w:t xml:space="preserve">Is required to place an elevator out of service by 32 MRS Chapter 133 or the </w:t>
      </w:r>
      <w:r w:rsidR="009F5360" w:rsidRPr="00552AD8">
        <w:rPr>
          <w:rFonts w:ascii="Times New Roman" w:hAnsi="Times New Roman"/>
          <w:sz w:val="22"/>
          <w:szCs w:val="22"/>
        </w:rPr>
        <w:t xml:space="preserve">Program’s </w:t>
      </w:r>
      <w:r w:rsidRPr="00552AD8">
        <w:rPr>
          <w:rFonts w:ascii="Times New Roman" w:hAnsi="Times New Roman"/>
          <w:sz w:val="22"/>
          <w:szCs w:val="22"/>
        </w:rPr>
        <w:t>rules; or</w:t>
      </w:r>
    </w:p>
    <w:p w:rsidR="00BA36B2" w:rsidRPr="00552AD8" w:rsidRDefault="00BA36B2" w:rsidP="00BA36B2">
      <w:pPr>
        <w:ind w:left="1440" w:hanging="720"/>
        <w:rPr>
          <w:rFonts w:ascii="Times New Roman" w:hAnsi="Times New Roman"/>
          <w:sz w:val="22"/>
          <w:szCs w:val="22"/>
        </w:rPr>
      </w:pPr>
    </w:p>
    <w:p w:rsidR="00C0315B" w:rsidRPr="00552AD8" w:rsidRDefault="00BA36B2" w:rsidP="00C0315B">
      <w:pPr>
        <w:ind w:left="1440" w:hanging="720"/>
        <w:rPr>
          <w:rFonts w:ascii="Times New Roman" w:hAnsi="Times New Roman"/>
          <w:sz w:val="22"/>
          <w:szCs w:val="22"/>
        </w:rPr>
      </w:pPr>
      <w:r w:rsidRPr="00552AD8">
        <w:rPr>
          <w:rFonts w:ascii="Times New Roman" w:hAnsi="Times New Roman"/>
          <w:sz w:val="22"/>
          <w:szCs w:val="22"/>
        </w:rPr>
        <w:t>C.</w:t>
      </w:r>
      <w:r w:rsidRPr="00552AD8">
        <w:rPr>
          <w:rFonts w:ascii="Times New Roman" w:hAnsi="Times New Roman"/>
          <w:sz w:val="22"/>
          <w:szCs w:val="22"/>
        </w:rPr>
        <w:tab/>
        <w:t>Is directed by the Chief Inspector to p</w:t>
      </w:r>
      <w:r w:rsidR="00C0315B" w:rsidRPr="00552AD8">
        <w:rPr>
          <w:rFonts w:ascii="Times New Roman" w:hAnsi="Times New Roman"/>
          <w:sz w:val="22"/>
          <w:szCs w:val="22"/>
        </w:rPr>
        <w:t xml:space="preserve">lace an elevator out of service </w:t>
      </w:r>
      <w:r w:rsidRPr="00552AD8">
        <w:rPr>
          <w:rFonts w:ascii="Times New Roman" w:hAnsi="Times New Roman"/>
          <w:sz w:val="22"/>
          <w:szCs w:val="22"/>
        </w:rPr>
        <w:t xml:space="preserve">shall comply with the standards of the applicable national codes specified in Chapter </w:t>
      </w:r>
      <w:r w:rsidR="001F4717" w:rsidRPr="00552AD8">
        <w:rPr>
          <w:rFonts w:ascii="Times New Roman" w:hAnsi="Times New Roman"/>
          <w:sz w:val="22"/>
          <w:szCs w:val="22"/>
        </w:rPr>
        <w:t>5</w:t>
      </w:r>
      <w:r w:rsidRPr="00552AD8">
        <w:rPr>
          <w:rFonts w:ascii="Times New Roman" w:hAnsi="Times New Roman"/>
          <w:sz w:val="22"/>
          <w:szCs w:val="22"/>
        </w:rPr>
        <w:t xml:space="preserve">11 and </w:t>
      </w:r>
      <w:r w:rsidR="00C0315B" w:rsidRPr="00552AD8">
        <w:rPr>
          <w:rFonts w:ascii="Times New Roman" w:hAnsi="Times New Roman"/>
          <w:sz w:val="22"/>
          <w:szCs w:val="22"/>
        </w:rPr>
        <w:t>the provisions of this section.</w:t>
      </w:r>
    </w:p>
    <w:p w:rsidR="00C0315B" w:rsidRPr="00552AD8" w:rsidRDefault="00C0315B" w:rsidP="00C0315B">
      <w:pPr>
        <w:ind w:left="1440" w:hanging="720"/>
        <w:rPr>
          <w:rFonts w:ascii="Times New Roman" w:hAnsi="Times New Roman"/>
          <w:sz w:val="22"/>
          <w:szCs w:val="22"/>
        </w:rPr>
      </w:pPr>
    </w:p>
    <w:p w:rsidR="00BA36B2" w:rsidRPr="00552AD8" w:rsidRDefault="00BA36B2" w:rsidP="00C0315B">
      <w:pPr>
        <w:ind w:left="720"/>
        <w:rPr>
          <w:rFonts w:ascii="Times New Roman" w:hAnsi="Times New Roman"/>
          <w:sz w:val="22"/>
          <w:szCs w:val="22"/>
        </w:rPr>
      </w:pPr>
      <w:proofErr w:type="gramStart"/>
      <w:r w:rsidRPr="00552AD8">
        <w:rPr>
          <w:rFonts w:ascii="Times New Roman" w:hAnsi="Times New Roman"/>
          <w:sz w:val="22"/>
          <w:szCs w:val="22"/>
        </w:rPr>
        <w:t>When an owner places an elevator out of service, the work must be performed by a licensed elevator mechanic except as provided in 32 MRS §15213.</w:t>
      </w:r>
      <w:proofErr w:type="gramEnd"/>
    </w:p>
    <w:p w:rsidR="00965263" w:rsidRPr="00552AD8" w:rsidRDefault="00965263" w:rsidP="00965263">
      <w:pPr>
        <w:pBdr>
          <w:bottom w:val="single" w:sz="6" w:space="1" w:color="auto"/>
        </w:pBdr>
        <w:rPr>
          <w:rFonts w:ascii="Times New Roman" w:hAnsi="Times New Roman"/>
          <w:sz w:val="22"/>
          <w:szCs w:val="22"/>
        </w:rPr>
      </w:pPr>
    </w:p>
    <w:p w:rsidR="00BA36B2" w:rsidRDefault="00BA36B2" w:rsidP="00186E98">
      <w:pPr>
        <w:pStyle w:val="DefaultText"/>
        <w:rPr>
          <w:rStyle w:val="InitialStyle"/>
          <w:rFonts w:ascii="Times New Roman" w:hAnsi="Times New Roman"/>
          <w:sz w:val="22"/>
          <w:szCs w:val="22"/>
        </w:rPr>
      </w:pPr>
    </w:p>
    <w:p w:rsidR="00170FE9" w:rsidRDefault="00170FE9">
      <w:pPr>
        <w:spacing w:after="200" w:line="276" w:lineRule="auto"/>
        <w:rPr>
          <w:rStyle w:val="InitialStyle"/>
          <w:rFonts w:ascii="Times New Roman" w:hAnsi="Times New Roman"/>
          <w:sz w:val="22"/>
          <w:szCs w:val="22"/>
        </w:rPr>
      </w:pPr>
      <w:r>
        <w:rPr>
          <w:rStyle w:val="InitialStyle"/>
          <w:rFonts w:ascii="Times New Roman" w:hAnsi="Times New Roman"/>
          <w:sz w:val="22"/>
          <w:szCs w:val="22"/>
        </w:rPr>
        <w:br w:type="page"/>
      </w:r>
    </w:p>
    <w:p w:rsidR="00583856" w:rsidRPr="00552AD8" w:rsidRDefault="00583856" w:rsidP="00186E98">
      <w:pPr>
        <w:pStyle w:val="DefaultText"/>
        <w:rPr>
          <w:rStyle w:val="InitialStyle"/>
          <w:rFonts w:ascii="Times New Roman" w:hAnsi="Times New Roman"/>
          <w:sz w:val="22"/>
          <w:szCs w:val="22"/>
        </w:rPr>
      </w:pPr>
    </w:p>
    <w:p w:rsidR="00583856" w:rsidRPr="00A97933" w:rsidRDefault="00583856" w:rsidP="00583856">
      <w:pPr>
        <w:pStyle w:val="DefaultText"/>
        <w:tabs>
          <w:tab w:val="left" w:pos="720"/>
        </w:tabs>
        <w:rPr>
          <w:rStyle w:val="InitialStyle"/>
          <w:rFonts w:ascii="Times New Roman" w:hAnsi="Times New Roman"/>
          <w:i/>
          <w:sz w:val="22"/>
          <w:szCs w:val="22"/>
        </w:rPr>
      </w:pPr>
      <w:r w:rsidRPr="00A97933">
        <w:rPr>
          <w:rStyle w:val="InitialStyle"/>
          <w:rFonts w:ascii="Times New Roman" w:hAnsi="Times New Roman"/>
          <w:i/>
          <w:sz w:val="22"/>
          <w:szCs w:val="22"/>
        </w:rPr>
        <w:t>(Note: In 2013, statutory changes restructured the licensing and regulation of elevators and tramways by eliminating the Board of Elevator and Tramway Safety and creating the Elevator and Tramway Safety Program, administered by the Dir</w:t>
      </w:r>
      <w:r>
        <w:rPr>
          <w:rStyle w:val="InitialStyle"/>
          <w:rFonts w:ascii="Times New Roman" w:hAnsi="Times New Roman"/>
          <w:i/>
          <w:sz w:val="22"/>
          <w:szCs w:val="22"/>
        </w:rPr>
        <w:t>e</w:t>
      </w:r>
      <w:r w:rsidRPr="00A97933">
        <w:rPr>
          <w:rStyle w:val="InitialStyle"/>
          <w:rFonts w:ascii="Times New Roman" w:hAnsi="Times New Roman"/>
          <w:i/>
          <w:sz w:val="22"/>
          <w:szCs w:val="22"/>
        </w:rPr>
        <w:t>ctor of the Office of Professional and Occupational Regulation.)</w:t>
      </w:r>
    </w:p>
    <w:p w:rsidR="00583856" w:rsidRDefault="00583856" w:rsidP="00BA36B2">
      <w:pPr>
        <w:pStyle w:val="DefaultText"/>
        <w:ind w:left="720" w:hanging="720"/>
        <w:rPr>
          <w:rStyle w:val="InitialStyle"/>
          <w:rFonts w:ascii="Times New Roman" w:hAnsi="Times New Roman"/>
          <w:sz w:val="22"/>
          <w:szCs w:val="22"/>
        </w:rPr>
      </w:pPr>
    </w:p>
    <w:p w:rsidR="00583856" w:rsidRDefault="00583856" w:rsidP="00BA36B2">
      <w:pPr>
        <w:pStyle w:val="DefaultText"/>
        <w:ind w:left="720" w:hanging="720"/>
        <w:rPr>
          <w:rStyle w:val="InitialStyle"/>
          <w:rFonts w:ascii="Times New Roman" w:hAnsi="Times New Roman"/>
          <w:sz w:val="22"/>
          <w:szCs w:val="22"/>
        </w:rPr>
      </w:pPr>
    </w:p>
    <w:p w:rsidR="00BA36B2" w:rsidRPr="00552AD8" w:rsidRDefault="00BC5CBD" w:rsidP="00BA36B2">
      <w:pPr>
        <w:pStyle w:val="DefaultText"/>
        <w:ind w:left="720" w:hanging="720"/>
        <w:rPr>
          <w:rStyle w:val="InitialStyle"/>
          <w:rFonts w:ascii="Times New Roman" w:hAnsi="Times New Roman"/>
          <w:sz w:val="22"/>
          <w:szCs w:val="22"/>
        </w:rPr>
      </w:pPr>
      <w:r w:rsidRPr="00552AD8">
        <w:rPr>
          <w:rStyle w:val="InitialStyle"/>
          <w:rFonts w:ascii="Times New Roman" w:hAnsi="Times New Roman"/>
          <w:sz w:val="22"/>
          <w:szCs w:val="22"/>
        </w:rPr>
        <w:t xml:space="preserve">STATUTORY </w:t>
      </w:r>
      <w:r w:rsidR="00BA36B2" w:rsidRPr="00552AD8">
        <w:rPr>
          <w:rStyle w:val="InitialStyle"/>
          <w:rFonts w:ascii="Times New Roman" w:hAnsi="Times New Roman"/>
          <w:sz w:val="22"/>
          <w:szCs w:val="22"/>
        </w:rPr>
        <w:t>AUTHORITY:</w:t>
      </w:r>
      <w:r w:rsidR="00583856">
        <w:rPr>
          <w:rStyle w:val="InitialStyle"/>
          <w:rFonts w:ascii="Times New Roman" w:hAnsi="Times New Roman"/>
          <w:sz w:val="22"/>
          <w:szCs w:val="22"/>
        </w:rPr>
        <w:t xml:space="preserve"> </w:t>
      </w:r>
      <w:r w:rsidR="00BA36B2" w:rsidRPr="00552AD8">
        <w:rPr>
          <w:rStyle w:val="InitialStyle"/>
          <w:rFonts w:ascii="Times New Roman" w:hAnsi="Times New Roman"/>
          <w:sz w:val="22"/>
          <w:szCs w:val="22"/>
        </w:rPr>
        <w:t>32 MRS §§</w:t>
      </w:r>
      <w:r w:rsidR="00425392" w:rsidRPr="00552AD8">
        <w:rPr>
          <w:rStyle w:val="InitialStyle"/>
          <w:rFonts w:ascii="Times New Roman" w:hAnsi="Times New Roman"/>
          <w:sz w:val="22"/>
          <w:szCs w:val="22"/>
        </w:rPr>
        <w:t xml:space="preserve"> </w:t>
      </w:r>
      <w:r w:rsidR="000E259C" w:rsidRPr="00552AD8">
        <w:rPr>
          <w:rStyle w:val="InitialStyle"/>
          <w:rFonts w:ascii="Times New Roman" w:hAnsi="Times New Roman"/>
          <w:sz w:val="22"/>
          <w:szCs w:val="22"/>
        </w:rPr>
        <w:t>15205-A</w:t>
      </w:r>
      <w:r w:rsidR="00BA36B2" w:rsidRPr="00552AD8">
        <w:rPr>
          <w:rStyle w:val="InitialStyle"/>
          <w:rFonts w:ascii="Times New Roman" w:hAnsi="Times New Roman"/>
          <w:sz w:val="22"/>
          <w:szCs w:val="22"/>
        </w:rPr>
        <w:t xml:space="preserve">, 15211, 15212, 15221, </w:t>
      </w:r>
      <w:r w:rsidR="00D42613" w:rsidRPr="00552AD8">
        <w:rPr>
          <w:rStyle w:val="InitialStyle"/>
          <w:rFonts w:ascii="Times New Roman" w:hAnsi="Times New Roman"/>
          <w:sz w:val="22"/>
          <w:szCs w:val="22"/>
        </w:rPr>
        <w:t xml:space="preserve">15227, </w:t>
      </w:r>
      <w:r w:rsidR="00BA36B2" w:rsidRPr="00552AD8">
        <w:rPr>
          <w:rStyle w:val="InitialStyle"/>
          <w:rFonts w:ascii="Times New Roman" w:hAnsi="Times New Roman"/>
          <w:sz w:val="22"/>
          <w:szCs w:val="22"/>
        </w:rPr>
        <w:t>15229</w:t>
      </w:r>
    </w:p>
    <w:p w:rsidR="00BA36B2" w:rsidRPr="00E45A0F" w:rsidRDefault="00BA36B2" w:rsidP="00BA36B2">
      <w:pPr>
        <w:pStyle w:val="DefaultText"/>
        <w:ind w:left="720" w:hanging="720"/>
        <w:rPr>
          <w:rStyle w:val="InitialStyle"/>
          <w:rFonts w:ascii="Times New Roman" w:hAnsi="Times New Roman"/>
          <w:sz w:val="22"/>
          <w:szCs w:val="22"/>
        </w:rPr>
      </w:pPr>
    </w:p>
    <w:p w:rsidR="00BC5CBD" w:rsidRPr="00E45A0F" w:rsidRDefault="00BA36B2"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EFFECTIVE DATE:</w:t>
      </w:r>
      <w:r w:rsidR="00583856">
        <w:rPr>
          <w:rStyle w:val="InitialStyle"/>
          <w:rFonts w:ascii="Times New Roman" w:hAnsi="Times New Roman"/>
          <w:sz w:val="22"/>
          <w:szCs w:val="22"/>
        </w:rPr>
        <w:t xml:space="preserve"> </w:t>
      </w:r>
    </w:p>
    <w:p w:rsidR="00005E11" w:rsidRPr="00E45A0F" w:rsidRDefault="00005E11" w:rsidP="00BC5CBD">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1, 2003 – filing 2002-499</w:t>
      </w:r>
    </w:p>
    <w:p w:rsidR="00005E11" w:rsidRPr="00E45A0F" w:rsidRDefault="00005E11" w:rsidP="00BA36B2">
      <w:pPr>
        <w:pStyle w:val="DefaultText"/>
        <w:ind w:left="720" w:hanging="720"/>
        <w:rPr>
          <w:rStyle w:val="InitialStyle"/>
          <w:rFonts w:ascii="Times New Roman" w:hAnsi="Times New Roman"/>
          <w:sz w:val="22"/>
          <w:szCs w:val="22"/>
        </w:rPr>
      </w:pPr>
    </w:p>
    <w:p w:rsidR="00BC5CBD" w:rsidRPr="00E45A0F" w:rsidRDefault="00005E11" w:rsidP="00BA36B2">
      <w:pPr>
        <w:pStyle w:val="DefaultText"/>
        <w:ind w:left="720" w:hanging="720"/>
        <w:rPr>
          <w:rStyle w:val="InitialStyle"/>
          <w:rFonts w:ascii="Times New Roman" w:hAnsi="Times New Roman"/>
          <w:sz w:val="22"/>
          <w:szCs w:val="22"/>
        </w:rPr>
      </w:pPr>
      <w:r w:rsidRPr="00E45A0F">
        <w:rPr>
          <w:rStyle w:val="InitialStyle"/>
          <w:rFonts w:ascii="Times New Roman" w:hAnsi="Times New Roman"/>
          <w:sz w:val="22"/>
          <w:szCs w:val="22"/>
        </w:rPr>
        <w:t>AMENDED:</w:t>
      </w:r>
      <w:r w:rsidRPr="00E45A0F">
        <w:rPr>
          <w:rStyle w:val="InitialStyle"/>
          <w:rFonts w:ascii="Times New Roman" w:hAnsi="Times New Roman"/>
          <w:sz w:val="22"/>
          <w:szCs w:val="22"/>
        </w:rPr>
        <w:tab/>
      </w:r>
      <w:r w:rsidRPr="00E45A0F">
        <w:rPr>
          <w:rStyle w:val="InitialStyle"/>
          <w:rFonts w:ascii="Times New Roman" w:hAnsi="Times New Roman"/>
          <w:sz w:val="22"/>
          <w:szCs w:val="22"/>
        </w:rPr>
        <w:tab/>
      </w:r>
    </w:p>
    <w:p w:rsidR="00BA36B2" w:rsidRDefault="00BA36B2" w:rsidP="00D91E18">
      <w:pPr>
        <w:pStyle w:val="DefaultText"/>
        <w:ind w:left="720"/>
        <w:rPr>
          <w:rStyle w:val="InitialStyle"/>
          <w:rFonts w:ascii="Times New Roman" w:hAnsi="Times New Roman"/>
          <w:sz w:val="22"/>
          <w:szCs w:val="22"/>
        </w:rPr>
      </w:pPr>
      <w:r w:rsidRPr="00E45A0F">
        <w:rPr>
          <w:rStyle w:val="InitialStyle"/>
          <w:rFonts w:ascii="Times New Roman" w:hAnsi="Times New Roman"/>
          <w:sz w:val="22"/>
          <w:szCs w:val="22"/>
        </w:rPr>
        <w:t>January 5, 2009</w:t>
      </w:r>
      <w:r w:rsidR="00005E11" w:rsidRPr="00E45A0F">
        <w:rPr>
          <w:rStyle w:val="InitialStyle"/>
          <w:rFonts w:ascii="Times New Roman" w:hAnsi="Times New Roman"/>
          <w:sz w:val="22"/>
          <w:szCs w:val="22"/>
        </w:rPr>
        <w:t xml:space="preserve"> – filing 2008-608</w:t>
      </w:r>
    </w:p>
    <w:p w:rsidR="00657246" w:rsidRPr="00E45A0F" w:rsidRDefault="00657246" w:rsidP="00657246">
      <w:pPr>
        <w:pStyle w:val="DefaultText"/>
        <w:ind w:left="720"/>
        <w:jc w:val="both"/>
        <w:rPr>
          <w:rStyle w:val="InitialStyle"/>
          <w:rFonts w:ascii="Times New Roman" w:hAnsi="Times New Roman"/>
          <w:sz w:val="22"/>
          <w:szCs w:val="22"/>
        </w:rPr>
      </w:pPr>
      <w:r>
        <w:rPr>
          <w:rStyle w:val="InitialStyle"/>
          <w:rFonts w:ascii="Times New Roman" w:hAnsi="Times New Roman"/>
          <w:sz w:val="22"/>
          <w:szCs w:val="22"/>
        </w:rPr>
        <w:t xml:space="preserve">December 1, 2015 – </w:t>
      </w:r>
      <w:r w:rsidR="00170FE9">
        <w:rPr>
          <w:rStyle w:val="InitialStyle"/>
          <w:rFonts w:ascii="Times New Roman" w:hAnsi="Times New Roman"/>
          <w:sz w:val="22"/>
          <w:szCs w:val="22"/>
        </w:rPr>
        <w:t>filing 2015-216</w:t>
      </w:r>
    </w:p>
    <w:p w:rsidR="00657246" w:rsidRPr="00E45A0F" w:rsidRDefault="00657246" w:rsidP="00D91E18">
      <w:pPr>
        <w:pStyle w:val="DefaultText"/>
        <w:ind w:left="720"/>
        <w:rPr>
          <w:rStyle w:val="InitialStyle"/>
          <w:rFonts w:ascii="Times New Roman" w:hAnsi="Times New Roman"/>
          <w:sz w:val="22"/>
          <w:szCs w:val="22"/>
        </w:rPr>
      </w:pPr>
    </w:p>
    <w:sectPr w:rsidR="00657246" w:rsidRPr="00E45A0F" w:rsidSect="00583856">
      <w:headerReference w:type="default" r:id="rId9"/>
      <w:footerReference w:type="even" r:id="rId10"/>
      <w:footerReference w:type="default" r:id="rId11"/>
      <w:pgSz w:w="12240" w:h="15840"/>
      <w:pgMar w:top="1260" w:right="1440" w:bottom="1440" w:left="1440" w:header="432" w:footer="432"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DF6" w:rsidRDefault="00602DF6">
      <w:r>
        <w:separator/>
      </w:r>
    </w:p>
  </w:endnote>
  <w:endnote w:type="continuationSeparator" w:id="0">
    <w:p w:rsidR="00602DF6" w:rsidRDefault="00602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Default="00602DF6" w:rsidP="00926DB1">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602DF6" w:rsidRDefault="00602DF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DF6" w:rsidRPr="00CA05FA" w:rsidRDefault="00602DF6">
    <w:pPr>
      <w:pStyle w:val="Footer"/>
      <w:jc w:val="center"/>
      <w:rPr>
        <w:rFonts w:ascii="Times New Roman" w:hAnsi="Times New Roman"/>
      </w:rPr>
    </w:pPr>
  </w:p>
  <w:p w:rsidR="00602DF6" w:rsidRDefault="00602DF6" w:rsidP="00A27930">
    <w:pPr>
      <w:spacing w:before="140" w:line="100"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DF6" w:rsidRDefault="00602DF6">
      <w:r>
        <w:separator/>
      </w:r>
    </w:p>
  </w:footnote>
  <w:footnote w:type="continuationSeparator" w:id="0">
    <w:p w:rsidR="00602DF6" w:rsidRDefault="00602D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3D99" w:rsidRPr="000E3D99" w:rsidRDefault="00937FAD" w:rsidP="000E3D99">
    <w:pPr>
      <w:pStyle w:val="Header"/>
      <w:pBdr>
        <w:bottom w:val="single" w:sz="4" w:space="1" w:color="auto"/>
      </w:pBdr>
      <w:jc w:val="right"/>
      <w:rPr>
        <w:rFonts w:ascii="Times New Roman" w:hAnsi="Times New Roman"/>
        <w:sz w:val="18"/>
        <w:szCs w:val="18"/>
      </w:rPr>
    </w:pPr>
    <w:r>
      <w:rPr>
        <w:rFonts w:ascii="Times New Roman" w:hAnsi="Times New Roman"/>
        <w:sz w:val="18"/>
        <w:szCs w:val="18"/>
      </w:rPr>
      <w:t>02-</w:t>
    </w:r>
    <w:r w:rsidR="00D11196">
      <w:rPr>
        <w:rFonts w:ascii="Times New Roman" w:hAnsi="Times New Roman"/>
        <w:sz w:val="18"/>
        <w:szCs w:val="18"/>
      </w:rPr>
      <w:t>041</w:t>
    </w:r>
    <w:r>
      <w:rPr>
        <w:rFonts w:ascii="Times New Roman" w:hAnsi="Times New Roman"/>
        <w:sz w:val="18"/>
        <w:szCs w:val="18"/>
      </w:rPr>
      <w:t xml:space="preserve"> Chapter </w:t>
    </w:r>
    <w:r w:rsidR="00D11196">
      <w:rPr>
        <w:rFonts w:ascii="Times New Roman" w:hAnsi="Times New Roman"/>
        <w:sz w:val="18"/>
        <w:szCs w:val="18"/>
      </w:rPr>
      <w:t>5</w:t>
    </w:r>
    <w:r>
      <w:rPr>
        <w:rFonts w:ascii="Times New Roman" w:hAnsi="Times New Roman"/>
        <w:sz w:val="18"/>
        <w:szCs w:val="18"/>
      </w:rPr>
      <w:t>21</w:t>
    </w:r>
    <w:r w:rsidR="00583856">
      <w:rPr>
        <w:rFonts w:ascii="Times New Roman" w:hAnsi="Times New Roman"/>
        <w:sz w:val="18"/>
        <w:szCs w:val="18"/>
      </w:rPr>
      <w:t xml:space="preserve">    </w:t>
    </w:r>
    <w:r w:rsidR="000E3D99" w:rsidRPr="000E3D99">
      <w:rPr>
        <w:rFonts w:ascii="Times New Roman" w:hAnsi="Times New Roman"/>
        <w:sz w:val="18"/>
        <w:szCs w:val="18"/>
      </w:rPr>
      <w:t xml:space="preserve"> </w:t>
    </w:r>
    <w:r w:rsidR="00583856">
      <w:rPr>
        <w:rFonts w:ascii="Times New Roman" w:hAnsi="Times New Roman"/>
        <w:sz w:val="18"/>
        <w:szCs w:val="18"/>
      </w:rPr>
      <w:t>p</w:t>
    </w:r>
    <w:r w:rsidR="000E3D99" w:rsidRPr="000E3D99">
      <w:rPr>
        <w:rFonts w:ascii="Times New Roman" w:hAnsi="Times New Roman"/>
        <w:sz w:val="18"/>
        <w:szCs w:val="18"/>
      </w:rPr>
      <w:t xml:space="preserve">age </w:t>
    </w:r>
    <w:r w:rsidR="000E3D99" w:rsidRPr="000E3D99">
      <w:rPr>
        <w:rStyle w:val="PageNumber"/>
        <w:rFonts w:ascii="Times New Roman" w:hAnsi="Times New Roman"/>
        <w:sz w:val="18"/>
        <w:szCs w:val="18"/>
      </w:rPr>
      <w:fldChar w:fldCharType="begin"/>
    </w:r>
    <w:r w:rsidR="000E3D99" w:rsidRPr="000E3D99">
      <w:rPr>
        <w:rStyle w:val="PageNumber"/>
        <w:rFonts w:ascii="Times New Roman" w:hAnsi="Times New Roman"/>
        <w:sz w:val="18"/>
        <w:szCs w:val="18"/>
      </w:rPr>
      <w:instrText xml:space="preserve"> PAGE </w:instrText>
    </w:r>
    <w:r w:rsidR="000E3D99" w:rsidRPr="000E3D99">
      <w:rPr>
        <w:rStyle w:val="PageNumber"/>
        <w:rFonts w:ascii="Times New Roman" w:hAnsi="Times New Roman"/>
        <w:sz w:val="18"/>
        <w:szCs w:val="18"/>
      </w:rPr>
      <w:fldChar w:fldCharType="separate"/>
    </w:r>
    <w:r w:rsidR="00B73B5A">
      <w:rPr>
        <w:rStyle w:val="PageNumber"/>
        <w:rFonts w:ascii="Times New Roman" w:hAnsi="Times New Roman"/>
        <w:noProof/>
        <w:sz w:val="18"/>
        <w:szCs w:val="18"/>
      </w:rPr>
      <w:t>5</w:t>
    </w:r>
    <w:r w:rsidR="000E3D99" w:rsidRPr="000E3D99">
      <w:rPr>
        <w:rStyle w:val="PageNumber"/>
        <w:rFonts w:ascii="Times New Roman" w:hAnsi="Times New Roman"/>
        <w:sz w:val="18"/>
        <w:szCs w:val="18"/>
      </w:rPr>
      <w:fldChar w:fldCharType="end"/>
    </w:r>
  </w:p>
  <w:p w:rsidR="00602DF6" w:rsidRPr="000E3D99" w:rsidRDefault="00602DF6" w:rsidP="000E3D9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B363C"/>
    <w:multiLevelType w:val="hybridMultilevel"/>
    <w:tmpl w:val="EE828AF8"/>
    <w:lvl w:ilvl="0" w:tplc="CD0CE8D6">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15A22F31"/>
    <w:multiLevelType w:val="hybridMultilevel"/>
    <w:tmpl w:val="EB00FBCE"/>
    <w:lvl w:ilvl="0" w:tplc="C3063606">
      <w:start w:val="1"/>
      <w:numFmt w:val="upp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nsid w:val="49870A5D"/>
    <w:multiLevelType w:val="hybridMultilevel"/>
    <w:tmpl w:val="FBFE0328"/>
    <w:lvl w:ilvl="0" w:tplc="76F03D34">
      <w:start w:val="1"/>
      <w:numFmt w:val="decimal"/>
      <w:lvlText w:val="(%1)"/>
      <w:lvlJc w:val="left"/>
      <w:pPr>
        <w:ind w:left="1800" w:hanging="360"/>
      </w:pPr>
      <w:rPr>
        <w:rFonts w:hint="default"/>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765568D2"/>
    <w:multiLevelType w:val="hybridMultilevel"/>
    <w:tmpl w:val="D830333A"/>
    <w:lvl w:ilvl="0" w:tplc="4F828834">
      <w:start w:val="6"/>
      <w:numFmt w:val="decimal"/>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14"/>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6B2"/>
    <w:rsid w:val="00005E11"/>
    <w:rsid w:val="00015E3D"/>
    <w:rsid w:val="00020453"/>
    <w:rsid w:val="00020DE6"/>
    <w:rsid w:val="00026C1B"/>
    <w:rsid w:val="00037BAA"/>
    <w:rsid w:val="00041FE7"/>
    <w:rsid w:val="00044EA5"/>
    <w:rsid w:val="000514BA"/>
    <w:rsid w:val="0005192E"/>
    <w:rsid w:val="00052F8C"/>
    <w:rsid w:val="00057439"/>
    <w:rsid w:val="00061318"/>
    <w:rsid w:val="0006468E"/>
    <w:rsid w:val="00071788"/>
    <w:rsid w:val="00075D93"/>
    <w:rsid w:val="00084E07"/>
    <w:rsid w:val="00087EA3"/>
    <w:rsid w:val="00095431"/>
    <w:rsid w:val="000A3DCF"/>
    <w:rsid w:val="000A3F7D"/>
    <w:rsid w:val="000C533A"/>
    <w:rsid w:val="000C5796"/>
    <w:rsid w:val="000C73C0"/>
    <w:rsid w:val="000D6643"/>
    <w:rsid w:val="000E0F79"/>
    <w:rsid w:val="000E259C"/>
    <w:rsid w:val="000E3D99"/>
    <w:rsid w:val="000F0EC3"/>
    <w:rsid w:val="000F58AD"/>
    <w:rsid w:val="000F5D1E"/>
    <w:rsid w:val="000F6F91"/>
    <w:rsid w:val="0010560B"/>
    <w:rsid w:val="0010629E"/>
    <w:rsid w:val="00107E19"/>
    <w:rsid w:val="0011092F"/>
    <w:rsid w:val="00111D8A"/>
    <w:rsid w:val="00114BAD"/>
    <w:rsid w:val="001172E7"/>
    <w:rsid w:val="00127C4D"/>
    <w:rsid w:val="00127D5D"/>
    <w:rsid w:val="00135EEA"/>
    <w:rsid w:val="00136B3C"/>
    <w:rsid w:val="001455A5"/>
    <w:rsid w:val="00152826"/>
    <w:rsid w:val="00160D97"/>
    <w:rsid w:val="00163881"/>
    <w:rsid w:val="00170FE9"/>
    <w:rsid w:val="00174720"/>
    <w:rsid w:val="00174970"/>
    <w:rsid w:val="00174A9E"/>
    <w:rsid w:val="001754CA"/>
    <w:rsid w:val="00176EF7"/>
    <w:rsid w:val="00177773"/>
    <w:rsid w:val="00182E74"/>
    <w:rsid w:val="00183235"/>
    <w:rsid w:val="00184143"/>
    <w:rsid w:val="00184F8F"/>
    <w:rsid w:val="00186E98"/>
    <w:rsid w:val="00190ACB"/>
    <w:rsid w:val="00192D0B"/>
    <w:rsid w:val="001941FD"/>
    <w:rsid w:val="001A407C"/>
    <w:rsid w:val="001B71EA"/>
    <w:rsid w:val="001B7311"/>
    <w:rsid w:val="001C4B9B"/>
    <w:rsid w:val="001D0BE4"/>
    <w:rsid w:val="001E5F14"/>
    <w:rsid w:val="001F0E39"/>
    <w:rsid w:val="001F341B"/>
    <w:rsid w:val="001F4717"/>
    <w:rsid w:val="00215F7E"/>
    <w:rsid w:val="00216579"/>
    <w:rsid w:val="002211CF"/>
    <w:rsid w:val="00221494"/>
    <w:rsid w:val="00221BC8"/>
    <w:rsid w:val="00223D9C"/>
    <w:rsid w:val="00225CA9"/>
    <w:rsid w:val="0023299C"/>
    <w:rsid w:val="00232C87"/>
    <w:rsid w:val="00235CE6"/>
    <w:rsid w:val="00251B59"/>
    <w:rsid w:val="00252CAB"/>
    <w:rsid w:val="00256095"/>
    <w:rsid w:val="002566F7"/>
    <w:rsid w:val="00257F24"/>
    <w:rsid w:val="00260CB9"/>
    <w:rsid w:val="00274901"/>
    <w:rsid w:val="00274AC3"/>
    <w:rsid w:val="00277BD8"/>
    <w:rsid w:val="00284423"/>
    <w:rsid w:val="002861CE"/>
    <w:rsid w:val="00287B91"/>
    <w:rsid w:val="0029394B"/>
    <w:rsid w:val="002A0C46"/>
    <w:rsid w:val="002A2BFE"/>
    <w:rsid w:val="002A2EEB"/>
    <w:rsid w:val="002B3692"/>
    <w:rsid w:val="002D1B89"/>
    <w:rsid w:val="002D5823"/>
    <w:rsid w:val="002D62C8"/>
    <w:rsid w:val="002E2144"/>
    <w:rsid w:val="002E70B8"/>
    <w:rsid w:val="00300A1F"/>
    <w:rsid w:val="00304E77"/>
    <w:rsid w:val="00306C18"/>
    <w:rsid w:val="003101D5"/>
    <w:rsid w:val="00312D70"/>
    <w:rsid w:val="00315301"/>
    <w:rsid w:val="003171E0"/>
    <w:rsid w:val="00317AC5"/>
    <w:rsid w:val="00323199"/>
    <w:rsid w:val="00334973"/>
    <w:rsid w:val="00335B72"/>
    <w:rsid w:val="00337DF0"/>
    <w:rsid w:val="0034110F"/>
    <w:rsid w:val="00342BB7"/>
    <w:rsid w:val="00343F9C"/>
    <w:rsid w:val="00347D0B"/>
    <w:rsid w:val="00357F75"/>
    <w:rsid w:val="00376CBD"/>
    <w:rsid w:val="00377B31"/>
    <w:rsid w:val="00380A25"/>
    <w:rsid w:val="00383C8C"/>
    <w:rsid w:val="00390128"/>
    <w:rsid w:val="003921AF"/>
    <w:rsid w:val="003927C0"/>
    <w:rsid w:val="003957ED"/>
    <w:rsid w:val="003A2882"/>
    <w:rsid w:val="003A41D6"/>
    <w:rsid w:val="003B2881"/>
    <w:rsid w:val="003B5826"/>
    <w:rsid w:val="003B60FA"/>
    <w:rsid w:val="003B7831"/>
    <w:rsid w:val="003C3590"/>
    <w:rsid w:val="003D6C0F"/>
    <w:rsid w:val="003D70F1"/>
    <w:rsid w:val="003E4072"/>
    <w:rsid w:val="003E570D"/>
    <w:rsid w:val="003F26BB"/>
    <w:rsid w:val="003F2A3D"/>
    <w:rsid w:val="003F60B4"/>
    <w:rsid w:val="0040060D"/>
    <w:rsid w:val="00403294"/>
    <w:rsid w:val="00411F31"/>
    <w:rsid w:val="00424C45"/>
    <w:rsid w:val="00424D9F"/>
    <w:rsid w:val="00425392"/>
    <w:rsid w:val="004259E8"/>
    <w:rsid w:val="004274C8"/>
    <w:rsid w:val="00431D44"/>
    <w:rsid w:val="00432FFD"/>
    <w:rsid w:val="00443819"/>
    <w:rsid w:val="00444F91"/>
    <w:rsid w:val="00453DFF"/>
    <w:rsid w:val="0045429A"/>
    <w:rsid w:val="00454414"/>
    <w:rsid w:val="00454CDE"/>
    <w:rsid w:val="00456ABA"/>
    <w:rsid w:val="00457BD9"/>
    <w:rsid w:val="00460DC1"/>
    <w:rsid w:val="0046177E"/>
    <w:rsid w:val="00463FFB"/>
    <w:rsid w:val="00464C15"/>
    <w:rsid w:val="00470E1A"/>
    <w:rsid w:val="00476A40"/>
    <w:rsid w:val="00483586"/>
    <w:rsid w:val="00486284"/>
    <w:rsid w:val="00487CF6"/>
    <w:rsid w:val="004970AA"/>
    <w:rsid w:val="004B269D"/>
    <w:rsid w:val="004B70FC"/>
    <w:rsid w:val="004C6557"/>
    <w:rsid w:val="004C7360"/>
    <w:rsid w:val="004C773D"/>
    <w:rsid w:val="004D398D"/>
    <w:rsid w:val="004D68EA"/>
    <w:rsid w:val="004E0E16"/>
    <w:rsid w:val="004E14CF"/>
    <w:rsid w:val="004E2614"/>
    <w:rsid w:val="004E37DF"/>
    <w:rsid w:val="004E3CF7"/>
    <w:rsid w:val="004E697C"/>
    <w:rsid w:val="004F4622"/>
    <w:rsid w:val="004F4C2E"/>
    <w:rsid w:val="004F51E5"/>
    <w:rsid w:val="00516498"/>
    <w:rsid w:val="0052045C"/>
    <w:rsid w:val="00520DF7"/>
    <w:rsid w:val="005240EA"/>
    <w:rsid w:val="00533517"/>
    <w:rsid w:val="0053497E"/>
    <w:rsid w:val="0053546F"/>
    <w:rsid w:val="005356ED"/>
    <w:rsid w:val="00546FBD"/>
    <w:rsid w:val="00552730"/>
    <w:rsid w:val="00552AD8"/>
    <w:rsid w:val="005579E0"/>
    <w:rsid w:val="00562452"/>
    <w:rsid w:val="00564449"/>
    <w:rsid w:val="0056574E"/>
    <w:rsid w:val="00583856"/>
    <w:rsid w:val="00584260"/>
    <w:rsid w:val="00587A2C"/>
    <w:rsid w:val="00596D31"/>
    <w:rsid w:val="005A7CA4"/>
    <w:rsid w:val="005B2054"/>
    <w:rsid w:val="005B3BE1"/>
    <w:rsid w:val="005B429C"/>
    <w:rsid w:val="005B483D"/>
    <w:rsid w:val="005B5DB4"/>
    <w:rsid w:val="005C4DA2"/>
    <w:rsid w:val="005C7BE7"/>
    <w:rsid w:val="005D11F2"/>
    <w:rsid w:val="005D239E"/>
    <w:rsid w:val="005D3407"/>
    <w:rsid w:val="005E2F4C"/>
    <w:rsid w:val="005E53E2"/>
    <w:rsid w:val="005E5A73"/>
    <w:rsid w:val="005F70A8"/>
    <w:rsid w:val="0060099F"/>
    <w:rsid w:val="00602DF6"/>
    <w:rsid w:val="00603A2E"/>
    <w:rsid w:val="0062107E"/>
    <w:rsid w:val="006301CE"/>
    <w:rsid w:val="00635CB7"/>
    <w:rsid w:val="00641732"/>
    <w:rsid w:val="006421F8"/>
    <w:rsid w:val="0064278A"/>
    <w:rsid w:val="00644ACD"/>
    <w:rsid w:val="00651C2E"/>
    <w:rsid w:val="00653957"/>
    <w:rsid w:val="00657246"/>
    <w:rsid w:val="00661907"/>
    <w:rsid w:val="00662219"/>
    <w:rsid w:val="00662221"/>
    <w:rsid w:val="00672712"/>
    <w:rsid w:val="00674069"/>
    <w:rsid w:val="00675D19"/>
    <w:rsid w:val="00675F19"/>
    <w:rsid w:val="006765DF"/>
    <w:rsid w:val="00693948"/>
    <w:rsid w:val="00694524"/>
    <w:rsid w:val="0069453F"/>
    <w:rsid w:val="006A3508"/>
    <w:rsid w:val="006A7C01"/>
    <w:rsid w:val="006A7DD4"/>
    <w:rsid w:val="006B0837"/>
    <w:rsid w:val="006C3079"/>
    <w:rsid w:val="006C674C"/>
    <w:rsid w:val="006D00E1"/>
    <w:rsid w:val="006D207D"/>
    <w:rsid w:val="006D2D84"/>
    <w:rsid w:val="006E147E"/>
    <w:rsid w:val="006E1565"/>
    <w:rsid w:val="006E514C"/>
    <w:rsid w:val="006E71BA"/>
    <w:rsid w:val="006F370E"/>
    <w:rsid w:val="006F501D"/>
    <w:rsid w:val="006F750D"/>
    <w:rsid w:val="00705016"/>
    <w:rsid w:val="00711A00"/>
    <w:rsid w:val="007269AC"/>
    <w:rsid w:val="00726EEF"/>
    <w:rsid w:val="00740EE8"/>
    <w:rsid w:val="00741157"/>
    <w:rsid w:val="007461B8"/>
    <w:rsid w:val="00753BCE"/>
    <w:rsid w:val="0075522A"/>
    <w:rsid w:val="007559D6"/>
    <w:rsid w:val="00760730"/>
    <w:rsid w:val="007616B5"/>
    <w:rsid w:val="00763668"/>
    <w:rsid w:val="00763D2D"/>
    <w:rsid w:val="007772FD"/>
    <w:rsid w:val="00777F76"/>
    <w:rsid w:val="00780BAE"/>
    <w:rsid w:val="00783C1C"/>
    <w:rsid w:val="00784185"/>
    <w:rsid w:val="0078584D"/>
    <w:rsid w:val="007912B0"/>
    <w:rsid w:val="007975A1"/>
    <w:rsid w:val="007A1B19"/>
    <w:rsid w:val="007A37EC"/>
    <w:rsid w:val="007B1009"/>
    <w:rsid w:val="007B2FF4"/>
    <w:rsid w:val="007B3182"/>
    <w:rsid w:val="007B3A6A"/>
    <w:rsid w:val="007B6EA8"/>
    <w:rsid w:val="007B7270"/>
    <w:rsid w:val="007C749D"/>
    <w:rsid w:val="007D3DF5"/>
    <w:rsid w:val="007E128A"/>
    <w:rsid w:val="007E362F"/>
    <w:rsid w:val="007F01E3"/>
    <w:rsid w:val="007F1CD8"/>
    <w:rsid w:val="007F315C"/>
    <w:rsid w:val="007F3170"/>
    <w:rsid w:val="007F3FAE"/>
    <w:rsid w:val="007F44CF"/>
    <w:rsid w:val="007F6026"/>
    <w:rsid w:val="007F7188"/>
    <w:rsid w:val="008204EA"/>
    <w:rsid w:val="00830E2D"/>
    <w:rsid w:val="00856E49"/>
    <w:rsid w:val="00866DDA"/>
    <w:rsid w:val="00874E52"/>
    <w:rsid w:val="00876576"/>
    <w:rsid w:val="00877B4A"/>
    <w:rsid w:val="00880050"/>
    <w:rsid w:val="008871C8"/>
    <w:rsid w:val="00887C83"/>
    <w:rsid w:val="00890607"/>
    <w:rsid w:val="008924FB"/>
    <w:rsid w:val="008973E4"/>
    <w:rsid w:val="00897F19"/>
    <w:rsid w:val="008C0001"/>
    <w:rsid w:val="008D0AF3"/>
    <w:rsid w:val="008D3643"/>
    <w:rsid w:val="008D6D21"/>
    <w:rsid w:val="008D79DD"/>
    <w:rsid w:val="008E1BA7"/>
    <w:rsid w:val="008F4B05"/>
    <w:rsid w:val="009019F4"/>
    <w:rsid w:val="009047BB"/>
    <w:rsid w:val="00906B53"/>
    <w:rsid w:val="00906E5F"/>
    <w:rsid w:val="00907804"/>
    <w:rsid w:val="00907DA2"/>
    <w:rsid w:val="00910265"/>
    <w:rsid w:val="0091128F"/>
    <w:rsid w:val="00921699"/>
    <w:rsid w:val="00924711"/>
    <w:rsid w:val="00926DB1"/>
    <w:rsid w:val="00931807"/>
    <w:rsid w:val="00935AB6"/>
    <w:rsid w:val="00937FAD"/>
    <w:rsid w:val="00943518"/>
    <w:rsid w:val="00950BDF"/>
    <w:rsid w:val="00965263"/>
    <w:rsid w:val="009716B2"/>
    <w:rsid w:val="00972E83"/>
    <w:rsid w:val="00974E23"/>
    <w:rsid w:val="009777B4"/>
    <w:rsid w:val="00983EB6"/>
    <w:rsid w:val="009930E2"/>
    <w:rsid w:val="009946B1"/>
    <w:rsid w:val="00997379"/>
    <w:rsid w:val="009A68EE"/>
    <w:rsid w:val="009B0825"/>
    <w:rsid w:val="009B11EF"/>
    <w:rsid w:val="009B4325"/>
    <w:rsid w:val="009C0663"/>
    <w:rsid w:val="009C17CD"/>
    <w:rsid w:val="009D02A7"/>
    <w:rsid w:val="009D2F59"/>
    <w:rsid w:val="009D340A"/>
    <w:rsid w:val="009E188E"/>
    <w:rsid w:val="009E2EDC"/>
    <w:rsid w:val="009E65D8"/>
    <w:rsid w:val="009F0E4D"/>
    <w:rsid w:val="009F50A1"/>
    <w:rsid w:val="009F5360"/>
    <w:rsid w:val="00A07E46"/>
    <w:rsid w:val="00A1061F"/>
    <w:rsid w:val="00A116D2"/>
    <w:rsid w:val="00A1303E"/>
    <w:rsid w:val="00A14843"/>
    <w:rsid w:val="00A20432"/>
    <w:rsid w:val="00A278EE"/>
    <w:rsid w:val="00A27930"/>
    <w:rsid w:val="00A35E9B"/>
    <w:rsid w:val="00A3624A"/>
    <w:rsid w:val="00A434B2"/>
    <w:rsid w:val="00A4646D"/>
    <w:rsid w:val="00A536A1"/>
    <w:rsid w:val="00A541AA"/>
    <w:rsid w:val="00A55D28"/>
    <w:rsid w:val="00A56B32"/>
    <w:rsid w:val="00A62D4B"/>
    <w:rsid w:val="00A668C4"/>
    <w:rsid w:val="00A77957"/>
    <w:rsid w:val="00A81A61"/>
    <w:rsid w:val="00A8533B"/>
    <w:rsid w:val="00A85B16"/>
    <w:rsid w:val="00A86470"/>
    <w:rsid w:val="00A86FC0"/>
    <w:rsid w:val="00A9185E"/>
    <w:rsid w:val="00A92755"/>
    <w:rsid w:val="00A928C9"/>
    <w:rsid w:val="00A96610"/>
    <w:rsid w:val="00A97429"/>
    <w:rsid w:val="00AA4540"/>
    <w:rsid w:val="00AB1338"/>
    <w:rsid w:val="00AB3F2F"/>
    <w:rsid w:val="00AD2746"/>
    <w:rsid w:val="00AD4E40"/>
    <w:rsid w:val="00AF1AEB"/>
    <w:rsid w:val="00AF2CA1"/>
    <w:rsid w:val="00B0040F"/>
    <w:rsid w:val="00B03180"/>
    <w:rsid w:val="00B20A23"/>
    <w:rsid w:val="00B2254D"/>
    <w:rsid w:val="00B2398C"/>
    <w:rsid w:val="00B23E8F"/>
    <w:rsid w:val="00B271BE"/>
    <w:rsid w:val="00B536E7"/>
    <w:rsid w:val="00B57CAC"/>
    <w:rsid w:val="00B73B5A"/>
    <w:rsid w:val="00B74CCB"/>
    <w:rsid w:val="00B769C2"/>
    <w:rsid w:val="00B824AB"/>
    <w:rsid w:val="00B866C7"/>
    <w:rsid w:val="00B97071"/>
    <w:rsid w:val="00BA36B2"/>
    <w:rsid w:val="00BA79F9"/>
    <w:rsid w:val="00BB123E"/>
    <w:rsid w:val="00BB24B1"/>
    <w:rsid w:val="00BB4830"/>
    <w:rsid w:val="00BC1938"/>
    <w:rsid w:val="00BC5CBD"/>
    <w:rsid w:val="00BC6F8D"/>
    <w:rsid w:val="00BD186F"/>
    <w:rsid w:val="00BD2DA2"/>
    <w:rsid w:val="00BD3142"/>
    <w:rsid w:val="00BD6880"/>
    <w:rsid w:val="00BE3C0F"/>
    <w:rsid w:val="00BF1B5C"/>
    <w:rsid w:val="00BF71A6"/>
    <w:rsid w:val="00BF7943"/>
    <w:rsid w:val="00C0315B"/>
    <w:rsid w:val="00C057AF"/>
    <w:rsid w:val="00C06A2B"/>
    <w:rsid w:val="00C1193C"/>
    <w:rsid w:val="00C150B2"/>
    <w:rsid w:val="00C2127C"/>
    <w:rsid w:val="00C26026"/>
    <w:rsid w:val="00C350BD"/>
    <w:rsid w:val="00C40664"/>
    <w:rsid w:val="00C51404"/>
    <w:rsid w:val="00C51802"/>
    <w:rsid w:val="00C62AF0"/>
    <w:rsid w:val="00C63168"/>
    <w:rsid w:val="00C72BEA"/>
    <w:rsid w:val="00C864FF"/>
    <w:rsid w:val="00C87A1A"/>
    <w:rsid w:val="00C91417"/>
    <w:rsid w:val="00C95F27"/>
    <w:rsid w:val="00C96592"/>
    <w:rsid w:val="00CA05FA"/>
    <w:rsid w:val="00CA0DB1"/>
    <w:rsid w:val="00CA533A"/>
    <w:rsid w:val="00CB0304"/>
    <w:rsid w:val="00CB0736"/>
    <w:rsid w:val="00CB7E1B"/>
    <w:rsid w:val="00CC1C5F"/>
    <w:rsid w:val="00CC2542"/>
    <w:rsid w:val="00CD177A"/>
    <w:rsid w:val="00CD236D"/>
    <w:rsid w:val="00CD587F"/>
    <w:rsid w:val="00CD79FA"/>
    <w:rsid w:val="00CE10D7"/>
    <w:rsid w:val="00D11196"/>
    <w:rsid w:val="00D1313F"/>
    <w:rsid w:val="00D13A37"/>
    <w:rsid w:val="00D16D7A"/>
    <w:rsid w:val="00D2111A"/>
    <w:rsid w:val="00D31FFF"/>
    <w:rsid w:val="00D35F78"/>
    <w:rsid w:val="00D41916"/>
    <w:rsid w:val="00D42613"/>
    <w:rsid w:val="00D44332"/>
    <w:rsid w:val="00D46CE6"/>
    <w:rsid w:val="00D50393"/>
    <w:rsid w:val="00D508C1"/>
    <w:rsid w:val="00D54D1F"/>
    <w:rsid w:val="00D55A3E"/>
    <w:rsid w:val="00D61431"/>
    <w:rsid w:val="00D659E2"/>
    <w:rsid w:val="00D752D6"/>
    <w:rsid w:val="00D77C8F"/>
    <w:rsid w:val="00D8257C"/>
    <w:rsid w:val="00D84A98"/>
    <w:rsid w:val="00D86389"/>
    <w:rsid w:val="00D904E4"/>
    <w:rsid w:val="00D90EE1"/>
    <w:rsid w:val="00D91E18"/>
    <w:rsid w:val="00D965D7"/>
    <w:rsid w:val="00D9756E"/>
    <w:rsid w:val="00DA0ECB"/>
    <w:rsid w:val="00DA3692"/>
    <w:rsid w:val="00DB563A"/>
    <w:rsid w:val="00DC1C29"/>
    <w:rsid w:val="00DC52A7"/>
    <w:rsid w:val="00DC53C9"/>
    <w:rsid w:val="00DD349A"/>
    <w:rsid w:val="00DD5F7F"/>
    <w:rsid w:val="00DD6A80"/>
    <w:rsid w:val="00DD6EF4"/>
    <w:rsid w:val="00DE38C6"/>
    <w:rsid w:val="00DF2010"/>
    <w:rsid w:val="00DF4953"/>
    <w:rsid w:val="00DF5977"/>
    <w:rsid w:val="00DF758A"/>
    <w:rsid w:val="00DF7BEA"/>
    <w:rsid w:val="00DF7F36"/>
    <w:rsid w:val="00E02635"/>
    <w:rsid w:val="00E07055"/>
    <w:rsid w:val="00E10F3A"/>
    <w:rsid w:val="00E13308"/>
    <w:rsid w:val="00E15559"/>
    <w:rsid w:val="00E2136D"/>
    <w:rsid w:val="00E226D0"/>
    <w:rsid w:val="00E27E29"/>
    <w:rsid w:val="00E30FFE"/>
    <w:rsid w:val="00E45A0F"/>
    <w:rsid w:val="00E51D10"/>
    <w:rsid w:val="00E5435A"/>
    <w:rsid w:val="00E54A31"/>
    <w:rsid w:val="00E61997"/>
    <w:rsid w:val="00E621EF"/>
    <w:rsid w:val="00E71FCD"/>
    <w:rsid w:val="00E73919"/>
    <w:rsid w:val="00E75964"/>
    <w:rsid w:val="00E7610A"/>
    <w:rsid w:val="00E80D80"/>
    <w:rsid w:val="00E81530"/>
    <w:rsid w:val="00E81ABB"/>
    <w:rsid w:val="00E86850"/>
    <w:rsid w:val="00E90CA0"/>
    <w:rsid w:val="00E91F0B"/>
    <w:rsid w:val="00E92ED8"/>
    <w:rsid w:val="00E95A78"/>
    <w:rsid w:val="00E96DDB"/>
    <w:rsid w:val="00E974C0"/>
    <w:rsid w:val="00EA2722"/>
    <w:rsid w:val="00EA3AC2"/>
    <w:rsid w:val="00EA410C"/>
    <w:rsid w:val="00EA4ECD"/>
    <w:rsid w:val="00EA4FC4"/>
    <w:rsid w:val="00EA6EF0"/>
    <w:rsid w:val="00EB7E14"/>
    <w:rsid w:val="00EC2460"/>
    <w:rsid w:val="00EC4907"/>
    <w:rsid w:val="00ED42E5"/>
    <w:rsid w:val="00ED621F"/>
    <w:rsid w:val="00EE35E8"/>
    <w:rsid w:val="00F01146"/>
    <w:rsid w:val="00F0283D"/>
    <w:rsid w:val="00F06F3F"/>
    <w:rsid w:val="00F15F5F"/>
    <w:rsid w:val="00F162EB"/>
    <w:rsid w:val="00F275C4"/>
    <w:rsid w:val="00F308E0"/>
    <w:rsid w:val="00F31607"/>
    <w:rsid w:val="00F515C6"/>
    <w:rsid w:val="00F61784"/>
    <w:rsid w:val="00F644F0"/>
    <w:rsid w:val="00F7248B"/>
    <w:rsid w:val="00F7349C"/>
    <w:rsid w:val="00F75BA0"/>
    <w:rsid w:val="00F75E43"/>
    <w:rsid w:val="00F77209"/>
    <w:rsid w:val="00F84279"/>
    <w:rsid w:val="00F85D3C"/>
    <w:rsid w:val="00F90DAB"/>
    <w:rsid w:val="00F921AF"/>
    <w:rsid w:val="00F97788"/>
    <w:rsid w:val="00FA51AA"/>
    <w:rsid w:val="00FA51ED"/>
    <w:rsid w:val="00FA7C8A"/>
    <w:rsid w:val="00FB53FD"/>
    <w:rsid w:val="00FB7CAB"/>
    <w:rsid w:val="00FC2F66"/>
    <w:rsid w:val="00FC32F8"/>
    <w:rsid w:val="00FC4BB0"/>
    <w:rsid w:val="00FE02F1"/>
    <w:rsid w:val="00FE10AE"/>
    <w:rsid w:val="00FE1234"/>
    <w:rsid w:val="00FE44DA"/>
    <w:rsid w:val="00FE5C49"/>
    <w:rsid w:val="00FE6505"/>
    <w:rsid w:val="00FE6969"/>
    <w:rsid w:val="00FE6D58"/>
    <w:rsid w:val="00FF275E"/>
    <w:rsid w:val="00FF291D"/>
    <w:rsid w:val="00FF6BAD"/>
    <w:rsid w:val="00FF6D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349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A36B2"/>
    <w:pPr>
      <w:tabs>
        <w:tab w:val="center" w:pos="4320"/>
        <w:tab w:val="right" w:pos="8640"/>
      </w:tabs>
    </w:pPr>
  </w:style>
  <w:style w:type="character" w:customStyle="1" w:styleId="HeaderChar">
    <w:name w:val="Header Char"/>
    <w:basedOn w:val="DefaultParagraphFont"/>
    <w:link w:val="Header"/>
    <w:uiPriority w:val="99"/>
    <w:rsid w:val="00BA36B2"/>
    <w:rPr>
      <w:rFonts w:ascii="Courier" w:eastAsia="Times New Roman" w:hAnsi="Courier" w:cs="Times New Roman"/>
      <w:sz w:val="24"/>
      <w:szCs w:val="20"/>
    </w:rPr>
  </w:style>
  <w:style w:type="paragraph" w:styleId="Footer">
    <w:name w:val="footer"/>
    <w:basedOn w:val="Normal"/>
    <w:link w:val="FooterChar"/>
    <w:uiPriority w:val="99"/>
    <w:rsid w:val="00BA36B2"/>
    <w:pPr>
      <w:tabs>
        <w:tab w:val="center" w:pos="4320"/>
        <w:tab w:val="right" w:pos="8640"/>
      </w:tabs>
    </w:pPr>
  </w:style>
  <w:style w:type="character" w:customStyle="1" w:styleId="FooterChar">
    <w:name w:val="Footer Char"/>
    <w:basedOn w:val="DefaultParagraphFont"/>
    <w:link w:val="Footer"/>
    <w:uiPriority w:val="99"/>
    <w:rsid w:val="00BA36B2"/>
    <w:rPr>
      <w:rFonts w:ascii="Courier" w:eastAsia="Times New Roman" w:hAnsi="Courier" w:cs="Times New Roman"/>
      <w:sz w:val="24"/>
      <w:szCs w:val="20"/>
    </w:rPr>
  </w:style>
  <w:style w:type="paragraph" w:customStyle="1" w:styleId="DefaultText">
    <w:name w:val="Default Text"/>
    <w:basedOn w:val="Normal"/>
    <w:rsid w:val="00BA36B2"/>
    <w:rPr>
      <w:rFonts w:ascii="Times New Roman" w:hAnsi="Times New Roman"/>
    </w:rPr>
  </w:style>
  <w:style w:type="character" w:styleId="PageNumber">
    <w:name w:val="page number"/>
    <w:basedOn w:val="DefaultParagraphFont"/>
    <w:rsid w:val="00BA36B2"/>
  </w:style>
  <w:style w:type="character" w:customStyle="1" w:styleId="InitialStyle">
    <w:name w:val="InitialStyle"/>
    <w:rsid w:val="00BA36B2"/>
    <w:rPr>
      <w:rFonts w:ascii="Arial" w:hAnsi="Arial"/>
      <w:color w:val="auto"/>
      <w:spacing w:val="0"/>
      <w:sz w:val="24"/>
    </w:rPr>
  </w:style>
  <w:style w:type="table" w:styleId="TableGrid">
    <w:name w:val="Table Grid"/>
    <w:basedOn w:val="TableNormal"/>
    <w:rsid w:val="00BA36B2"/>
    <w:pPr>
      <w:spacing w:after="0" w:line="240" w:lineRule="auto"/>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ectionNumber">
    <w:name w:val="Section Number"/>
    <w:basedOn w:val="Normal"/>
    <w:next w:val="SectionText"/>
    <w:rsid w:val="00BA36B2"/>
    <w:pPr>
      <w:keepNext/>
      <w:spacing w:after="240"/>
      <w:ind w:left="720" w:hanging="720"/>
    </w:pPr>
    <w:rPr>
      <w:rFonts w:ascii="Arial" w:hAnsi="Arial"/>
    </w:rPr>
  </w:style>
  <w:style w:type="paragraph" w:customStyle="1" w:styleId="SectionText">
    <w:name w:val="Section Text"/>
    <w:basedOn w:val="Normal"/>
    <w:rsid w:val="00BA36B2"/>
    <w:pPr>
      <w:spacing w:after="240"/>
      <w:ind w:left="720"/>
    </w:pPr>
    <w:rPr>
      <w:rFonts w:ascii="Arial" w:hAnsi="Arial"/>
    </w:rPr>
  </w:style>
  <w:style w:type="paragraph" w:customStyle="1" w:styleId="SubsectionText">
    <w:name w:val="Subsection Text"/>
    <w:basedOn w:val="Normal"/>
    <w:rsid w:val="00BA36B2"/>
    <w:pPr>
      <w:tabs>
        <w:tab w:val="decimal" w:leader="dot" w:pos="8640"/>
      </w:tabs>
      <w:spacing w:after="240"/>
      <w:ind w:left="2160" w:hanging="720"/>
    </w:pPr>
    <w:rPr>
      <w:rFonts w:ascii="Arial" w:hAnsi="Arial"/>
    </w:rPr>
  </w:style>
  <w:style w:type="paragraph" w:customStyle="1" w:styleId="Summary">
    <w:name w:val="Summary"/>
    <w:basedOn w:val="Normal"/>
    <w:rsid w:val="00BA36B2"/>
    <w:pPr>
      <w:tabs>
        <w:tab w:val="left" w:pos="720"/>
        <w:tab w:val="left" w:pos="1440"/>
        <w:tab w:val="left" w:pos="2160"/>
        <w:tab w:val="left" w:pos="2880"/>
      </w:tabs>
      <w:ind w:left="1440" w:hanging="1440"/>
    </w:pPr>
    <w:rPr>
      <w:rFonts w:ascii="Arial" w:hAnsi="Arial" w:cs="Arial"/>
    </w:rPr>
  </w:style>
  <w:style w:type="paragraph" w:customStyle="1" w:styleId="Rsectiontext">
    <w:name w:val="R section text"/>
    <w:basedOn w:val="Normal"/>
    <w:rsid w:val="00BA36B2"/>
    <w:pPr>
      <w:spacing w:after="240"/>
      <w:ind w:left="360"/>
    </w:pPr>
    <w:rPr>
      <w:rFonts w:ascii="Times New Roman" w:hAnsi="Times New Roman"/>
    </w:rPr>
  </w:style>
  <w:style w:type="paragraph" w:customStyle="1" w:styleId="FeeRSection">
    <w:name w:val="Fee R Section"/>
    <w:basedOn w:val="Normal"/>
    <w:rsid w:val="00BA36B2"/>
    <w:pPr>
      <w:keepNext/>
      <w:tabs>
        <w:tab w:val="left" w:pos="360"/>
      </w:tabs>
      <w:spacing w:before="120" w:after="120"/>
      <w:outlineLvl w:val="0"/>
    </w:pPr>
    <w:rPr>
      <w:rFonts w:ascii="Times New Roman" w:hAnsi="Times New Roman"/>
      <w:b/>
      <w:spacing w:val="-5"/>
    </w:rPr>
  </w:style>
  <w:style w:type="paragraph" w:styleId="Title">
    <w:name w:val="Title"/>
    <w:basedOn w:val="Normal"/>
    <w:link w:val="TitleChar"/>
    <w:qFormat/>
    <w:rsid w:val="00BA36B2"/>
    <w:pPr>
      <w:spacing w:before="240" w:after="60"/>
      <w:jc w:val="center"/>
    </w:pPr>
    <w:rPr>
      <w:rFonts w:ascii="Times New Roman" w:hAnsi="Times New Roman"/>
      <w:sz w:val="32"/>
    </w:rPr>
  </w:style>
  <w:style w:type="character" w:customStyle="1" w:styleId="TitleChar">
    <w:name w:val="Title Char"/>
    <w:basedOn w:val="DefaultParagraphFont"/>
    <w:link w:val="Title"/>
    <w:rsid w:val="00BA36B2"/>
    <w:rPr>
      <w:rFonts w:ascii="Times New Roman" w:eastAsia="Times New Roman" w:hAnsi="Times New Roman" w:cs="Times New Roman"/>
      <w:sz w:val="32"/>
      <w:szCs w:val="20"/>
    </w:rPr>
  </w:style>
  <w:style w:type="paragraph" w:customStyle="1" w:styleId="FeeRsubsection">
    <w:name w:val="Fee R subsection"/>
    <w:basedOn w:val="Normal"/>
    <w:rsid w:val="00BA36B2"/>
    <w:pPr>
      <w:keepNext/>
      <w:tabs>
        <w:tab w:val="left" w:pos="990"/>
      </w:tabs>
      <w:spacing w:before="120" w:after="120"/>
      <w:ind w:left="630"/>
      <w:outlineLvl w:val="1"/>
    </w:pPr>
    <w:rPr>
      <w:rFonts w:ascii="Times New Roman" w:hAnsi="Times New Roman"/>
      <w:i/>
    </w:rPr>
  </w:style>
  <w:style w:type="paragraph" w:styleId="ListParagraph">
    <w:name w:val="List Paragraph"/>
    <w:basedOn w:val="Normal"/>
    <w:uiPriority w:val="34"/>
    <w:qFormat/>
    <w:rsid w:val="00174720"/>
    <w:pPr>
      <w:ind w:left="720"/>
      <w:contextualSpacing/>
    </w:pPr>
  </w:style>
  <w:style w:type="character" w:styleId="Hyperlink">
    <w:name w:val="Hyperlink"/>
    <w:basedOn w:val="DefaultParagraphFont"/>
    <w:uiPriority w:val="99"/>
    <w:unhideWhenUsed/>
    <w:rsid w:val="004B269D"/>
    <w:rPr>
      <w:color w:val="0000FF" w:themeColor="hyperlink"/>
      <w:u w:val="single"/>
    </w:rPr>
  </w:style>
  <w:style w:type="character" w:styleId="CommentReference">
    <w:name w:val="annotation reference"/>
    <w:basedOn w:val="DefaultParagraphFont"/>
    <w:uiPriority w:val="99"/>
    <w:semiHidden/>
    <w:unhideWhenUsed/>
    <w:rsid w:val="00342BB7"/>
    <w:rPr>
      <w:sz w:val="16"/>
      <w:szCs w:val="16"/>
    </w:rPr>
  </w:style>
  <w:style w:type="paragraph" w:styleId="CommentText">
    <w:name w:val="annotation text"/>
    <w:basedOn w:val="Normal"/>
    <w:link w:val="CommentTextChar"/>
    <w:uiPriority w:val="99"/>
    <w:semiHidden/>
    <w:unhideWhenUsed/>
    <w:rsid w:val="00342BB7"/>
  </w:style>
  <w:style w:type="character" w:customStyle="1" w:styleId="CommentTextChar">
    <w:name w:val="Comment Text Char"/>
    <w:basedOn w:val="DefaultParagraphFont"/>
    <w:link w:val="CommentText"/>
    <w:uiPriority w:val="99"/>
    <w:semiHidden/>
    <w:rsid w:val="00342BB7"/>
    <w:rPr>
      <w:rFonts w:ascii="Courier" w:eastAsia="Times New Roman" w:hAnsi="Courier" w:cs="Times New Roman"/>
      <w:sz w:val="20"/>
      <w:szCs w:val="20"/>
    </w:rPr>
  </w:style>
  <w:style w:type="paragraph" w:styleId="CommentSubject">
    <w:name w:val="annotation subject"/>
    <w:basedOn w:val="CommentText"/>
    <w:next w:val="CommentText"/>
    <w:link w:val="CommentSubjectChar"/>
    <w:uiPriority w:val="99"/>
    <w:semiHidden/>
    <w:unhideWhenUsed/>
    <w:rsid w:val="00342BB7"/>
    <w:rPr>
      <w:b/>
      <w:bCs/>
    </w:rPr>
  </w:style>
  <w:style w:type="character" w:customStyle="1" w:styleId="CommentSubjectChar">
    <w:name w:val="Comment Subject Char"/>
    <w:basedOn w:val="CommentTextChar"/>
    <w:link w:val="CommentSubject"/>
    <w:uiPriority w:val="99"/>
    <w:semiHidden/>
    <w:rsid w:val="00342BB7"/>
    <w:rPr>
      <w:rFonts w:ascii="Courier" w:eastAsia="Times New Roman" w:hAnsi="Courier" w:cs="Times New Roman"/>
      <w:b/>
      <w:bCs/>
      <w:sz w:val="20"/>
      <w:szCs w:val="20"/>
    </w:rPr>
  </w:style>
  <w:style w:type="paragraph" w:styleId="Revision">
    <w:name w:val="Revision"/>
    <w:hidden/>
    <w:uiPriority w:val="99"/>
    <w:semiHidden/>
    <w:rsid w:val="00342BB7"/>
    <w:pPr>
      <w:spacing w:after="0" w:line="240" w:lineRule="auto"/>
    </w:pPr>
    <w:rPr>
      <w:rFonts w:ascii="Courier" w:eastAsia="Times New Roman" w:hAnsi="Courier"/>
      <w:sz w:val="24"/>
    </w:rPr>
  </w:style>
  <w:style w:type="paragraph" w:styleId="BalloonText">
    <w:name w:val="Balloon Text"/>
    <w:basedOn w:val="Normal"/>
    <w:link w:val="BalloonTextChar"/>
    <w:uiPriority w:val="99"/>
    <w:semiHidden/>
    <w:unhideWhenUsed/>
    <w:rsid w:val="00342BB7"/>
    <w:rPr>
      <w:rFonts w:ascii="Tahoma" w:hAnsi="Tahoma" w:cs="Tahoma"/>
      <w:sz w:val="16"/>
      <w:szCs w:val="16"/>
    </w:rPr>
  </w:style>
  <w:style w:type="character" w:customStyle="1" w:styleId="BalloonTextChar">
    <w:name w:val="Balloon Text Char"/>
    <w:basedOn w:val="DefaultParagraphFont"/>
    <w:link w:val="BalloonText"/>
    <w:uiPriority w:val="99"/>
    <w:semiHidden/>
    <w:rsid w:val="00342BB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3957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3E517C-5286-4FB5-A9CA-3130FB7353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5</Pages>
  <Words>1472</Words>
  <Characters>8393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State of Maine</Company>
  <LinksUpToDate>false</LinksUpToDate>
  <CharactersWithSpaces>9846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Carroll, Catherine M.</dc:creator>
  <cp:lastModifiedBy>Don Wismer</cp:lastModifiedBy>
  <cp:revision>6</cp:revision>
  <cp:lastPrinted>2014-08-29T20:36:00Z</cp:lastPrinted>
  <dcterms:created xsi:type="dcterms:W3CDTF">2015-11-17T20:04:00Z</dcterms:created>
  <dcterms:modified xsi:type="dcterms:W3CDTF">2015-11-17T21:25:00Z</dcterms:modified>
</cp:coreProperties>
</file>