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1A083C" w:rsidRDefault="00BA36B2" w:rsidP="00BA36B2">
      <w:pPr>
        <w:rPr>
          <w:rFonts w:ascii="Times New Roman" w:hAnsi="Times New Roman"/>
          <w:b/>
          <w:sz w:val="22"/>
          <w:szCs w:val="22"/>
        </w:rPr>
      </w:pPr>
      <w:r w:rsidRPr="001A083C">
        <w:rPr>
          <w:rStyle w:val="InitialStyle"/>
          <w:rFonts w:ascii="Times New Roman" w:hAnsi="Times New Roman"/>
          <w:b/>
          <w:sz w:val="22"/>
          <w:szCs w:val="22"/>
        </w:rPr>
        <w:t>0</w:t>
      </w:r>
      <w:r w:rsidRPr="001A083C">
        <w:rPr>
          <w:rFonts w:ascii="Times New Roman" w:hAnsi="Times New Roman"/>
          <w:b/>
          <w:sz w:val="22"/>
          <w:szCs w:val="22"/>
        </w:rPr>
        <w:t>2</w:t>
      </w:r>
      <w:r w:rsidRPr="001A083C">
        <w:rPr>
          <w:rFonts w:ascii="Times New Roman" w:hAnsi="Times New Roman"/>
          <w:b/>
          <w:sz w:val="22"/>
          <w:szCs w:val="22"/>
        </w:rPr>
        <w:tab/>
      </w:r>
      <w:r w:rsidR="00A278EE" w:rsidRPr="001A083C">
        <w:rPr>
          <w:rFonts w:ascii="Times New Roman" w:hAnsi="Times New Roman"/>
          <w:b/>
          <w:sz w:val="22"/>
          <w:szCs w:val="22"/>
        </w:rPr>
        <w:tab/>
      </w:r>
      <w:r w:rsidRPr="001A083C">
        <w:rPr>
          <w:rFonts w:ascii="Times New Roman" w:hAnsi="Times New Roman"/>
          <w:b/>
          <w:sz w:val="22"/>
          <w:szCs w:val="22"/>
        </w:rPr>
        <w:t>DEPARTMENT OF PROFESSIONAL AND FINANCIAL REGULATION</w:t>
      </w:r>
    </w:p>
    <w:p w:rsidR="00BA36B2" w:rsidRPr="001A083C" w:rsidRDefault="00BA36B2" w:rsidP="00BA36B2">
      <w:pPr>
        <w:rPr>
          <w:rFonts w:ascii="Times New Roman" w:hAnsi="Times New Roman"/>
          <w:b/>
          <w:sz w:val="22"/>
          <w:szCs w:val="22"/>
        </w:rPr>
      </w:pPr>
    </w:p>
    <w:p w:rsidR="00890485" w:rsidRPr="001A083C" w:rsidRDefault="005659E7" w:rsidP="00BA36B2">
      <w:pPr>
        <w:rPr>
          <w:rFonts w:ascii="Times New Roman" w:hAnsi="Times New Roman"/>
          <w:b/>
          <w:sz w:val="22"/>
          <w:szCs w:val="22"/>
        </w:rPr>
      </w:pPr>
      <w:r w:rsidRPr="001A083C">
        <w:rPr>
          <w:rFonts w:ascii="Times New Roman" w:hAnsi="Times New Roman"/>
          <w:b/>
          <w:sz w:val="22"/>
          <w:szCs w:val="22"/>
        </w:rPr>
        <w:t>041</w:t>
      </w:r>
      <w:r w:rsidRPr="001A083C">
        <w:rPr>
          <w:rFonts w:ascii="Times New Roman" w:hAnsi="Times New Roman"/>
          <w:b/>
          <w:sz w:val="22"/>
          <w:szCs w:val="22"/>
        </w:rPr>
        <w:tab/>
      </w:r>
      <w:r w:rsidR="00BA36B2" w:rsidRPr="001A083C">
        <w:rPr>
          <w:rFonts w:ascii="Times New Roman" w:hAnsi="Times New Roman"/>
          <w:b/>
          <w:sz w:val="22"/>
          <w:szCs w:val="22"/>
        </w:rPr>
        <w:tab/>
      </w:r>
      <w:r w:rsidR="00890485" w:rsidRPr="001A083C">
        <w:rPr>
          <w:rFonts w:ascii="Times New Roman" w:hAnsi="Times New Roman"/>
          <w:b/>
          <w:caps/>
          <w:sz w:val="22"/>
          <w:szCs w:val="22"/>
        </w:rPr>
        <w:t>Office of Professional and Occupational Regulation</w:t>
      </w:r>
    </w:p>
    <w:p w:rsidR="00890485" w:rsidRPr="001A083C" w:rsidRDefault="00890485" w:rsidP="00BA36B2">
      <w:pPr>
        <w:rPr>
          <w:rFonts w:ascii="Times New Roman" w:hAnsi="Times New Roman"/>
          <w:b/>
          <w:sz w:val="22"/>
          <w:szCs w:val="22"/>
        </w:rPr>
      </w:pPr>
    </w:p>
    <w:p w:rsidR="00BA36B2" w:rsidRPr="001A083C" w:rsidRDefault="00BA36B2" w:rsidP="00890485">
      <w:pPr>
        <w:ind w:left="720" w:firstLine="720"/>
        <w:rPr>
          <w:rFonts w:ascii="Times New Roman" w:hAnsi="Times New Roman"/>
          <w:b/>
          <w:sz w:val="22"/>
          <w:szCs w:val="22"/>
        </w:rPr>
      </w:pPr>
      <w:r w:rsidRPr="001A083C">
        <w:rPr>
          <w:rFonts w:ascii="Times New Roman" w:hAnsi="Times New Roman"/>
          <w:b/>
          <w:sz w:val="22"/>
          <w:szCs w:val="22"/>
        </w:rPr>
        <w:t>ELEVATOR AND TRAMWAY SAFETY</w:t>
      </w:r>
      <w:r w:rsidR="00257F24" w:rsidRPr="001A083C">
        <w:rPr>
          <w:rFonts w:ascii="Times New Roman" w:hAnsi="Times New Roman"/>
          <w:b/>
          <w:sz w:val="22"/>
          <w:szCs w:val="22"/>
        </w:rPr>
        <w:t xml:space="preserve"> PROGRAM</w:t>
      </w:r>
    </w:p>
    <w:p w:rsidR="00BA36B2" w:rsidRPr="001A083C" w:rsidRDefault="00BA36B2" w:rsidP="00BA36B2">
      <w:pPr>
        <w:rPr>
          <w:rFonts w:ascii="Times New Roman" w:hAnsi="Times New Roman"/>
          <w:sz w:val="22"/>
          <w:szCs w:val="22"/>
        </w:rPr>
      </w:pPr>
    </w:p>
    <w:p w:rsidR="00BA36B2" w:rsidRPr="001A083C" w:rsidRDefault="00A278EE" w:rsidP="00BA36B2">
      <w:pPr>
        <w:rPr>
          <w:rFonts w:ascii="Times New Roman" w:hAnsi="Times New Roman"/>
          <w:b/>
          <w:caps/>
          <w:sz w:val="22"/>
          <w:szCs w:val="22"/>
        </w:rPr>
      </w:pPr>
      <w:r w:rsidRPr="001A083C">
        <w:rPr>
          <w:rFonts w:ascii="Times New Roman" w:hAnsi="Times New Roman"/>
          <w:b/>
          <w:sz w:val="22"/>
          <w:szCs w:val="22"/>
        </w:rPr>
        <w:t xml:space="preserve">Chapter </w:t>
      </w:r>
      <w:r w:rsidR="005659E7" w:rsidRPr="001A083C">
        <w:rPr>
          <w:rFonts w:ascii="Times New Roman" w:hAnsi="Times New Roman"/>
          <w:b/>
          <w:sz w:val="22"/>
          <w:szCs w:val="22"/>
        </w:rPr>
        <w:t>5</w:t>
      </w:r>
      <w:r w:rsidRPr="001A083C">
        <w:rPr>
          <w:rFonts w:ascii="Times New Roman" w:hAnsi="Times New Roman"/>
          <w:b/>
          <w:sz w:val="22"/>
          <w:szCs w:val="22"/>
        </w:rPr>
        <w:t>13:</w:t>
      </w:r>
      <w:r w:rsidRPr="001A083C">
        <w:rPr>
          <w:rFonts w:ascii="Times New Roman" w:hAnsi="Times New Roman"/>
          <w:b/>
          <w:sz w:val="22"/>
          <w:szCs w:val="22"/>
        </w:rPr>
        <w:tab/>
      </w:r>
      <w:r w:rsidR="00BA36B2" w:rsidRPr="001A083C">
        <w:rPr>
          <w:rFonts w:ascii="Times New Roman" w:hAnsi="Times New Roman"/>
          <w:b/>
          <w:caps/>
          <w:sz w:val="22"/>
          <w:szCs w:val="22"/>
        </w:rPr>
        <w:t>Elevators</w:t>
      </w:r>
    </w:p>
    <w:p w:rsidR="00741157" w:rsidRPr="001A083C" w:rsidRDefault="00741157" w:rsidP="00BA36B2">
      <w:pPr>
        <w:pBdr>
          <w:bottom w:val="single" w:sz="6" w:space="1" w:color="auto"/>
        </w:pBdr>
        <w:rPr>
          <w:rFonts w:ascii="Times New Roman" w:hAnsi="Times New Roman"/>
          <w:b/>
          <w:caps/>
          <w:sz w:val="22"/>
          <w:szCs w:val="22"/>
        </w:rPr>
      </w:pPr>
    </w:p>
    <w:p w:rsidR="00BA36B2" w:rsidRPr="001A083C" w:rsidRDefault="00BA36B2" w:rsidP="00BA36B2">
      <w:pPr>
        <w:rPr>
          <w:rFonts w:ascii="Times New Roman" w:hAnsi="Times New Roman"/>
          <w:sz w:val="22"/>
          <w:szCs w:val="22"/>
        </w:rPr>
      </w:pPr>
    </w:p>
    <w:p w:rsidR="00BA36B2" w:rsidRPr="001A083C" w:rsidRDefault="00BA36B2" w:rsidP="00741157">
      <w:pPr>
        <w:rPr>
          <w:rFonts w:ascii="Times New Roman" w:hAnsi="Times New Roman"/>
          <w:sz w:val="22"/>
          <w:szCs w:val="22"/>
        </w:rPr>
      </w:pPr>
      <w:r w:rsidRPr="001A083C">
        <w:rPr>
          <w:rFonts w:ascii="Times New Roman" w:hAnsi="Times New Roman"/>
          <w:b/>
          <w:sz w:val="22"/>
          <w:szCs w:val="22"/>
        </w:rPr>
        <w:t>Summary:</w:t>
      </w:r>
      <w:r w:rsidR="006C2C40">
        <w:rPr>
          <w:rFonts w:ascii="Times New Roman" w:hAnsi="Times New Roman"/>
          <w:sz w:val="22"/>
          <w:szCs w:val="22"/>
        </w:rPr>
        <w:t xml:space="preserve"> </w:t>
      </w:r>
      <w:r w:rsidRPr="001A083C">
        <w:rPr>
          <w:rFonts w:ascii="Times New Roman" w:hAnsi="Times New Roman"/>
          <w:sz w:val="22"/>
          <w:szCs w:val="22"/>
        </w:rPr>
        <w:t xml:space="preserve">This chapter establishes specific requirements for elevators in addition to those established in 32 MRS Chapter 133 and the national codes specified in Chapter </w:t>
      </w:r>
      <w:r w:rsidR="00065389" w:rsidRPr="001A083C">
        <w:rPr>
          <w:rFonts w:ascii="Times New Roman" w:hAnsi="Times New Roman"/>
          <w:sz w:val="22"/>
          <w:szCs w:val="22"/>
        </w:rPr>
        <w:t>5</w:t>
      </w:r>
      <w:r w:rsidRPr="001A083C">
        <w:rPr>
          <w:rFonts w:ascii="Times New Roman" w:hAnsi="Times New Roman"/>
          <w:sz w:val="22"/>
          <w:szCs w:val="22"/>
        </w:rPr>
        <w:t>11.</w:t>
      </w:r>
    </w:p>
    <w:p w:rsidR="00741157" w:rsidRPr="00E45A0F" w:rsidRDefault="00741157" w:rsidP="00BA36B2">
      <w:pPr>
        <w:pBdr>
          <w:bottom w:val="single" w:sz="6" w:space="1" w:color="auto"/>
        </w:pBdr>
        <w:ind w:left="1440" w:hanging="1440"/>
        <w:rPr>
          <w:rFonts w:ascii="Times New Roman" w:hAnsi="Times New Roman"/>
          <w:sz w:val="22"/>
          <w:szCs w:val="22"/>
        </w:rPr>
      </w:pPr>
    </w:p>
    <w:p w:rsidR="00741157" w:rsidRPr="00E45A0F" w:rsidRDefault="00741157" w:rsidP="00BA36B2">
      <w:pPr>
        <w:ind w:left="1440" w:hanging="1440"/>
        <w:rPr>
          <w:rFonts w:ascii="Times New Roman" w:hAnsi="Times New Roman"/>
          <w:sz w:val="22"/>
          <w:szCs w:val="22"/>
        </w:rPr>
      </w:pPr>
    </w:p>
    <w:p w:rsidR="00BA36B2" w:rsidRPr="00E45A0F" w:rsidRDefault="00BA36B2" w:rsidP="00BA36B2">
      <w:pPr>
        <w:rPr>
          <w:rFonts w:ascii="Times New Roman" w:hAnsi="Times New Roman"/>
          <w:sz w:val="22"/>
          <w:szCs w:val="22"/>
        </w:rPr>
      </w:pPr>
    </w:p>
    <w:p w:rsidR="00BA36B2" w:rsidRPr="00E45A0F" w:rsidRDefault="00BA36B2" w:rsidP="00BA36B2">
      <w:pPr>
        <w:rPr>
          <w:rFonts w:ascii="Times New Roman" w:hAnsi="Times New Roman"/>
          <w:b/>
          <w:sz w:val="22"/>
          <w:szCs w:val="22"/>
        </w:rPr>
      </w:pPr>
      <w:r w:rsidRPr="00E45A0F">
        <w:rPr>
          <w:rFonts w:ascii="Times New Roman" w:hAnsi="Times New Roman"/>
          <w:b/>
          <w:sz w:val="22"/>
          <w:szCs w:val="22"/>
        </w:rPr>
        <w:t>1.</w:t>
      </w:r>
      <w:r w:rsidRPr="00E45A0F">
        <w:rPr>
          <w:rFonts w:ascii="Times New Roman" w:hAnsi="Times New Roman"/>
          <w:b/>
          <w:sz w:val="22"/>
          <w:szCs w:val="22"/>
        </w:rPr>
        <w:tab/>
        <w:t>New Installations; Alterations</w:t>
      </w:r>
    </w:p>
    <w:p w:rsidR="00BA36B2" w:rsidRPr="00E45A0F" w:rsidRDefault="00BA36B2" w:rsidP="00BA36B2">
      <w:pPr>
        <w:rPr>
          <w:rFonts w:ascii="Times New Roman" w:hAnsi="Times New Roman"/>
          <w:sz w:val="22"/>
          <w:szCs w:val="22"/>
        </w:rPr>
      </w:pPr>
    </w:p>
    <w:p w:rsidR="00BA36B2" w:rsidRPr="007F7208" w:rsidRDefault="00BA36B2" w:rsidP="00BA36B2">
      <w:pPr>
        <w:ind w:left="1440" w:hanging="720"/>
        <w:rPr>
          <w:rFonts w:ascii="Times New Roman" w:hAnsi="Times New Roman"/>
          <w:sz w:val="22"/>
          <w:szCs w:val="22"/>
        </w:rPr>
      </w:pPr>
      <w:r w:rsidRPr="007F7208">
        <w:rPr>
          <w:rFonts w:ascii="Times New Roman" w:hAnsi="Times New Roman"/>
          <w:sz w:val="22"/>
          <w:szCs w:val="22"/>
        </w:rPr>
        <w:t>A.</w:t>
      </w:r>
      <w:r w:rsidRPr="007F7208">
        <w:rPr>
          <w:rFonts w:ascii="Times New Roman" w:hAnsi="Times New Roman"/>
          <w:sz w:val="22"/>
          <w:szCs w:val="22"/>
        </w:rPr>
        <w:tab/>
        <w:t>Before an elevator is installed, the owner shall submit, or cause to be submitted, to the Chief Inspector:</w:t>
      </w:r>
    </w:p>
    <w:p w:rsidR="00BA36B2" w:rsidRPr="007F7208" w:rsidRDefault="00BA36B2" w:rsidP="00BA36B2">
      <w:pPr>
        <w:ind w:left="720"/>
        <w:rPr>
          <w:rFonts w:ascii="Times New Roman" w:hAnsi="Times New Roman"/>
          <w:sz w:val="22"/>
          <w:szCs w:val="22"/>
        </w:rPr>
      </w:pPr>
    </w:p>
    <w:p w:rsidR="00BA36B2" w:rsidRPr="007F7208" w:rsidRDefault="00BA36B2" w:rsidP="00BA36B2">
      <w:pPr>
        <w:ind w:left="720" w:firstLine="720"/>
        <w:rPr>
          <w:rFonts w:ascii="Times New Roman" w:hAnsi="Times New Roman"/>
          <w:sz w:val="22"/>
          <w:szCs w:val="22"/>
        </w:rPr>
      </w:pPr>
      <w:r w:rsidRPr="007F7208">
        <w:rPr>
          <w:rFonts w:ascii="Times New Roman" w:hAnsi="Times New Roman"/>
          <w:sz w:val="22"/>
          <w:szCs w:val="22"/>
        </w:rPr>
        <w:t>(1)</w:t>
      </w:r>
      <w:r w:rsidRPr="007F7208">
        <w:rPr>
          <w:rFonts w:ascii="Times New Roman" w:hAnsi="Times New Roman"/>
          <w:sz w:val="22"/>
          <w:szCs w:val="22"/>
        </w:rPr>
        <w:tab/>
        <w:t>Detailed plans for approval;</w:t>
      </w:r>
      <w:r w:rsidR="004E0E16" w:rsidRPr="007F7208">
        <w:rPr>
          <w:rFonts w:ascii="Times New Roman" w:hAnsi="Times New Roman"/>
          <w:sz w:val="22"/>
          <w:szCs w:val="22"/>
        </w:rPr>
        <w:t xml:space="preserve"> and</w:t>
      </w:r>
    </w:p>
    <w:p w:rsidR="00BA36B2" w:rsidRPr="007F7208" w:rsidRDefault="00BA36B2" w:rsidP="00BA36B2">
      <w:pPr>
        <w:ind w:left="720"/>
        <w:rPr>
          <w:rFonts w:ascii="Times New Roman" w:hAnsi="Times New Roman"/>
          <w:sz w:val="22"/>
          <w:szCs w:val="22"/>
        </w:rPr>
      </w:pPr>
    </w:p>
    <w:p w:rsidR="00BA36B2" w:rsidRPr="007F7208" w:rsidRDefault="00BA36B2" w:rsidP="00BA36B2">
      <w:pPr>
        <w:ind w:left="2160" w:hanging="720"/>
        <w:rPr>
          <w:rFonts w:ascii="Times New Roman" w:hAnsi="Times New Roman"/>
          <w:sz w:val="22"/>
          <w:szCs w:val="22"/>
        </w:rPr>
      </w:pPr>
      <w:r w:rsidRPr="007F7208">
        <w:rPr>
          <w:rFonts w:ascii="Times New Roman" w:hAnsi="Times New Roman"/>
          <w:sz w:val="22"/>
          <w:szCs w:val="22"/>
        </w:rPr>
        <w:t>(2)</w:t>
      </w:r>
      <w:r w:rsidRPr="007F7208">
        <w:rPr>
          <w:rFonts w:ascii="Times New Roman" w:hAnsi="Times New Roman"/>
          <w:sz w:val="22"/>
          <w:szCs w:val="22"/>
        </w:rPr>
        <w:tab/>
        <w:t xml:space="preserve">The completed form provided by the </w:t>
      </w:r>
      <w:r w:rsidR="00257F24" w:rsidRPr="007F7208">
        <w:rPr>
          <w:rFonts w:ascii="Times New Roman" w:hAnsi="Times New Roman"/>
          <w:sz w:val="22"/>
          <w:szCs w:val="22"/>
        </w:rPr>
        <w:t xml:space="preserve">Chief Inspector </w:t>
      </w:r>
      <w:r w:rsidRPr="007F7208">
        <w:rPr>
          <w:rFonts w:ascii="Times New Roman" w:hAnsi="Times New Roman"/>
          <w:sz w:val="22"/>
          <w:szCs w:val="22"/>
        </w:rPr>
        <w:t>for approval of plans and specifications</w:t>
      </w:r>
      <w:r w:rsidR="006D00E1" w:rsidRPr="007F7208">
        <w:rPr>
          <w:rFonts w:ascii="Times New Roman" w:hAnsi="Times New Roman"/>
          <w:sz w:val="22"/>
          <w:szCs w:val="22"/>
        </w:rPr>
        <w:t>,</w:t>
      </w:r>
      <w:r w:rsidR="00A55D28" w:rsidRPr="007F7208">
        <w:rPr>
          <w:rFonts w:ascii="Times New Roman" w:hAnsi="Times New Roman"/>
          <w:sz w:val="22"/>
          <w:szCs w:val="22"/>
        </w:rPr>
        <w:t xml:space="preserve"> </w:t>
      </w:r>
      <w:r w:rsidR="006D00E1" w:rsidRPr="007F7208">
        <w:rPr>
          <w:rFonts w:ascii="Times New Roman" w:hAnsi="Times New Roman"/>
          <w:sz w:val="22"/>
          <w:szCs w:val="22"/>
        </w:rPr>
        <w:t xml:space="preserve">which </w:t>
      </w:r>
      <w:r w:rsidR="00760730" w:rsidRPr="007F7208">
        <w:rPr>
          <w:rFonts w:ascii="Times New Roman" w:hAnsi="Times New Roman"/>
          <w:sz w:val="22"/>
          <w:szCs w:val="22"/>
        </w:rPr>
        <w:t>must be accompanied by the fee set forth in Chapter 10, Section 5(16)</w:t>
      </w:r>
      <w:r w:rsidR="007F7208" w:rsidRPr="007F7208">
        <w:rPr>
          <w:rFonts w:ascii="Times New Roman" w:hAnsi="Times New Roman"/>
          <w:sz w:val="22"/>
          <w:szCs w:val="22"/>
        </w:rPr>
        <w:t xml:space="preserve"> </w:t>
      </w:r>
      <w:r w:rsidR="00760730" w:rsidRPr="007F7208">
        <w:rPr>
          <w:rFonts w:ascii="Times New Roman" w:hAnsi="Times New Roman"/>
          <w:sz w:val="22"/>
          <w:szCs w:val="22"/>
        </w:rPr>
        <w:t xml:space="preserve">of the rules of the Office of Professional and Occupational Regulation, entitled </w:t>
      </w:r>
      <w:r w:rsidR="008F7E94" w:rsidRPr="008F7E94">
        <w:rPr>
          <w:rFonts w:ascii="Times New Roman" w:hAnsi="Times New Roman"/>
          <w:i/>
          <w:sz w:val="22"/>
          <w:szCs w:val="22"/>
        </w:rPr>
        <w:t>Establishment of License Fees</w:t>
      </w:r>
      <w:r w:rsidR="004C316E">
        <w:rPr>
          <w:rFonts w:ascii="Times New Roman" w:hAnsi="Times New Roman"/>
          <w:sz w:val="22"/>
          <w:szCs w:val="22"/>
        </w:rPr>
        <w:t>.</w:t>
      </w:r>
    </w:p>
    <w:p w:rsidR="00BA36B2" w:rsidRPr="007F7208" w:rsidRDefault="00BA36B2" w:rsidP="00FC4D4E">
      <w:pPr>
        <w:rPr>
          <w:rFonts w:ascii="Times New Roman" w:hAnsi="Times New Roman"/>
          <w:sz w:val="22"/>
          <w:szCs w:val="22"/>
        </w:rPr>
      </w:pPr>
    </w:p>
    <w:p w:rsidR="00BA36B2" w:rsidRPr="007F7208" w:rsidRDefault="00BA36B2" w:rsidP="00BA36B2">
      <w:pPr>
        <w:ind w:left="1440" w:hanging="720"/>
        <w:rPr>
          <w:rFonts w:ascii="Times New Roman" w:hAnsi="Times New Roman"/>
          <w:sz w:val="22"/>
          <w:szCs w:val="22"/>
        </w:rPr>
      </w:pPr>
      <w:r w:rsidRPr="007F7208">
        <w:rPr>
          <w:rFonts w:ascii="Times New Roman" w:hAnsi="Times New Roman"/>
          <w:sz w:val="22"/>
          <w:szCs w:val="22"/>
        </w:rPr>
        <w:t>B.</w:t>
      </w:r>
      <w:r w:rsidRPr="007F7208">
        <w:rPr>
          <w:rFonts w:ascii="Times New Roman" w:hAnsi="Times New Roman"/>
          <w:sz w:val="22"/>
          <w:szCs w:val="22"/>
        </w:rPr>
        <w:tab/>
        <w:t>Before any alteration of an elevator, the owner shall submit to the Chief Inspector:</w:t>
      </w:r>
    </w:p>
    <w:p w:rsidR="00BA36B2" w:rsidRPr="007F7208" w:rsidRDefault="00BA36B2" w:rsidP="00BA36B2">
      <w:pPr>
        <w:ind w:left="720"/>
        <w:rPr>
          <w:rFonts w:ascii="Times New Roman" w:hAnsi="Times New Roman"/>
          <w:sz w:val="22"/>
          <w:szCs w:val="22"/>
        </w:rPr>
      </w:pPr>
    </w:p>
    <w:p w:rsidR="00BA36B2" w:rsidRPr="007F7208" w:rsidRDefault="00BA36B2" w:rsidP="00BA36B2">
      <w:pPr>
        <w:ind w:left="720" w:firstLine="720"/>
        <w:rPr>
          <w:rFonts w:ascii="Times New Roman" w:hAnsi="Times New Roman"/>
          <w:sz w:val="22"/>
          <w:szCs w:val="22"/>
        </w:rPr>
      </w:pPr>
      <w:r w:rsidRPr="007F7208">
        <w:rPr>
          <w:rFonts w:ascii="Times New Roman" w:hAnsi="Times New Roman"/>
          <w:sz w:val="22"/>
          <w:szCs w:val="22"/>
        </w:rPr>
        <w:t>(1)</w:t>
      </w:r>
      <w:r w:rsidRPr="007F7208">
        <w:rPr>
          <w:rFonts w:ascii="Times New Roman" w:hAnsi="Times New Roman"/>
          <w:sz w:val="22"/>
          <w:szCs w:val="22"/>
        </w:rPr>
        <w:tab/>
        <w:t xml:space="preserve">Detailed plans and/or specifications for approval; </w:t>
      </w:r>
      <w:r w:rsidR="00A55D28" w:rsidRPr="007F7208">
        <w:rPr>
          <w:rFonts w:ascii="Times New Roman" w:hAnsi="Times New Roman"/>
          <w:sz w:val="22"/>
          <w:szCs w:val="22"/>
        </w:rPr>
        <w:t>and</w:t>
      </w:r>
    </w:p>
    <w:p w:rsidR="00BA36B2" w:rsidRPr="007F7208" w:rsidRDefault="00BA36B2" w:rsidP="00BA36B2">
      <w:pPr>
        <w:ind w:left="720"/>
        <w:rPr>
          <w:rFonts w:ascii="Times New Roman" w:hAnsi="Times New Roman"/>
          <w:sz w:val="22"/>
          <w:szCs w:val="22"/>
        </w:rPr>
      </w:pPr>
    </w:p>
    <w:p w:rsidR="00BA36B2" w:rsidRPr="007F7208" w:rsidRDefault="00BA36B2" w:rsidP="00FC4D4E">
      <w:pPr>
        <w:ind w:left="2160" w:hanging="720"/>
        <w:rPr>
          <w:rFonts w:ascii="Times New Roman" w:hAnsi="Times New Roman"/>
          <w:sz w:val="22"/>
          <w:szCs w:val="22"/>
        </w:rPr>
      </w:pPr>
      <w:r w:rsidRPr="007F7208">
        <w:rPr>
          <w:rFonts w:ascii="Times New Roman" w:hAnsi="Times New Roman"/>
          <w:sz w:val="22"/>
          <w:szCs w:val="22"/>
        </w:rPr>
        <w:t>(2)</w:t>
      </w:r>
      <w:r w:rsidRPr="007F7208">
        <w:rPr>
          <w:rFonts w:ascii="Times New Roman" w:hAnsi="Times New Roman"/>
          <w:sz w:val="22"/>
          <w:szCs w:val="22"/>
        </w:rPr>
        <w:tab/>
        <w:t xml:space="preserve">The completed form provided by the </w:t>
      </w:r>
      <w:r w:rsidR="00257F24" w:rsidRPr="007F7208">
        <w:rPr>
          <w:rFonts w:ascii="Times New Roman" w:hAnsi="Times New Roman"/>
          <w:sz w:val="22"/>
          <w:szCs w:val="22"/>
        </w:rPr>
        <w:t xml:space="preserve">Chief Inspector </w:t>
      </w:r>
      <w:r w:rsidRPr="007F7208">
        <w:rPr>
          <w:rFonts w:ascii="Times New Roman" w:hAnsi="Times New Roman"/>
          <w:sz w:val="22"/>
          <w:szCs w:val="22"/>
        </w:rPr>
        <w:t>for approval of plans and specifications</w:t>
      </w:r>
      <w:r w:rsidR="00323199" w:rsidRPr="007F7208">
        <w:rPr>
          <w:rFonts w:ascii="Times New Roman" w:hAnsi="Times New Roman"/>
          <w:sz w:val="22"/>
          <w:szCs w:val="22"/>
        </w:rPr>
        <w:t>,</w:t>
      </w:r>
      <w:r w:rsidR="00FC4D4E" w:rsidRPr="007F7208">
        <w:rPr>
          <w:rFonts w:ascii="Times New Roman" w:hAnsi="Times New Roman"/>
          <w:sz w:val="22"/>
          <w:szCs w:val="22"/>
        </w:rPr>
        <w:t xml:space="preserve"> </w:t>
      </w:r>
      <w:r w:rsidR="00323199" w:rsidRPr="007F7208">
        <w:rPr>
          <w:rFonts w:ascii="Times New Roman" w:hAnsi="Times New Roman"/>
          <w:sz w:val="22"/>
          <w:szCs w:val="22"/>
        </w:rPr>
        <w:t xml:space="preserve">which </w:t>
      </w:r>
      <w:r w:rsidR="00D50393" w:rsidRPr="007F7208">
        <w:rPr>
          <w:rFonts w:ascii="Times New Roman" w:hAnsi="Times New Roman"/>
          <w:sz w:val="22"/>
          <w:szCs w:val="22"/>
        </w:rPr>
        <w:t>must be accompanied by the fee set forth in Chapter 10, Section 5(16)</w:t>
      </w:r>
      <w:r w:rsidR="0091128F" w:rsidRPr="007F7208">
        <w:rPr>
          <w:rFonts w:ascii="Times New Roman" w:hAnsi="Times New Roman"/>
          <w:sz w:val="22"/>
          <w:szCs w:val="22"/>
        </w:rPr>
        <w:t xml:space="preserve"> </w:t>
      </w:r>
      <w:r w:rsidR="00D50393" w:rsidRPr="007F7208">
        <w:rPr>
          <w:rFonts w:ascii="Times New Roman" w:hAnsi="Times New Roman"/>
          <w:sz w:val="22"/>
          <w:szCs w:val="22"/>
        </w:rPr>
        <w:t xml:space="preserve">of the rules of the Office of Professional and Occupational Regulation, entitled </w:t>
      </w:r>
      <w:r w:rsidR="008F7E94" w:rsidRPr="008F7E94">
        <w:rPr>
          <w:rFonts w:ascii="Times New Roman" w:hAnsi="Times New Roman"/>
          <w:i/>
          <w:sz w:val="22"/>
          <w:szCs w:val="22"/>
        </w:rPr>
        <w:t>Establishment of License Fees</w:t>
      </w:r>
      <w:bookmarkStart w:id="0" w:name="_GoBack"/>
      <w:bookmarkEnd w:id="0"/>
      <w:r w:rsidR="004C316E">
        <w:rPr>
          <w:rFonts w:ascii="Times New Roman" w:hAnsi="Times New Roman"/>
          <w:sz w:val="22"/>
          <w:szCs w:val="22"/>
        </w:rPr>
        <w:t>.</w:t>
      </w:r>
    </w:p>
    <w:p w:rsidR="00BA36B2" w:rsidRPr="00E45A0F" w:rsidRDefault="00BA36B2" w:rsidP="00BA36B2">
      <w:pPr>
        <w:ind w:left="720"/>
        <w:rPr>
          <w:rFonts w:ascii="Times New Roman" w:hAnsi="Times New Roman"/>
          <w:sz w:val="22"/>
          <w:szCs w:val="22"/>
        </w:rPr>
      </w:pPr>
    </w:p>
    <w:p w:rsidR="00BA36B2" w:rsidRDefault="00BA36B2" w:rsidP="00BA36B2">
      <w:pPr>
        <w:ind w:left="720"/>
        <w:rPr>
          <w:rFonts w:ascii="Times New Roman" w:hAnsi="Times New Roman"/>
          <w:sz w:val="22"/>
          <w:szCs w:val="22"/>
        </w:rPr>
      </w:pPr>
      <w:r w:rsidRPr="00E45A0F">
        <w:rPr>
          <w:rFonts w:ascii="Times New Roman" w:hAnsi="Times New Roman"/>
          <w:sz w:val="22"/>
          <w:szCs w:val="22"/>
        </w:rPr>
        <w:t xml:space="preserve">Before beginning any installation or alteration, the owner shall comply with any request by the Chief Inspector for additional plans, specifications, or other information. </w:t>
      </w:r>
    </w:p>
    <w:p w:rsidR="006C2C40" w:rsidRPr="00E45A0F" w:rsidRDefault="006C2C40" w:rsidP="00BA36B2">
      <w:pPr>
        <w:ind w:left="720"/>
        <w:rPr>
          <w:rFonts w:ascii="Times New Roman" w:hAnsi="Times New Roman"/>
          <w:sz w:val="22"/>
          <w:szCs w:val="22"/>
        </w:rPr>
      </w:pPr>
    </w:p>
    <w:p w:rsidR="00BA36B2" w:rsidRPr="00E45A0F" w:rsidRDefault="00BA36B2" w:rsidP="00BA36B2">
      <w:pPr>
        <w:ind w:left="72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2.</w:t>
      </w:r>
      <w:r w:rsidRPr="00E45A0F">
        <w:rPr>
          <w:rFonts w:ascii="Times New Roman" w:hAnsi="Times New Roman"/>
          <w:b/>
          <w:sz w:val="22"/>
          <w:szCs w:val="22"/>
        </w:rPr>
        <w:tab/>
        <w:t>Registration Numbers</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sz w:val="22"/>
          <w:szCs w:val="22"/>
        </w:rPr>
      </w:pPr>
      <w:r w:rsidRPr="00E45A0F">
        <w:rPr>
          <w:rFonts w:ascii="Times New Roman" w:hAnsi="Times New Roman"/>
          <w:sz w:val="22"/>
          <w:szCs w:val="22"/>
        </w:rPr>
        <w:tab/>
        <w:t>Registration numbers must be visible and must be legibly and permanently affixed in the following locations:</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tabs>
          <w:tab w:val="left" w:pos="720"/>
        </w:tabs>
        <w:ind w:left="1440" w:hanging="1440"/>
        <w:rPr>
          <w:rFonts w:ascii="Times New Roman" w:hAnsi="Times New Roman"/>
          <w:sz w:val="22"/>
          <w:szCs w:val="22"/>
        </w:rPr>
      </w:pPr>
      <w:r w:rsidRPr="00E45A0F">
        <w:rPr>
          <w:rFonts w:ascii="Times New Roman" w:hAnsi="Times New Roman"/>
          <w:sz w:val="22"/>
          <w:szCs w:val="22"/>
        </w:rPr>
        <w:tab/>
        <w:t>A.</w:t>
      </w:r>
      <w:r w:rsidRPr="00E45A0F">
        <w:rPr>
          <w:rFonts w:ascii="Times New Roman" w:hAnsi="Times New Roman"/>
          <w:sz w:val="22"/>
          <w:szCs w:val="22"/>
        </w:rPr>
        <w:tab/>
      </w:r>
      <w:r w:rsidRPr="00E45A0F">
        <w:rPr>
          <w:rFonts w:ascii="Times New Roman" w:hAnsi="Times New Roman"/>
          <w:b/>
          <w:sz w:val="22"/>
          <w:szCs w:val="22"/>
        </w:rPr>
        <w:t>Elevators.</w:t>
      </w:r>
      <w:r w:rsidR="006C2C40">
        <w:rPr>
          <w:rFonts w:ascii="Times New Roman" w:hAnsi="Times New Roman"/>
          <w:sz w:val="22"/>
          <w:szCs w:val="22"/>
        </w:rPr>
        <w:t xml:space="preserve"> </w:t>
      </w:r>
      <w:r w:rsidRPr="00E45A0F">
        <w:rPr>
          <w:rFonts w:ascii="Times New Roman" w:hAnsi="Times New Roman"/>
          <w:sz w:val="22"/>
          <w:szCs w:val="22"/>
        </w:rPr>
        <w:t>On the crosshead of the elevator car, controller and disconnect.</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1440" w:hanging="720"/>
        <w:rPr>
          <w:rFonts w:ascii="Times New Roman" w:hAnsi="Times New Roman"/>
          <w:sz w:val="22"/>
          <w:szCs w:val="22"/>
        </w:rPr>
      </w:pPr>
      <w:r w:rsidRPr="00E45A0F">
        <w:rPr>
          <w:rFonts w:ascii="Times New Roman" w:hAnsi="Times New Roman"/>
          <w:sz w:val="22"/>
          <w:szCs w:val="22"/>
        </w:rPr>
        <w:t>B.</w:t>
      </w:r>
      <w:r w:rsidRPr="00E45A0F">
        <w:rPr>
          <w:rFonts w:ascii="Times New Roman" w:hAnsi="Times New Roman"/>
          <w:sz w:val="22"/>
          <w:szCs w:val="22"/>
        </w:rPr>
        <w:tab/>
      </w:r>
      <w:r w:rsidRPr="00E45A0F">
        <w:rPr>
          <w:rFonts w:ascii="Times New Roman" w:hAnsi="Times New Roman"/>
          <w:b/>
          <w:sz w:val="22"/>
          <w:szCs w:val="22"/>
        </w:rPr>
        <w:t>Escalators.</w:t>
      </w:r>
      <w:r w:rsidR="006C2C40">
        <w:rPr>
          <w:rFonts w:ascii="Times New Roman" w:hAnsi="Times New Roman"/>
          <w:sz w:val="22"/>
          <w:szCs w:val="22"/>
        </w:rPr>
        <w:t xml:space="preserve"> </w:t>
      </w:r>
      <w:proofErr w:type="gramStart"/>
      <w:r w:rsidRPr="00E45A0F">
        <w:rPr>
          <w:rFonts w:ascii="Times New Roman" w:hAnsi="Times New Roman"/>
          <w:sz w:val="22"/>
          <w:szCs w:val="22"/>
        </w:rPr>
        <w:t>On the underside of the machine area access cover and controller or other location in the machine area.</w:t>
      </w:r>
      <w:proofErr w:type="gramEnd"/>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sz w:val="22"/>
          <w:szCs w:val="22"/>
        </w:rPr>
      </w:pPr>
      <w:r w:rsidRPr="00E45A0F">
        <w:rPr>
          <w:rFonts w:ascii="Times New Roman" w:hAnsi="Times New Roman"/>
          <w:sz w:val="22"/>
          <w:szCs w:val="22"/>
        </w:rPr>
        <w:tab/>
        <w:t>C.</w:t>
      </w:r>
      <w:r w:rsidRPr="00E45A0F">
        <w:rPr>
          <w:rFonts w:ascii="Times New Roman" w:hAnsi="Times New Roman"/>
          <w:sz w:val="22"/>
          <w:szCs w:val="22"/>
        </w:rPr>
        <w:tab/>
      </w:r>
      <w:r w:rsidRPr="00E45A0F">
        <w:rPr>
          <w:rFonts w:ascii="Times New Roman" w:hAnsi="Times New Roman"/>
          <w:b/>
          <w:sz w:val="22"/>
          <w:szCs w:val="22"/>
        </w:rPr>
        <w:t>Manlifts.</w:t>
      </w:r>
      <w:r w:rsidR="006C2C40">
        <w:rPr>
          <w:rFonts w:ascii="Times New Roman" w:hAnsi="Times New Roman"/>
          <w:sz w:val="22"/>
          <w:szCs w:val="22"/>
        </w:rPr>
        <w:t xml:space="preserve"> </w:t>
      </w:r>
      <w:proofErr w:type="gramStart"/>
      <w:r w:rsidRPr="00E45A0F">
        <w:rPr>
          <w:rFonts w:ascii="Times New Roman" w:hAnsi="Times New Roman"/>
          <w:sz w:val="22"/>
          <w:szCs w:val="22"/>
        </w:rPr>
        <w:t>On the machine area structure.</w:t>
      </w:r>
      <w:proofErr w:type="gramEnd"/>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sz w:val="22"/>
          <w:szCs w:val="22"/>
        </w:rPr>
      </w:pPr>
      <w:r w:rsidRPr="00E45A0F">
        <w:rPr>
          <w:rFonts w:ascii="Times New Roman" w:hAnsi="Times New Roman"/>
          <w:sz w:val="22"/>
          <w:szCs w:val="22"/>
        </w:rPr>
        <w:tab/>
        <w:t>D.</w:t>
      </w:r>
      <w:r w:rsidRPr="00E45A0F">
        <w:rPr>
          <w:rFonts w:ascii="Times New Roman" w:hAnsi="Times New Roman"/>
          <w:sz w:val="22"/>
          <w:szCs w:val="22"/>
        </w:rPr>
        <w:tab/>
      </w:r>
      <w:r w:rsidRPr="00E45A0F">
        <w:rPr>
          <w:rFonts w:ascii="Times New Roman" w:hAnsi="Times New Roman"/>
          <w:b/>
          <w:sz w:val="22"/>
          <w:szCs w:val="22"/>
        </w:rPr>
        <w:t>Platform Lifts.</w:t>
      </w:r>
      <w:r w:rsidR="006C2C40">
        <w:rPr>
          <w:rFonts w:ascii="Times New Roman" w:hAnsi="Times New Roman"/>
          <w:sz w:val="22"/>
          <w:szCs w:val="22"/>
        </w:rPr>
        <w:t xml:space="preserve"> </w:t>
      </w:r>
      <w:r w:rsidRPr="00E45A0F">
        <w:rPr>
          <w:rFonts w:ascii="Times New Roman" w:hAnsi="Times New Roman"/>
          <w:sz w:val="22"/>
          <w:szCs w:val="22"/>
        </w:rPr>
        <w:t xml:space="preserve">On </w:t>
      </w:r>
      <w:proofErr w:type="gramStart"/>
      <w:r w:rsidRPr="00E45A0F">
        <w:rPr>
          <w:rFonts w:ascii="Times New Roman" w:hAnsi="Times New Roman"/>
          <w:sz w:val="22"/>
          <w:szCs w:val="22"/>
        </w:rPr>
        <w:t>the disconnect</w:t>
      </w:r>
      <w:proofErr w:type="gramEnd"/>
      <w:r w:rsidRPr="00E45A0F">
        <w:rPr>
          <w:rFonts w:ascii="Times New Roman" w:hAnsi="Times New Roman"/>
          <w:sz w:val="22"/>
          <w:szCs w:val="22"/>
        </w:rPr>
        <w:t xml:space="preserve"> and tower.</w:t>
      </w:r>
    </w:p>
    <w:p w:rsidR="00BA36B2" w:rsidRPr="00E45A0F" w:rsidRDefault="00BA36B2" w:rsidP="0049733B">
      <w:pPr>
        <w:rPr>
          <w:rFonts w:ascii="Times New Roman" w:hAnsi="Times New Roman"/>
          <w:b/>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3.</w:t>
      </w:r>
      <w:r w:rsidRPr="00E45A0F">
        <w:rPr>
          <w:rFonts w:ascii="Times New Roman" w:hAnsi="Times New Roman"/>
          <w:sz w:val="22"/>
          <w:szCs w:val="22"/>
        </w:rPr>
        <w:tab/>
      </w:r>
      <w:r w:rsidRPr="00E45A0F">
        <w:rPr>
          <w:rFonts w:ascii="Times New Roman" w:hAnsi="Times New Roman"/>
          <w:b/>
          <w:sz w:val="22"/>
          <w:szCs w:val="22"/>
        </w:rPr>
        <w:t>Standard Key for Firefighters’ Service Switches</w:t>
      </w:r>
    </w:p>
    <w:p w:rsidR="00BA36B2" w:rsidRPr="00E45A0F" w:rsidRDefault="00BA36B2" w:rsidP="00BA36B2">
      <w:pPr>
        <w:ind w:left="720" w:hanging="720"/>
        <w:rPr>
          <w:rFonts w:ascii="Times New Roman" w:hAnsi="Times New Roman"/>
          <w:sz w:val="22"/>
          <w:szCs w:val="22"/>
        </w:rPr>
      </w:pPr>
    </w:p>
    <w:p w:rsidR="00BA36B2" w:rsidRDefault="00BA36B2" w:rsidP="00BA36B2">
      <w:pPr>
        <w:ind w:left="720"/>
        <w:rPr>
          <w:rFonts w:ascii="Times New Roman" w:hAnsi="Times New Roman"/>
          <w:sz w:val="22"/>
          <w:szCs w:val="22"/>
        </w:rPr>
      </w:pPr>
      <w:r w:rsidRPr="00E45A0F">
        <w:rPr>
          <w:rFonts w:ascii="Times New Roman" w:hAnsi="Times New Roman"/>
          <w:sz w:val="22"/>
          <w:szCs w:val="22"/>
        </w:rPr>
        <w:t>Each elevator installed in the state equipped with “Firefighters’ Service” and activated by a key operated switch or switches in the lobby, in the elevator car, or in both, must be installed with a key tumbler that accepts the designated standard key, the Yale 3502.</w:t>
      </w:r>
    </w:p>
    <w:p w:rsidR="004C316E" w:rsidRPr="00E45A0F" w:rsidRDefault="004C316E" w:rsidP="00BA36B2">
      <w:pPr>
        <w:ind w:left="720"/>
        <w:rPr>
          <w:rFonts w:ascii="Times New Roman" w:hAnsi="Times New Roman"/>
          <w:sz w:val="22"/>
          <w:szCs w:val="22"/>
        </w:rPr>
      </w:pPr>
    </w:p>
    <w:p w:rsidR="00BA36B2" w:rsidRPr="00E45A0F" w:rsidRDefault="00BA36B2" w:rsidP="00BA36B2">
      <w:pPr>
        <w:ind w:left="720" w:hanging="720"/>
        <w:rPr>
          <w:rFonts w:ascii="Times New Roman" w:hAnsi="Times New Roman"/>
          <w:sz w:val="22"/>
          <w:szCs w:val="22"/>
        </w:rPr>
      </w:pPr>
    </w:p>
    <w:p w:rsidR="00BA36B2" w:rsidRPr="00984412" w:rsidRDefault="00BA36B2" w:rsidP="00BA36B2">
      <w:pPr>
        <w:ind w:left="720" w:hanging="720"/>
        <w:rPr>
          <w:rFonts w:ascii="Times New Roman" w:hAnsi="Times New Roman"/>
          <w:b/>
          <w:sz w:val="22"/>
          <w:szCs w:val="22"/>
        </w:rPr>
      </w:pPr>
      <w:r w:rsidRPr="00984412">
        <w:rPr>
          <w:rFonts w:ascii="Times New Roman" w:hAnsi="Times New Roman"/>
          <w:b/>
          <w:sz w:val="22"/>
          <w:szCs w:val="22"/>
        </w:rPr>
        <w:t>4.</w:t>
      </w:r>
      <w:r w:rsidRPr="00984412">
        <w:rPr>
          <w:rFonts w:ascii="Times New Roman" w:hAnsi="Times New Roman"/>
          <w:b/>
          <w:sz w:val="22"/>
          <w:szCs w:val="22"/>
        </w:rPr>
        <w:tab/>
        <w:t>Size Requirements for Stretchers</w:t>
      </w:r>
    </w:p>
    <w:p w:rsidR="00BA36B2" w:rsidRPr="00984412" w:rsidRDefault="00BA36B2" w:rsidP="00BA36B2">
      <w:pPr>
        <w:ind w:left="720" w:hanging="720"/>
        <w:rPr>
          <w:rFonts w:ascii="Times New Roman" w:hAnsi="Times New Roman"/>
          <w:sz w:val="22"/>
          <w:szCs w:val="22"/>
        </w:rPr>
      </w:pPr>
    </w:p>
    <w:p w:rsidR="00BA36B2" w:rsidRPr="00984412" w:rsidRDefault="00BA36B2" w:rsidP="00BA36B2">
      <w:pPr>
        <w:ind w:left="1440" w:hanging="720"/>
        <w:rPr>
          <w:rFonts w:ascii="Times New Roman" w:hAnsi="Times New Roman"/>
          <w:sz w:val="22"/>
          <w:szCs w:val="22"/>
        </w:rPr>
      </w:pPr>
      <w:r w:rsidRPr="00984412">
        <w:rPr>
          <w:rFonts w:ascii="Times New Roman" w:hAnsi="Times New Roman"/>
          <w:sz w:val="22"/>
          <w:szCs w:val="22"/>
        </w:rPr>
        <w:t>A.</w:t>
      </w:r>
      <w:r w:rsidRPr="00984412">
        <w:rPr>
          <w:rFonts w:ascii="Times New Roman" w:hAnsi="Times New Roman"/>
          <w:sz w:val="22"/>
          <w:szCs w:val="22"/>
        </w:rPr>
        <w:tab/>
      </w:r>
      <w:r w:rsidRPr="00984412">
        <w:rPr>
          <w:rFonts w:ascii="Times New Roman" w:hAnsi="Times New Roman"/>
          <w:b/>
          <w:sz w:val="22"/>
          <w:szCs w:val="22"/>
        </w:rPr>
        <w:t>Size Requirements.</w:t>
      </w:r>
      <w:r w:rsidR="006C2C40">
        <w:rPr>
          <w:rFonts w:ascii="Times New Roman" w:hAnsi="Times New Roman"/>
          <w:sz w:val="22"/>
          <w:szCs w:val="22"/>
        </w:rPr>
        <w:t xml:space="preserve"> </w:t>
      </w:r>
      <w:r w:rsidRPr="00984412">
        <w:rPr>
          <w:rFonts w:ascii="Times New Roman" w:hAnsi="Times New Roman"/>
          <w:sz w:val="22"/>
          <w:szCs w:val="22"/>
        </w:rPr>
        <w:t>A passenger elevator, as defined by ASME A17.1, installed in Maine must comply with the requirements of 32 MRS §</w:t>
      </w:r>
      <w:r w:rsidR="007C749D" w:rsidRPr="00984412">
        <w:rPr>
          <w:rFonts w:ascii="Times New Roman" w:hAnsi="Times New Roman"/>
          <w:sz w:val="22"/>
          <w:szCs w:val="22"/>
        </w:rPr>
        <w:t xml:space="preserve"> </w:t>
      </w:r>
      <w:r w:rsidRPr="00984412">
        <w:rPr>
          <w:rFonts w:ascii="Times New Roman" w:hAnsi="Times New Roman"/>
          <w:sz w:val="22"/>
          <w:szCs w:val="22"/>
        </w:rPr>
        <w:t>15228</w:t>
      </w:r>
      <w:r w:rsidR="007F1CD8" w:rsidRPr="00984412">
        <w:rPr>
          <w:rFonts w:ascii="Times New Roman" w:hAnsi="Times New Roman"/>
          <w:sz w:val="22"/>
          <w:szCs w:val="22"/>
        </w:rPr>
        <w:t>.</w:t>
      </w:r>
      <w:r w:rsidR="006C2C40">
        <w:rPr>
          <w:rFonts w:ascii="Times New Roman" w:hAnsi="Times New Roman"/>
          <w:sz w:val="22"/>
          <w:szCs w:val="22"/>
        </w:rPr>
        <w:t xml:space="preserve"> </w:t>
      </w:r>
      <w:r w:rsidR="007F1CD8" w:rsidRPr="00984412">
        <w:rPr>
          <w:rFonts w:ascii="Times New Roman" w:hAnsi="Times New Roman"/>
          <w:sz w:val="22"/>
          <w:szCs w:val="22"/>
        </w:rPr>
        <w:t xml:space="preserve">The elevator must </w:t>
      </w:r>
      <w:r w:rsidRPr="00984412">
        <w:rPr>
          <w:rFonts w:ascii="Times New Roman" w:hAnsi="Times New Roman"/>
          <w:sz w:val="22"/>
          <w:szCs w:val="22"/>
        </w:rPr>
        <w:t>accommodate the transportation of a person on an ambulance stretcher at least 76 inches long by 24 inches wide placed horizontally in the elevator</w:t>
      </w:r>
      <w:r w:rsidR="007F1CD8" w:rsidRPr="00984412">
        <w:rPr>
          <w:rFonts w:ascii="Times New Roman" w:hAnsi="Times New Roman"/>
          <w:sz w:val="22"/>
          <w:szCs w:val="22"/>
        </w:rPr>
        <w:t xml:space="preserve"> car</w:t>
      </w:r>
      <w:r w:rsidRPr="00984412">
        <w:rPr>
          <w:rFonts w:ascii="Times New Roman" w:hAnsi="Times New Roman"/>
          <w:sz w:val="22"/>
          <w:szCs w:val="22"/>
        </w:rPr>
        <w:t>.</w:t>
      </w:r>
    </w:p>
    <w:p w:rsidR="00BA36B2" w:rsidRPr="00984412" w:rsidRDefault="00BA36B2" w:rsidP="00BA36B2">
      <w:pPr>
        <w:ind w:left="720" w:hanging="720"/>
        <w:rPr>
          <w:rFonts w:ascii="Times New Roman" w:hAnsi="Times New Roman"/>
          <w:sz w:val="22"/>
          <w:szCs w:val="22"/>
        </w:rPr>
      </w:pPr>
    </w:p>
    <w:p w:rsidR="00BA36B2" w:rsidRDefault="00BA36B2" w:rsidP="00BA36B2">
      <w:pPr>
        <w:ind w:left="1440" w:hanging="720"/>
        <w:rPr>
          <w:rFonts w:ascii="Times New Roman" w:hAnsi="Times New Roman"/>
          <w:sz w:val="22"/>
          <w:szCs w:val="22"/>
        </w:rPr>
      </w:pPr>
      <w:r w:rsidRPr="00984412">
        <w:rPr>
          <w:rFonts w:ascii="Times New Roman" w:hAnsi="Times New Roman"/>
          <w:sz w:val="22"/>
          <w:szCs w:val="22"/>
        </w:rPr>
        <w:t>B.</w:t>
      </w:r>
      <w:r w:rsidRPr="00984412">
        <w:rPr>
          <w:rFonts w:ascii="Times New Roman" w:hAnsi="Times New Roman"/>
          <w:sz w:val="22"/>
          <w:szCs w:val="22"/>
        </w:rPr>
        <w:tab/>
      </w:r>
      <w:r w:rsidRPr="00984412">
        <w:rPr>
          <w:rFonts w:ascii="Times New Roman" w:hAnsi="Times New Roman"/>
          <w:b/>
          <w:sz w:val="22"/>
          <w:szCs w:val="22"/>
        </w:rPr>
        <w:t>Exclusions.</w:t>
      </w:r>
      <w:r w:rsidR="006C2C40">
        <w:rPr>
          <w:rFonts w:ascii="Times New Roman" w:hAnsi="Times New Roman"/>
          <w:sz w:val="22"/>
          <w:szCs w:val="22"/>
        </w:rPr>
        <w:t xml:space="preserve"> </w:t>
      </w:r>
      <w:r w:rsidRPr="00984412">
        <w:rPr>
          <w:rFonts w:ascii="Times New Roman" w:hAnsi="Times New Roman"/>
          <w:sz w:val="22"/>
          <w:szCs w:val="22"/>
        </w:rPr>
        <w:t>Vertical lifts, inclined lifts and escalators are excluded from the size requirements of 32 MRS §</w:t>
      </w:r>
      <w:r w:rsidR="00B866C7" w:rsidRPr="00984412">
        <w:rPr>
          <w:rFonts w:ascii="Times New Roman" w:hAnsi="Times New Roman"/>
          <w:sz w:val="22"/>
          <w:szCs w:val="22"/>
        </w:rPr>
        <w:t xml:space="preserve"> </w:t>
      </w:r>
      <w:r w:rsidRPr="00984412">
        <w:rPr>
          <w:rFonts w:ascii="Times New Roman" w:hAnsi="Times New Roman"/>
          <w:sz w:val="22"/>
          <w:szCs w:val="22"/>
        </w:rPr>
        <w:t xml:space="preserve">15228 and this section of the </w:t>
      </w:r>
      <w:r w:rsidR="00257F24" w:rsidRPr="00984412">
        <w:rPr>
          <w:rFonts w:ascii="Times New Roman" w:hAnsi="Times New Roman"/>
          <w:sz w:val="22"/>
          <w:szCs w:val="22"/>
        </w:rPr>
        <w:t>Program’s</w:t>
      </w:r>
      <w:r w:rsidR="001B71EA" w:rsidRPr="00984412">
        <w:rPr>
          <w:rFonts w:ascii="Times New Roman" w:hAnsi="Times New Roman"/>
          <w:sz w:val="22"/>
          <w:szCs w:val="22"/>
        </w:rPr>
        <w:t xml:space="preserve"> </w:t>
      </w:r>
      <w:r w:rsidRPr="00984412">
        <w:rPr>
          <w:rFonts w:ascii="Times New Roman" w:hAnsi="Times New Roman"/>
          <w:sz w:val="22"/>
          <w:szCs w:val="22"/>
        </w:rPr>
        <w:t>rules.</w:t>
      </w:r>
    </w:p>
    <w:p w:rsidR="004C316E" w:rsidRPr="00984412" w:rsidRDefault="004C316E" w:rsidP="00BA36B2">
      <w:pPr>
        <w:ind w:left="1440" w:hanging="720"/>
        <w:rPr>
          <w:rFonts w:ascii="Times New Roman" w:hAnsi="Times New Roman"/>
          <w:sz w:val="22"/>
          <w:szCs w:val="22"/>
        </w:rPr>
      </w:pPr>
    </w:p>
    <w:p w:rsidR="00BA36B2" w:rsidRPr="00E45A0F" w:rsidRDefault="00BA36B2" w:rsidP="00BA36B2">
      <w:pPr>
        <w:ind w:left="720" w:hanging="720"/>
        <w:rPr>
          <w:rFonts w:ascii="Times New Roman" w:hAnsi="Times New Roman"/>
          <w:sz w:val="22"/>
          <w:szCs w:val="22"/>
          <w:u w:val="single"/>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5.</w:t>
      </w:r>
      <w:r w:rsidRPr="00E45A0F">
        <w:rPr>
          <w:rFonts w:ascii="Times New Roman" w:hAnsi="Times New Roman"/>
          <w:b/>
          <w:sz w:val="22"/>
          <w:szCs w:val="22"/>
        </w:rPr>
        <w:tab/>
        <w:t>Temporary Use of Permanent Elevators</w:t>
      </w:r>
    </w:p>
    <w:p w:rsidR="00BA36B2" w:rsidRPr="00E45A0F" w:rsidRDefault="00BA36B2" w:rsidP="00BA36B2">
      <w:pPr>
        <w:ind w:left="720" w:hanging="720"/>
        <w:rPr>
          <w:rFonts w:ascii="Times New Roman" w:hAnsi="Times New Roman"/>
          <w:b/>
          <w:sz w:val="22"/>
          <w:szCs w:val="22"/>
        </w:rPr>
      </w:pPr>
    </w:p>
    <w:p w:rsidR="003F60B4" w:rsidRDefault="00BA36B2" w:rsidP="004C316E">
      <w:pPr>
        <w:ind w:left="720" w:right="450" w:hanging="720"/>
        <w:rPr>
          <w:rFonts w:ascii="Times New Roman" w:hAnsi="Times New Roman"/>
          <w:sz w:val="22"/>
          <w:szCs w:val="22"/>
        </w:rPr>
      </w:pPr>
      <w:r w:rsidRPr="00771B5A">
        <w:rPr>
          <w:rFonts w:ascii="Times New Roman" w:hAnsi="Times New Roman"/>
          <w:b/>
          <w:sz w:val="22"/>
          <w:szCs w:val="22"/>
        </w:rPr>
        <w:tab/>
      </w:r>
      <w:r w:rsidRPr="00771B5A">
        <w:rPr>
          <w:rFonts w:ascii="Times New Roman" w:hAnsi="Times New Roman"/>
          <w:sz w:val="22"/>
          <w:szCs w:val="22"/>
        </w:rPr>
        <w:t>An elevator being installed for permanent use may be used temporarily during the construction of the building to carry workers and materials if: the elevator has been inspected by the Chief Inspector; the Chief Inspector has certified temporary use of the elevator; and a licensed elevator mechanic operates the elevator at all times during its temporary use.</w:t>
      </w:r>
      <w:r w:rsidR="006C2C40">
        <w:rPr>
          <w:rFonts w:ascii="Times New Roman" w:hAnsi="Times New Roman"/>
          <w:sz w:val="22"/>
          <w:szCs w:val="22"/>
        </w:rPr>
        <w:t xml:space="preserve"> </w:t>
      </w:r>
      <w:r w:rsidRPr="00771B5A">
        <w:rPr>
          <w:rFonts w:ascii="Times New Roman" w:hAnsi="Times New Roman"/>
          <w:sz w:val="22"/>
          <w:szCs w:val="22"/>
        </w:rPr>
        <w:t xml:space="preserve">An application for temporary use under this section must be submitted to the Chief Inspector on a form provided by the </w:t>
      </w:r>
      <w:r w:rsidR="00F7349C" w:rsidRPr="00771B5A">
        <w:rPr>
          <w:rFonts w:ascii="Times New Roman" w:hAnsi="Times New Roman"/>
          <w:sz w:val="22"/>
          <w:szCs w:val="22"/>
        </w:rPr>
        <w:t xml:space="preserve">Chief Inspector </w:t>
      </w:r>
      <w:r w:rsidRPr="00771B5A">
        <w:rPr>
          <w:rFonts w:ascii="Times New Roman" w:hAnsi="Times New Roman"/>
          <w:sz w:val="22"/>
          <w:szCs w:val="22"/>
        </w:rPr>
        <w:t xml:space="preserve">and must be accompanied by the filing fee required by Chapter 10, Section 5(16) of the rules of the Office of </w:t>
      </w:r>
      <w:r w:rsidR="00662221" w:rsidRPr="00771B5A">
        <w:rPr>
          <w:rFonts w:ascii="Times New Roman" w:hAnsi="Times New Roman"/>
          <w:sz w:val="22"/>
          <w:szCs w:val="22"/>
        </w:rPr>
        <w:t>Professional and Occupational Regulation</w:t>
      </w:r>
      <w:r w:rsidRPr="00771B5A">
        <w:rPr>
          <w:rFonts w:ascii="Times New Roman" w:hAnsi="Times New Roman"/>
          <w:sz w:val="22"/>
          <w:szCs w:val="22"/>
        </w:rPr>
        <w:t>, entitled “Establishment of License Fees.”</w:t>
      </w:r>
      <w:r w:rsidR="006C2C40">
        <w:rPr>
          <w:rFonts w:ascii="Times New Roman" w:hAnsi="Times New Roman"/>
          <w:sz w:val="22"/>
          <w:szCs w:val="22"/>
        </w:rPr>
        <w:t xml:space="preserve"> </w:t>
      </w:r>
      <w:r w:rsidRPr="00771B5A">
        <w:rPr>
          <w:rFonts w:ascii="Times New Roman" w:hAnsi="Times New Roman"/>
          <w:sz w:val="22"/>
          <w:szCs w:val="22"/>
        </w:rPr>
        <w:t>The Chief Inspector may issue a certificate in accordance with this section for a period not to exceed 60 days.</w:t>
      </w:r>
    </w:p>
    <w:p w:rsidR="004C316E" w:rsidRPr="00771B5A" w:rsidRDefault="004C316E" w:rsidP="00BA36B2">
      <w:pPr>
        <w:ind w:left="720" w:hanging="720"/>
        <w:rPr>
          <w:rFonts w:ascii="Times New Roman" w:hAnsi="Times New Roman"/>
          <w:sz w:val="22"/>
          <w:szCs w:val="22"/>
        </w:rPr>
      </w:pPr>
    </w:p>
    <w:p w:rsidR="003F60B4" w:rsidRPr="00E45A0F" w:rsidRDefault="003F60B4"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6.</w:t>
      </w:r>
      <w:r w:rsidRPr="00E45A0F">
        <w:rPr>
          <w:rFonts w:ascii="Times New Roman" w:hAnsi="Times New Roman"/>
          <w:b/>
          <w:sz w:val="22"/>
          <w:szCs w:val="22"/>
        </w:rPr>
        <w:tab/>
        <w:t>Vertical Platform Lifts – Disconnecting Means</w:t>
      </w:r>
    </w:p>
    <w:p w:rsidR="00BA36B2" w:rsidRPr="00E45A0F" w:rsidRDefault="00BA36B2" w:rsidP="00BA36B2">
      <w:pPr>
        <w:ind w:left="720" w:hanging="720"/>
        <w:rPr>
          <w:rFonts w:ascii="Times New Roman" w:hAnsi="Times New Roman"/>
          <w:sz w:val="22"/>
          <w:szCs w:val="22"/>
        </w:rPr>
      </w:pPr>
    </w:p>
    <w:p w:rsidR="00BA36B2" w:rsidRPr="00E45A0F" w:rsidRDefault="00BA36B2" w:rsidP="004C316E">
      <w:pPr>
        <w:ind w:left="720" w:right="630" w:hanging="720"/>
        <w:rPr>
          <w:rFonts w:ascii="Times New Roman" w:hAnsi="Times New Roman"/>
          <w:sz w:val="22"/>
          <w:szCs w:val="22"/>
        </w:rPr>
      </w:pPr>
      <w:r w:rsidRPr="00E45A0F">
        <w:rPr>
          <w:rFonts w:ascii="Times New Roman" w:hAnsi="Times New Roman"/>
          <w:sz w:val="22"/>
          <w:szCs w:val="22"/>
        </w:rPr>
        <w:tab/>
        <w:t>The disconnecting means for vertical platform lifts shall be at the lowest landing outside the runway.</w:t>
      </w:r>
    </w:p>
    <w:p w:rsidR="00186E98" w:rsidRPr="00E45A0F" w:rsidRDefault="00186E98" w:rsidP="00BA36B2">
      <w:pPr>
        <w:pBdr>
          <w:bottom w:val="single" w:sz="6" w:space="1" w:color="auto"/>
        </w:pBdr>
        <w:ind w:left="720" w:hanging="720"/>
        <w:rPr>
          <w:rFonts w:ascii="Times New Roman" w:hAnsi="Times New Roman"/>
          <w:sz w:val="22"/>
          <w:szCs w:val="22"/>
        </w:rPr>
      </w:pPr>
    </w:p>
    <w:p w:rsidR="006C2C40" w:rsidRDefault="006C2C40" w:rsidP="006C2C40">
      <w:pPr>
        <w:pStyle w:val="DefaultText"/>
        <w:tabs>
          <w:tab w:val="left" w:pos="720"/>
        </w:tabs>
        <w:rPr>
          <w:rStyle w:val="InitialStyle"/>
          <w:rFonts w:ascii="Times New Roman" w:hAnsi="Times New Roman"/>
          <w:i/>
          <w:sz w:val="22"/>
          <w:szCs w:val="22"/>
        </w:rPr>
      </w:pPr>
    </w:p>
    <w:p w:rsidR="006C2C40" w:rsidRDefault="006C2C40" w:rsidP="006C2C40">
      <w:pPr>
        <w:pStyle w:val="DefaultText"/>
        <w:tabs>
          <w:tab w:val="left" w:pos="720"/>
        </w:tabs>
        <w:rPr>
          <w:rStyle w:val="InitialStyle"/>
          <w:rFonts w:ascii="Times New Roman" w:hAnsi="Times New Roman"/>
          <w:i/>
          <w:sz w:val="22"/>
          <w:szCs w:val="22"/>
        </w:rPr>
      </w:pPr>
    </w:p>
    <w:p w:rsidR="006C2C40" w:rsidRPr="00A97933" w:rsidRDefault="006C2C40" w:rsidP="006C2C40">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BA36B2" w:rsidRDefault="00BA36B2" w:rsidP="00186E98">
      <w:pPr>
        <w:pStyle w:val="DefaultText"/>
        <w:rPr>
          <w:rStyle w:val="InitialStyle"/>
          <w:rFonts w:ascii="Times New Roman" w:hAnsi="Times New Roman"/>
          <w:sz w:val="22"/>
          <w:szCs w:val="22"/>
        </w:rPr>
      </w:pPr>
    </w:p>
    <w:p w:rsidR="006C2C40" w:rsidRPr="00E45A0F" w:rsidRDefault="006C2C40" w:rsidP="00186E98">
      <w:pPr>
        <w:pStyle w:val="DefaultText"/>
        <w:rPr>
          <w:rStyle w:val="InitialStyle"/>
          <w:rFonts w:ascii="Times New Roman" w:hAnsi="Times New Roman"/>
          <w:sz w:val="22"/>
          <w:szCs w:val="22"/>
        </w:rPr>
      </w:pPr>
    </w:p>
    <w:p w:rsidR="00BA36B2" w:rsidRPr="00E45A0F" w:rsidRDefault="00726EEF"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 xml:space="preserve">STATUTORY </w:t>
      </w:r>
      <w:r w:rsidR="00BA36B2" w:rsidRPr="00E45A0F">
        <w:rPr>
          <w:rStyle w:val="InitialStyle"/>
          <w:rFonts w:ascii="Times New Roman" w:hAnsi="Times New Roman"/>
          <w:sz w:val="22"/>
          <w:szCs w:val="22"/>
        </w:rPr>
        <w:t>AUTHORITY:</w:t>
      </w:r>
      <w:r w:rsidR="006C2C40">
        <w:rPr>
          <w:rStyle w:val="InitialStyle"/>
          <w:rFonts w:ascii="Times New Roman" w:hAnsi="Times New Roman"/>
          <w:sz w:val="22"/>
          <w:szCs w:val="22"/>
        </w:rPr>
        <w:t xml:space="preserve"> </w:t>
      </w:r>
      <w:r w:rsidR="00BA36B2" w:rsidRPr="00771B5A">
        <w:rPr>
          <w:rStyle w:val="InitialStyle"/>
          <w:rFonts w:ascii="Times New Roman" w:hAnsi="Times New Roman"/>
          <w:sz w:val="22"/>
          <w:szCs w:val="22"/>
        </w:rPr>
        <w:t>32 MRS §§</w:t>
      </w:r>
      <w:r w:rsidR="009A68EE" w:rsidRPr="00771B5A">
        <w:rPr>
          <w:rStyle w:val="InitialStyle"/>
          <w:rFonts w:ascii="Times New Roman" w:hAnsi="Times New Roman"/>
          <w:sz w:val="22"/>
          <w:szCs w:val="22"/>
        </w:rPr>
        <w:t xml:space="preserve"> </w:t>
      </w:r>
      <w:r w:rsidR="000E259C" w:rsidRPr="00771B5A">
        <w:rPr>
          <w:rStyle w:val="InitialStyle"/>
          <w:rFonts w:ascii="Times New Roman" w:hAnsi="Times New Roman"/>
          <w:sz w:val="22"/>
          <w:szCs w:val="22"/>
        </w:rPr>
        <w:t>15205-A</w:t>
      </w:r>
      <w:r w:rsidR="00BA36B2" w:rsidRPr="00771B5A">
        <w:rPr>
          <w:rStyle w:val="InitialStyle"/>
          <w:rFonts w:ascii="Times New Roman" w:hAnsi="Times New Roman"/>
          <w:sz w:val="22"/>
          <w:szCs w:val="22"/>
        </w:rPr>
        <w:t xml:space="preserve">, 15221, 15224, </w:t>
      </w:r>
      <w:r w:rsidR="003B60FA" w:rsidRPr="00771B5A">
        <w:rPr>
          <w:rStyle w:val="InitialStyle"/>
          <w:rFonts w:ascii="Times New Roman" w:hAnsi="Times New Roman"/>
          <w:sz w:val="22"/>
          <w:szCs w:val="22"/>
        </w:rPr>
        <w:t xml:space="preserve">15225-A, </w:t>
      </w:r>
      <w:r w:rsidR="00BA36B2" w:rsidRPr="00771B5A">
        <w:rPr>
          <w:rStyle w:val="InitialStyle"/>
          <w:rFonts w:ascii="Times New Roman" w:hAnsi="Times New Roman"/>
          <w:sz w:val="22"/>
          <w:szCs w:val="22"/>
        </w:rPr>
        <w:t>15227, 15228, 15229</w:t>
      </w:r>
    </w:p>
    <w:p w:rsidR="00BA36B2" w:rsidRPr="00E45A0F" w:rsidRDefault="00BA36B2" w:rsidP="00BA36B2">
      <w:pPr>
        <w:pStyle w:val="DefaultText"/>
        <w:ind w:left="720" w:hanging="720"/>
        <w:rPr>
          <w:rStyle w:val="InitialStyle"/>
          <w:rFonts w:ascii="Times New Roman" w:hAnsi="Times New Roman"/>
          <w:sz w:val="22"/>
          <w:szCs w:val="22"/>
        </w:rPr>
      </w:pPr>
    </w:p>
    <w:p w:rsidR="00726EEF" w:rsidRPr="00E45A0F"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6C2C40">
        <w:rPr>
          <w:rStyle w:val="InitialStyle"/>
          <w:rFonts w:ascii="Times New Roman" w:hAnsi="Times New Roman"/>
          <w:sz w:val="22"/>
          <w:szCs w:val="22"/>
        </w:rPr>
        <w:t xml:space="preserve"> </w:t>
      </w:r>
    </w:p>
    <w:p w:rsidR="00926DB1" w:rsidRPr="00E45A0F" w:rsidRDefault="00926DB1" w:rsidP="00726EEF">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January 1, 2003 – filing 2002-496</w:t>
      </w:r>
    </w:p>
    <w:p w:rsidR="00926DB1" w:rsidRPr="00E45A0F" w:rsidRDefault="00926DB1" w:rsidP="00BA36B2">
      <w:pPr>
        <w:pStyle w:val="DefaultText"/>
        <w:ind w:left="720" w:hanging="720"/>
        <w:rPr>
          <w:rStyle w:val="InitialStyle"/>
          <w:rFonts w:ascii="Times New Roman" w:hAnsi="Times New Roman"/>
          <w:sz w:val="22"/>
          <w:szCs w:val="22"/>
        </w:rPr>
      </w:pPr>
    </w:p>
    <w:p w:rsidR="00726EEF" w:rsidRPr="00E45A0F" w:rsidRDefault="004C316E" w:rsidP="00BA36B2">
      <w:pPr>
        <w:pStyle w:val="DefaultText"/>
        <w:ind w:left="720" w:hanging="720"/>
        <w:rPr>
          <w:rStyle w:val="InitialStyle"/>
          <w:rFonts w:ascii="Times New Roman" w:hAnsi="Times New Roman"/>
          <w:sz w:val="22"/>
          <w:szCs w:val="22"/>
        </w:rPr>
      </w:pPr>
      <w:r>
        <w:rPr>
          <w:rStyle w:val="InitialStyle"/>
          <w:rFonts w:ascii="Times New Roman" w:hAnsi="Times New Roman"/>
          <w:sz w:val="22"/>
          <w:szCs w:val="22"/>
        </w:rPr>
        <w:t>AMENDED:</w:t>
      </w:r>
    </w:p>
    <w:p w:rsidR="007F7188" w:rsidRDefault="00BA36B2" w:rsidP="007031D3">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January 5, 2009</w:t>
      </w:r>
      <w:r w:rsidR="00926DB1" w:rsidRPr="00E45A0F">
        <w:rPr>
          <w:rStyle w:val="InitialStyle"/>
          <w:rFonts w:ascii="Times New Roman" w:hAnsi="Times New Roman"/>
          <w:sz w:val="22"/>
          <w:szCs w:val="22"/>
        </w:rPr>
        <w:t xml:space="preserve"> – filing 2008-607</w:t>
      </w:r>
    </w:p>
    <w:p w:rsidR="001A083C" w:rsidRPr="00E45A0F" w:rsidRDefault="001A083C" w:rsidP="004C316E">
      <w:pPr>
        <w:pStyle w:val="DefaultText"/>
        <w:ind w:left="720"/>
        <w:jc w:val="both"/>
        <w:rPr>
          <w:sz w:val="22"/>
          <w:szCs w:val="22"/>
        </w:rPr>
      </w:pPr>
      <w:r>
        <w:rPr>
          <w:rStyle w:val="InitialStyle"/>
          <w:rFonts w:ascii="Times New Roman" w:hAnsi="Times New Roman"/>
          <w:sz w:val="22"/>
          <w:szCs w:val="22"/>
        </w:rPr>
        <w:t xml:space="preserve">December 1, 2015 – </w:t>
      </w:r>
      <w:r w:rsidR="006C2C40">
        <w:rPr>
          <w:rStyle w:val="InitialStyle"/>
          <w:rFonts w:ascii="Times New Roman" w:hAnsi="Times New Roman"/>
          <w:sz w:val="22"/>
          <w:szCs w:val="22"/>
        </w:rPr>
        <w:t>filing 2015-214</w:t>
      </w:r>
    </w:p>
    <w:sectPr w:rsidR="001A083C" w:rsidRPr="00E45A0F" w:rsidSect="007B7A0D">
      <w:headerReference w:type="default" r:id="rId9"/>
      <w:footerReference w:type="even" r:id="rId10"/>
      <w:footerReference w:type="default" r:id="rId11"/>
      <w:pgSz w:w="12240" w:h="15840"/>
      <w:pgMar w:top="117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E64113">
      <w:rPr>
        <w:rFonts w:ascii="Times New Roman" w:hAnsi="Times New Roman"/>
        <w:sz w:val="18"/>
        <w:szCs w:val="18"/>
      </w:rPr>
      <w:t>041</w:t>
    </w:r>
    <w:r w:rsidRPr="000E3D99">
      <w:rPr>
        <w:rFonts w:ascii="Times New Roman" w:hAnsi="Times New Roman"/>
        <w:sz w:val="18"/>
        <w:szCs w:val="18"/>
      </w:rPr>
      <w:t xml:space="preserve"> Chapter </w:t>
    </w:r>
    <w:r w:rsidR="00E64113">
      <w:rPr>
        <w:rFonts w:ascii="Times New Roman" w:hAnsi="Times New Roman"/>
        <w:sz w:val="18"/>
        <w:szCs w:val="18"/>
      </w:rPr>
      <w:t>5</w:t>
    </w:r>
    <w:r w:rsidRPr="000E3D99">
      <w:rPr>
        <w:rFonts w:ascii="Times New Roman" w:hAnsi="Times New Roman"/>
        <w:sz w:val="18"/>
        <w:szCs w:val="18"/>
      </w:rPr>
      <w:t>1</w:t>
    </w:r>
    <w:r w:rsidR="0067652C">
      <w:rPr>
        <w:rFonts w:ascii="Times New Roman" w:hAnsi="Times New Roman"/>
        <w:sz w:val="18"/>
        <w:szCs w:val="18"/>
      </w:rPr>
      <w:t>3</w:t>
    </w:r>
    <w:r w:rsidR="006C2C40">
      <w:rPr>
        <w:rFonts w:ascii="Times New Roman" w:hAnsi="Times New Roman"/>
        <w:sz w:val="18"/>
        <w:szCs w:val="18"/>
      </w:rPr>
      <w:t xml:space="preserve">    </w:t>
    </w:r>
    <w:r w:rsidRPr="000E3D99">
      <w:rPr>
        <w:rFonts w:ascii="Times New Roman" w:hAnsi="Times New Roman"/>
        <w:sz w:val="18"/>
        <w:szCs w:val="18"/>
      </w:rPr>
      <w:t xml:space="preserve"> </w:t>
    </w:r>
    <w:r w:rsidR="006C2C40">
      <w:rPr>
        <w:rFonts w:ascii="Times New Roman" w:hAnsi="Times New Roman"/>
        <w:sz w:val="18"/>
        <w:szCs w:val="18"/>
      </w:rPr>
      <w:t>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8F7E94">
      <w:rPr>
        <w:rStyle w:val="PageNumber"/>
        <w:rFonts w:ascii="Times New Roman" w:hAnsi="Times New Roman"/>
        <w:noProof/>
        <w:sz w:val="18"/>
        <w:szCs w:val="18"/>
      </w:rPr>
      <w:t>2</w:t>
    </w:r>
    <w:r w:rsidRPr="000E3D99">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1318"/>
    <w:rsid w:val="0006468E"/>
    <w:rsid w:val="00065389"/>
    <w:rsid w:val="00071788"/>
    <w:rsid w:val="00075D93"/>
    <w:rsid w:val="00084E07"/>
    <w:rsid w:val="00087EA3"/>
    <w:rsid w:val="00095431"/>
    <w:rsid w:val="000A3DCF"/>
    <w:rsid w:val="000A3F7D"/>
    <w:rsid w:val="000C533A"/>
    <w:rsid w:val="000C5796"/>
    <w:rsid w:val="000C73C0"/>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083C"/>
    <w:rsid w:val="001A407C"/>
    <w:rsid w:val="001B71EA"/>
    <w:rsid w:val="001B7311"/>
    <w:rsid w:val="001C4B9B"/>
    <w:rsid w:val="001D0BE4"/>
    <w:rsid w:val="001E5F14"/>
    <w:rsid w:val="001F0E39"/>
    <w:rsid w:val="001F341B"/>
    <w:rsid w:val="0021572D"/>
    <w:rsid w:val="00215F7E"/>
    <w:rsid w:val="00216579"/>
    <w:rsid w:val="002211CF"/>
    <w:rsid w:val="00221494"/>
    <w:rsid w:val="00221BC8"/>
    <w:rsid w:val="00223D9C"/>
    <w:rsid w:val="00225CA9"/>
    <w:rsid w:val="0023299C"/>
    <w:rsid w:val="00235CE6"/>
    <w:rsid w:val="00251B59"/>
    <w:rsid w:val="00252CAB"/>
    <w:rsid w:val="00256095"/>
    <w:rsid w:val="002566F7"/>
    <w:rsid w:val="00257F24"/>
    <w:rsid w:val="00260CB9"/>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60B4"/>
    <w:rsid w:val="0040060D"/>
    <w:rsid w:val="00403294"/>
    <w:rsid w:val="00411F31"/>
    <w:rsid w:val="00424C45"/>
    <w:rsid w:val="00424D9F"/>
    <w:rsid w:val="00425392"/>
    <w:rsid w:val="004259E8"/>
    <w:rsid w:val="004274C8"/>
    <w:rsid w:val="00431D44"/>
    <w:rsid w:val="00432FFD"/>
    <w:rsid w:val="00443819"/>
    <w:rsid w:val="00444F91"/>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9733B"/>
    <w:rsid w:val="004B269D"/>
    <w:rsid w:val="004B70FC"/>
    <w:rsid w:val="004C316E"/>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659E7"/>
    <w:rsid w:val="00581166"/>
    <w:rsid w:val="00584260"/>
    <w:rsid w:val="00587A2C"/>
    <w:rsid w:val="00596D31"/>
    <w:rsid w:val="005A7CA4"/>
    <w:rsid w:val="005B2054"/>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2C"/>
    <w:rsid w:val="006765DF"/>
    <w:rsid w:val="00693948"/>
    <w:rsid w:val="0069453F"/>
    <w:rsid w:val="006A3508"/>
    <w:rsid w:val="006A7C01"/>
    <w:rsid w:val="006A7DD4"/>
    <w:rsid w:val="006B0837"/>
    <w:rsid w:val="006C2C40"/>
    <w:rsid w:val="006C674C"/>
    <w:rsid w:val="006D00E1"/>
    <w:rsid w:val="006D207D"/>
    <w:rsid w:val="006D2D84"/>
    <w:rsid w:val="006E147E"/>
    <w:rsid w:val="006E1565"/>
    <w:rsid w:val="006E71BA"/>
    <w:rsid w:val="006F370E"/>
    <w:rsid w:val="006F501D"/>
    <w:rsid w:val="006F750D"/>
    <w:rsid w:val="007031D3"/>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1B5A"/>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B7A0D"/>
    <w:rsid w:val="007C749D"/>
    <w:rsid w:val="007D3DF5"/>
    <w:rsid w:val="007E128A"/>
    <w:rsid w:val="007E362F"/>
    <w:rsid w:val="007F01E3"/>
    <w:rsid w:val="007F1CD8"/>
    <w:rsid w:val="007F315C"/>
    <w:rsid w:val="007F3170"/>
    <w:rsid w:val="007F3FAE"/>
    <w:rsid w:val="007F44CF"/>
    <w:rsid w:val="007F6026"/>
    <w:rsid w:val="007F7188"/>
    <w:rsid w:val="007F7208"/>
    <w:rsid w:val="008204EA"/>
    <w:rsid w:val="00830E2D"/>
    <w:rsid w:val="00856E49"/>
    <w:rsid w:val="00866DDA"/>
    <w:rsid w:val="00874E52"/>
    <w:rsid w:val="00876576"/>
    <w:rsid w:val="00877B4A"/>
    <w:rsid w:val="00880050"/>
    <w:rsid w:val="008871C8"/>
    <w:rsid w:val="00887C83"/>
    <w:rsid w:val="00890485"/>
    <w:rsid w:val="00890607"/>
    <w:rsid w:val="008924FB"/>
    <w:rsid w:val="00897F19"/>
    <w:rsid w:val="008C0001"/>
    <w:rsid w:val="008D0AF3"/>
    <w:rsid w:val="008D3643"/>
    <w:rsid w:val="008D6D21"/>
    <w:rsid w:val="008D79DD"/>
    <w:rsid w:val="008E1BA7"/>
    <w:rsid w:val="008F4B05"/>
    <w:rsid w:val="008F7E94"/>
    <w:rsid w:val="009019F4"/>
    <w:rsid w:val="009047BB"/>
    <w:rsid w:val="00906B53"/>
    <w:rsid w:val="00906E5F"/>
    <w:rsid w:val="00907804"/>
    <w:rsid w:val="00907DA2"/>
    <w:rsid w:val="00910265"/>
    <w:rsid w:val="0091128F"/>
    <w:rsid w:val="00921699"/>
    <w:rsid w:val="00924711"/>
    <w:rsid w:val="00926DB1"/>
    <w:rsid w:val="00931807"/>
    <w:rsid w:val="00935AB6"/>
    <w:rsid w:val="00943518"/>
    <w:rsid w:val="00965263"/>
    <w:rsid w:val="009716B2"/>
    <w:rsid w:val="00972E83"/>
    <w:rsid w:val="00974E23"/>
    <w:rsid w:val="009777B4"/>
    <w:rsid w:val="00983EB6"/>
    <w:rsid w:val="00984412"/>
    <w:rsid w:val="009930E2"/>
    <w:rsid w:val="009946B1"/>
    <w:rsid w:val="00997379"/>
    <w:rsid w:val="009A68EE"/>
    <w:rsid w:val="009B0825"/>
    <w:rsid w:val="009B11EF"/>
    <w:rsid w:val="009B4325"/>
    <w:rsid w:val="009C0663"/>
    <w:rsid w:val="009C17CD"/>
    <w:rsid w:val="009D02A7"/>
    <w:rsid w:val="009D2F59"/>
    <w:rsid w:val="009D340A"/>
    <w:rsid w:val="009E188E"/>
    <w:rsid w:val="009E2EDC"/>
    <w:rsid w:val="009E65D8"/>
    <w:rsid w:val="009F0E4D"/>
    <w:rsid w:val="009F50A1"/>
    <w:rsid w:val="009F5360"/>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5CB4"/>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E8F"/>
    <w:rsid w:val="00B271BE"/>
    <w:rsid w:val="00B536E7"/>
    <w:rsid w:val="00B57CAC"/>
    <w:rsid w:val="00B74CCB"/>
    <w:rsid w:val="00B769C2"/>
    <w:rsid w:val="00B824AB"/>
    <w:rsid w:val="00B866C7"/>
    <w:rsid w:val="00B878AA"/>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5F27"/>
    <w:rsid w:val="00C96592"/>
    <w:rsid w:val="00CA05FA"/>
    <w:rsid w:val="00CA0DB1"/>
    <w:rsid w:val="00CA533A"/>
    <w:rsid w:val="00CB0304"/>
    <w:rsid w:val="00CB0736"/>
    <w:rsid w:val="00CB7E1B"/>
    <w:rsid w:val="00CC1C5F"/>
    <w:rsid w:val="00CC2542"/>
    <w:rsid w:val="00CD177A"/>
    <w:rsid w:val="00CD236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5A0F"/>
    <w:rsid w:val="00E51D10"/>
    <w:rsid w:val="00E5435A"/>
    <w:rsid w:val="00E54A31"/>
    <w:rsid w:val="00E61997"/>
    <w:rsid w:val="00E621EF"/>
    <w:rsid w:val="00E64113"/>
    <w:rsid w:val="00E71FCD"/>
    <w:rsid w:val="00E73919"/>
    <w:rsid w:val="00E75964"/>
    <w:rsid w:val="00E7610A"/>
    <w:rsid w:val="00E80D80"/>
    <w:rsid w:val="00E81530"/>
    <w:rsid w:val="00E81ABB"/>
    <w:rsid w:val="00E843CA"/>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049B"/>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5E43"/>
    <w:rsid w:val="00F77209"/>
    <w:rsid w:val="00F84279"/>
    <w:rsid w:val="00F85D3C"/>
    <w:rsid w:val="00F90DAB"/>
    <w:rsid w:val="00F921AF"/>
    <w:rsid w:val="00F97788"/>
    <w:rsid w:val="00FA51AA"/>
    <w:rsid w:val="00FA7C8A"/>
    <w:rsid w:val="00FB53FD"/>
    <w:rsid w:val="00FB7CAB"/>
    <w:rsid w:val="00FC2F66"/>
    <w:rsid w:val="00FC32F8"/>
    <w:rsid w:val="00FC4BB0"/>
    <w:rsid w:val="00FC4D4E"/>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E5A12-4F1F-42A8-9CFC-9DE283FE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6</cp:revision>
  <cp:lastPrinted>2014-08-29T20:36:00Z</cp:lastPrinted>
  <dcterms:created xsi:type="dcterms:W3CDTF">2015-11-17T17:26:00Z</dcterms:created>
  <dcterms:modified xsi:type="dcterms:W3CDTF">2015-11-17T21:22:00Z</dcterms:modified>
</cp:coreProperties>
</file>