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2" w:rsidRPr="00AC4865" w:rsidRDefault="00BA36B2" w:rsidP="00BA36B2">
      <w:pPr>
        <w:rPr>
          <w:rFonts w:ascii="Times New Roman" w:hAnsi="Times New Roman"/>
          <w:b/>
          <w:sz w:val="22"/>
          <w:szCs w:val="22"/>
        </w:rPr>
      </w:pPr>
      <w:r w:rsidRPr="00AC4865">
        <w:rPr>
          <w:rFonts w:ascii="Times New Roman" w:hAnsi="Times New Roman"/>
          <w:b/>
          <w:sz w:val="22"/>
          <w:szCs w:val="22"/>
        </w:rPr>
        <w:t>02</w:t>
      </w:r>
      <w:r w:rsidRPr="00AC4865">
        <w:rPr>
          <w:rFonts w:ascii="Times New Roman" w:hAnsi="Times New Roman"/>
          <w:b/>
          <w:sz w:val="22"/>
          <w:szCs w:val="22"/>
        </w:rPr>
        <w:tab/>
      </w:r>
      <w:r w:rsidR="00476A40" w:rsidRPr="00AC4865">
        <w:rPr>
          <w:rFonts w:ascii="Times New Roman" w:hAnsi="Times New Roman"/>
          <w:b/>
          <w:sz w:val="22"/>
          <w:szCs w:val="22"/>
        </w:rPr>
        <w:tab/>
      </w:r>
      <w:r w:rsidRPr="00AC4865">
        <w:rPr>
          <w:rFonts w:ascii="Times New Roman" w:hAnsi="Times New Roman"/>
          <w:b/>
          <w:sz w:val="22"/>
          <w:szCs w:val="22"/>
        </w:rPr>
        <w:t>DEPARTMENT OF PROFESSIONAL AND FINANCIAL REGULATION</w:t>
      </w:r>
    </w:p>
    <w:p w:rsidR="00BA36B2" w:rsidRPr="00AC4865" w:rsidRDefault="00BA36B2" w:rsidP="00BA36B2">
      <w:pPr>
        <w:rPr>
          <w:rFonts w:ascii="Times New Roman" w:hAnsi="Times New Roman"/>
          <w:b/>
          <w:sz w:val="22"/>
          <w:szCs w:val="22"/>
        </w:rPr>
      </w:pPr>
    </w:p>
    <w:p w:rsidR="00967A49" w:rsidRPr="00AC4865" w:rsidRDefault="00E33DCD" w:rsidP="00BA36B2">
      <w:pPr>
        <w:rPr>
          <w:rFonts w:ascii="Times New Roman" w:hAnsi="Times New Roman"/>
          <w:b/>
          <w:sz w:val="22"/>
          <w:szCs w:val="22"/>
        </w:rPr>
      </w:pPr>
      <w:r w:rsidRPr="00AC4865">
        <w:rPr>
          <w:rFonts w:ascii="Times New Roman" w:hAnsi="Times New Roman"/>
          <w:b/>
          <w:sz w:val="22"/>
          <w:szCs w:val="22"/>
        </w:rPr>
        <w:t>041</w:t>
      </w:r>
      <w:r w:rsidR="00BA36B2" w:rsidRPr="00AC4865">
        <w:rPr>
          <w:rFonts w:ascii="Times New Roman" w:hAnsi="Times New Roman"/>
          <w:b/>
          <w:sz w:val="22"/>
          <w:szCs w:val="22"/>
        </w:rPr>
        <w:tab/>
      </w:r>
      <w:r w:rsidR="00476A40" w:rsidRPr="00AC4865">
        <w:rPr>
          <w:rFonts w:ascii="Times New Roman" w:hAnsi="Times New Roman"/>
          <w:b/>
          <w:sz w:val="22"/>
          <w:szCs w:val="22"/>
        </w:rPr>
        <w:tab/>
      </w:r>
      <w:r w:rsidR="00967A49" w:rsidRPr="00AC4865">
        <w:rPr>
          <w:rFonts w:ascii="Times New Roman" w:hAnsi="Times New Roman"/>
          <w:b/>
          <w:caps/>
          <w:sz w:val="22"/>
          <w:szCs w:val="22"/>
        </w:rPr>
        <w:t>Office of Professional and Occupational Regulation</w:t>
      </w:r>
    </w:p>
    <w:p w:rsidR="00967A49" w:rsidRPr="00AC4865" w:rsidRDefault="00967A49" w:rsidP="00BA36B2">
      <w:pPr>
        <w:rPr>
          <w:rFonts w:ascii="Times New Roman" w:hAnsi="Times New Roman"/>
          <w:b/>
          <w:sz w:val="22"/>
          <w:szCs w:val="22"/>
        </w:rPr>
      </w:pPr>
      <w:bookmarkStart w:id="0" w:name="_GoBack"/>
      <w:bookmarkEnd w:id="0"/>
    </w:p>
    <w:p w:rsidR="00BA36B2" w:rsidRPr="00AC4865" w:rsidRDefault="00BA36B2" w:rsidP="00967A49">
      <w:pPr>
        <w:ind w:left="720" w:firstLine="720"/>
        <w:rPr>
          <w:rFonts w:ascii="Times New Roman" w:hAnsi="Times New Roman"/>
          <w:b/>
          <w:sz w:val="22"/>
          <w:szCs w:val="22"/>
        </w:rPr>
      </w:pPr>
      <w:r w:rsidRPr="00AC4865">
        <w:rPr>
          <w:rFonts w:ascii="Times New Roman" w:hAnsi="Times New Roman"/>
          <w:b/>
          <w:sz w:val="22"/>
          <w:szCs w:val="22"/>
        </w:rPr>
        <w:t>ELEVATOR AND TRAMWAY SAFETY</w:t>
      </w:r>
      <w:r w:rsidR="00260CB9" w:rsidRPr="00AC4865">
        <w:rPr>
          <w:rFonts w:ascii="Times New Roman" w:hAnsi="Times New Roman"/>
          <w:b/>
          <w:sz w:val="22"/>
          <w:szCs w:val="22"/>
        </w:rPr>
        <w:t xml:space="preserve"> PROGRAM</w:t>
      </w:r>
    </w:p>
    <w:p w:rsidR="00BA36B2" w:rsidRPr="00AC4865" w:rsidRDefault="00BA36B2" w:rsidP="00BA36B2">
      <w:pPr>
        <w:rPr>
          <w:rFonts w:ascii="Times New Roman" w:hAnsi="Times New Roman"/>
          <w:sz w:val="22"/>
          <w:szCs w:val="22"/>
        </w:rPr>
      </w:pPr>
    </w:p>
    <w:p w:rsidR="00BA36B2" w:rsidRPr="00AC4865" w:rsidRDefault="00476A40" w:rsidP="00BA36B2">
      <w:pPr>
        <w:pBdr>
          <w:bottom w:val="single" w:sz="6" w:space="1" w:color="auto"/>
        </w:pBdr>
        <w:rPr>
          <w:rFonts w:ascii="Times New Roman" w:hAnsi="Times New Roman"/>
          <w:b/>
          <w:sz w:val="22"/>
          <w:szCs w:val="22"/>
        </w:rPr>
      </w:pPr>
      <w:r w:rsidRPr="00AC4865">
        <w:rPr>
          <w:rFonts w:ascii="Times New Roman" w:hAnsi="Times New Roman"/>
          <w:b/>
          <w:sz w:val="22"/>
          <w:szCs w:val="22"/>
        </w:rPr>
        <w:t xml:space="preserve">Chapter </w:t>
      </w:r>
      <w:r w:rsidR="00D95744" w:rsidRPr="00AC4865">
        <w:rPr>
          <w:rFonts w:ascii="Times New Roman" w:hAnsi="Times New Roman"/>
          <w:b/>
          <w:sz w:val="22"/>
          <w:szCs w:val="22"/>
        </w:rPr>
        <w:t>50</w:t>
      </w:r>
      <w:r w:rsidRPr="00AC4865">
        <w:rPr>
          <w:rFonts w:ascii="Times New Roman" w:hAnsi="Times New Roman"/>
          <w:b/>
          <w:sz w:val="22"/>
          <w:szCs w:val="22"/>
        </w:rPr>
        <w:t>1:</w:t>
      </w:r>
      <w:r w:rsidRPr="00AC4865">
        <w:rPr>
          <w:rFonts w:ascii="Times New Roman" w:hAnsi="Times New Roman"/>
          <w:b/>
          <w:sz w:val="22"/>
          <w:szCs w:val="22"/>
        </w:rPr>
        <w:tab/>
      </w:r>
      <w:r w:rsidR="00FC2DD2" w:rsidRPr="00AC4865">
        <w:rPr>
          <w:rFonts w:ascii="Times New Roman" w:hAnsi="Times New Roman"/>
          <w:b/>
          <w:sz w:val="22"/>
          <w:szCs w:val="22"/>
        </w:rPr>
        <w:t>DEFINITIONS</w:t>
      </w:r>
    </w:p>
    <w:p w:rsidR="00476A40" w:rsidRPr="00AC4865" w:rsidRDefault="00476A40" w:rsidP="00BA36B2">
      <w:pPr>
        <w:pBdr>
          <w:bottom w:val="single" w:sz="6" w:space="1" w:color="auto"/>
        </w:pBdr>
        <w:rPr>
          <w:rFonts w:ascii="Times New Roman" w:hAnsi="Times New Roman"/>
          <w:b/>
          <w:sz w:val="22"/>
          <w:szCs w:val="22"/>
        </w:rPr>
      </w:pPr>
    </w:p>
    <w:p w:rsidR="00BA36B2" w:rsidRPr="00AC4865" w:rsidRDefault="00BA36B2" w:rsidP="00BA36B2">
      <w:pPr>
        <w:rPr>
          <w:rFonts w:ascii="Times New Roman" w:hAnsi="Times New Roman"/>
          <w:sz w:val="22"/>
          <w:szCs w:val="22"/>
        </w:rPr>
      </w:pPr>
    </w:p>
    <w:p w:rsidR="00BA36B2" w:rsidRPr="00AC4865" w:rsidRDefault="00BA36B2" w:rsidP="00476A40">
      <w:pPr>
        <w:pBdr>
          <w:bottom w:val="single" w:sz="6" w:space="1" w:color="auto"/>
        </w:pBdr>
        <w:rPr>
          <w:rFonts w:ascii="Times New Roman" w:hAnsi="Times New Roman"/>
          <w:sz w:val="22"/>
          <w:szCs w:val="22"/>
        </w:rPr>
      </w:pPr>
      <w:r w:rsidRPr="00AC4865">
        <w:rPr>
          <w:rFonts w:ascii="Times New Roman" w:hAnsi="Times New Roman"/>
          <w:b/>
          <w:sz w:val="22"/>
          <w:szCs w:val="22"/>
        </w:rPr>
        <w:t>Summary:</w:t>
      </w:r>
      <w:r w:rsidR="00FC2DD2">
        <w:rPr>
          <w:rFonts w:ascii="Times New Roman" w:hAnsi="Times New Roman"/>
          <w:sz w:val="22"/>
          <w:szCs w:val="22"/>
        </w:rPr>
        <w:t xml:space="preserve"> </w:t>
      </w:r>
      <w:r w:rsidRPr="00AC4865">
        <w:rPr>
          <w:rFonts w:ascii="Times New Roman" w:hAnsi="Times New Roman"/>
          <w:sz w:val="22"/>
          <w:szCs w:val="22"/>
        </w:rPr>
        <w:t xml:space="preserve">This Chapter defines (1) terms that are used in </w:t>
      </w:r>
      <w:r w:rsidRPr="00AC4865">
        <w:rPr>
          <w:rStyle w:val="InitialStyle"/>
          <w:rFonts w:ascii="Times New Roman" w:hAnsi="Times New Roman"/>
          <w:sz w:val="22"/>
          <w:szCs w:val="22"/>
        </w:rPr>
        <w:t xml:space="preserve">the rules adopted by the </w:t>
      </w:r>
      <w:r w:rsidR="00260CB9" w:rsidRPr="00AC4865">
        <w:rPr>
          <w:rFonts w:ascii="Times New Roman" w:hAnsi="Times New Roman"/>
          <w:sz w:val="22"/>
          <w:szCs w:val="22"/>
        </w:rPr>
        <w:t xml:space="preserve">Director </w:t>
      </w:r>
      <w:r w:rsidRPr="00AC4865">
        <w:rPr>
          <w:rFonts w:ascii="Times New Roman" w:hAnsi="Times New Roman"/>
          <w:sz w:val="22"/>
          <w:szCs w:val="22"/>
        </w:rPr>
        <w:t>and (2)</w:t>
      </w:r>
      <w:r w:rsidR="00FC2DD2">
        <w:rPr>
          <w:rFonts w:ascii="Times New Roman" w:hAnsi="Times New Roman"/>
          <w:sz w:val="22"/>
          <w:szCs w:val="22"/>
        </w:rPr>
        <w:t> </w:t>
      </w:r>
      <w:r w:rsidRPr="00AC4865">
        <w:rPr>
          <w:rFonts w:ascii="Times New Roman" w:hAnsi="Times New Roman"/>
          <w:sz w:val="22"/>
          <w:szCs w:val="22"/>
        </w:rPr>
        <w:t>terms used in 32 MRS Chapter 133, but not defined by statute.</w:t>
      </w:r>
      <w:r w:rsidR="00FC2DD2">
        <w:rPr>
          <w:rFonts w:ascii="Times New Roman" w:hAnsi="Times New Roman"/>
          <w:sz w:val="22"/>
          <w:szCs w:val="22"/>
        </w:rPr>
        <w:t xml:space="preserve"> </w:t>
      </w:r>
      <w:r w:rsidRPr="00AC4865">
        <w:rPr>
          <w:rFonts w:ascii="Times New Roman" w:hAnsi="Times New Roman"/>
          <w:sz w:val="22"/>
          <w:szCs w:val="22"/>
        </w:rPr>
        <w:t xml:space="preserve">Terms used in the </w:t>
      </w:r>
      <w:r w:rsidR="00260CB9" w:rsidRPr="00AC4865">
        <w:rPr>
          <w:rFonts w:ascii="Times New Roman" w:hAnsi="Times New Roman"/>
          <w:sz w:val="22"/>
          <w:szCs w:val="22"/>
        </w:rPr>
        <w:t xml:space="preserve">Program’s </w:t>
      </w:r>
      <w:r w:rsidRPr="00AC4865">
        <w:rPr>
          <w:rFonts w:ascii="Times New Roman" w:hAnsi="Times New Roman"/>
          <w:sz w:val="22"/>
          <w:szCs w:val="22"/>
        </w:rPr>
        <w:t xml:space="preserve">rules also are defined by statute and by the national codes adopted in Chapter </w:t>
      </w:r>
      <w:r w:rsidR="009D4F83" w:rsidRPr="00AC4865">
        <w:rPr>
          <w:rFonts w:ascii="Times New Roman" w:hAnsi="Times New Roman"/>
          <w:sz w:val="22"/>
          <w:szCs w:val="22"/>
        </w:rPr>
        <w:t>5</w:t>
      </w:r>
      <w:r w:rsidRPr="00AC4865">
        <w:rPr>
          <w:rFonts w:ascii="Times New Roman" w:hAnsi="Times New Roman"/>
          <w:sz w:val="22"/>
          <w:szCs w:val="22"/>
        </w:rPr>
        <w:t>11.</w:t>
      </w:r>
    </w:p>
    <w:p w:rsidR="00476A40" w:rsidRPr="00E45A0F" w:rsidRDefault="00476A40" w:rsidP="00476A40">
      <w:pPr>
        <w:pBdr>
          <w:bottom w:val="single" w:sz="6" w:space="1" w:color="auto"/>
        </w:pBdr>
        <w:rPr>
          <w:rFonts w:ascii="Times New Roman" w:hAnsi="Times New Roman"/>
          <w:sz w:val="22"/>
          <w:szCs w:val="22"/>
        </w:rPr>
      </w:pPr>
    </w:p>
    <w:p w:rsidR="00BA36B2" w:rsidRDefault="00BA36B2" w:rsidP="00277BD8">
      <w:pPr>
        <w:rPr>
          <w:rFonts w:ascii="Times New Roman" w:hAnsi="Times New Roman"/>
          <w:sz w:val="22"/>
          <w:szCs w:val="22"/>
        </w:rPr>
      </w:pPr>
    </w:p>
    <w:p w:rsidR="00FC2DD2" w:rsidRPr="00E45A0F" w:rsidRDefault="00FC2DD2" w:rsidP="00277BD8">
      <w:pPr>
        <w:rPr>
          <w:rFonts w:ascii="Times New Roman" w:hAnsi="Times New Roman"/>
          <w:sz w:val="22"/>
          <w:szCs w:val="22"/>
        </w:rPr>
      </w:pPr>
    </w:p>
    <w:p w:rsidR="00BA36B2" w:rsidRPr="00E45A0F" w:rsidRDefault="00BA36B2" w:rsidP="00BA36B2">
      <w:pPr>
        <w:pStyle w:val="DefaultText"/>
        <w:ind w:left="720" w:hanging="720"/>
        <w:rPr>
          <w:rStyle w:val="InitialStyle"/>
          <w:rFonts w:ascii="Times New Roman" w:hAnsi="Times New Roman"/>
          <w:sz w:val="22"/>
          <w:szCs w:val="22"/>
        </w:rPr>
      </w:pPr>
      <w:r w:rsidRPr="00E45A0F">
        <w:rPr>
          <w:rStyle w:val="InitialStyle"/>
          <w:rFonts w:ascii="Times New Roman" w:hAnsi="Times New Roman"/>
          <w:b/>
          <w:sz w:val="22"/>
          <w:szCs w:val="22"/>
        </w:rPr>
        <w:t>1.</w:t>
      </w:r>
      <w:r w:rsidRPr="00E45A0F">
        <w:rPr>
          <w:rStyle w:val="InitialStyle"/>
          <w:rFonts w:ascii="Times New Roman" w:hAnsi="Times New Roman"/>
          <w:b/>
          <w:sz w:val="22"/>
          <w:szCs w:val="22"/>
        </w:rPr>
        <w:tab/>
        <w:t>Incorporation by Reference; Conflicts</w:t>
      </w:r>
    </w:p>
    <w:p w:rsidR="00BA36B2" w:rsidRPr="00E45A0F" w:rsidRDefault="00BA36B2" w:rsidP="00BA36B2">
      <w:pPr>
        <w:pStyle w:val="DefaultText"/>
        <w:ind w:left="720" w:hanging="720"/>
        <w:rPr>
          <w:rStyle w:val="InitialStyle"/>
          <w:rFonts w:ascii="Times New Roman" w:hAnsi="Times New Roman"/>
          <w:sz w:val="22"/>
          <w:szCs w:val="22"/>
        </w:rPr>
      </w:pPr>
    </w:p>
    <w:p w:rsidR="00BA36B2" w:rsidRPr="00727461" w:rsidRDefault="00BA36B2" w:rsidP="00BA36B2">
      <w:pPr>
        <w:pStyle w:val="DefaultText"/>
        <w:ind w:left="720" w:hanging="720"/>
        <w:rPr>
          <w:rStyle w:val="InitialStyle"/>
          <w:rFonts w:ascii="Times New Roman" w:hAnsi="Times New Roman"/>
          <w:sz w:val="22"/>
          <w:szCs w:val="22"/>
        </w:rPr>
      </w:pPr>
      <w:r w:rsidRPr="00E45A0F">
        <w:rPr>
          <w:rStyle w:val="InitialStyle"/>
          <w:rFonts w:ascii="Times New Roman" w:hAnsi="Times New Roman"/>
          <w:sz w:val="22"/>
          <w:szCs w:val="22"/>
        </w:rPr>
        <w:tab/>
      </w:r>
      <w:r w:rsidRPr="00727461">
        <w:rPr>
          <w:rStyle w:val="InitialStyle"/>
          <w:rFonts w:ascii="Times New Roman" w:hAnsi="Times New Roman"/>
          <w:sz w:val="22"/>
          <w:szCs w:val="22"/>
        </w:rPr>
        <w:t xml:space="preserve">The </w:t>
      </w:r>
      <w:r w:rsidR="00260CB9" w:rsidRPr="00727461">
        <w:rPr>
          <w:rStyle w:val="InitialStyle"/>
          <w:rFonts w:ascii="Times New Roman" w:hAnsi="Times New Roman"/>
          <w:sz w:val="22"/>
          <w:szCs w:val="22"/>
        </w:rPr>
        <w:t xml:space="preserve">Director </w:t>
      </w:r>
      <w:r w:rsidRPr="00727461">
        <w:rPr>
          <w:rStyle w:val="InitialStyle"/>
          <w:rFonts w:ascii="Times New Roman" w:hAnsi="Times New Roman"/>
          <w:sz w:val="22"/>
          <w:szCs w:val="22"/>
        </w:rPr>
        <w:t>incorporates in</w:t>
      </w:r>
      <w:r w:rsidR="007A1B19" w:rsidRPr="00727461">
        <w:rPr>
          <w:rStyle w:val="InitialStyle"/>
          <w:rFonts w:ascii="Times New Roman" w:hAnsi="Times New Roman"/>
          <w:sz w:val="22"/>
          <w:szCs w:val="22"/>
        </w:rPr>
        <w:t xml:space="preserve"> the Program’s</w:t>
      </w:r>
      <w:r w:rsidRPr="00727461">
        <w:rPr>
          <w:rStyle w:val="InitialStyle"/>
          <w:rFonts w:ascii="Times New Roman" w:hAnsi="Times New Roman"/>
          <w:sz w:val="22"/>
          <w:szCs w:val="22"/>
        </w:rPr>
        <w:t xml:space="preserve"> rules the definitions that appear in 32 MRS </w:t>
      </w:r>
      <w:proofErr w:type="gramStart"/>
      <w:r w:rsidRPr="00727461">
        <w:rPr>
          <w:rStyle w:val="InitialStyle"/>
          <w:rFonts w:ascii="Times New Roman" w:hAnsi="Times New Roman"/>
          <w:sz w:val="22"/>
          <w:szCs w:val="22"/>
        </w:rPr>
        <w:t xml:space="preserve">Chapter </w:t>
      </w:r>
      <w:r w:rsidR="00FC2DD2">
        <w:rPr>
          <w:rStyle w:val="InitialStyle"/>
          <w:rFonts w:ascii="Times New Roman" w:hAnsi="Times New Roman"/>
          <w:sz w:val="22"/>
          <w:szCs w:val="22"/>
        </w:rPr>
        <w:t> </w:t>
      </w:r>
      <w:r w:rsidRPr="00727461">
        <w:rPr>
          <w:rStyle w:val="InitialStyle"/>
          <w:rFonts w:ascii="Times New Roman" w:hAnsi="Times New Roman"/>
          <w:sz w:val="22"/>
          <w:szCs w:val="22"/>
        </w:rPr>
        <w:t>133</w:t>
      </w:r>
      <w:proofErr w:type="gramEnd"/>
      <w:r w:rsidRPr="00727461">
        <w:rPr>
          <w:rStyle w:val="InitialStyle"/>
          <w:rFonts w:ascii="Times New Roman" w:hAnsi="Times New Roman"/>
          <w:sz w:val="22"/>
          <w:szCs w:val="22"/>
        </w:rPr>
        <w:t xml:space="preserve"> and in the national codes adopted in Chapter </w:t>
      </w:r>
      <w:r w:rsidR="004505DE" w:rsidRPr="00727461">
        <w:rPr>
          <w:rStyle w:val="InitialStyle"/>
          <w:rFonts w:ascii="Times New Roman" w:hAnsi="Times New Roman"/>
          <w:sz w:val="22"/>
          <w:szCs w:val="22"/>
        </w:rPr>
        <w:t>5</w:t>
      </w:r>
      <w:r w:rsidRPr="00727461">
        <w:rPr>
          <w:rStyle w:val="InitialStyle"/>
          <w:rFonts w:ascii="Times New Roman" w:hAnsi="Times New Roman"/>
          <w:sz w:val="22"/>
          <w:szCs w:val="22"/>
        </w:rPr>
        <w:t xml:space="preserve">11 of these </w:t>
      </w:r>
      <w:r w:rsidR="00FC2DD2">
        <w:rPr>
          <w:rStyle w:val="InitialStyle"/>
          <w:rFonts w:ascii="Times New Roman" w:hAnsi="Times New Roman"/>
          <w:sz w:val="22"/>
          <w:szCs w:val="22"/>
        </w:rPr>
        <w:t>r</w:t>
      </w:r>
      <w:r w:rsidRPr="00727461">
        <w:rPr>
          <w:rStyle w:val="InitialStyle"/>
          <w:rFonts w:ascii="Times New Roman" w:hAnsi="Times New Roman"/>
          <w:sz w:val="22"/>
          <w:szCs w:val="22"/>
        </w:rPr>
        <w:t>ules.</w:t>
      </w:r>
      <w:r w:rsidR="00FC2DD2">
        <w:rPr>
          <w:rStyle w:val="InitialStyle"/>
          <w:rFonts w:ascii="Times New Roman" w:hAnsi="Times New Roman"/>
          <w:sz w:val="22"/>
          <w:szCs w:val="22"/>
        </w:rPr>
        <w:t xml:space="preserve"> </w:t>
      </w:r>
    </w:p>
    <w:p w:rsidR="00BA36B2" w:rsidRPr="00727461" w:rsidRDefault="00BA36B2" w:rsidP="00BA36B2">
      <w:pPr>
        <w:pStyle w:val="DefaultText"/>
        <w:ind w:left="720" w:hanging="720"/>
        <w:rPr>
          <w:rStyle w:val="InitialStyle"/>
          <w:rFonts w:ascii="Times New Roman" w:hAnsi="Times New Roman"/>
          <w:sz w:val="22"/>
          <w:szCs w:val="22"/>
        </w:rPr>
      </w:pPr>
    </w:p>
    <w:p w:rsidR="00BA36B2" w:rsidRPr="00727461" w:rsidRDefault="00BA36B2" w:rsidP="00BA36B2">
      <w:pPr>
        <w:pStyle w:val="DefaultText"/>
        <w:ind w:left="720" w:hanging="720"/>
        <w:rPr>
          <w:rStyle w:val="InitialStyle"/>
          <w:rFonts w:ascii="Times New Roman" w:hAnsi="Times New Roman"/>
          <w:sz w:val="22"/>
          <w:szCs w:val="22"/>
        </w:rPr>
      </w:pPr>
      <w:r w:rsidRPr="00727461">
        <w:rPr>
          <w:rStyle w:val="InitialStyle"/>
          <w:rFonts w:ascii="Times New Roman" w:hAnsi="Times New Roman"/>
          <w:sz w:val="22"/>
          <w:szCs w:val="22"/>
        </w:rPr>
        <w:tab/>
        <w:t xml:space="preserve">If a conflict exists as to definitions contained in 32 MRS Chapter 133, the </w:t>
      </w:r>
      <w:r w:rsidR="00260CB9" w:rsidRPr="00727461">
        <w:rPr>
          <w:rStyle w:val="InitialStyle"/>
          <w:rFonts w:ascii="Times New Roman" w:hAnsi="Times New Roman"/>
          <w:sz w:val="22"/>
          <w:szCs w:val="22"/>
        </w:rPr>
        <w:t>Program’s</w:t>
      </w:r>
      <w:r w:rsidR="00943518" w:rsidRPr="00727461">
        <w:rPr>
          <w:rStyle w:val="InitialStyle"/>
          <w:rFonts w:ascii="Times New Roman" w:hAnsi="Times New Roman"/>
          <w:sz w:val="22"/>
          <w:szCs w:val="22"/>
        </w:rPr>
        <w:t xml:space="preserve"> </w:t>
      </w:r>
      <w:r w:rsidRPr="00727461">
        <w:rPr>
          <w:rStyle w:val="InitialStyle"/>
          <w:rFonts w:ascii="Times New Roman" w:hAnsi="Times New Roman"/>
          <w:sz w:val="22"/>
          <w:szCs w:val="22"/>
        </w:rPr>
        <w:t xml:space="preserve">rules, or the national codes, the definitions in 32 MRS Chapter 133 prevail over both the definitions in the </w:t>
      </w:r>
      <w:r w:rsidR="00260CB9" w:rsidRPr="00727461">
        <w:rPr>
          <w:rStyle w:val="InitialStyle"/>
          <w:rFonts w:ascii="Times New Roman" w:hAnsi="Times New Roman"/>
          <w:sz w:val="22"/>
          <w:szCs w:val="22"/>
        </w:rPr>
        <w:t xml:space="preserve">Program’s </w:t>
      </w:r>
      <w:r w:rsidRPr="00727461">
        <w:rPr>
          <w:rStyle w:val="InitialStyle"/>
          <w:rFonts w:ascii="Times New Roman" w:hAnsi="Times New Roman"/>
          <w:sz w:val="22"/>
          <w:szCs w:val="22"/>
        </w:rPr>
        <w:t xml:space="preserve">rules and the definitions in the national codes, and the definitions in the </w:t>
      </w:r>
      <w:r w:rsidR="00260CB9" w:rsidRPr="00727461">
        <w:rPr>
          <w:rStyle w:val="InitialStyle"/>
          <w:rFonts w:ascii="Times New Roman" w:hAnsi="Times New Roman"/>
          <w:sz w:val="22"/>
          <w:szCs w:val="22"/>
        </w:rPr>
        <w:t xml:space="preserve">Program’s </w:t>
      </w:r>
      <w:r w:rsidRPr="00727461">
        <w:rPr>
          <w:rStyle w:val="InitialStyle"/>
          <w:rFonts w:ascii="Times New Roman" w:hAnsi="Times New Roman"/>
          <w:sz w:val="22"/>
          <w:szCs w:val="22"/>
        </w:rPr>
        <w:t>rules prevail over the definitions in the national codes.</w:t>
      </w:r>
    </w:p>
    <w:p w:rsidR="00BA36B2" w:rsidRDefault="00BA36B2" w:rsidP="00BA36B2">
      <w:pPr>
        <w:pStyle w:val="DefaultText"/>
        <w:rPr>
          <w:rStyle w:val="InitialStyle"/>
          <w:rFonts w:ascii="Times New Roman" w:hAnsi="Times New Roman"/>
          <w:sz w:val="22"/>
          <w:szCs w:val="22"/>
        </w:rPr>
      </w:pPr>
    </w:p>
    <w:p w:rsidR="00FC2DD2" w:rsidRPr="00E45A0F" w:rsidRDefault="00FC2DD2" w:rsidP="00BA36B2">
      <w:pPr>
        <w:pStyle w:val="DefaultText"/>
        <w:rPr>
          <w:rStyle w:val="InitialStyle"/>
          <w:rFonts w:ascii="Times New Roman" w:hAnsi="Times New Roman"/>
          <w:sz w:val="22"/>
          <w:szCs w:val="22"/>
        </w:rPr>
      </w:pPr>
    </w:p>
    <w:p w:rsidR="00BA36B2" w:rsidRPr="00E45A0F" w:rsidRDefault="00BA36B2" w:rsidP="00BA36B2">
      <w:pPr>
        <w:pStyle w:val="DefaultText"/>
        <w:rPr>
          <w:rStyle w:val="InitialStyle"/>
          <w:rFonts w:ascii="Times New Roman" w:hAnsi="Times New Roman"/>
          <w:b/>
          <w:sz w:val="22"/>
          <w:szCs w:val="22"/>
        </w:rPr>
      </w:pPr>
      <w:r w:rsidRPr="00E45A0F">
        <w:rPr>
          <w:rStyle w:val="InitialStyle"/>
          <w:rFonts w:ascii="Times New Roman" w:hAnsi="Times New Roman"/>
          <w:b/>
          <w:sz w:val="22"/>
          <w:szCs w:val="22"/>
        </w:rPr>
        <w:t>2.</w:t>
      </w:r>
      <w:r w:rsidRPr="00E45A0F">
        <w:rPr>
          <w:rStyle w:val="InitialStyle"/>
          <w:rFonts w:ascii="Times New Roman" w:hAnsi="Times New Roman"/>
          <w:b/>
          <w:sz w:val="22"/>
          <w:szCs w:val="22"/>
        </w:rPr>
        <w:tab/>
        <w:t xml:space="preserve">Definitions </w:t>
      </w:r>
    </w:p>
    <w:p w:rsidR="00BA36B2" w:rsidRPr="00E45A0F" w:rsidRDefault="00BA36B2" w:rsidP="00BA36B2">
      <w:pPr>
        <w:pStyle w:val="DefaultText"/>
        <w:rPr>
          <w:rStyle w:val="InitialStyle"/>
          <w:rFonts w:ascii="Times New Roman" w:hAnsi="Times New Roman"/>
          <w:sz w:val="22"/>
          <w:szCs w:val="22"/>
        </w:rPr>
      </w:pPr>
    </w:p>
    <w:p w:rsidR="00BA36B2" w:rsidRPr="00E45A0F" w:rsidRDefault="00BA36B2" w:rsidP="00BA36B2">
      <w:pPr>
        <w:pStyle w:val="DefaultText"/>
        <w:ind w:left="720" w:hanging="720"/>
        <w:rPr>
          <w:rStyle w:val="InitialStyle"/>
          <w:rFonts w:ascii="Times New Roman" w:hAnsi="Times New Roman"/>
          <w:sz w:val="22"/>
          <w:szCs w:val="22"/>
        </w:rPr>
      </w:pPr>
      <w:r w:rsidRPr="00E45A0F">
        <w:rPr>
          <w:rStyle w:val="InitialStyle"/>
          <w:rFonts w:ascii="Times New Roman" w:hAnsi="Times New Roman"/>
          <w:sz w:val="22"/>
          <w:szCs w:val="22"/>
        </w:rPr>
        <w:tab/>
        <w:t>As used in the</w:t>
      </w:r>
      <w:r w:rsidRPr="00E45A0F">
        <w:rPr>
          <w:rStyle w:val="InitialStyle"/>
          <w:rFonts w:ascii="Times New Roman" w:hAnsi="Times New Roman"/>
          <w:color w:val="FF0000"/>
          <w:sz w:val="22"/>
          <w:szCs w:val="22"/>
        </w:rPr>
        <w:t xml:space="preserve"> </w:t>
      </w:r>
      <w:r w:rsidR="00943518" w:rsidRPr="00727461">
        <w:rPr>
          <w:rStyle w:val="InitialStyle"/>
          <w:rFonts w:ascii="Times New Roman" w:hAnsi="Times New Roman"/>
          <w:sz w:val="22"/>
          <w:szCs w:val="22"/>
        </w:rPr>
        <w:t xml:space="preserve">Program’s </w:t>
      </w:r>
      <w:r w:rsidRPr="00E45A0F">
        <w:rPr>
          <w:rStyle w:val="InitialStyle"/>
          <w:rFonts w:ascii="Times New Roman" w:hAnsi="Times New Roman"/>
          <w:sz w:val="22"/>
          <w:szCs w:val="22"/>
        </w:rPr>
        <w:t>rules, unless the context otherwise indicates, the following terms have the following meanings:</w:t>
      </w:r>
    </w:p>
    <w:p w:rsidR="00BA36B2" w:rsidRPr="00E45A0F" w:rsidRDefault="00BA36B2" w:rsidP="00BA36B2">
      <w:pPr>
        <w:pStyle w:val="DefaultText"/>
        <w:rPr>
          <w:rStyle w:val="InitialStyle"/>
          <w:rFonts w:ascii="Times New Roman" w:hAnsi="Times New Roman"/>
          <w:sz w:val="22"/>
          <w:szCs w:val="22"/>
        </w:rPr>
      </w:pPr>
    </w:p>
    <w:p w:rsidR="00BA36B2" w:rsidRPr="00E45A0F" w:rsidRDefault="00BA36B2" w:rsidP="00BA36B2">
      <w:pPr>
        <w:pStyle w:val="DefaultText"/>
        <w:ind w:left="720" w:hanging="720"/>
        <w:rPr>
          <w:rStyle w:val="InitialStyle"/>
          <w:rFonts w:ascii="Times New Roman" w:hAnsi="Times New Roman"/>
          <w:sz w:val="22"/>
          <w:szCs w:val="22"/>
        </w:rPr>
      </w:pPr>
      <w:r w:rsidRPr="00E45A0F">
        <w:rPr>
          <w:rStyle w:val="InitialStyle"/>
          <w:rFonts w:ascii="Times New Roman" w:hAnsi="Times New Roman"/>
          <w:sz w:val="22"/>
          <w:szCs w:val="22"/>
        </w:rPr>
        <w:tab/>
        <w:t>A.</w:t>
      </w:r>
      <w:r w:rsidRPr="00E45A0F">
        <w:rPr>
          <w:rStyle w:val="InitialStyle"/>
          <w:rFonts w:ascii="Times New Roman" w:hAnsi="Times New Roman"/>
          <w:sz w:val="22"/>
          <w:szCs w:val="22"/>
        </w:rPr>
        <w:tab/>
      </w:r>
      <w:r w:rsidRPr="00FC2DD2">
        <w:rPr>
          <w:rStyle w:val="InitialStyle"/>
          <w:rFonts w:ascii="Times New Roman" w:hAnsi="Times New Roman"/>
          <w:b/>
          <w:sz w:val="22"/>
          <w:szCs w:val="22"/>
        </w:rPr>
        <w:t>ASME</w:t>
      </w:r>
      <w:r w:rsidRPr="00E45A0F">
        <w:rPr>
          <w:rStyle w:val="InitialStyle"/>
          <w:rFonts w:ascii="Times New Roman" w:hAnsi="Times New Roman"/>
          <w:sz w:val="22"/>
          <w:szCs w:val="22"/>
        </w:rPr>
        <w:t>.</w:t>
      </w:r>
      <w:r w:rsidR="00FC2DD2">
        <w:rPr>
          <w:rStyle w:val="InitialStyle"/>
          <w:rFonts w:ascii="Times New Roman" w:hAnsi="Times New Roman"/>
          <w:sz w:val="22"/>
          <w:szCs w:val="22"/>
        </w:rPr>
        <w:t xml:space="preserve"> </w:t>
      </w:r>
      <w:r w:rsidRPr="00E45A0F">
        <w:rPr>
          <w:rStyle w:val="InitialStyle"/>
          <w:rFonts w:ascii="Times New Roman" w:hAnsi="Times New Roman"/>
          <w:sz w:val="22"/>
          <w:szCs w:val="22"/>
        </w:rPr>
        <w:t>“ASME” means the American Society of Mechanical Engineers.</w:t>
      </w:r>
    </w:p>
    <w:p w:rsidR="00BA36B2" w:rsidRPr="00E45A0F" w:rsidRDefault="00BA36B2" w:rsidP="00BA36B2">
      <w:pPr>
        <w:pStyle w:val="DefaultText"/>
        <w:rPr>
          <w:rStyle w:val="InitialStyle"/>
          <w:rFonts w:ascii="Times New Roman" w:hAnsi="Times New Roman"/>
          <w:sz w:val="22"/>
          <w:szCs w:val="22"/>
        </w:rPr>
      </w:pPr>
    </w:p>
    <w:p w:rsidR="00BA36B2" w:rsidRPr="00E45A0F" w:rsidRDefault="00BA36B2" w:rsidP="00BA36B2">
      <w:pPr>
        <w:pStyle w:val="DefaultText"/>
        <w:rPr>
          <w:rStyle w:val="InitialStyle"/>
          <w:rFonts w:ascii="Times New Roman" w:hAnsi="Times New Roman"/>
          <w:sz w:val="22"/>
          <w:szCs w:val="22"/>
        </w:rPr>
      </w:pPr>
      <w:r w:rsidRPr="00E45A0F">
        <w:rPr>
          <w:rStyle w:val="InitialStyle"/>
          <w:rFonts w:ascii="Times New Roman" w:hAnsi="Times New Roman"/>
          <w:sz w:val="22"/>
          <w:szCs w:val="22"/>
        </w:rPr>
        <w:tab/>
        <w:t>B.</w:t>
      </w:r>
      <w:r w:rsidRPr="00E45A0F">
        <w:rPr>
          <w:rStyle w:val="InitialStyle"/>
          <w:rFonts w:ascii="Times New Roman" w:hAnsi="Times New Roman"/>
          <w:sz w:val="22"/>
          <w:szCs w:val="22"/>
        </w:rPr>
        <w:tab/>
      </w:r>
      <w:r w:rsidRPr="00FC2DD2">
        <w:rPr>
          <w:rStyle w:val="InitialStyle"/>
          <w:rFonts w:ascii="Times New Roman" w:hAnsi="Times New Roman"/>
          <w:b/>
          <w:sz w:val="22"/>
          <w:szCs w:val="22"/>
        </w:rPr>
        <w:t>ANSI</w:t>
      </w:r>
      <w:r w:rsidRPr="00E45A0F">
        <w:rPr>
          <w:rStyle w:val="InitialStyle"/>
          <w:rFonts w:ascii="Times New Roman" w:hAnsi="Times New Roman"/>
          <w:sz w:val="22"/>
          <w:szCs w:val="22"/>
        </w:rPr>
        <w:t>.</w:t>
      </w:r>
      <w:r w:rsidR="00FC2DD2">
        <w:rPr>
          <w:rStyle w:val="InitialStyle"/>
          <w:rFonts w:ascii="Times New Roman" w:hAnsi="Times New Roman"/>
          <w:sz w:val="22"/>
          <w:szCs w:val="22"/>
        </w:rPr>
        <w:t xml:space="preserve"> </w:t>
      </w:r>
      <w:r w:rsidRPr="00E45A0F">
        <w:rPr>
          <w:rStyle w:val="InitialStyle"/>
          <w:rFonts w:ascii="Times New Roman" w:hAnsi="Times New Roman"/>
          <w:sz w:val="22"/>
          <w:szCs w:val="22"/>
        </w:rPr>
        <w:t>“ANSI” means the American National Standards Institute.</w:t>
      </w:r>
    </w:p>
    <w:p w:rsidR="00BA36B2" w:rsidRPr="00E45A0F" w:rsidRDefault="00BA36B2" w:rsidP="00BA36B2">
      <w:pPr>
        <w:pStyle w:val="DefaultText"/>
        <w:rPr>
          <w:rStyle w:val="InitialStyle"/>
          <w:rFonts w:ascii="Times New Roman" w:hAnsi="Times New Roman"/>
          <w:sz w:val="22"/>
          <w:szCs w:val="22"/>
        </w:rPr>
      </w:pPr>
    </w:p>
    <w:p w:rsidR="00BA36B2" w:rsidRPr="00E45A0F" w:rsidRDefault="00BA36B2" w:rsidP="00BA36B2">
      <w:pPr>
        <w:pStyle w:val="DefaultText"/>
        <w:ind w:left="1440" w:hanging="720"/>
        <w:rPr>
          <w:rStyle w:val="InitialStyle"/>
          <w:rFonts w:ascii="Times New Roman" w:hAnsi="Times New Roman"/>
          <w:sz w:val="22"/>
          <w:szCs w:val="22"/>
        </w:rPr>
      </w:pPr>
      <w:r w:rsidRPr="00E45A0F">
        <w:rPr>
          <w:rStyle w:val="InitialStyle"/>
          <w:rFonts w:ascii="Times New Roman" w:hAnsi="Times New Roman"/>
          <w:sz w:val="22"/>
          <w:szCs w:val="22"/>
        </w:rPr>
        <w:t>C.</w:t>
      </w:r>
      <w:r w:rsidRPr="00E45A0F">
        <w:rPr>
          <w:rStyle w:val="InitialStyle"/>
          <w:rFonts w:ascii="Times New Roman" w:hAnsi="Times New Roman"/>
          <w:sz w:val="22"/>
          <w:szCs w:val="22"/>
        </w:rPr>
        <w:tab/>
      </w:r>
      <w:r w:rsidRPr="00FC2DD2">
        <w:rPr>
          <w:rStyle w:val="InitialStyle"/>
          <w:rFonts w:ascii="Times New Roman" w:hAnsi="Times New Roman"/>
          <w:b/>
          <w:sz w:val="22"/>
          <w:szCs w:val="22"/>
        </w:rPr>
        <w:t>Chief Inspector</w:t>
      </w:r>
      <w:r w:rsidRPr="00E45A0F">
        <w:rPr>
          <w:rStyle w:val="InitialStyle"/>
          <w:rFonts w:ascii="Times New Roman" w:hAnsi="Times New Roman"/>
          <w:sz w:val="22"/>
          <w:szCs w:val="22"/>
        </w:rPr>
        <w:t>.</w:t>
      </w:r>
      <w:r w:rsidR="00FC2DD2">
        <w:rPr>
          <w:rStyle w:val="InitialStyle"/>
          <w:rFonts w:ascii="Times New Roman" w:hAnsi="Times New Roman"/>
          <w:sz w:val="22"/>
          <w:szCs w:val="22"/>
        </w:rPr>
        <w:t xml:space="preserve"> </w:t>
      </w:r>
      <w:r w:rsidRPr="00E45A0F">
        <w:rPr>
          <w:rStyle w:val="InitialStyle"/>
          <w:rFonts w:ascii="Times New Roman" w:hAnsi="Times New Roman"/>
          <w:sz w:val="22"/>
          <w:szCs w:val="22"/>
        </w:rPr>
        <w:t>“Chief Inspector” means the Chief Inspector or the Chief Inspector’s designee.</w:t>
      </w:r>
      <w:r w:rsidR="00FC2DD2">
        <w:rPr>
          <w:rStyle w:val="InitialStyle"/>
          <w:rFonts w:ascii="Times New Roman" w:hAnsi="Times New Roman"/>
          <w:sz w:val="22"/>
          <w:szCs w:val="22"/>
        </w:rPr>
        <w:t xml:space="preserve"> </w:t>
      </w:r>
    </w:p>
    <w:p w:rsidR="00BA36B2" w:rsidRPr="00E45A0F" w:rsidRDefault="00BA36B2" w:rsidP="00BA36B2">
      <w:pPr>
        <w:pStyle w:val="DefaultText"/>
        <w:ind w:left="1440" w:hanging="720"/>
        <w:rPr>
          <w:rStyle w:val="InitialStyle"/>
          <w:rFonts w:ascii="Times New Roman" w:hAnsi="Times New Roman"/>
          <w:sz w:val="22"/>
          <w:szCs w:val="22"/>
        </w:rPr>
      </w:pPr>
    </w:p>
    <w:p w:rsidR="00BA36B2" w:rsidRPr="00E45A0F" w:rsidRDefault="00BA36B2" w:rsidP="00BA36B2">
      <w:pPr>
        <w:pStyle w:val="DefaultText"/>
        <w:ind w:left="1440" w:hanging="720"/>
        <w:rPr>
          <w:rStyle w:val="InitialStyle"/>
          <w:rFonts w:ascii="Times New Roman" w:hAnsi="Times New Roman"/>
          <w:sz w:val="22"/>
          <w:szCs w:val="22"/>
        </w:rPr>
      </w:pPr>
      <w:r w:rsidRPr="00E45A0F">
        <w:rPr>
          <w:rStyle w:val="InitialStyle"/>
          <w:rFonts w:ascii="Times New Roman" w:hAnsi="Times New Roman"/>
          <w:sz w:val="22"/>
          <w:szCs w:val="22"/>
        </w:rPr>
        <w:t>D.</w:t>
      </w:r>
      <w:r w:rsidRPr="00E45A0F">
        <w:rPr>
          <w:rStyle w:val="InitialStyle"/>
          <w:rFonts w:ascii="Times New Roman" w:hAnsi="Times New Roman"/>
          <w:sz w:val="22"/>
          <w:szCs w:val="22"/>
        </w:rPr>
        <w:tab/>
      </w:r>
      <w:r w:rsidRPr="00FC2DD2">
        <w:rPr>
          <w:rStyle w:val="InitialStyle"/>
          <w:rFonts w:ascii="Times New Roman" w:hAnsi="Times New Roman"/>
          <w:b/>
          <w:sz w:val="22"/>
          <w:szCs w:val="22"/>
        </w:rPr>
        <w:t>Declare Idle</w:t>
      </w:r>
      <w:r w:rsidRPr="00E45A0F">
        <w:rPr>
          <w:rStyle w:val="InitialStyle"/>
          <w:rFonts w:ascii="Times New Roman" w:hAnsi="Times New Roman"/>
          <w:sz w:val="22"/>
          <w:szCs w:val="22"/>
        </w:rPr>
        <w:t>.</w:t>
      </w:r>
      <w:r w:rsidR="00FC2DD2">
        <w:rPr>
          <w:rStyle w:val="InitialStyle"/>
          <w:rFonts w:ascii="Times New Roman" w:hAnsi="Times New Roman"/>
          <w:sz w:val="22"/>
          <w:szCs w:val="22"/>
        </w:rPr>
        <w:t xml:space="preserve"> </w:t>
      </w:r>
      <w:proofErr w:type="gramStart"/>
      <w:r w:rsidRPr="00E45A0F">
        <w:rPr>
          <w:rStyle w:val="InitialStyle"/>
          <w:rFonts w:ascii="Times New Roman" w:hAnsi="Times New Roman"/>
          <w:sz w:val="22"/>
          <w:szCs w:val="22"/>
        </w:rPr>
        <w:t>“Declare idle” means to place out of service.</w:t>
      </w:r>
      <w:proofErr w:type="gramEnd"/>
    </w:p>
    <w:p w:rsidR="00BA36B2" w:rsidRPr="00E45A0F" w:rsidRDefault="00BA36B2" w:rsidP="00BA36B2">
      <w:pPr>
        <w:pStyle w:val="DefaultText"/>
        <w:ind w:left="1440" w:hanging="720"/>
        <w:rPr>
          <w:rStyle w:val="InitialStyle"/>
          <w:rFonts w:ascii="Times New Roman" w:hAnsi="Times New Roman"/>
          <w:sz w:val="22"/>
          <w:szCs w:val="22"/>
        </w:rPr>
      </w:pPr>
    </w:p>
    <w:p w:rsidR="00BA36B2" w:rsidRPr="00E45A0F" w:rsidRDefault="00BA36B2" w:rsidP="00BA36B2">
      <w:pPr>
        <w:pStyle w:val="DefaultText"/>
        <w:ind w:left="1440" w:hanging="720"/>
        <w:rPr>
          <w:rStyle w:val="InitialStyle"/>
          <w:rFonts w:ascii="Times New Roman" w:hAnsi="Times New Roman"/>
          <w:sz w:val="22"/>
          <w:szCs w:val="22"/>
        </w:rPr>
      </w:pPr>
      <w:r w:rsidRPr="00E45A0F">
        <w:rPr>
          <w:rStyle w:val="InitialStyle"/>
          <w:rFonts w:ascii="Times New Roman" w:hAnsi="Times New Roman"/>
          <w:sz w:val="22"/>
          <w:szCs w:val="22"/>
        </w:rPr>
        <w:t>E.</w:t>
      </w:r>
      <w:r w:rsidRPr="00E45A0F">
        <w:rPr>
          <w:rStyle w:val="InitialStyle"/>
          <w:rFonts w:ascii="Times New Roman" w:hAnsi="Times New Roman"/>
          <w:b/>
          <w:sz w:val="22"/>
          <w:szCs w:val="22"/>
        </w:rPr>
        <w:tab/>
      </w:r>
      <w:r w:rsidRPr="00FC2DD2">
        <w:rPr>
          <w:rStyle w:val="InitialStyle"/>
          <w:rFonts w:ascii="Times New Roman" w:hAnsi="Times New Roman"/>
          <w:b/>
          <w:sz w:val="22"/>
          <w:szCs w:val="22"/>
        </w:rPr>
        <w:t>Elevator</w:t>
      </w:r>
      <w:r w:rsidRPr="00E45A0F">
        <w:rPr>
          <w:rStyle w:val="InitialStyle"/>
          <w:rFonts w:ascii="Times New Roman" w:hAnsi="Times New Roman"/>
          <w:b/>
          <w:sz w:val="22"/>
          <w:szCs w:val="22"/>
        </w:rPr>
        <w:t>.</w:t>
      </w:r>
      <w:r w:rsidR="00FC2DD2">
        <w:rPr>
          <w:rStyle w:val="InitialStyle"/>
          <w:rFonts w:ascii="Times New Roman" w:hAnsi="Times New Roman"/>
          <w:b/>
          <w:sz w:val="22"/>
          <w:szCs w:val="22"/>
        </w:rPr>
        <w:t xml:space="preserve"> </w:t>
      </w:r>
      <w:r w:rsidRPr="00E45A0F">
        <w:rPr>
          <w:rStyle w:val="InitialStyle"/>
          <w:rFonts w:ascii="Times New Roman" w:hAnsi="Times New Roman"/>
          <w:sz w:val="22"/>
          <w:szCs w:val="22"/>
        </w:rPr>
        <w:t>“Elevator” means a guided hoisting and lowering mechanism equipped with a car</w:t>
      </w:r>
      <w:r w:rsidR="00E90CA0" w:rsidRPr="00E45A0F">
        <w:rPr>
          <w:rStyle w:val="InitialStyle"/>
          <w:rFonts w:ascii="Times New Roman" w:hAnsi="Times New Roman"/>
          <w:sz w:val="22"/>
          <w:szCs w:val="22"/>
        </w:rPr>
        <w:t>,</w:t>
      </w:r>
      <w:r w:rsidRPr="00E45A0F">
        <w:rPr>
          <w:rStyle w:val="InitialStyle"/>
          <w:rFonts w:ascii="Times New Roman" w:hAnsi="Times New Roman"/>
          <w:sz w:val="22"/>
          <w:szCs w:val="22"/>
        </w:rPr>
        <w:t xml:space="preserve"> platform or load-carrying unit, including the doors, well enclosures, means and appurtenances required by the rules adopted by the </w:t>
      </w:r>
      <w:r w:rsidR="00260CB9" w:rsidRPr="00727461">
        <w:rPr>
          <w:rStyle w:val="InitialStyle"/>
          <w:rFonts w:ascii="Times New Roman" w:hAnsi="Times New Roman"/>
          <w:sz w:val="22"/>
          <w:szCs w:val="22"/>
        </w:rPr>
        <w:t>Director</w:t>
      </w:r>
      <w:r w:rsidR="00260CB9" w:rsidRPr="00E45A0F">
        <w:rPr>
          <w:rStyle w:val="InitialStyle"/>
          <w:rFonts w:ascii="Times New Roman" w:hAnsi="Times New Roman"/>
          <w:sz w:val="22"/>
          <w:szCs w:val="22"/>
        </w:rPr>
        <w:t>.</w:t>
      </w:r>
      <w:r w:rsidR="00FC2DD2">
        <w:rPr>
          <w:rStyle w:val="InitialStyle"/>
          <w:rFonts w:ascii="Times New Roman" w:hAnsi="Times New Roman"/>
          <w:sz w:val="22"/>
          <w:szCs w:val="22"/>
        </w:rPr>
        <w:t xml:space="preserve"> </w:t>
      </w:r>
      <w:r w:rsidRPr="00E45A0F">
        <w:rPr>
          <w:rStyle w:val="InitialStyle"/>
          <w:rFonts w:ascii="Times New Roman" w:hAnsi="Times New Roman"/>
          <w:sz w:val="22"/>
          <w:szCs w:val="22"/>
        </w:rPr>
        <w:t>“Elevator” includes vertical lifts, incline lifts, escalators and manlifts.</w:t>
      </w:r>
      <w:r w:rsidR="00FC2DD2">
        <w:rPr>
          <w:rStyle w:val="InitialStyle"/>
          <w:rFonts w:ascii="Times New Roman" w:hAnsi="Times New Roman"/>
          <w:sz w:val="22"/>
          <w:szCs w:val="22"/>
        </w:rPr>
        <w:t xml:space="preserve"> </w:t>
      </w:r>
    </w:p>
    <w:p w:rsidR="00BA36B2" w:rsidRPr="00E45A0F" w:rsidRDefault="00BA36B2" w:rsidP="00BA36B2">
      <w:pPr>
        <w:pStyle w:val="DefaultText"/>
        <w:tabs>
          <w:tab w:val="left" w:pos="720"/>
          <w:tab w:val="left" w:pos="1440"/>
          <w:tab w:val="left" w:pos="2160"/>
        </w:tabs>
        <w:ind w:left="1440" w:hanging="1440"/>
        <w:rPr>
          <w:rStyle w:val="InitialStyle"/>
          <w:rFonts w:ascii="Times New Roman" w:hAnsi="Times New Roman"/>
          <w:sz w:val="22"/>
          <w:szCs w:val="22"/>
        </w:rPr>
      </w:pPr>
    </w:p>
    <w:p w:rsidR="00BA36B2" w:rsidRPr="00E45A0F" w:rsidRDefault="00BA36B2" w:rsidP="00BA36B2">
      <w:pPr>
        <w:pStyle w:val="DefaultText"/>
        <w:ind w:left="1440" w:hanging="720"/>
        <w:rPr>
          <w:rStyle w:val="InitialStyle"/>
          <w:rFonts w:ascii="Times New Roman" w:hAnsi="Times New Roman"/>
          <w:sz w:val="22"/>
          <w:szCs w:val="22"/>
        </w:rPr>
      </w:pPr>
      <w:r w:rsidRPr="00E45A0F">
        <w:rPr>
          <w:rStyle w:val="InitialStyle"/>
          <w:rFonts w:ascii="Times New Roman" w:hAnsi="Times New Roman"/>
          <w:sz w:val="22"/>
          <w:szCs w:val="22"/>
        </w:rPr>
        <w:t>F.</w:t>
      </w:r>
      <w:r w:rsidRPr="00E45A0F">
        <w:rPr>
          <w:rStyle w:val="InitialStyle"/>
          <w:rFonts w:ascii="Times New Roman" w:hAnsi="Times New Roman"/>
          <w:sz w:val="22"/>
          <w:szCs w:val="22"/>
        </w:rPr>
        <w:tab/>
      </w:r>
      <w:r w:rsidRPr="00FC2DD2">
        <w:rPr>
          <w:rStyle w:val="InitialStyle"/>
          <w:rFonts w:ascii="Times New Roman" w:hAnsi="Times New Roman"/>
          <w:b/>
          <w:sz w:val="22"/>
          <w:szCs w:val="22"/>
        </w:rPr>
        <w:t>Elevator Mechanic</w:t>
      </w:r>
      <w:r w:rsidRPr="00E45A0F">
        <w:rPr>
          <w:rStyle w:val="InitialStyle"/>
          <w:rFonts w:ascii="Times New Roman" w:hAnsi="Times New Roman"/>
          <w:sz w:val="22"/>
          <w:szCs w:val="22"/>
        </w:rPr>
        <w:t>.</w:t>
      </w:r>
      <w:r w:rsidR="00FC2DD2">
        <w:rPr>
          <w:rStyle w:val="InitialStyle"/>
          <w:rFonts w:ascii="Times New Roman" w:hAnsi="Times New Roman"/>
          <w:sz w:val="22"/>
          <w:szCs w:val="22"/>
        </w:rPr>
        <w:t xml:space="preserve"> </w:t>
      </w:r>
      <w:r w:rsidRPr="00E45A0F">
        <w:rPr>
          <w:rStyle w:val="InitialStyle"/>
          <w:rFonts w:ascii="Times New Roman" w:hAnsi="Times New Roman"/>
          <w:sz w:val="22"/>
          <w:szCs w:val="22"/>
        </w:rPr>
        <w:t xml:space="preserve">“Elevator mechanic” means a person who is licensed by the </w:t>
      </w:r>
      <w:r w:rsidR="00260CB9" w:rsidRPr="00727461">
        <w:rPr>
          <w:rStyle w:val="InitialStyle"/>
          <w:rFonts w:ascii="Times New Roman" w:hAnsi="Times New Roman"/>
          <w:sz w:val="22"/>
          <w:szCs w:val="22"/>
        </w:rPr>
        <w:t>Director</w:t>
      </w:r>
      <w:r w:rsidR="00943518" w:rsidRPr="00727461">
        <w:rPr>
          <w:rStyle w:val="InitialStyle"/>
          <w:rFonts w:ascii="Times New Roman" w:hAnsi="Times New Roman"/>
          <w:sz w:val="22"/>
          <w:szCs w:val="22"/>
        </w:rPr>
        <w:t xml:space="preserve"> </w:t>
      </w:r>
      <w:r w:rsidRPr="00E45A0F">
        <w:rPr>
          <w:rStyle w:val="InitialStyle"/>
          <w:rFonts w:ascii="Times New Roman" w:hAnsi="Times New Roman"/>
          <w:sz w:val="22"/>
          <w:szCs w:val="22"/>
        </w:rPr>
        <w:t>to install, service, repair or alter an elevator.</w:t>
      </w:r>
    </w:p>
    <w:p w:rsidR="00BA36B2" w:rsidRPr="00E45A0F" w:rsidRDefault="00BA36B2" w:rsidP="00BA36B2">
      <w:pPr>
        <w:pStyle w:val="DefaultText"/>
        <w:rPr>
          <w:rStyle w:val="InitialStyle"/>
          <w:rFonts w:ascii="Times New Roman" w:hAnsi="Times New Roman"/>
          <w:sz w:val="22"/>
          <w:szCs w:val="22"/>
        </w:rPr>
      </w:pPr>
      <w:r w:rsidRPr="00E45A0F">
        <w:rPr>
          <w:rStyle w:val="InitialStyle"/>
          <w:rFonts w:ascii="Times New Roman" w:hAnsi="Times New Roman"/>
          <w:sz w:val="22"/>
          <w:szCs w:val="22"/>
        </w:rPr>
        <w:t xml:space="preserve"> </w:t>
      </w:r>
    </w:p>
    <w:p w:rsidR="00BA36B2" w:rsidRPr="00E45A0F" w:rsidRDefault="00BA36B2" w:rsidP="00BA36B2">
      <w:pPr>
        <w:pStyle w:val="DefaultText"/>
        <w:tabs>
          <w:tab w:val="left" w:pos="-2160"/>
        </w:tabs>
        <w:ind w:left="1440" w:hanging="720"/>
        <w:rPr>
          <w:rStyle w:val="InitialStyle"/>
          <w:rFonts w:ascii="Times New Roman" w:hAnsi="Times New Roman"/>
          <w:sz w:val="22"/>
          <w:szCs w:val="22"/>
        </w:rPr>
      </w:pPr>
      <w:r w:rsidRPr="00E45A0F">
        <w:rPr>
          <w:rStyle w:val="InitialStyle"/>
          <w:rFonts w:ascii="Times New Roman" w:hAnsi="Times New Roman"/>
          <w:sz w:val="22"/>
          <w:szCs w:val="22"/>
        </w:rPr>
        <w:t>G.</w:t>
      </w:r>
      <w:r w:rsidRPr="00E45A0F">
        <w:rPr>
          <w:rStyle w:val="InitialStyle"/>
          <w:rFonts w:ascii="Times New Roman" w:hAnsi="Times New Roman"/>
          <w:sz w:val="22"/>
          <w:szCs w:val="22"/>
        </w:rPr>
        <w:tab/>
      </w:r>
      <w:r w:rsidRPr="00FC2DD2">
        <w:rPr>
          <w:rStyle w:val="InitialStyle"/>
          <w:rFonts w:ascii="Times New Roman" w:hAnsi="Times New Roman"/>
          <w:b/>
          <w:sz w:val="22"/>
          <w:szCs w:val="22"/>
        </w:rPr>
        <w:t>Lift</w:t>
      </w:r>
      <w:r w:rsidRPr="00E45A0F">
        <w:rPr>
          <w:rStyle w:val="InitialStyle"/>
          <w:rFonts w:ascii="Times New Roman" w:hAnsi="Times New Roman"/>
          <w:sz w:val="22"/>
          <w:szCs w:val="22"/>
        </w:rPr>
        <w:t>.</w:t>
      </w:r>
      <w:r w:rsidR="00FC2DD2">
        <w:rPr>
          <w:rStyle w:val="InitialStyle"/>
          <w:rFonts w:ascii="Times New Roman" w:hAnsi="Times New Roman"/>
          <w:sz w:val="22"/>
          <w:szCs w:val="22"/>
        </w:rPr>
        <w:t xml:space="preserve"> </w:t>
      </w:r>
      <w:r w:rsidRPr="00E45A0F">
        <w:rPr>
          <w:rStyle w:val="InitialStyle"/>
          <w:rFonts w:ascii="Times New Roman" w:hAnsi="Times New Roman"/>
          <w:sz w:val="22"/>
          <w:szCs w:val="22"/>
        </w:rPr>
        <w:t>“Lift” means a platform lift as defined in ASME A18.1.</w:t>
      </w:r>
    </w:p>
    <w:p w:rsidR="00BA36B2" w:rsidRPr="00E45A0F" w:rsidRDefault="00BA36B2" w:rsidP="00BA36B2">
      <w:pPr>
        <w:pStyle w:val="DefaultText"/>
        <w:tabs>
          <w:tab w:val="left" w:pos="720"/>
        </w:tabs>
        <w:ind w:left="1440" w:hanging="1440"/>
        <w:rPr>
          <w:rStyle w:val="InitialStyle"/>
          <w:rFonts w:ascii="Times New Roman" w:hAnsi="Times New Roman"/>
          <w:sz w:val="22"/>
          <w:szCs w:val="22"/>
        </w:rPr>
      </w:pPr>
    </w:p>
    <w:p w:rsidR="00BA36B2" w:rsidRPr="00E45A0F" w:rsidRDefault="00BA36B2" w:rsidP="00BA36B2">
      <w:pPr>
        <w:pStyle w:val="DefaultText"/>
        <w:tabs>
          <w:tab w:val="left" w:pos="720"/>
        </w:tabs>
        <w:ind w:left="1440" w:hanging="1440"/>
        <w:rPr>
          <w:rStyle w:val="InitialStyle"/>
          <w:rFonts w:ascii="Times New Roman" w:hAnsi="Times New Roman"/>
          <w:sz w:val="22"/>
          <w:szCs w:val="22"/>
        </w:rPr>
      </w:pPr>
      <w:r w:rsidRPr="00E45A0F">
        <w:rPr>
          <w:rStyle w:val="InitialStyle"/>
          <w:rFonts w:ascii="Times New Roman" w:hAnsi="Times New Roman"/>
          <w:sz w:val="22"/>
          <w:szCs w:val="22"/>
        </w:rPr>
        <w:tab/>
        <w:t>H.</w:t>
      </w:r>
      <w:r w:rsidRPr="00E45A0F">
        <w:rPr>
          <w:rStyle w:val="InitialStyle"/>
          <w:rFonts w:ascii="Times New Roman" w:hAnsi="Times New Roman"/>
          <w:sz w:val="22"/>
          <w:szCs w:val="22"/>
        </w:rPr>
        <w:tab/>
      </w:r>
      <w:r w:rsidRPr="00FC2DD2">
        <w:rPr>
          <w:rStyle w:val="InitialStyle"/>
          <w:rFonts w:ascii="Times New Roman" w:hAnsi="Times New Roman"/>
          <w:b/>
          <w:sz w:val="22"/>
          <w:szCs w:val="22"/>
        </w:rPr>
        <w:t>Lift Mechanic</w:t>
      </w:r>
      <w:r w:rsidRPr="00E45A0F">
        <w:rPr>
          <w:rStyle w:val="InitialStyle"/>
          <w:rFonts w:ascii="Times New Roman" w:hAnsi="Times New Roman"/>
          <w:sz w:val="22"/>
          <w:szCs w:val="22"/>
        </w:rPr>
        <w:t>.</w:t>
      </w:r>
      <w:r w:rsidR="00FC2DD2">
        <w:rPr>
          <w:rStyle w:val="InitialStyle"/>
          <w:rFonts w:ascii="Times New Roman" w:hAnsi="Times New Roman"/>
          <w:sz w:val="22"/>
          <w:szCs w:val="22"/>
        </w:rPr>
        <w:t xml:space="preserve"> </w:t>
      </w:r>
      <w:r w:rsidRPr="00E45A0F">
        <w:rPr>
          <w:rStyle w:val="InitialStyle"/>
          <w:rFonts w:ascii="Times New Roman" w:hAnsi="Times New Roman"/>
          <w:sz w:val="22"/>
          <w:szCs w:val="22"/>
        </w:rPr>
        <w:t xml:space="preserve">“Lift mechanic” means a person who is licensed by the </w:t>
      </w:r>
      <w:r w:rsidR="00260CB9" w:rsidRPr="00727461">
        <w:rPr>
          <w:rStyle w:val="InitialStyle"/>
          <w:rFonts w:ascii="Times New Roman" w:hAnsi="Times New Roman"/>
          <w:sz w:val="22"/>
          <w:szCs w:val="22"/>
        </w:rPr>
        <w:t xml:space="preserve">Director </w:t>
      </w:r>
      <w:r w:rsidRPr="00E45A0F">
        <w:rPr>
          <w:rStyle w:val="InitialStyle"/>
          <w:rFonts w:ascii="Times New Roman" w:hAnsi="Times New Roman"/>
          <w:sz w:val="22"/>
          <w:szCs w:val="22"/>
        </w:rPr>
        <w:t>to install, service, repair or alter a lift.</w:t>
      </w:r>
    </w:p>
    <w:p w:rsidR="00BA36B2" w:rsidRPr="00E45A0F" w:rsidRDefault="00BA36B2" w:rsidP="00BA36B2">
      <w:pPr>
        <w:pStyle w:val="DefaultText"/>
        <w:tabs>
          <w:tab w:val="left" w:pos="720"/>
        </w:tabs>
        <w:ind w:left="1440" w:hanging="1440"/>
        <w:rPr>
          <w:rStyle w:val="InitialStyle"/>
          <w:rFonts w:ascii="Times New Roman" w:hAnsi="Times New Roman"/>
          <w:sz w:val="22"/>
          <w:szCs w:val="22"/>
        </w:rPr>
      </w:pPr>
    </w:p>
    <w:p w:rsidR="00BA36B2" w:rsidRPr="00E45A0F" w:rsidRDefault="00BA36B2" w:rsidP="00BA36B2">
      <w:pPr>
        <w:pStyle w:val="DefaultText"/>
        <w:tabs>
          <w:tab w:val="left" w:pos="720"/>
        </w:tabs>
        <w:ind w:left="1440" w:hanging="1440"/>
        <w:rPr>
          <w:rStyle w:val="InitialStyle"/>
          <w:rFonts w:ascii="Times New Roman" w:hAnsi="Times New Roman"/>
          <w:sz w:val="22"/>
          <w:szCs w:val="22"/>
        </w:rPr>
      </w:pPr>
      <w:r w:rsidRPr="00E45A0F">
        <w:rPr>
          <w:rStyle w:val="InitialStyle"/>
          <w:rFonts w:ascii="Times New Roman" w:hAnsi="Times New Roman"/>
          <w:sz w:val="22"/>
          <w:szCs w:val="22"/>
        </w:rPr>
        <w:tab/>
        <w:t>I.</w:t>
      </w:r>
      <w:r w:rsidRPr="00E45A0F">
        <w:rPr>
          <w:rStyle w:val="InitialStyle"/>
          <w:rFonts w:ascii="Times New Roman" w:hAnsi="Times New Roman"/>
          <w:sz w:val="22"/>
          <w:szCs w:val="22"/>
        </w:rPr>
        <w:tab/>
      </w:r>
      <w:r w:rsidRPr="00FC2DD2">
        <w:rPr>
          <w:rStyle w:val="InitialStyle"/>
          <w:rFonts w:ascii="Times New Roman" w:hAnsi="Times New Roman"/>
          <w:b/>
          <w:sz w:val="22"/>
          <w:szCs w:val="22"/>
        </w:rPr>
        <w:t>Place Out of Service</w:t>
      </w:r>
      <w:r w:rsidRPr="00E45A0F">
        <w:rPr>
          <w:rStyle w:val="InitialStyle"/>
          <w:rFonts w:ascii="Times New Roman" w:hAnsi="Times New Roman"/>
          <w:sz w:val="22"/>
          <w:szCs w:val="22"/>
        </w:rPr>
        <w:t>.</w:t>
      </w:r>
      <w:r w:rsidR="00FC2DD2">
        <w:rPr>
          <w:rStyle w:val="InitialStyle"/>
          <w:rFonts w:ascii="Times New Roman" w:hAnsi="Times New Roman"/>
          <w:sz w:val="22"/>
          <w:szCs w:val="22"/>
        </w:rPr>
        <w:t xml:space="preserve"> </w:t>
      </w:r>
      <w:proofErr w:type="gramStart"/>
      <w:r w:rsidRPr="00E45A0F">
        <w:rPr>
          <w:rStyle w:val="InitialStyle"/>
          <w:rFonts w:ascii="Times New Roman" w:hAnsi="Times New Roman"/>
          <w:sz w:val="22"/>
          <w:szCs w:val="22"/>
        </w:rPr>
        <w:t>“Place out of service” means to render an elevator, unit or device safe and completely inoperable, other than for the purpose of making repairs, for an indefinite period.</w:t>
      </w:r>
      <w:proofErr w:type="gramEnd"/>
    </w:p>
    <w:p w:rsidR="009930E2" w:rsidRPr="00E45A0F" w:rsidRDefault="009930E2" w:rsidP="00BA36B2">
      <w:pPr>
        <w:pStyle w:val="DefaultText"/>
        <w:tabs>
          <w:tab w:val="left" w:pos="720"/>
        </w:tabs>
        <w:ind w:left="1440" w:hanging="1440"/>
        <w:rPr>
          <w:rStyle w:val="InitialStyle"/>
          <w:rFonts w:ascii="Times New Roman" w:hAnsi="Times New Roman"/>
          <w:sz w:val="22"/>
          <w:szCs w:val="22"/>
        </w:rPr>
      </w:pPr>
    </w:p>
    <w:p w:rsidR="009930E2" w:rsidRPr="00454734" w:rsidRDefault="009930E2" w:rsidP="00BA36B2">
      <w:pPr>
        <w:pStyle w:val="DefaultText"/>
        <w:tabs>
          <w:tab w:val="left" w:pos="720"/>
        </w:tabs>
        <w:ind w:left="1440" w:hanging="1440"/>
        <w:rPr>
          <w:rStyle w:val="InitialStyle"/>
          <w:rFonts w:ascii="Times New Roman" w:hAnsi="Times New Roman"/>
          <w:color w:val="FF0000"/>
          <w:sz w:val="22"/>
          <w:szCs w:val="22"/>
        </w:rPr>
      </w:pPr>
      <w:r w:rsidRPr="00E45A0F">
        <w:rPr>
          <w:rStyle w:val="InitialStyle"/>
          <w:rFonts w:ascii="Times New Roman" w:hAnsi="Times New Roman"/>
          <w:sz w:val="22"/>
          <w:szCs w:val="22"/>
        </w:rPr>
        <w:tab/>
      </w:r>
      <w:r w:rsidRPr="00454734">
        <w:rPr>
          <w:rStyle w:val="InitialStyle"/>
          <w:rFonts w:ascii="Times New Roman" w:hAnsi="Times New Roman"/>
          <w:sz w:val="22"/>
          <w:szCs w:val="22"/>
        </w:rPr>
        <w:t>J.</w:t>
      </w:r>
      <w:r w:rsidRPr="00454734">
        <w:rPr>
          <w:rStyle w:val="InitialStyle"/>
          <w:rFonts w:ascii="Times New Roman" w:hAnsi="Times New Roman"/>
          <w:sz w:val="22"/>
          <w:szCs w:val="22"/>
        </w:rPr>
        <w:tab/>
      </w:r>
      <w:r w:rsidRPr="00FC2DD2">
        <w:rPr>
          <w:rStyle w:val="InitialStyle"/>
          <w:rFonts w:ascii="Times New Roman" w:hAnsi="Times New Roman"/>
          <w:b/>
          <w:sz w:val="22"/>
          <w:szCs w:val="22"/>
        </w:rPr>
        <w:t>Program</w:t>
      </w:r>
      <w:r w:rsidRPr="00454734">
        <w:rPr>
          <w:rStyle w:val="InitialStyle"/>
          <w:rFonts w:ascii="Times New Roman" w:hAnsi="Times New Roman"/>
          <w:sz w:val="22"/>
          <w:szCs w:val="22"/>
        </w:rPr>
        <w:t xml:space="preserve">. “Program” means the Elevator and Tramway Safety Program as administered by the </w:t>
      </w:r>
      <w:r w:rsidR="002B3692" w:rsidRPr="00454734">
        <w:rPr>
          <w:rStyle w:val="InitialStyle"/>
          <w:rFonts w:ascii="Times New Roman" w:hAnsi="Times New Roman"/>
          <w:sz w:val="22"/>
          <w:szCs w:val="22"/>
        </w:rPr>
        <w:t xml:space="preserve">Director of the </w:t>
      </w:r>
      <w:r w:rsidRPr="00454734">
        <w:rPr>
          <w:rStyle w:val="InitialStyle"/>
          <w:rFonts w:ascii="Times New Roman" w:hAnsi="Times New Roman"/>
          <w:sz w:val="22"/>
          <w:szCs w:val="22"/>
        </w:rPr>
        <w:t>Office of Professional and Occupational Regulation.</w:t>
      </w:r>
    </w:p>
    <w:p w:rsidR="00BA36B2" w:rsidRPr="00E45A0F" w:rsidRDefault="00BA36B2" w:rsidP="00BA36B2">
      <w:pPr>
        <w:pStyle w:val="DefaultText"/>
        <w:tabs>
          <w:tab w:val="left" w:pos="720"/>
        </w:tabs>
        <w:ind w:left="1440" w:hanging="1440"/>
        <w:rPr>
          <w:rStyle w:val="InitialStyle"/>
          <w:rFonts w:ascii="Times New Roman" w:hAnsi="Times New Roman"/>
          <w:sz w:val="22"/>
          <w:szCs w:val="22"/>
        </w:rPr>
      </w:pPr>
    </w:p>
    <w:p w:rsidR="00BA36B2" w:rsidRPr="00E45A0F" w:rsidRDefault="006D2D84" w:rsidP="00B74CCB">
      <w:pPr>
        <w:pStyle w:val="DefaultText"/>
        <w:ind w:left="1440" w:hanging="720"/>
        <w:rPr>
          <w:rStyle w:val="InitialStyle"/>
          <w:rFonts w:ascii="Times New Roman" w:hAnsi="Times New Roman"/>
          <w:sz w:val="22"/>
          <w:szCs w:val="22"/>
        </w:rPr>
      </w:pPr>
      <w:r w:rsidRPr="00454734">
        <w:rPr>
          <w:rStyle w:val="InitialStyle"/>
          <w:rFonts w:ascii="Times New Roman" w:hAnsi="Times New Roman"/>
          <w:sz w:val="22"/>
          <w:szCs w:val="22"/>
        </w:rPr>
        <w:t>K</w:t>
      </w:r>
      <w:r w:rsidR="00BA36B2" w:rsidRPr="00454734">
        <w:rPr>
          <w:rStyle w:val="InitialStyle"/>
          <w:rFonts w:ascii="Times New Roman" w:hAnsi="Times New Roman"/>
          <w:sz w:val="22"/>
          <w:szCs w:val="22"/>
        </w:rPr>
        <w:t>.</w:t>
      </w:r>
      <w:r w:rsidR="00BA36B2" w:rsidRPr="00E45A0F">
        <w:rPr>
          <w:rStyle w:val="InitialStyle"/>
          <w:rFonts w:ascii="Times New Roman" w:hAnsi="Times New Roman"/>
          <w:sz w:val="22"/>
          <w:szCs w:val="22"/>
        </w:rPr>
        <w:tab/>
      </w:r>
      <w:r w:rsidR="00BA36B2" w:rsidRPr="00FC2DD2">
        <w:rPr>
          <w:rStyle w:val="InitialStyle"/>
          <w:rFonts w:ascii="Times New Roman" w:hAnsi="Times New Roman"/>
          <w:b/>
          <w:sz w:val="22"/>
          <w:szCs w:val="22"/>
        </w:rPr>
        <w:t>Maximum Load</w:t>
      </w:r>
      <w:r w:rsidR="00BA36B2" w:rsidRPr="00E45A0F">
        <w:rPr>
          <w:rStyle w:val="InitialStyle"/>
          <w:rFonts w:ascii="Times New Roman" w:hAnsi="Times New Roman"/>
          <w:sz w:val="22"/>
          <w:szCs w:val="22"/>
        </w:rPr>
        <w:t>.</w:t>
      </w:r>
      <w:r w:rsidR="00FC2DD2">
        <w:rPr>
          <w:rStyle w:val="InitialStyle"/>
          <w:rFonts w:ascii="Times New Roman" w:hAnsi="Times New Roman"/>
          <w:sz w:val="22"/>
          <w:szCs w:val="22"/>
        </w:rPr>
        <w:t xml:space="preserve"> </w:t>
      </w:r>
      <w:r w:rsidR="00BA36B2" w:rsidRPr="00E45A0F">
        <w:rPr>
          <w:rStyle w:val="InitialStyle"/>
          <w:rFonts w:ascii="Times New Roman" w:hAnsi="Times New Roman"/>
          <w:sz w:val="22"/>
          <w:szCs w:val="22"/>
        </w:rPr>
        <w:t>With respect to elevators, “maximum load” means rated load.</w:t>
      </w:r>
      <w:r w:rsidR="00FC2DD2">
        <w:rPr>
          <w:rStyle w:val="InitialStyle"/>
          <w:rFonts w:ascii="Times New Roman" w:hAnsi="Times New Roman"/>
          <w:sz w:val="22"/>
          <w:szCs w:val="22"/>
        </w:rPr>
        <w:t xml:space="preserve"> </w:t>
      </w:r>
      <w:r w:rsidR="00BA36B2" w:rsidRPr="00E45A0F">
        <w:rPr>
          <w:rStyle w:val="InitialStyle"/>
          <w:rFonts w:ascii="Times New Roman" w:hAnsi="Times New Roman"/>
          <w:sz w:val="22"/>
          <w:szCs w:val="22"/>
        </w:rPr>
        <w:t>With respect to tramways, “maximum load” means design capacity.</w:t>
      </w:r>
    </w:p>
    <w:p w:rsidR="00B74CCB" w:rsidRPr="00E45A0F" w:rsidRDefault="00B74CCB" w:rsidP="00B74CCB">
      <w:pPr>
        <w:pStyle w:val="DefaultText"/>
        <w:ind w:left="1440" w:hanging="720"/>
        <w:rPr>
          <w:rStyle w:val="InitialStyle"/>
          <w:rFonts w:ascii="Times New Roman" w:hAnsi="Times New Roman"/>
          <w:sz w:val="22"/>
          <w:szCs w:val="22"/>
        </w:rPr>
      </w:pPr>
    </w:p>
    <w:p w:rsidR="00BA36B2" w:rsidRPr="00E45A0F" w:rsidRDefault="006D2D84" w:rsidP="00BA36B2">
      <w:pPr>
        <w:pStyle w:val="DefaultText"/>
        <w:ind w:left="1440" w:hanging="720"/>
        <w:rPr>
          <w:rStyle w:val="InitialStyle"/>
          <w:rFonts w:ascii="Times New Roman" w:hAnsi="Times New Roman"/>
          <w:sz w:val="22"/>
          <w:szCs w:val="22"/>
        </w:rPr>
      </w:pPr>
      <w:r w:rsidRPr="00454734">
        <w:rPr>
          <w:rStyle w:val="InitialStyle"/>
          <w:rFonts w:ascii="Times New Roman" w:hAnsi="Times New Roman"/>
          <w:sz w:val="22"/>
          <w:szCs w:val="22"/>
        </w:rPr>
        <w:t>L</w:t>
      </w:r>
      <w:r w:rsidR="00BA36B2" w:rsidRPr="00454734">
        <w:rPr>
          <w:rStyle w:val="InitialStyle"/>
          <w:rFonts w:ascii="Times New Roman" w:hAnsi="Times New Roman"/>
          <w:sz w:val="22"/>
          <w:szCs w:val="22"/>
        </w:rPr>
        <w:t>.</w:t>
      </w:r>
      <w:r w:rsidR="00BA36B2" w:rsidRPr="00E45A0F">
        <w:rPr>
          <w:rStyle w:val="InitialStyle"/>
          <w:rFonts w:ascii="Times New Roman" w:hAnsi="Times New Roman"/>
          <w:sz w:val="22"/>
          <w:szCs w:val="22"/>
        </w:rPr>
        <w:tab/>
      </w:r>
      <w:r w:rsidR="00BA36B2" w:rsidRPr="00FC2DD2">
        <w:rPr>
          <w:rStyle w:val="InitialStyle"/>
          <w:rFonts w:ascii="Times New Roman" w:hAnsi="Times New Roman"/>
          <w:b/>
          <w:sz w:val="22"/>
          <w:szCs w:val="22"/>
        </w:rPr>
        <w:t>Reportable Accident</w:t>
      </w:r>
      <w:r w:rsidR="00BA36B2" w:rsidRPr="00E45A0F">
        <w:rPr>
          <w:rStyle w:val="InitialStyle"/>
          <w:rFonts w:ascii="Times New Roman" w:hAnsi="Times New Roman"/>
          <w:sz w:val="22"/>
          <w:szCs w:val="22"/>
        </w:rPr>
        <w:t>.</w:t>
      </w:r>
      <w:r w:rsidR="00FC2DD2">
        <w:rPr>
          <w:rStyle w:val="InitialStyle"/>
          <w:rFonts w:ascii="Times New Roman" w:hAnsi="Times New Roman"/>
          <w:sz w:val="22"/>
          <w:szCs w:val="22"/>
        </w:rPr>
        <w:t xml:space="preserve"> </w:t>
      </w:r>
      <w:r w:rsidR="00BA36B2" w:rsidRPr="00E45A0F">
        <w:rPr>
          <w:rStyle w:val="InitialStyle"/>
          <w:rFonts w:ascii="Times New Roman" w:hAnsi="Times New Roman"/>
          <w:sz w:val="22"/>
          <w:szCs w:val="22"/>
        </w:rPr>
        <w:t xml:space="preserve">“Reportable accident” means an incident that is caused by equipment failure or results in significant injury or death to a person or </w:t>
      </w:r>
      <w:proofErr w:type="gramStart"/>
      <w:r w:rsidR="00BA36B2" w:rsidRPr="00E45A0F">
        <w:rPr>
          <w:rStyle w:val="InitialStyle"/>
          <w:rFonts w:ascii="Times New Roman" w:hAnsi="Times New Roman"/>
          <w:sz w:val="22"/>
          <w:szCs w:val="22"/>
        </w:rPr>
        <w:t>that results</w:t>
      </w:r>
      <w:proofErr w:type="gramEnd"/>
      <w:r w:rsidR="00BA36B2" w:rsidRPr="00E45A0F">
        <w:rPr>
          <w:rStyle w:val="InitialStyle"/>
          <w:rFonts w:ascii="Times New Roman" w:hAnsi="Times New Roman"/>
          <w:sz w:val="22"/>
          <w:szCs w:val="22"/>
        </w:rPr>
        <w:t xml:space="preserve"> in substantial damage to equipment.</w:t>
      </w:r>
    </w:p>
    <w:p w:rsidR="00BA36B2" w:rsidRPr="00E45A0F" w:rsidRDefault="00BA36B2" w:rsidP="00BA36B2">
      <w:pPr>
        <w:pStyle w:val="DefaultText"/>
        <w:ind w:left="1440" w:hanging="720"/>
        <w:rPr>
          <w:rStyle w:val="InitialStyle"/>
          <w:rFonts w:ascii="Times New Roman" w:hAnsi="Times New Roman"/>
          <w:sz w:val="22"/>
          <w:szCs w:val="22"/>
        </w:rPr>
      </w:pPr>
    </w:p>
    <w:p w:rsidR="00BA36B2" w:rsidRPr="00E45A0F" w:rsidRDefault="006D2D84" w:rsidP="00FC2DD2">
      <w:pPr>
        <w:pStyle w:val="DefaultText"/>
        <w:ind w:left="1440" w:right="-180" w:hanging="720"/>
        <w:rPr>
          <w:rStyle w:val="InitialStyle"/>
          <w:rFonts w:ascii="Times New Roman" w:hAnsi="Times New Roman"/>
          <w:sz w:val="22"/>
          <w:szCs w:val="22"/>
        </w:rPr>
      </w:pPr>
      <w:r w:rsidRPr="00454734">
        <w:rPr>
          <w:rStyle w:val="InitialStyle"/>
          <w:rFonts w:ascii="Times New Roman" w:hAnsi="Times New Roman"/>
          <w:sz w:val="22"/>
          <w:szCs w:val="22"/>
        </w:rPr>
        <w:t>M</w:t>
      </w:r>
      <w:r w:rsidR="00BA36B2" w:rsidRPr="00454734">
        <w:rPr>
          <w:rStyle w:val="InitialStyle"/>
          <w:rFonts w:ascii="Times New Roman" w:hAnsi="Times New Roman"/>
          <w:sz w:val="22"/>
          <w:szCs w:val="22"/>
        </w:rPr>
        <w:t>.</w:t>
      </w:r>
      <w:r w:rsidR="00BA36B2" w:rsidRPr="00E45A0F">
        <w:rPr>
          <w:rStyle w:val="InitialStyle"/>
          <w:rFonts w:ascii="Times New Roman" w:hAnsi="Times New Roman"/>
          <w:sz w:val="22"/>
          <w:szCs w:val="22"/>
        </w:rPr>
        <w:tab/>
      </w:r>
      <w:r w:rsidR="00BA36B2" w:rsidRPr="00FC2DD2">
        <w:rPr>
          <w:b/>
          <w:color w:val="000000"/>
          <w:sz w:val="22"/>
          <w:szCs w:val="22"/>
        </w:rPr>
        <w:t>Significant Injury (tramways)</w:t>
      </w:r>
      <w:r w:rsidR="00BA36B2" w:rsidRPr="00E45A0F">
        <w:rPr>
          <w:color w:val="000000"/>
          <w:sz w:val="22"/>
          <w:szCs w:val="22"/>
        </w:rPr>
        <w:t>.</w:t>
      </w:r>
      <w:r w:rsidR="00FC2DD2">
        <w:rPr>
          <w:color w:val="000000"/>
          <w:sz w:val="22"/>
          <w:szCs w:val="22"/>
        </w:rPr>
        <w:t xml:space="preserve"> </w:t>
      </w:r>
      <w:r w:rsidR="00BA36B2" w:rsidRPr="00E45A0F">
        <w:rPr>
          <w:color w:val="000000"/>
          <w:sz w:val="22"/>
          <w:szCs w:val="22"/>
        </w:rPr>
        <w:t>With respect to tramways, significant injury includes, but is not limited to, an injury arising out of the use of a tramway that reasonably requires emergency or immediate medical attention but does not include injuries sustained during the process of loading or unloading the tramway that are not the result of equipment failure.</w:t>
      </w:r>
    </w:p>
    <w:p w:rsidR="00BA36B2" w:rsidRPr="00E45A0F" w:rsidRDefault="00BA36B2" w:rsidP="00BA36B2">
      <w:pPr>
        <w:pStyle w:val="DefaultText"/>
        <w:ind w:left="1440" w:hanging="720"/>
        <w:rPr>
          <w:rStyle w:val="InitialStyle"/>
          <w:rFonts w:ascii="Times New Roman" w:hAnsi="Times New Roman"/>
          <w:sz w:val="22"/>
          <w:szCs w:val="22"/>
        </w:rPr>
      </w:pPr>
    </w:p>
    <w:p w:rsidR="00BA36B2" w:rsidRPr="00E45A0F" w:rsidRDefault="006D2D84" w:rsidP="00BA36B2">
      <w:pPr>
        <w:pStyle w:val="DefaultText"/>
        <w:ind w:left="1440" w:hanging="720"/>
        <w:rPr>
          <w:rStyle w:val="InitialStyle"/>
          <w:rFonts w:ascii="Times New Roman" w:hAnsi="Times New Roman"/>
          <w:sz w:val="22"/>
          <w:szCs w:val="22"/>
        </w:rPr>
      </w:pPr>
      <w:r w:rsidRPr="00454734">
        <w:rPr>
          <w:rStyle w:val="InitialStyle"/>
          <w:rFonts w:ascii="Times New Roman" w:hAnsi="Times New Roman"/>
          <w:sz w:val="22"/>
          <w:szCs w:val="22"/>
        </w:rPr>
        <w:t>N</w:t>
      </w:r>
      <w:r w:rsidR="00BA36B2" w:rsidRPr="00454734">
        <w:rPr>
          <w:rStyle w:val="InitialStyle"/>
          <w:rFonts w:ascii="Times New Roman" w:hAnsi="Times New Roman"/>
          <w:sz w:val="22"/>
          <w:szCs w:val="22"/>
        </w:rPr>
        <w:t>.</w:t>
      </w:r>
      <w:r w:rsidR="00BA36B2" w:rsidRPr="00E45A0F">
        <w:rPr>
          <w:rStyle w:val="InitialStyle"/>
          <w:rFonts w:ascii="Times New Roman" w:hAnsi="Times New Roman"/>
          <w:sz w:val="22"/>
          <w:szCs w:val="22"/>
        </w:rPr>
        <w:tab/>
      </w:r>
      <w:r w:rsidR="00BA36B2" w:rsidRPr="00FC2DD2">
        <w:rPr>
          <w:rStyle w:val="InitialStyle"/>
          <w:rFonts w:ascii="Times New Roman" w:hAnsi="Times New Roman"/>
          <w:b/>
          <w:sz w:val="22"/>
          <w:szCs w:val="22"/>
        </w:rPr>
        <w:t>Suspend Operation</w:t>
      </w:r>
      <w:r w:rsidR="00BA36B2" w:rsidRPr="00E45A0F">
        <w:rPr>
          <w:rStyle w:val="InitialStyle"/>
          <w:rFonts w:ascii="Times New Roman" w:hAnsi="Times New Roman"/>
          <w:sz w:val="22"/>
          <w:szCs w:val="22"/>
        </w:rPr>
        <w:t>.</w:t>
      </w:r>
      <w:r w:rsidR="00FC2DD2">
        <w:rPr>
          <w:rStyle w:val="InitialStyle"/>
          <w:rFonts w:ascii="Times New Roman" w:hAnsi="Times New Roman"/>
          <w:sz w:val="22"/>
          <w:szCs w:val="22"/>
        </w:rPr>
        <w:t xml:space="preserve"> </w:t>
      </w:r>
      <w:proofErr w:type="gramStart"/>
      <w:r w:rsidR="00BA36B2" w:rsidRPr="00E45A0F">
        <w:rPr>
          <w:rStyle w:val="InitialStyle"/>
          <w:rFonts w:ascii="Times New Roman" w:hAnsi="Times New Roman"/>
          <w:sz w:val="22"/>
          <w:szCs w:val="22"/>
        </w:rPr>
        <w:t>“Suspend operation” means to not use the elevator, unit or device for any purpose, other than to make repairs, for a limited period of time.</w:t>
      </w:r>
      <w:proofErr w:type="gramEnd"/>
    </w:p>
    <w:p w:rsidR="00BA36B2" w:rsidRPr="00E45A0F" w:rsidRDefault="00BA36B2" w:rsidP="00BA36B2">
      <w:pPr>
        <w:pStyle w:val="DefaultText"/>
        <w:ind w:left="1440" w:hanging="720"/>
        <w:rPr>
          <w:rStyle w:val="InitialStyle"/>
          <w:rFonts w:ascii="Times New Roman" w:hAnsi="Times New Roman"/>
          <w:sz w:val="22"/>
          <w:szCs w:val="22"/>
        </w:rPr>
      </w:pPr>
    </w:p>
    <w:p w:rsidR="00BA36B2" w:rsidRPr="00E45A0F" w:rsidRDefault="006D2D84" w:rsidP="00BA36B2">
      <w:pPr>
        <w:pStyle w:val="DefaultText"/>
        <w:ind w:left="1440" w:hanging="720"/>
        <w:rPr>
          <w:rStyle w:val="InitialStyle"/>
          <w:rFonts w:ascii="Times New Roman" w:hAnsi="Times New Roman"/>
          <w:sz w:val="22"/>
          <w:szCs w:val="22"/>
        </w:rPr>
      </w:pPr>
      <w:r w:rsidRPr="00454734">
        <w:rPr>
          <w:rStyle w:val="InitialStyle"/>
          <w:rFonts w:ascii="Times New Roman" w:hAnsi="Times New Roman"/>
          <w:sz w:val="22"/>
          <w:szCs w:val="22"/>
        </w:rPr>
        <w:t>O</w:t>
      </w:r>
      <w:r w:rsidR="00BA36B2" w:rsidRPr="00454734">
        <w:rPr>
          <w:rStyle w:val="InitialStyle"/>
          <w:rFonts w:ascii="Times New Roman" w:hAnsi="Times New Roman"/>
          <w:sz w:val="22"/>
          <w:szCs w:val="22"/>
        </w:rPr>
        <w:t>.</w:t>
      </w:r>
      <w:r w:rsidR="00BA36B2" w:rsidRPr="00E45A0F">
        <w:rPr>
          <w:rStyle w:val="InitialStyle"/>
          <w:rFonts w:ascii="Times New Roman" w:hAnsi="Times New Roman"/>
          <w:sz w:val="22"/>
          <w:szCs w:val="22"/>
        </w:rPr>
        <w:tab/>
      </w:r>
      <w:r w:rsidR="00BA36B2" w:rsidRPr="00FC2DD2">
        <w:rPr>
          <w:rStyle w:val="InitialStyle"/>
          <w:rFonts w:ascii="Times New Roman" w:hAnsi="Times New Roman"/>
          <w:b/>
          <w:sz w:val="22"/>
          <w:szCs w:val="22"/>
        </w:rPr>
        <w:t>Take Out of Operation or Service</w:t>
      </w:r>
      <w:r w:rsidR="00BA36B2" w:rsidRPr="00E45A0F">
        <w:rPr>
          <w:rStyle w:val="InitialStyle"/>
          <w:rFonts w:ascii="Times New Roman" w:hAnsi="Times New Roman"/>
          <w:sz w:val="22"/>
          <w:szCs w:val="22"/>
        </w:rPr>
        <w:t>.</w:t>
      </w:r>
      <w:r w:rsidR="00FC2DD2">
        <w:rPr>
          <w:rStyle w:val="InitialStyle"/>
          <w:rFonts w:ascii="Times New Roman" w:hAnsi="Times New Roman"/>
          <w:sz w:val="22"/>
          <w:szCs w:val="22"/>
        </w:rPr>
        <w:t xml:space="preserve"> </w:t>
      </w:r>
      <w:proofErr w:type="gramStart"/>
      <w:r w:rsidR="00BA36B2" w:rsidRPr="00E45A0F">
        <w:rPr>
          <w:rStyle w:val="InitialStyle"/>
          <w:rFonts w:ascii="Times New Roman" w:hAnsi="Times New Roman"/>
          <w:sz w:val="22"/>
          <w:szCs w:val="22"/>
        </w:rPr>
        <w:t>“Take out of operation or service” means to suspend operation.</w:t>
      </w:r>
      <w:proofErr w:type="gramEnd"/>
    </w:p>
    <w:p w:rsidR="00BA36B2" w:rsidRPr="00E45A0F" w:rsidRDefault="00BA36B2" w:rsidP="00BA36B2">
      <w:pPr>
        <w:pStyle w:val="DefaultText"/>
        <w:rPr>
          <w:rStyle w:val="InitialStyle"/>
          <w:rFonts w:ascii="Times New Roman" w:hAnsi="Times New Roman"/>
          <w:strike/>
          <w:sz w:val="22"/>
          <w:szCs w:val="22"/>
        </w:rPr>
      </w:pPr>
    </w:p>
    <w:p w:rsidR="00BA36B2" w:rsidRPr="00E45A0F" w:rsidRDefault="006D2D84" w:rsidP="00BA36B2">
      <w:pPr>
        <w:autoSpaceDE w:val="0"/>
        <w:autoSpaceDN w:val="0"/>
        <w:adjustRightInd w:val="0"/>
        <w:ind w:left="1440" w:hanging="720"/>
        <w:rPr>
          <w:rFonts w:ascii="Times New Roman" w:hAnsi="Times New Roman"/>
          <w:color w:val="000000"/>
          <w:sz w:val="22"/>
          <w:szCs w:val="22"/>
        </w:rPr>
      </w:pPr>
      <w:r w:rsidRPr="00454734">
        <w:rPr>
          <w:rFonts w:ascii="Times New Roman" w:hAnsi="Times New Roman"/>
          <w:sz w:val="22"/>
          <w:szCs w:val="22"/>
        </w:rPr>
        <w:t>P</w:t>
      </w:r>
      <w:r w:rsidR="00BA36B2" w:rsidRPr="00454734">
        <w:rPr>
          <w:rFonts w:ascii="Times New Roman" w:hAnsi="Times New Roman"/>
          <w:sz w:val="22"/>
          <w:szCs w:val="22"/>
        </w:rPr>
        <w:t>.</w:t>
      </w:r>
      <w:r w:rsidR="00BA36B2" w:rsidRPr="00E45A0F">
        <w:rPr>
          <w:rFonts w:ascii="Times New Roman" w:hAnsi="Times New Roman"/>
          <w:color w:val="000000"/>
          <w:sz w:val="22"/>
          <w:szCs w:val="22"/>
        </w:rPr>
        <w:tab/>
      </w:r>
      <w:r w:rsidR="00BA36B2" w:rsidRPr="00FC2DD2">
        <w:rPr>
          <w:rFonts w:ascii="Times New Roman" w:hAnsi="Times New Roman"/>
          <w:b/>
          <w:color w:val="000000"/>
          <w:sz w:val="22"/>
          <w:szCs w:val="22"/>
        </w:rPr>
        <w:t>Tramway Equipment Failure</w:t>
      </w:r>
      <w:r w:rsidR="00BA36B2" w:rsidRPr="00E45A0F">
        <w:rPr>
          <w:rFonts w:ascii="Times New Roman" w:hAnsi="Times New Roman"/>
          <w:color w:val="000000"/>
          <w:sz w:val="22"/>
          <w:szCs w:val="22"/>
        </w:rPr>
        <w:t>.</w:t>
      </w:r>
      <w:r w:rsidR="00FC2DD2">
        <w:rPr>
          <w:rFonts w:ascii="Times New Roman" w:hAnsi="Times New Roman"/>
          <w:color w:val="000000"/>
          <w:sz w:val="22"/>
          <w:szCs w:val="22"/>
        </w:rPr>
        <w:t xml:space="preserve"> </w:t>
      </w:r>
      <w:r w:rsidR="00BA36B2" w:rsidRPr="00E45A0F">
        <w:rPr>
          <w:rFonts w:ascii="Times New Roman" w:hAnsi="Times New Roman"/>
          <w:color w:val="000000"/>
          <w:sz w:val="22"/>
          <w:szCs w:val="22"/>
        </w:rPr>
        <w:t>With respect to tramways, for purposes of the</w:t>
      </w:r>
      <w:r w:rsidR="00BA36B2" w:rsidRPr="00454734">
        <w:rPr>
          <w:rFonts w:ascii="Times New Roman" w:hAnsi="Times New Roman"/>
          <w:sz w:val="22"/>
          <w:szCs w:val="22"/>
        </w:rPr>
        <w:t xml:space="preserve"> </w:t>
      </w:r>
      <w:r w:rsidR="00260CB9" w:rsidRPr="00454734">
        <w:rPr>
          <w:rFonts w:ascii="Times New Roman" w:hAnsi="Times New Roman"/>
          <w:sz w:val="22"/>
          <w:szCs w:val="22"/>
        </w:rPr>
        <w:t xml:space="preserve">Program’s </w:t>
      </w:r>
      <w:r w:rsidR="00BA36B2" w:rsidRPr="00E45A0F">
        <w:rPr>
          <w:rFonts w:ascii="Times New Roman" w:hAnsi="Times New Roman"/>
          <w:color w:val="000000"/>
          <w:sz w:val="22"/>
          <w:szCs w:val="22"/>
        </w:rPr>
        <w:t>rules, equipment failure includes, but is not limited to:</w:t>
      </w:r>
    </w:p>
    <w:p w:rsidR="00BA36B2" w:rsidRPr="00E45A0F" w:rsidRDefault="00BA36B2" w:rsidP="00BA36B2">
      <w:pPr>
        <w:autoSpaceDE w:val="0"/>
        <w:autoSpaceDN w:val="0"/>
        <w:adjustRightInd w:val="0"/>
        <w:ind w:left="2160"/>
        <w:rPr>
          <w:rFonts w:ascii="Times New Roman" w:hAnsi="Times New Roman"/>
          <w:color w:val="000000"/>
          <w:sz w:val="22"/>
          <w:szCs w:val="22"/>
        </w:rPr>
      </w:pPr>
    </w:p>
    <w:p w:rsidR="00BA36B2" w:rsidRPr="00E45A0F" w:rsidRDefault="00BA36B2" w:rsidP="004D2395">
      <w:pPr>
        <w:autoSpaceDE w:val="0"/>
        <w:autoSpaceDN w:val="0"/>
        <w:adjustRightInd w:val="0"/>
        <w:ind w:left="2160" w:hanging="720"/>
        <w:rPr>
          <w:rFonts w:ascii="Times New Roman" w:hAnsi="Times New Roman"/>
          <w:color w:val="000000"/>
          <w:sz w:val="22"/>
          <w:szCs w:val="22"/>
        </w:rPr>
      </w:pPr>
      <w:r w:rsidRPr="00E45A0F">
        <w:rPr>
          <w:rFonts w:ascii="Times New Roman" w:hAnsi="Times New Roman"/>
          <w:color w:val="000000"/>
          <w:sz w:val="22"/>
          <w:szCs w:val="22"/>
        </w:rPr>
        <w:t>(1)</w:t>
      </w:r>
      <w:r w:rsidRPr="00E45A0F">
        <w:rPr>
          <w:rFonts w:ascii="Times New Roman" w:hAnsi="Times New Roman"/>
          <w:color w:val="000000"/>
          <w:sz w:val="22"/>
          <w:szCs w:val="22"/>
        </w:rPr>
        <w:tab/>
        <w:t>Any malfunction that results in damage to or failure</w:t>
      </w:r>
      <w:r w:rsidR="007B3A6A" w:rsidRPr="00E45A0F">
        <w:rPr>
          <w:rFonts w:ascii="Times New Roman" w:hAnsi="Times New Roman"/>
          <w:color w:val="000000"/>
          <w:sz w:val="22"/>
          <w:szCs w:val="22"/>
        </w:rPr>
        <w:t xml:space="preserve"> of, tramway components such as </w:t>
      </w:r>
      <w:r w:rsidRPr="00E45A0F">
        <w:rPr>
          <w:rFonts w:ascii="Times New Roman" w:hAnsi="Times New Roman"/>
          <w:color w:val="000000"/>
          <w:sz w:val="22"/>
          <w:szCs w:val="22"/>
        </w:rPr>
        <w:t>wire rope support structures, gear box, motor, bullwheel and bearings, brakes, roll back</w:t>
      </w:r>
      <w:r w:rsidR="004D2395">
        <w:rPr>
          <w:rFonts w:ascii="Times New Roman" w:hAnsi="Times New Roman"/>
          <w:color w:val="000000"/>
          <w:sz w:val="22"/>
          <w:szCs w:val="22"/>
        </w:rPr>
        <w:t xml:space="preserve"> </w:t>
      </w:r>
      <w:r w:rsidRPr="00E45A0F">
        <w:rPr>
          <w:rFonts w:ascii="Times New Roman" w:hAnsi="Times New Roman"/>
          <w:color w:val="000000"/>
          <w:sz w:val="22"/>
          <w:szCs w:val="22"/>
        </w:rPr>
        <w:t>equipment shafts or couplings;</w:t>
      </w:r>
    </w:p>
    <w:p w:rsidR="00BA36B2" w:rsidRPr="00E45A0F" w:rsidRDefault="00BA36B2" w:rsidP="00BA36B2">
      <w:pPr>
        <w:autoSpaceDE w:val="0"/>
        <w:autoSpaceDN w:val="0"/>
        <w:adjustRightInd w:val="0"/>
        <w:ind w:left="2160"/>
        <w:rPr>
          <w:rFonts w:ascii="Times New Roman" w:hAnsi="Times New Roman"/>
          <w:color w:val="000000"/>
          <w:sz w:val="22"/>
          <w:szCs w:val="22"/>
        </w:rPr>
      </w:pPr>
    </w:p>
    <w:p w:rsidR="00BA36B2" w:rsidRPr="00E45A0F" w:rsidRDefault="00BA36B2" w:rsidP="00BA36B2">
      <w:pPr>
        <w:autoSpaceDE w:val="0"/>
        <w:autoSpaceDN w:val="0"/>
        <w:adjustRightInd w:val="0"/>
        <w:ind w:left="1440"/>
        <w:rPr>
          <w:rFonts w:ascii="Times New Roman" w:hAnsi="Times New Roman"/>
          <w:color w:val="000000"/>
          <w:sz w:val="22"/>
          <w:szCs w:val="22"/>
        </w:rPr>
      </w:pPr>
      <w:r w:rsidRPr="00E45A0F">
        <w:rPr>
          <w:rFonts w:ascii="Times New Roman" w:hAnsi="Times New Roman"/>
          <w:color w:val="000000"/>
          <w:sz w:val="22"/>
          <w:szCs w:val="22"/>
        </w:rPr>
        <w:t>(2)</w:t>
      </w:r>
      <w:r w:rsidRPr="00E45A0F">
        <w:rPr>
          <w:rFonts w:ascii="Times New Roman" w:hAnsi="Times New Roman"/>
          <w:color w:val="000000"/>
          <w:sz w:val="22"/>
          <w:szCs w:val="22"/>
        </w:rPr>
        <w:tab/>
        <w:t>Any deropement of an aerial tramway or lift;</w:t>
      </w:r>
    </w:p>
    <w:p w:rsidR="00BA36B2" w:rsidRPr="00E45A0F" w:rsidRDefault="00BA36B2" w:rsidP="00BA36B2">
      <w:pPr>
        <w:autoSpaceDE w:val="0"/>
        <w:autoSpaceDN w:val="0"/>
        <w:adjustRightInd w:val="0"/>
        <w:ind w:left="2160"/>
        <w:rPr>
          <w:rFonts w:ascii="Times New Roman" w:hAnsi="Times New Roman"/>
          <w:color w:val="000000"/>
          <w:sz w:val="22"/>
          <w:szCs w:val="22"/>
        </w:rPr>
      </w:pPr>
    </w:p>
    <w:p w:rsidR="00BA36B2" w:rsidRPr="00E45A0F" w:rsidRDefault="00BA36B2" w:rsidP="0034110F">
      <w:pPr>
        <w:autoSpaceDE w:val="0"/>
        <w:autoSpaceDN w:val="0"/>
        <w:adjustRightInd w:val="0"/>
        <w:ind w:left="2160" w:hanging="720"/>
        <w:rPr>
          <w:rFonts w:ascii="Times New Roman" w:hAnsi="Times New Roman"/>
          <w:color w:val="000000"/>
          <w:sz w:val="22"/>
          <w:szCs w:val="22"/>
        </w:rPr>
      </w:pPr>
      <w:r w:rsidRPr="00E45A0F">
        <w:rPr>
          <w:rFonts w:ascii="Times New Roman" w:hAnsi="Times New Roman"/>
          <w:color w:val="000000"/>
          <w:sz w:val="22"/>
          <w:szCs w:val="22"/>
        </w:rPr>
        <w:t>(3)</w:t>
      </w:r>
      <w:r w:rsidRPr="00E45A0F">
        <w:rPr>
          <w:rFonts w:ascii="Times New Roman" w:hAnsi="Times New Roman"/>
          <w:color w:val="000000"/>
          <w:sz w:val="22"/>
          <w:szCs w:val="22"/>
        </w:rPr>
        <w:tab/>
        <w:t>Any deropement of a surface lift or tow not caught by designed rope catchers or, if the surface lift or tow is not equipped with rope catchers, any deropement in which the wire rope leaves the tower support or bullwheel and reaches within 2 feet of the surface;</w:t>
      </w:r>
    </w:p>
    <w:p w:rsidR="00BA36B2" w:rsidRPr="00E45A0F" w:rsidRDefault="00BA36B2" w:rsidP="00BA36B2">
      <w:pPr>
        <w:autoSpaceDE w:val="0"/>
        <w:autoSpaceDN w:val="0"/>
        <w:adjustRightInd w:val="0"/>
        <w:ind w:left="2160"/>
        <w:rPr>
          <w:rFonts w:ascii="Times New Roman" w:hAnsi="Times New Roman"/>
          <w:color w:val="000000"/>
          <w:sz w:val="22"/>
          <w:szCs w:val="22"/>
        </w:rPr>
      </w:pPr>
    </w:p>
    <w:p w:rsidR="00177773" w:rsidRPr="00E45A0F" w:rsidRDefault="00BA36B2" w:rsidP="00177773">
      <w:pPr>
        <w:autoSpaceDE w:val="0"/>
        <w:autoSpaceDN w:val="0"/>
        <w:adjustRightInd w:val="0"/>
        <w:ind w:left="1440"/>
        <w:rPr>
          <w:rFonts w:ascii="Times New Roman" w:hAnsi="Times New Roman"/>
          <w:color w:val="000000"/>
          <w:sz w:val="22"/>
          <w:szCs w:val="22"/>
        </w:rPr>
      </w:pPr>
      <w:r w:rsidRPr="00E45A0F">
        <w:rPr>
          <w:rFonts w:ascii="Times New Roman" w:hAnsi="Times New Roman"/>
          <w:color w:val="000000"/>
          <w:sz w:val="22"/>
          <w:szCs w:val="22"/>
        </w:rPr>
        <w:t>(4)</w:t>
      </w:r>
      <w:r w:rsidRPr="00E45A0F">
        <w:rPr>
          <w:rFonts w:ascii="Times New Roman" w:hAnsi="Times New Roman"/>
          <w:color w:val="000000"/>
          <w:sz w:val="22"/>
          <w:szCs w:val="22"/>
        </w:rPr>
        <w:tab/>
        <w:t xml:space="preserve">Any failure of aerial lift carrier grips resulting in the slippage on the haul rope or </w:t>
      </w:r>
    </w:p>
    <w:p w:rsidR="00BA36B2" w:rsidRPr="00E45A0F" w:rsidRDefault="00BA36B2" w:rsidP="0004119B">
      <w:pPr>
        <w:autoSpaceDE w:val="0"/>
        <w:autoSpaceDN w:val="0"/>
        <w:adjustRightInd w:val="0"/>
        <w:ind w:left="1440" w:firstLine="720"/>
        <w:rPr>
          <w:rFonts w:ascii="Times New Roman" w:hAnsi="Times New Roman"/>
          <w:color w:val="000000"/>
          <w:sz w:val="22"/>
          <w:szCs w:val="22"/>
        </w:rPr>
      </w:pPr>
      <w:proofErr w:type="gramStart"/>
      <w:r w:rsidRPr="00E45A0F">
        <w:rPr>
          <w:rFonts w:ascii="Times New Roman" w:hAnsi="Times New Roman"/>
          <w:color w:val="000000"/>
          <w:sz w:val="22"/>
          <w:szCs w:val="22"/>
        </w:rPr>
        <w:t>detachment</w:t>
      </w:r>
      <w:proofErr w:type="gramEnd"/>
      <w:r w:rsidRPr="00E45A0F">
        <w:rPr>
          <w:rFonts w:ascii="Times New Roman" w:hAnsi="Times New Roman"/>
          <w:color w:val="000000"/>
          <w:sz w:val="22"/>
          <w:szCs w:val="22"/>
        </w:rPr>
        <w:t xml:space="preserve"> of the carrier from the main haul rope; and</w:t>
      </w:r>
    </w:p>
    <w:p w:rsidR="00BA36B2" w:rsidRPr="00E45A0F" w:rsidRDefault="00BA36B2" w:rsidP="00BA36B2">
      <w:pPr>
        <w:autoSpaceDE w:val="0"/>
        <w:autoSpaceDN w:val="0"/>
        <w:adjustRightInd w:val="0"/>
        <w:ind w:left="2160"/>
        <w:rPr>
          <w:rFonts w:ascii="Times New Roman" w:hAnsi="Times New Roman"/>
          <w:color w:val="000000"/>
          <w:sz w:val="22"/>
          <w:szCs w:val="22"/>
        </w:rPr>
      </w:pPr>
    </w:p>
    <w:p w:rsidR="00BA36B2" w:rsidRPr="00E45A0F" w:rsidRDefault="00BA36B2" w:rsidP="00451077">
      <w:pPr>
        <w:autoSpaceDE w:val="0"/>
        <w:autoSpaceDN w:val="0"/>
        <w:adjustRightInd w:val="0"/>
        <w:ind w:left="2160" w:hanging="720"/>
        <w:rPr>
          <w:rFonts w:ascii="Times New Roman" w:hAnsi="Times New Roman"/>
          <w:sz w:val="22"/>
          <w:szCs w:val="22"/>
        </w:rPr>
      </w:pPr>
      <w:r w:rsidRPr="00E45A0F">
        <w:rPr>
          <w:rFonts w:ascii="Times New Roman" w:hAnsi="Times New Roman"/>
          <w:sz w:val="22"/>
          <w:szCs w:val="22"/>
        </w:rPr>
        <w:t>(5)</w:t>
      </w:r>
      <w:r w:rsidRPr="00E45A0F">
        <w:rPr>
          <w:rFonts w:ascii="Times New Roman" w:hAnsi="Times New Roman"/>
          <w:sz w:val="22"/>
          <w:szCs w:val="22"/>
        </w:rPr>
        <w:tab/>
        <w:t>Any fire damage to mechanical equipment, control building, drive building or any structure close enough to the tramway to interfere with proper operation of the tramway.</w:t>
      </w:r>
    </w:p>
    <w:p w:rsidR="00B271BE" w:rsidRPr="00E45A0F" w:rsidRDefault="00B271BE" w:rsidP="00B271BE">
      <w:pPr>
        <w:pBdr>
          <w:bottom w:val="single" w:sz="6" w:space="1" w:color="auto"/>
        </w:pBdr>
        <w:autoSpaceDE w:val="0"/>
        <w:autoSpaceDN w:val="0"/>
        <w:adjustRightInd w:val="0"/>
        <w:rPr>
          <w:rFonts w:ascii="Times New Roman" w:hAnsi="Times New Roman"/>
          <w:sz w:val="22"/>
          <w:szCs w:val="22"/>
        </w:rPr>
      </w:pPr>
    </w:p>
    <w:p w:rsidR="00FC2DD2" w:rsidRDefault="00FC2DD2">
      <w:pPr>
        <w:spacing w:after="200" w:line="276" w:lineRule="auto"/>
        <w:rPr>
          <w:rStyle w:val="InitialStyle"/>
          <w:rFonts w:ascii="Times New Roman" w:hAnsi="Times New Roman"/>
          <w:sz w:val="22"/>
          <w:szCs w:val="22"/>
        </w:rPr>
      </w:pPr>
      <w:r>
        <w:rPr>
          <w:rStyle w:val="InitialStyle"/>
          <w:rFonts w:ascii="Times New Roman" w:hAnsi="Times New Roman"/>
          <w:sz w:val="22"/>
          <w:szCs w:val="22"/>
        </w:rPr>
        <w:br w:type="page"/>
      </w:r>
    </w:p>
    <w:p w:rsidR="00BA36B2" w:rsidRPr="00A97933" w:rsidRDefault="00A97933" w:rsidP="00B271BE">
      <w:pPr>
        <w:pStyle w:val="DefaultText"/>
        <w:tabs>
          <w:tab w:val="left" w:pos="720"/>
        </w:tabs>
        <w:rPr>
          <w:rStyle w:val="InitialStyle"/>
          <w:rFonts w:ascii="Times New Roman" w:hAnsi="Times New Roman"/>
          <w:i/>
          <w:sz w:val="22"/>
          <w:szCs w:val="22"/>
        </w:rPr>
      </w:pPr>
      <w:r w:rsidRPr="00A97933">
        <w:rPr>
          <w:rStyle w:val="InitialStyle"/>
          <w:rFonts w:ascii="Times New Roman" w:hAnsi="Times New Roman"/>
          <w:i/>
          <w:sz w:val="22"/>
          <w:szCs w:val="22"/>
        </w:rPr>
        <w:t>(Note: In 2013, statutory changes restructured the licensing and regulation of elevators and tramways by eliminating the Board of Elevator and Tramway Safety and creating the Elevator and Tramway Safety Program, administered by the Dir</w:t>
      </w:r>
      <w:r>
        <w:rPr>
          <w:rStyle w:val="InitialStyle"/>
          <w:rFonts w:ascii="Times New Roman" w:hAnsi="Times New Roman"/>
          <w:i/>
          <w:sz w:val="22"/>
          <w:szCs w:val="22"/>
        </w:rPr>
        <w:t>e</w:t>
      </w:r>
      <w:r w:rsidRPr="00A97933">
        <w:rPr>
          <w:rStyle w:val="InitialStyle"/>
          <w:rFonts w:ascii="Times New Roman" w:hAnsi="Times New Roman"/>
          <w:i/>
          <w:sz w:val="22"/>
          <w:szCs w:val="22"/>
        </w:rPr>
        <w:t>ctor of the Office of Professional and Occupational Regulation.)</w:t>
      </w:r>
    </w:p>
    <w:p w:rsidR="00A97933" w:rsidRDefault="00A97933" w:rsidP="00B271BE">
      <w:pPr>
        <w:pStyle w:val="DefaultText"/>
        <w:tabs>
          <w:tab w:val="left" w:pos="720"/>
        </w:tabs>
        <w:rPr>
          <w:rStyle w:val="InitialStyle"/>
          <w:rFonts w:ascii="Times New Roman" w:hAnsi="Times New Roman"/>
          <w:sz w:val="22"/>
          <w:szCs w:val="22"/>
        </w:rPr>
      </w:pPr>
    </w:p>
    <w:p w:rsidR="00A97933" w:rsidRPr="00E45A0F" w:rsidRDefault="00A97933" w:rsidP="00B271BE">
      <w:pPr>
        <w:pStyle w:val="DefaultText"/>
        <w:tabs>
          <w:tab w:val="left" w:pos="720"/>
        </w:tabs>
        <w:rPr>
          <w:rStyle w:val="InitialStyle"/>
          <w:rFonts w:ascii="Times New Roman" w:hAnsi="Times New Roman"/>
          <w:sz w:val="22"/>
          <w:szCs w:val="22"/>
        </w:rPr>
      </w:pPr>
    </w:p>
    <w:p w:rsidR="00926DB1" w:rsidRDefault="00FC2DD2" w:rsidP="00BA36B2">
      <w:pPr>
        <w:pStyle w:val="DefaultText"/>
        <w:rPr>
          <w:rStyle w:val="InitialStyle"/>
          <w:rFonts w:ascii="Times New Roman" w:hAnsi="Times New Roman"/>
          <w:sz w:val="22"/>
          <w:szCs w:val="22"/>
        </w:rPr>
      </w:pPr>
      <w:r>
        <w:rPr>
          <w:rStyle w:val="InitialStyle"/>
          <w:rFonts w:ascii="Times New Roman" w:hAnsi="Times New Roman"/>
          <w:sz w:val="22"/>
          <w:szCs w:val="22"/>
        </w:rPr>
        <w:t xml:space="preserve">STATUTORY </w:t>
      </w:r>
      <w:r w:rsidR="00BA36B2" w:rsidRPr="00454734">
        <w:rPr>
          <w:rStyle w:val="InitialStyle"/>
          <w:rFonts w:ascii="Times New Roman" w:hAnsi="Times New Roman"/>
          <w:sz w:val="22"/>
          <w:szCs w:val="22"/>
        </w:rPr>
        <w:t>AU</w:t>
      </w:r>
      <w:r w:rsidR="00926DB1" w:rsidRPr="00454734">
        <w:rPr>
          <w:rStyle w:val="InitialStyle"/>
          <w:rFonts w:ascii="Times New Roman" w:hAnsi="Times New Roman"/>
          <w:sz w:val="22"/>
          <w:szCs w:val="22"/>
        </w:rPr>
        <w:t>THORITY:</w:t>
      </w:r>
      <w:r>
        <w:rPr>
          <w:rStyle w:val="InitialStyle"/>
          <w:rFonts w:ascii="Times New Roman" w:hAnsi="Times New Roman"/>
          <w:sz w:val="22"/>
          <w:szCs w:val="22"/>
        </w:rPr>
        <w:t xml:space="preserve"> </w:t>
      </w:r>
      <w:r w:rsidR="00926DB1" w:rsidRPr="00454734">
        <w:rPr>
          <w:rStyle w:val="InitialStyle"/>
          <w:rFonts w:ascii="Times New Roman" w:hAnsi="Times New Roman"/>
          <w:sz w:val="22"/>
          <w:szCs w:val="22"/>
        </w:rPr>
        <w:t>32 MRS §§</w:t>
      </w:r>
      <w:r w:rsidR="00602DF6" w:rsidRPr="00454734">
        <w:rPr>
          <w:rStyle w:val="InitialStyle"/>
          <w:rFonts w:ascii="Times New Roman" w:hAnsi="Times New Roman"/>
          <w:sz w:val="22"/>
          <w:szCs w:val="22"/>
        </w:rPr>
        <w:t xml:space="preserve"> </w:t>
      </w:r>
      <w:r w:rsidR="00926DB1" w:rsidRPr="00454734">
        <w:rPr>
          <w:rStyle w:val="InitialStyle"/>
          <w:rFonts w:ascii="Times New Roman" w:hAnsi="Times New Roman"/>
          <w:sz w:val="22"/>
          <w:szCs w:val="22"/>
        </w:rPr>
        <w:t xml:space="preserve">15202, </w:t>
      </w:r>
      <w:r w:rsidR="00095431" w:rsidRPr="00454734">
        <w:rPr>
          <w:rStyle w:val="InitialStyle"/>
          <w:rFonts w:ascii="Times New Roman" w:hAnsi="Times New Roman"/>
          <w:sz w:val="22"/>
          <w:szCs w:val="22"/>
        </w:rPr>
        <w:t>15205-A</w:t>
      </w:r>
    </w:p>
    <w:p w:rsidR="00BA36B2" w:rsidRPr="00E45A0F" w:rsidRDefault="00BA36B2" w:rsidP="00BA36B2">
      <w:pPr>
        <w:pStyle w:val="DefaultText"/>
        <w:ind w:left="720" w:hanging="720"/>
        <w:rPr>
          <w:rStyle w:val="InitialStyle"/>
          <w:rFonts w:ascii="Times New Roman" w:hAnsi="Times New Roman"/>
          <w:sz w:val="22"/>
          <w:szCs w:val="22"/>
        </w:rPr>
      </w:pPr>
    </w:p>
    <w:p w:rsidR="00926DB1" w:rsidRPr="00E45A0F" w:rsidRDefault="00BA36B2" w:rsidP="00BA36B2">
      <w:pPr>
        <w:pStyle w:val="DefaultText"/>
        <w:ind w:left="720" w:hanging="720"/>
        <w:rPr>
          <w:rStyle w:val="InitialStyle"/>
          <w:rFonts w:ascii="Times New Roman" w:hAnsi="Times New Roman"/>
          <w:sz w:val="22"/>
          <w:szCs w:val="22"/>
        </w:rPr>
      </w:pPr>
      <w:r w:rsidRPr="00E45A0F">
        <w:rPr>
          <w:rStyle w:val="InitialStyle"/>
          <w:rFonts w:ascii="Times New Roman" w:hAnsi="Times New Roman"/>
          <w:sz w:val="22"/>
          <w:szCs w:val="22"/>
        </w:rPr>
        <w:lastRenderedPageBreak/>
        <w:t>EFFECTIVE DATE:</w:t>
      </w:r>
      <w:r w:rsidR="00FC2DD2">
        <w:rPr>
          <w:rStyle w:val="InitialStyle"/>
          <w:rFonts w:ascii="Times New Roman" w:hAnsi="Times New Roman"/>
          <w:sz w:val="22"/>
          <w:szCs w:val="22"/>
        </w:rPr>
        <w:t xml:space="preserve"> </w:t>
      </w:r>
    </w:p>
    <w:p w:rsidR="00926DB1" w:rsidRPr="00E45A0F" w:rsidRDefault="00926DB1" w:rsidP="00926DB1">
      <w:pPr>
        <w:pStyle w:val="DefaultText"/>
        <w:ind w:left="720"/>
        <w:rPr>
          <w:rStyle w:val="InitialStyle"/>
          <w:rFonts w:ascii="Times New Roman" w:hAnsi="Times New Roman"/>
          <w:sz w:val="22"/>
          <w:szCs w:val="22"/>
        </w:rPr>
      </w:pPr>
      <w:r w:rsidRPr="00E45A0F">
        <w:rPr>
          <w:rStyle w:val="InitialStyle"/>
          <w:rFonts w:ascii="Times New Roman" w:hAnsi="Times New Roman"/>
          <w:sz w:val="22"/>
          <w:szCs w:val="22"/>
        </w:rPr>
        <w:t>March 15, 1998</w:t>
      </w:r>
    </w:p>
    <w:p w:rsidR="00926DB1" w:rsidRPr="00E45A0F" w:rsidRDefault="00926DB1" w:rsidP="00926DB1">
      <w:pPr>
        <w:pStyle w:val="DefaultText"/>
        <w:ind w:left="720"/>
        <w:rPr>
          <w:rStyle w:val="InitialStyle"/>
          <w:rFonts w:ascii="Times New Roman" w:hAnsi="Times New Roman"/>
          <w:sz w:val="22"/>
          <w:szCs w:val="22"/>
        </w:rPr>
      </w:pPr>
    </w:p>
    <w:p w:rsidR="00926DB1" w:rsidRPr="00E45A0F" w:rsidRDefault="00926DB1" w:rsidP="00926DB1">
      <w:pPr>
        <w:pStyle w:val="DefaultText"/>
        <w:rPr>
          <w:rStyle w:val="InitialStyle"/>
          <w:rFonts w:ascii="Times New Roman" w:hAnsi="Times New Roman"/>
          <w:sz w:val="22"/>
          <w:szCs w:val="22"/>
        </w:rPr>
      </w:pPr>
      <w:r w:rsidRPr="00E45A0F">
        <w:rPr>
          <w:rStyle w:val="InitialStyle"/>
          <w:rFonts w:ascii="Times New Roman" w:hAnsi="Times New Roman"/>
          <w:sz w:val="22"/>
          <w:szCs w:val="22"/>
        </w:rPr>
        <w:t>REPEALED AND REPLACED:</w:t>
      </w:r>
    </w:p>
    <w:p w:rsidR="00926DB1" w:rsidRPr="00E45A0F" w:rsidRDefault="00926DB1" w:rsidP="00926DB1">
      <w:pPr>
        <w:pStyle w:val="DefaultText"/>
        <w:ind w:firstLine="720"/>
        <w:rPr>
          <w:rStyle w:val="InitialStyle"/>
          <w:rFonts w:ascii="Times New Roman" w:hAnsi="Times New Roman"/>
          <w:sz w:val="22"/>
          <w:szCs w:val="22"/>
        </w:rPr>
      </w:pPr>
      <w:r w:rsidRPr="00E45A0F">
        <w:rPr>
          <w:rStyle w:val="InitialStyle"/>
          <w:rFonts w:ascii="Times New Roman" w:hAnsi="Times New Roman"/>
          <w:sz w:val="22"/>
          <w:szCs w:val="22"/>
        </w:rPr>
        <w:t>January 1, 2003 – filing 2002-480</w:t>
      </w:r>
    </w:p>
    <w:p w:rsidR="00926DB1" w:rsidRPr="00E45A0F" w:rsidRDefault="00926DB1" w:rsidP="00926DB1">
      <w:pPr>
        <w:pStyle w:val="DefaultText"/>
        <w:ind w:firstLine="720"/>
        <w:rPr>
          <w:rStyle w:val="InitialStyle"/>
          <w:rFonts w:ascii="Times New Roman" w:hAnsi="Times New Roman"/>
          <w:sz w:val="22"/>
          <w:szCs w:val="22"/>
        </w:rPr>
      </w:pPr>
    </w:p>
    <w:p w:rsidR="00926DB1" w:rsidRPr="00E45A0F" w:rsidRDefault="00926DB1" w:rsidP="00926DB1">
      <w:pPr>
        <w:pStyle w:val="DefaultText"/>
        <w:rPr>
          <w:rStyle w:val="InitialStyle"/>
          <w:rFonts w:ascii="Times New Roman" w:hAnsi="Times New Roman"/>
          <w:sz w:val="22"/>
          <w:szCs w:val="22"/>
        </w:rPr>
      </w:pPr>
      <w:r w:rsidRPr="00E45A0F">
        <w:rPr>
          <w:rStyle w:val="InitialStyle"/>
          <w:rFonts w:ascii="Times New Roman" w:hAnsi="Times New Roman"/>
          <w:sz w:val="22"/>
          <w:szCs w:val="22"/>
        </w:rPr>
        <w:t>AMENDED:</w:t>
      </w:r>
    </w:p>
    <w:p w:rsidR="00B96DFE" w:rsidRDefault="00BA36B2" w:rsidP="007E128A">
      <w:pPr>
        <w:pStyle w:val="DefaultText"/>
        <w:ind w:firstLine="720"/>
        <w:rPr>
          <w:rStyle w:val="InitialStyle"/>
          <w:rFonts w:ascii="Times New Roman" w:hAnsi="Times New Roman"/>
          <w:sz w:val="22"/>
          <w:szCs w:val="22"/>
        </w:rPr>
      </w:pPr>
      <w:r w:rsidRPr="00E45A0F">
        <w:rPr>
          <w:rStyle w:val="InitialStyle"/>
          <w:rFonts w:ascii="Times New Roman" w:hAnsi="Times New Roman"/>
          <w:sz w:val="22"/>
          <w:szCs w:val="22"/>
        </w:rPr>
        <w:t>January 5, 2009</w:t>
      </w:r>
      <w:r w:rsidR="00926DB1" w:rsidRPr="00E45A0F">
        <w:rPr>
          <w:rStyle w:val="InitialStyle"/>
          <w:rFonts w:ascii="Times New Roman" w:hAnsi="Times New Roman"/>
          <w:sz w:val="22"/>
          <w:szCs w:val="22"/>
        </w:rPr>
        <w:t xml:space="preserve"> – filing 2008-604</w:t>
      </w:r>
    </w:p>
    <w:p w:rsidR="00B96DFE" w:rsidRDefault="00163CF6" w:rsidP="00A97933">
      <w:pPr>
        <w:pStyle w:val="DefaultText"/>
        <w:ind w:left="720"/>
        <w:jc w:val="both"/>
      </w:pPr>
      <w:r>
        <w:rPr>
          <w:rStyle w:val="InitialStyle"/>
          <w:rFonts w:ascii="Times New Roman" w:hAnsi="Times New Roman"/>
          <w:sz w:val="22"/>
          <w:szCs w:val="22"/>
        </w:rPr>
        <w:t xml:space="preserve">December 1, 2015 – </w:t>
      </w:r>
      <w:r w:rsidR="00A97933">
        <w:rPr>
          <w:rStyle w:val="InitialStyle"/>
          <w:rFonts w:ascii="Times New Roman" w:hAnsi="Times New Roman"/>
          <w:sz w:val="22"/>
          <w:szCs w:val="22"/>
        </w:rPr>
        <w:t>filing 2015-210</w:t>
      </w:r>
    </w:p>
    <w:p w:rsidR="007F7188" w:rsidRPr="00E45A0F" w:rsidRDefault="007F7188" w:rsidP="00A3624A">
      <w:pPr>
        <w:pStyle w:val="DefaultText"/>
        <w:ind w:left="720"/>
        <w:jc w:val="both"/>
        <w:rPr>
          <w:sz w:val="22"/>
          <w:szCs w:val="22"/>
        </w:rPr>
      </w:pPr>
    </w:p>
    <w:sectPr w:rsidR="007F7188" w:rsidRPr="00E45A0F" w:rsidSect="000E3D99">
      <w:headerReference w:type="default" r:id="rId9"/>
      <w:footerReference w:type="even" r:id="rId10"/>
      <w:footerReference w:type="default" r:id="rId11"/>
      <w:pgSz w:w="12240" w:h="15840"/>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DD2" w:rsidRDefault="00FC2DD2">
      <w:r>
        <w:separator/>
      </w:r>
    </w:p>
  </w:endnote>
  <w:endnote w:type="continuationSeparator" w:id="0">
    <w:p w:rsidR="00FC2DD2" w:rsidRDefault="00FC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D2" w:rsidRDefault="00FC2DD2" w:rsidP="00926D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2DD2" w:rsidRDefault="00FC2D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D2" w:rsidRPr="00CA05FA" w:rsidRDefault="00FC2DD2">
    <w:pPr>
      <w:pStyle w:val="Footer"/>
      <w:jc w:val="center"/>
      <w:rPr>
        <w:rFonts w:ascii="Times New Roman" w:hAnsi="Times New Roman"/>
      </w:rPr>
    </w:pPr>
  </w:p>
  <w:p w:rsidR="00FC2DD2" w:rsidRDefault="00FC2DD2" w:rsidP="00A27930">
    <w:pPr>
      <w:spacing w:before="140" w:line="1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DD2" w:rsidRDefault="00FC2DD2">
      <w:r>
        <w:separator/>
      </w:r>
    </w:p>
  </w:footnote>
  <w:footnote w:type="continuationSeparator" w:id="0">
    <w:p w:rsidR="00FC2DD2" w:rsidRDefault="00FC2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D2" w:rsidRPr="000E3D99" w:rsidRDefault="00FC2DD2" w:rsidP="000E3D99">
    <w:pPr>
      <w:pStyle w:val="Header"/>
      <w:pBdr>
        <w:bottom w:val="single" w:sz="4" w:space="1" w:color="auto"/>
      </w:pBdr>
      <w:jc w:val="right"/>
      <w:rPr>
        <w:rFonts w:ascii="Times New Roman" w:hAnsi="Times New Roman"/>
        <w:sz w:val="18"/>
        <w:szCs w:val="18"/>
      </w:rPr>
    </w:pPr>
    <w:r w:rsidRPr="000E3D99">
      <w:rPr>
        <w:rFonts w:ascii="Times New Roman" w:hAnsi="Times New Roman"/>
        <w:sz w:val="18"/>
        <w:szCs w:val="18"/>
      </w:rPr>
      <w:t>02-</w:t>
    </w:r>
    <w:r>
      <w:rPr>
        <w:rFonts w:ascii="Times New Roman" w:hAnsi="Times New Roman"/>
        <w:sz w:val="18"/>
        <w:szCs w:val="18"/>
      </w:rPr>
      <w:t>041 Chapter 501     p</w:t>
    </w:r>
    <w:r w:rsidRPr="000E3D99">
      <w:rPr>
        <w:rFonts w:ascii="Times New Roman" w:hAnsi="Times New Roman"/>
        <w:sz w:val="18"/>
        <w:szCs w:val="18"/>
      </w:rPr>
      <w:t xml:space="preserve">age </w:t>
    </w:r>
    <w:r w:rsidRPr="000E3D99">
      <w:rPr>
        <w:rStyle w:val="PageNumber"/>
        <w:rFonts w:ascii="Times New Roman" w:hAnsi="Times New Roman"/>
        <w:sz w:val="18"/>
        <w:szCs w:val="18"/>
      </w:rPr>
      <w:fldChar w:fldCharType="begin"/>
    </w:r>
    <w:r w:rsidRPr="000E3D99">
      <w:rPr>
        <w:rStyle w:val="PageNumber"/>
        <w:rFonts w:ascii="Times New Roman" w:hAnsi="Times New Roman"/>
        <w:sz w:val="18"/>
        <w:szCs w:val="18"/>
      </w:rPr>
      <w:instrText xml:space="preserve"> PAGE </w:instrText>
    </w:r>
    <w:r w:rsidRPr="000E3D99">
      <w:rPr>
        <w:rStyle w:val="PageNumber"/>
        <w:rFonts w:ascii="Times New Roman" w:hAnsi="Times New Roman"/>
        <w:sz w:val="18"/>
        <w:szCs w:val="18"/>
      </w:rPr>
      <w:fldChar w:fldCharType="separate"/>
    </w:r>
    <w:r w:rsidR="00A97933">
      <w:rPr>
        <w:rStyle w:val="PageNumber"/>
        <w:rFonts w:ascii="Times New Roman" w:hAnsi="Times New Roman"/>
        <w:noProof/>
        <w:sz w:val="18"/>
        <w:szCs w:val="18"/>
      </w:rPr>
      <w:t>3</w:t>
    </w:r>
    <w:r w:rsidRPr="000E3D99">
      <w:rPr>
        <w:rStyle w:val="PageNumber"/>
        <w:rFonts w:ascii="Times New Roman" w:hAnsi="Times New Roman"/>
        <w:sz w:val="18"/>
        <w:szCs w:val="18"/>
      </w:rPr>
      <w:fldChar w:fldCharType="end"/>
    </w:r>
  </w:p>
  <w:p w:rsidR="00FC2DD2" w:rsidRPr="000E3D99" w:rsidRDefault="00FC2DD2" w:rsidP="000E3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63C"/>
    <w:multiLevelType w:val="hybridMultilevel"/>
    <w:tmpl w:val="EE828AF8"/>
    <w:lvl w:ilvl="0" w:tplc="CD0CE8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A22F31"/>
    <w:multiLevelType w:val="hybridMultilevel"/>
    <w:tmpl w:val="EB00FBCE"/>
    <w:lvl w:ilvl="0" w:tplc="C306360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9870A5D"/>
    <w:multiLevelType w:val="hybridMultilevel"/>
    <w:tmpl w:val="FBFE0328"/>
    <w:lvl w:ilvl="0" w:tplc="76F03D3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65568D2"/>
    <w:multiLevelType w:val="hybridMultilevel"/>
    <w:tmpl w:val="D830333A"/>
    <w:lvl w:ilvl="0" w:tplc="4F828834">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revisionView w:markup="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B2"/>
    <w:rsid w:val="00005E11"/>
    <w:rsid w:val="00015E3D"/>
    <w:rsid w:val="00020453"/>
    <w:rsid w:val="00020DE6"/>
    <w:rsid w:val="00026C1B"/>
    <w:rsid w:val="00037BAA"/>
    <w:rsid w:val="0004119B"/>
    <w:rsid w:val="00041FE7"/>
    <w:rsid w:val="00044EA5"/>
    <w:rsid w:val="000514BA"/>
    <w:rsid w:val="0005192E"/>
    <w:rsid w:val="00052F8C"/>
    <w:rsid w:val="00057439"/>
    <w:rsid w:val="00061318"/>
    <w:rsid w:val="0006468E"/>
    <w:rsid w:val="00071788"/>
    <w:rsid w:val="00075D93"/>
    <w:rsid w:val="00084E07"/>
    <w:rsid w:val="00087EA3"/>
    <w:rsid w:val="00095431"/>
    <w:rsid w:val="000A3DCF"/>
    <w:rsid w:val="000A3F7D"/>
    <w:rsid w:val="000C533A"/>
    <w:rsid w:val="000C5796"/>
    <w:rsid w:val="000C73C0"/>
    <w:rsid w:val="000D6643"/>
    <w:rsid w:val="000E0F79"/>
    <w:rsid w:val="000E259C"/>
    <w:rsid w:val="000E3D99"/>
    <w:rsid w:val="000F0EC3"/>
    <w:rsid w:val="000F58AD"/>
    <w:rsid w:val="000F5D1E"/>
    <w:rsid w:val="000F6F91"/>
    <w:rsid w:val="0010560B"/>
    <w:rsid w:val="0010629E"/>
    <w:rsid w:val="00107E19"/>
    <w:rsid w:val="0011092F"/>
    <w:rsid w:val="00111D8A"/>
    <w:rsid w:val="00114BAD"/>
    <w:rsid w:val="001172E7"/>
    <w:rsid w:val="00127C4D"/>
    <w:rsid w:val="00127D5D"/>
    <w:rsid w:val="00135EEA"/>
    <w:rsid w:val="00136B3C"/>
    <w:rsid w:val="001455A5"/>
    <w:rsid w:val="00152826"/>
    <w:rsid w:val="00160D97"/>
    <w:rsid w:val="00163881"/>
    <w:rsid w:val="00163CF6"/>
    <w:rsid w:val="00174720"/>
    <w:rsid w:val="00174970"/>
    <w:rsid w:val="00174A9E"/>
    <w:rsid w:val="001754CA"/>
    <w:rsid w:val="00176EF7"/>
    <w:rsid w:val="00177773"/>
    <w:rsid w:val="00182E74"/>
    <w:rsid w:val="00183235"/>
    <w:rsid w:val="00184143"/>
    <w:rsid w:val="00184F8F"/>
    <w:rsid w:val="00186E98"/>
    <w:rsid w:val="00190ACB"/>
    <w:rsid w:val="00192D0B"/>
    <w:rsid w:val="001941FD"/>
    <w:rsid w:val="001A407C"/>
    <w:rsid w:val="001B71EA"/>
    <w:rsid w:val="001B7311"/>
    <w:rsid w:val="001C3162"/>
    <w:rsid w:val="001C4B9B"/>
    <w:rsid w:val="001D0BE4"/>
    <w:rsid w:val="001E5F14"/>
    <w:rsid w:val="001F0E39"/>
    <w:rsid w:val="001F341B"/>
    <w:rsid w:val="00215F7E"/>
    <w:rsid w:val="00216579"/>
    <w:rsid w:val="002211CF"/>
    <w:rsid w:val="00221494"/>
    <w:rsid w:val="00221BC8"/>
    <w:rsid w:val="00223D9C"/>
    <w:rsid w:val="00225CA9"/>
    <w:rsid w:val="0023299C"/>
    <w:rsid w:val="00235CE6"/>
    <w:rsid w:val="00252CAB"/>
    <w:rsid w:val="00256095"/>
    <w:rsid w:val="002566F7"/>
    <w:rsid w:val="00257F24"/>
    <w:rsid w:val="00260CB9"/>
    <w:rsid w:val="00274901"/>
    <w:rsid w:val="00274AC3"/>
    <w:rsid w:val="00277BD8"/>
    <w:rsid w:val="00283F73"/>
    <w:rsid w:val="00284423"/>
    <w:rsid w:val="002861CE"/>
    <w:rsid w:val="00287B91"/>
    <w:rsid w:val="0029394B"/>
    <w:rsid w:val="002A0C46"/>
    <w:rsid w:val="002A2BFE"/>
    <w:rsid w:val="002A2EEB"/>
    <w:rsid w:val="002B3692"/>
    <w:rsid w:val="002D1B89"/>
    <w:rsid w:val="002D5823"/>
    <w:rsid w:val="002D62C8"/>
    <w:rsid w:val="002E2144"/>
    <w:rsid w:val="002E70B8"/>
    <w:rsid w:val="00300A1F"/>
    <w:rsid w:val="00304E77"/>
    <w:rsid w:val="003101D5"/>
    <w:rsid w:val="00312D70"/>
    <w:rsid w:val="00315301"/>
    <w:rsid w:val="003171E0"/>
    <w:rsid w:val="00317AC5"/>
    <w:rsid w:val="00323199"/>
    <w:rsid w:val="00335B72"/>
    <w:rsid w:val="00337DF0"/>
    <w:rsid w:val="0034110F"/>
    <w:rsid w:val="00342BB7"/>
    <w:rsid w:val="00347D0B"/>
    <w:rsid w:val="00357F75"/>
    <w:rsid w:val="00376CBD"/>
    <w:rsid w:val="00377B31"/>
    <w:rsid w:val="00380A25"/>
    <w:rsid w:val="00383C8C"/>
    <w:rsid w:val="00390128"/>
    <w:rsid w:val="003921AF"/>
    <w:rsid w:val="003927C0"/>
    <w:rsid w:val="003957ED"/>
    <w:rsid w:val="003A2882"/>
    <w:rsid w:val="003A41D6"/>
    <w:rsid w:val="003B2881"/>
    <w:rsid w:val="003B5826"/>
    <w:rsid w:val="003B60FA"/>
    <w:rsid w:val="003B7831"/>
    <w:rsid w:val="003C3590"/>
    <w:rsid w:val="003D660F"/>
    <w:rsid w:val="003D6C0F"/>
    <w:rsid w:val="003D70F1"/>
    <w:rsid w:val="003E4072"/>
    <w:rsid w:val="003E570D"/>
    <w:rsid w:val="003F26BB"/>
    <w:rsid w:val="003F2A3D"/>
    <w:rsid w:val="003F60B4"/>
    <w:rsid w:val="0040060D"/>
    <w:rsid w:val="00403294"/>
    <w:rsid w:val="00411F31"/>
    <w:rsid w:val="00424C45"/>
    <w:rsid w:val="00424D9F"/>
    <w:rsid w:val="00425392"/>
    <w:rsid w:val="004259E8"/>
    <w:rsid w:val="004274C8"/>
    <w:rsid w:val="00431D44"/>
    <w:rsid w:val="00432FFD"/>
    <w:rsid w:val="00443819"/>
    <w:rsid w:val="00444F91"/>
    <w:rsid w:val="004505DE"/>
    <w:rsid w:val="00451077"/>
    <w:rsid w:val="0045429A"/>
    <w:rsid w:val="00454414"/>
    <w:rsid w:val="00454734"/>
    <w:rsid w:val="00454CDE"/>
    <w:rsid w:val="00456ABA"/>
    <w:rsid w:val="00457BD9"/>
    <w:rsid w:val="00460DC1"/>
    <w:rsid w:val="0046177E"/>
    <w:rsid w:val="00463FFB"/>
    <w:rsid w:val="00464C15"/>
    <w:rsid w:val="00470E1A"/>
    <w:rsid w:val="00476A40"/>
    <w:rsid w:val="00483586"/>
    <w:rsid w:val="00486284"/>
    <w:rsid w:val="00487CF6"/>
    <w:rsid w:val="004970AA"/>
    <w:rsid w:val="004B269D"/>
    <w:rsid w:val="004B70FC"/>
    <w:rsid w:val="004C6557"/>
    <w:rsid w:val="004C7360"/>
    <w:rsid w:val="004C773D"/>
    <w:rsid w:val="004D2395"/>
    <w:rsid w:val="004D398D"/>
    <w:rsid w:val="004D68EA"/>
    <w:rsid w:val="004E0E16"/>
    <w:rsid w:val="004E14CF"/>
    <w:rsid w:val="004E2614"/>
    <w:rsid w:val="004E37DF"/>
    <w:rsid w:val="004E3CF7"/>
    <w:rsid w:val="004E697C"/>
    <w:rsid w:val="004F4622"/>
    <w:rsid w:val="004F4C2E"/>
    <w:rsid w:val="004F51E5"/>
    <w:rsid w:val="00516498"/>
    <w:rsid w:val="0052045C"/>
    <w:rsid w:val="00520DF7"/>
    <w:rsid w:val="005240EA"/>
    <w:rsid w:val="00533517"/>
    <w:rsid w:val="0053497E"/>
    <w:rsid w:val="0053546F"/>
    <w:rsid w:val="005356ED"/>
    <w:rsid w:val="00546FBD"/>
    <w:rsid w:val="00552730"/>
    <w:rsid w:val="005579E0"/>
    <w:rsid w:val="00562452"/>
    <w:rsid w:val="00564449"/>
    <w:rsid w:val="0056574E"/>
    <w:rsid w:val="00584260"/>
    <w:rsid w:val="00587A2C"/>
    <w:rsid w:val="00596D31"/>
    <w:rsid w:val="005A7CA4"/>
    <w:rsid w:val="005B2054"/>
    <w:rsid w:val="005B429C"/>
    <w:rsid w:val="005B483D"/>
    <w:rsid w:val="005B5DB4"/>
    <w:rsid w:val="005C4DA2"/>
    <w:rsid w:val="005C7BE7"/>
    <w:rsid w:val="005D11F2"/>
    <w:rsid w:val="005D239E"/>
    <w:rsid w:val="005E2F4C"/>
    <w:rsid w:val="005E53E2"/>
    <w:rsid w:val="005E5A73"/>
    <w:rsid w:val="005F70A8"/>
    <w:rsid w:val="0060099F"/>
    <w:rsid w:val="00602DF6"/>
    <w:rsid w:val="00603A2E"/>
    <w:rsid w:val="0062107E"/>
    <w:rsid w:val="006301CE"/>
    <w:rsid w:val="00635CB7"/>
    <w:rsid w:val="00641732"/>
    <w:rsid w:val="006421F8"/>
    <w:rsid w:val="0064278A"/>
    <w:rsid w:val="00644ACD"/>
    <w:rsid w:val="00651C2E"/>
    <w:rsid w:val="00653957"/>
    <w:rsid w:val="00661907"/>
    <w:rsid w:val="00662219"/>
    <w:rsid w:val="00662221"/>
    <w:rsid w:val="00672712"/>
    <w:rsid w:val="00674069"/>
    <w:rsid w:val="00675D19"/>
    <w:rsid w:val="00675F19"/>
    <w:rsid w:val="006765DF"/>
    <w:rsid w:val="00693948"/>
    <w:rsid w:val="0069453F"/>
    <w:rsid w:val="006A3508"/>
    <w:rsid w:val="006A7C01"/>
    <w:rsid w:val="006A7DD4"/>
    <w:rsid w:val="006B0837"/>
    <w:rsid w:val="006C674C"/>
    <w:rsid w:val="006D00E1"/>
    <w:rsid w:val="006D207D"/>
    <w:rsid w:val="006D2D84"/>
    <w:rsid w:val="006E147E"/>
    <w:rsid w:val="006E1565"/>
    <w:rsid w:val="006E71BA"/>
    <w:rsid w:val="006F370E"/>
    <w:rsid w:val="006F501D"/>
    <w:rsid w:val="006F750D"/>
    <w:rsid w:val="00705016"/>
    <w:rsid w:val="00711A00"/>
    <w:rsid w:val="007269AC"/>
    <w:rsid w:val="00726EEF"/>
    <w:rsid w:val="00727461"/>
    <w:rsid w:val="00740EE8"/>
    <w:rsid w:val="00741157"/>
    <w:rsid w:val="007461B8"/>
    <w:rsid w:val="00753BCE"/>
    <w:rsid w:val="0075522A"/>
    <w:rsid w:val="007559D6"/>
    <w:rsid w:val="00760730"/>
    <w:rsid w:val="007616B5"/>
    <w:rsid w:val="00763668"/>
    <w:rsid w:val="00763D2D"/>
    <w:rsid w:val="007772FD"/>
    <w:rsid w:val="00777F76"/>
    <w:rsid w:val="00780BAE"/>
    <w:rsid w:val="00783C1C"/>
    <w:rsid w:val="00784185"/>
    <w:rsid w:val="0078584D"/>
    <w:rsid w:val="007912B0"/>
    <w:rsid w:val="007975A1"/>
    <w:rsid w:val="007A1B19"/>
    <w:rsid w:val="007A37EC"/>
    <w:rsid w:val="007B1009"/>
    <w:rsid w:val="007B2FF4"/>
    <w:rsid w:val="007B3182"/>
    <w:rsid w:val="007B3A6A"/>
    <w:rsid w:val="007B6EA8"/>
    <w:rsid w:val="007B7270"/>
    <w:rsid w:val="007C749D"/>
    <w:rsid w:val="007D0909"/>
    <w:rsid w:val="007D3DF5"/>
    <w:rsid w:val="007E128A"/>
    <w:rsid w:val="007E362F"/>
    <w:rsid w:val="007F01E3"/>
    <w:rsid w:val="007F1CD8"/>
    <w:rsid w:val="007F315C"/>
    <w:rsid w:val="007F3170"/>
    <w:rsid w:val="007F3FAE"/>
    <w:rsid w:val="007F44CF"/>
    <w:rsid w:val="007F6026"/>
    <w:rsid w:val="007F7188"/>
    <w:rsid w:val="008204EA"/>
    <w:rsid w:val="00830E2D"/>
    <w:rsid w:val="00856E49"/>
    <w:rsid w:val="00866DDA"/>
    <w:rsid w:val="00874E52"/>
    <w:rsid w:val="00876576"/>
    <w:rsid w:val="00880050"/>
    <w:rsid w:val="008871C8"/>
    <w:rsid w:val="00887C83"/>
    <w:rsid w:val="00890607"/>
    <w:rsid w:val="008924FB"/>
    <w:rsid w:val="00897F19"/>
    <w:rsid w:val="008C0001"/>
    <w:rsid w:val="008D0AF3"/>
    <w:rsid w:val="008D3643"/>
    <w:rsid w:val="008D6D21"/>
    <w:rsid w:val="008D79DD"/>
    <w:rsid w:val="008E1BA7"/>
    <w:rsid w:val="008F4B05"/>
    <w:rsid w:val="009019F4"/>
    <w:rsid w:val="009047BB"/>
    <w:rsid w:val="00906B53"/>
    <w:rsid w:val="00906E5F"/>
    <w:rsid w:val="00907804"/>
    <w:rsid w:val="00907DA2"/>
    <w:rsid w:val="00910265"/>
    <w:rsid w:val="0091128F"/>
    <w:rsid w:val="00921699"/>
    <w:rsid w:val="00924711"/>
    <w:rsid w:val="00926DB1"/>
    <w:rsid w:val="00931807"/>
    <w:rsid w:val="00935AB6"/>
    <w:rsid w:val="00943518"/>
    <w:rsid w:val="00965263"/>
    <w:rsid w:val="00967A49"/>
    <w:rsid w:val="009716B2"/>
    <w:rsid w:val="00972E83"/>
    <w:rsid w:val="00974E23"/>
    <w:rsid w:val="009777B4"/>
    <w:rsid w:val="00983EB6"/>
    <w:rsid w:val="009930E2"/>
    <w:rsid w:val="009946B1"/>
    <w:rsid w:val="00997379"/>
    <w:rsid w:val="009A68EE"/>
    <w:rsid w:val="009B0825"/>
    <w:rsid w:val="009B11EF"/>
    <w:rsid w:val="009B4325"/>
    <w:rsid w:val="009C0663"/>
    <w:rsid w:val="009C17CD"/>
    <w:rsid w:val="009D02A7"/>
    <w:rsid w:val="009D2F59"/>
    <w:rsid w:val="009D340A"/>
    <w:rsid w:val="009D4F83"/>
    <w:rsid w:val="009E188E"/>
    <w:rsid w:val="009E2EDC"/>
    <w:rsid w:val="009E65D8"/>
    <w:rsid w:val="009F0E4D"/>
    <w:rsid w:val="009F50A1"/>
    <w:rsid w:val="009F5360"/>
    <w:rsid w:val="00A07E46"/>
    <w:rsid w:val="00A1061F"/>
    <w:rsid w:val="00A116D2"/>
    <w:rsid w:val="00A1303E"/>
    <w:rsid w:val="00A14843"/>
    <w:rsid w:val="00A20432"/>
    <w:rsid w:val="00A278EE"/>
    <w:rsid w:val="00A27930"/>
    <w:rsid w:val="00A35E9B"/>
    <w:rsid w:val="00A3624A"/>
    <w:rsid w:val="00A434B2"/>
    <w:rsid w:val="00A4646D"/>
    <w:rsid w:val="00A536A1"/>
    <w:rsid w:val="00A541AA"/>
    <w:rsid w:val="00A55D28"/>
    <w:rsid w:val="00A56B32"/>
    <w:rsid w:val="00A62D4B"/>
    <w:rsid w:val="00A668C4"/>
    <w:rsid w:val="00A77957"/>
    <w:rsid w:val="00A81A61"/>
    <w:rsid w:val="00A838DF"/>
    <w:rsid w:val="00A8533B"/>
    <w:rsid w:val="00A85B16"/>
    <w:rsid w:val="00A86470"/>
    <w:rsid w:val="00A86FC0"/>
    <w:rsid w:val="00A9185E"/>
    <w:rsid w:val="00A92755"/>
    <w:rsid w:val="00A928C9"/>
    <w:rsid w:val="00A96610"/>
    <w:rsid w:val="00A97429"/>
    <w:rsid w:val="00A97933"/>
    <w:rsid w:val="00AA4540"/>
    <w:rsid w:val="00AB1338"/>
    <w:rsid w:val="00AB3F2F"/>
    <w:rsid w:val="00AC4865"/>
    <w:rsid w:val="00AD2746"/>
    <w:rsid w:val="00AD4E40"/>
    <w:rsid w:val="00AF1AEB"/>
    <w:rsid w:val="00AF2CA1"/>
    <w:rsid w:val="00B0040F"/>
    <w:rsid w:val="00B03180"/>
    <w:rsid w:val="00B20A23"/>
    <w:rsid w:val="00B2254D"/>
    <w:rsid w:val="00B23E8F"/>
    <w:rsid w:val="00B271BE"/>
    <w:rsid w:val="00B536E7"/>
    <w:rsid w:val="00B57CAC"/>
    <w:rsid w:val="00B74CCB"/>
    <w:rsid w:val="00B769C2"/>
    <w:rsid w:val="00B824AB"/>
    <w:rsid w:val="00B866C7"/>
    <w:rsid w:val="00B96DFE"/>
    <w:rsid w:val="00B97071"/>
    <w:rsid w:val="00BA36B2"/>
    <w:rsid w:val="00BB123E"/>
    <w:rsid w:val="00BB24B1"/>
    <w:rsid w:val="00BB4830"/>
    <w:rsid w:val="00BC1938"/>
    <w:rsid w:val="00BC5CBD"/>
    <w:rsid w:val="00BC6F8D"/>
    <w:rsid w:val="00BD186F"/>
    <w:rsid w:val="00BD2DA2"/>
    <w:rsid w:val="00BD3142"/>
    <w:rsid w:val="00BD6880"/>
    <w:rsid w:val="00BE3C0F"/>
    <w:rsid w:val="00BF1B5C"/>
    <w:rsid w:val="00BF71A6"/>
    <w:rsid w:val="00BF7943"/>
    <w:rsid w:val="00C0315B"/>
    <w:rsid w:val="00C057AF"/>
    <w:rsid w:val="00C06A2B"/>
    <w:rsid w:val="00C1193C"/>
    <w:rsid w:val="00C150B2"/>
    <w:rsid w:val="00C2127C"/>
    <w:rsid w:val="00C26026"/>
    <w:rsid w:val="00C350BD"/>
    <w:rsid w:val="00C40664"/>
    <w:rsid w:val="00C51404"/>
    <w:rsid w:val="00C51802"/>
    <w:rsid w:val="00C62AF0"/>
    <w:rsid w:val="00C63168"/>
    <w:rsid w:val="00C72BEA"/>
    <w:rsid w:val="00C864FF"/>
    <w:rsid w:val="00C87A1A"/>
    <w:rsid w:val="00C91417"/>
    <w:rsid w:val="00C94627"/>
    <w:rsid w:val="00C95F27"/>
    <w:rsid w:val="00C96592"/>
    <w:rsid w:val="00CA05FA"/>
    <w:rsid w:val="00CA0DB1"/>
    <w:rsid w:val="00CA533A"/>
    <w:rsid w:val="00CB0304"/>
    <w:rsid w:val="00CB0736"/>
    <w:rsid w:val="00CB7E1B"/>
    <w:rsid w:val="00CC1C5F"/>
    <w:rsid w:val="00CC2542"/>
    <w:rsid w:val="00CD177A"/>
    <w:rsid w:val="00CD236D"/>
    <w:rsid w:val="00CD587F"/>
    <w:rsid w:val="00CD79FA"/>
    <w:rsid w:val="00CE10D7"/>
    <w:rsid w:val="00D1313F"/>
    <w:rsid w:val="00D13A37"/>
    <w:rsid w:val="00D16D7A"/>
    <w:rsid w:val="00D2111A"/>
    <w:rsid w:val="00D31FFF"/>
    <w:rsid w:val="00D35F78"/>
    <w:rsid w:val="00D41916"/>
    <w:rsid w:val="00D42613"/>
    <w:rsid w:val="00D44332"/>
    <w:rsid w:val="00D46CE6"/>
    <w:rsid w:val="00D50393"/>
    <w:rsid w:val="00D508C1"/>
    <w:rsid w:val="00D54D1F"/>
    <w:rsid w:val="00D55A3E"/>
    <w:rsid w:val="00D61431"/>
    <w:rsid w:val="00D659E2"/>
    <w:rsid w:val="00D752D6"/>
    <w:rsid w:val="00D77C8F"/>
    <w:rsid w:val="00D8257C"/>
    <w:rsid w:val="00D84A98"/>
    <w:rsid w:val="00D86389"/>
    <w:rsid w:val="00D904E4"/>
    <w:rsid w:val="00D90EE1"/>
    <w:rsid w:val="00D91E18"/>
    <w:rsid w:val="00D95744"/>
    <w:rsid w:val="00D965D7"/>
    <w:rsid w:val="00D9756E"/>
    <w:rsid w:val="00DA0ECB"/>
    <w:rsid w:val="00DA3692"/>
    <w:rsid w:val="00DB25A1"/>
    <w:rsid w:val="00DB563A"/>
    <w:rsid w:val="00DC1C29"/>
    <w:rsid w:val="00DC52A7"/>
    <w:rsid w:val="00DC53C9"/>
    <w:rsid w:val="00DD5F7F"/>
    <w:rsid w:val="00DD6A80"/>
    <w:rsid w:val="00DD6EF4"/>
    <w:rsid w:val="00DE38C6"/>
    <w:rsid w:val="00DF2010"/>
    <w:rsid w:val="00DF4953"/>
    <w:rsid w:val="00DF5977"/>
    <w:rsid w:val="00DF758A"/>
    <w:rsid w:val="00DF7BEA"/>
    <w:rsid w:val="00DF7F36"/>
    <w:rsid w:val="00E02635"/>
    <w:rsid w:val="00E07055"/>
    <w:rsid w:val="00E10F3A"/>
    <w:rsid w:val="00E13308"/>
    <w:rsid w:val="00E15559"/>
    <w:rsid w:val="00E2136D"/>
    <w:rsid w:val="00E226D0"/>
    <w:rsid w:val="00E27E29"/>
    <w:rsid w:val="00E30FFE"/>
    <w:rsid w:val="00E33DCD"/>
    <w:rsid w:val="00E45A0F"/>
    <w:rsid w:val="00E51D10"/>
    <w:rsid w:val="00E5435A"/>
    <w:rsid w:val="00E61997"/>
    <w:rsid w:val="00E621EF"/>
    <w:rsid w:val="00E71FCD"/>
    <w:rsid w:val="00E73919"/>
    <w:rsid w:val="00E75273"/>
    <w:rsid w:val="00E75964"/>
    <w:rsid w:val="00E7610A"/>
    <w:rsid w:val="00E80D80"/>
    <w:rsid w:val="00E81530"/>
    <w:rsid w:val="00E81ABB"/>
    <w:rsid w:val="00E86850"/>
    <w:rsid w:val="00E90CA0"/>
    <w:rsid w:val="00E91F0B"/>
    <w:rsid w:val="00E92ED8"/>
    <w:rsid w:val="00E95A78"/>
    <w:rsid w:val="00E96DDB"/>
    <w:rsid w:val="00E974C0"/>
    <w:rsid w:val="00EA2722"/>
    <w:rsid w:val="00EA3AC2"/>
    <w:rsid w:val="00EA410C"/>
    <w:rsid w:val="00EA4ECD"/>
    <w:rsid w:val="00EA4FC4"/>
    <w:rsid w:val="00EA6EF0"/>
    <w:rsid w:val="00EB7E14"/>
    <w:rsid w:val="00EC2460"/>
    <w:rsid w:val="00EC4907"/>
    <w:rsid w:val="00ED42E5"/>
    <w:rsid w:val="00ED621F"/>
    <w:rsid w:val="00EE35E8"/>
    <w:rsid w:val="00F01146"/>
    <w:rsid w:val="00F0283D"/>
    <w:rsid w:val="00F06F3F"/>
    <w:rsid w:val="00F15F5F"/>
    <w:rsid w:val="00F162EB"/>
    <w:rsid w:val="00F275C4"/>
    <w:rsid w:val="00F308E0"/>
    <w:rsid w:val="00F31607"/>
    <w:rsid w:val="00F515C6"/>
    <w:rsid w:val="00F61784"/>
    <w:rsid w:val="00F644F0"/>
    <w:rsid w:val="00F7349C"/>
    <w:rsid w:val="00F75BA0"/>
    <w:rsid w:val="00F77209"/>
    <w:rsid w:val="00F84279"/>
    <w:rsid w:val="00F85D3C"/>
    <w:rsid w:val="00F90DAB"/>
    <w:rsid w:val="00F921AF"/>
    <w:rsid w:val="00F97788"/>
    <w:rsid w:val="00FA51AA"/>
    <w:rsid w:val="00FA7C8A"/>
    <w:rsid w:val="00FB53FD"/>
    <w:rsid w:val="00FB7CAB"/>
    <w:rsid w:val="00FC2DD2"/>
    <w:rsid w:val="00FC2F66"/>
    <w:rsid w:val="00FC32F8"/>
    <w:rsid w:val="00FC4BB0"/>
    <w:rsid w:val="00FE02F1"/>
    <w:rsid w:val="00FE10AE"/>
    <w:rsid w:val="00FE1234"/>
    <w:rsid w:val="00FE44DA"/>
    <w:rsid w:val="00FE5C49"/>
    <w:rsid w:val="00FE6505"/>
    <w:rsid w:val="00FE6969"/>
    <w:rsid w:val="00FE6D58"/>
    <w:rsid w:val="00FF275E"/>
    <w:rsid w:val="00FF291D"/>
    <w:rsid w:val="00FF6BAD"/>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1D8E0-B30E-4B6C-8635-8737946A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Catherine M.</dc:creator>
  <cp:lastModifiedBy>Don Wismer</cp:lastModifiedBy>
  <cp:revision>3</cp:revision>
  <cp:lastPrinted>2014-08-29T20:36:00Z</cp:lastPrinted>
  <dcterms:created xsi:type="dcterms:W3CDTF">2015-11-17T14:50:00Z</dcterms:created>
  <dcterms:modified xsi:type="dcterms:W3CDTF">2015-11-17T15:16:00Z</dcterms:modified>
</cp:coreProperties>
</file>