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20AE7" w14:textId="77777777" w:rsidR="00974E3A" w:rsidRPr="00944C8C" w:rsidRDefault="00974E3A" w:rsidP="00512E87">
      <w:pPr>
        <w:pStyle w:val="DefaultText"/>
        <w:spacing w:line="240" w:lineRule="auto"/>
        <w:ind w:left="1440" w:hanging="1440"/>
        <w:rPr>
          <w:b/>
          <w:sz w:val="22"/>
          <w:szCs w:val="22"/>
        </w:rPr>
      </w:pPr>
      <w:bookmarkStart w:id="0" w:name="_GoBack"/>
      <w:bookmarkEnd w:id="0"/>
      <w:r w:rsidRPr="00944C8C">
        <w:rPr>
          <w:b/>
          <w:sz w:val="22"/>
          <w:szCs w:val="22"/>
        </w:rPr>
        <w:t>02</w:t>
      </w:r>
      <w:r w:rsidRPr="00944C8C">
        <w:rPr>
          <w:b/>
          <w:sz w:val="22"/>
          <w:szCs w:val="22"/>
        </w:rPr>
        <w:tab/>
        <w:t>DEPARTMENT OF PROFESSIONAL AND FINANCIAL REGULATION</w:t>
      </w:r>
    </w:p>
    <w:p w14:paraId="2939042E" w14:textId="77777777" w:rsidR="00974E3A" w:rsidRPr="00944C8C" w:rsidRDefault="00974E3A" w:rsidP="00512E87">
      <w:pPr>
        <w:pStyle w:val="DefaultText"/>
        <w:tabs>
          <w:tab w:val="left" w:pos="720"/>
          <w:tab w:val="left" w:pos="1710"/>
          <w:tab w:val="left" w:pos="2160"/>
          <w:tab w:val="left" w:pos="2880"/>
        </w:tabs>
        <w:spacing w:line="240" w:lineRule="auto"/>
        <w:ind w:left="1440" w:hanging="1440"/>
        <w:rPr>
          <w:b/>
          <w:sz w:val="22"/>
          <w:szCs w:val="22"/>
        </w:rPr>
      </w:pPr>
    </w:p>
    <w:p w14:paraId="0B621E66" w14:textId="77777777" w:rsidR="00974E3A" w:rsidRPr="00944C8C" w:rsidRDefault="00974E3A" w:rsidP="00512E87">
      <w:pPr>
        <w:pStyle w:val="DefaultText"/>
        <w:tabs>
          <w:tab w:val="left" w:pos="720"/>
        </w:tabs>
        <w:spacing w:line="240" w:lineRule="auto"/>
        <w:ind w:left="1440" w:hanging="1440"/>
        <w:rPr>
          <w:b/>
          <w:sz w:val="22"/>
          <w:szCs w:val="22"/>
        </w:rPr>
      </w:pPr>
      <w:r w:rsidRPr="00944C8C">
        <w:rPr>
          <w:b/>
          <w:sz w:val="22"/>
          <w:szCs w:val="22"/>
        </w:rPr>
        <w:t>031</w:t>
      </w:r>
      <w:r w:rsidRPr="00944C8C">
        <w:rPr>
          <w:b/>
          <w:sz w:val="22"/>
          <w:szCs w:val="22"/>
        </w:rPr>
        <w:tab/>
      </w:r>
      <w:r w:rsidRPr="00944C8C">
        <w:rPr>
          <w:b/>
          <w:sz w:val="22"/>
          <w:szCs w:val="22"/>
        </w:rPr>
        <w:tab/>
        <w:t>BUREAU OF INSURANCE</w:t>
      </w:r>
    </w:p>
    <w:p w14:paraId="4E34DFAF" w14:textId="77777777" w:rsidR="00974E3A" w:rsidRPr="00944C8C" w:rsidRDefault="00974E3A" w:rsidP="00512E87">
      <w:pPr>
        <w:pStyle w:val="DefaultText"/>
        <w:tabs>
          <w:tab w:val="left" w:pos="720"/>
          <w:tab w:val="left" w:pos="1710"/>
          <w:tab w:val="left" w:pos="2160"/>
          <w:tab w:val="left" w:pos="2880"/>
        </w:tabs>
        <w:spacing w:line="240" w:lineRule="auto"/>
        <w:ind w:left="1440" w:hanging="1440"/>
        <w:rPr>
          <w:b/>
          <w:sz w:val="22"/>
          <w:szCs w:val="22"/>
        </w:rPr>
      </w:pPr>
    </w:p>
    <w:p w14:paraId="5D7611FE" w14:textId="77777777" w:rsidR="00974E3A" w:rsidRPr="00944C8C" w:rsidRDefault="00974E3A" w:rsidP="00512E87">
      <w:pPr>
        <w:pStyle w:val="DefaultText"/>
        <w:tabs>
          <w:tab w:val="left" w:pos="720"/>
          <w:tab w:val="left" w:pos="1710"/>
          <w:tab w:val="left" w:pos="2160"/>
          <w:tab w:val="left" w:pos="2880"/>
        </w:tabs>
        <w:spacing w:line="240" w:lineRule="auto"/>
        <w:ind w:left="1440" w:hanging="1440"/>
        <w:rPr>
          <w:b/>
          <w:sz w:val="22"/>
          <w:szCs w:val="22"/>
        </w:rPr>
      </w:pPr>
      <w:r w:rsidRPr="00944C8C">
        <w:rPr>
          <w:b/>
          <w:sz w:val="22"/>
          <w:szCs w:val="22"/>
        </w:rPr>
        <w:t xml:space="preserve">Chapter </w:t>
      </w:r>
      <w:r w:rsidR="004E1153" w:rsidRPr="00944C8C">
        <w:rPr>
          <w:b/>
          <w:sz w:val="22"/>
          <w:szCs w:val="22"/>
        </w:rPr>
        <w:t>175</w:t>
      </w:r>
      <w:r w:rsidRPr="00944C8C">
        <w:rPr>
          <w:b/>
          <w:sz w:val="22"/>
          <w:szCs w:val="22"/>
        </w:rPr>
        <w:t>:</w:t>
      </w:r>
      <w:r w:rsidRPr="00944C8C">
        <w:rPr>
          <w:b/>
          <w:sz w:val="22"/>
          <w:szCs w:val="22"/>
        </w:rPr>
        <w:tab/>
      </w:r>
      <w:r w:rsidR="007720C0" w:rsidRPr="00944C8C">
        <w:rPr>
          <w:b/>
          <w:sz w:val="22"/>
          <w:szCs w:val="22"/>
        </w:rPr>
        <w:t>“PRIVATE PASSENGER MOTOR VEHICLE” DEFINITION FOR RENTAL VEHICLE COVERAGE</w:t>
      </w:r>
    </w:p>
    <w:p w14:paraId="159D19D0" w14:textId="77777777" w:rsidR="008A60AF" w:rsidRPr="00512E87" w:rsidRDefault="008A60AF" w:rsidP="00512E87">
      <w:pPr>
        <w:pStyle w:val="PlainText"/>
        <w:pBdr>
          <w:bottom w:val="single" w:sz="4" w:space="1" w:color="auto"/>
        </w:pBdr>
        <w:tabs>
          <w:tab w:val="left" w:pos="720"/>
          <w:tab w:val="left" w:pos="1440"/>
          <w:tab w:val="left" w:pos="2160"/>
          <w:tab w:val="left" w:pos="2880"/>
          <w:tab w:val="left" w:pos="3600"/>
        </w:tabs>
        <w:ind w:left="1440" w:hanging="1440"/>
        <w:rPr>
          <w:rFonts w:ascii="Times New Roman" w:hAnsi="Times New Roman"/>
          <w:sz w:val="22"/>
          <w:szCs w:val="22"/>
        </w:rPr>
      </w:pPr>
    </w:p>
    <w:p w14:paraId="46F4008D" w14:textId="77777777" w:rsidR="008A60AF" w:rsidRPr="00512E87" w:rsidRDefault="008A60AF" w:rsidP="00512E87">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5BEF9E77" w14:textId="77777777" w:rsidR="00974E3A" w:rsidRPr="00944C8C" w:rsidRDefault="00974E3A" w:rsidP="00512E87">
      <w:pPr>
        <w:pStyle w:val="DefaultText"/>
        <w:tabs>
          <w:tab w:val="left" w:pos="720"/>
          <w:tab w:val="left" w:pos="1440"/>
          <w:tab w:val="left" w:pos="2160"/>
          <w:tab w:val="left" w:pos="2880"/>
        </w:tabs>
        <w:spacing w:line="240" w:lineRule="auto"/>
        <w:ind w:left="1440" w:hanging="1440"/>
        <w:rPr>
          <w:sz w:val="22"/>
          <w:szCs w:val="22"/>
        </w:rPr>
      </w:pPr>
    </w:p>
    <w:p w14:paraId="129F21A9" w14:textId="77777777" w:rsidR="00974E3A" w:rsidRPr="00944C8C" w:rsidRDefault="00974E3A" w:rsidP="00512E87">
      <w:pPr>
        <w:pStyle w:val="DefaultText"/>
        <w:tabs>
          <w:tab w:val="left" w:pos="720"/>
          <w:tab w:val="left" w:pos="1440"/>
          <w:tab w:val="left" w:pos="2160"/>
          <w:tab w:val="left" w:pos="2880"/>
        </w:tabs>
        <w:spacing w:line="240" w:lineRule="auto"/>
        <w:ind w:left="1440" w:hanging="1440"/>
        <w:rPr>
          <w:b/>
          <w:sz w:val="22"/>
          <w:szCs w:val="22"/>
        </w:rPr>
      </w:pPr>
      <w:r w:rsidRPr="00944C8C">
        <w:rPr>
          <w:b/>
          <w:sz w:val="22"/>
          <w:szCs w:val="22"/>
        </w:rPr>
        <w:t>Section 1.</w:t>
      </w:r>
      <w:r w:rsidRPr="00944C8C">
        <w:rPr>
          <w:b/>
          <w:sz w:val="22"/>
          <w:szCs w:val="22"/>
        </w:rPr>
        <w:tab/>
        <w:t>Authority</w:t>
      </w:r>
      <w:r w:rsidR="00280A35" w:rsidRPr="00944C8C">
        <w:rPr>
          <w:b/>
          <w:sz w:val="22"/>
          <w:szCs w:val="22"/>
        </w:rPr>
        <w:t xml:space="preserve"> and Purpose</w:t>
      </w:r>
    </w:p>
    <w:p w14:paraId="7DDB0F7B" w14:textId="77777777" w:rsidR="00974E3A" w:rsidRPr="00944C8C" w:rsidRDefault="00974E3A">
      <w:pPr>
        <w:pStyle w:val="DefaultText"/>
        <w:tabs>
          <w:tab w:val="left" w:pos="720"/>
          <w:tab w:val="left" w:pos="1440"/>
          <w:tab w:val="left" w:pos="2160"/>
          <w:tab w:val="left" w:pos="2880"/>
        </w:tabs>
        <w:spacing w:line="240" w:lineRule="auto"/>
        <w:ind w:left="720" w:hanging="720"/>
        <w:rPr>
          <w:sz w:val="22"/>
          <w:szCs w:val="22"/>
        </w:rPr>
      </w:pPr>
    </w:p>
    <w:p w14:paraId="57EDDFA3" w14:textId="77777777" w:rsidR="00974E3A" w:rsidRPr="00944C8C" w:rsidRDefault="00974E3A">
      <w:pPr>
        <w:pStyle w:val="DefaultText"/>
        <w:tabs>
          <w:tab w:val="left" w:pos="720"/>
          <w:tab w:val="left" w:pos="1440"/>
          <w:tab w:val="left" w:pos="2160"/>
          <w:tab w:val="left" w:pos="2880"/>
        </w:tabs>
        <w:spacing w:line="240" w:lineRule="auto"/>
        <w:ind w:left="720" w:right="-270" w:hanging="720"/>
        <w:rPr>
          <w:sz w:val="22"/>
          <w:szCs w:val="22"/>
        </w:rPr>
      </w:pPr>
      <w:r w:rsidRPr="00944C8C">
        <w:rPr>
          <w:sz w:val="22"/>
          <w:szCs w:val="22"/>
        </w:rPr>
        <w:tab/>
        <w:t>Th</w:t>
      </w:r>
      <w:r w:rsidR="00110A0E" w:rsidRPr="00944C8C">
        <w:rPr>
          <w:sz w:val="22"/>
          <w:szCs w:val="22"/>
        </w:rPr>
        <w:t>e Superintendent adopts th</w:t>
      </w:r>
      <w:r w:rsidRPr="00944C8C">
        <w:rPr>
          <w:sz w:val="22"/>
          <w:szCs w:val="22"/>
        </w:rPr>
        <w:t>is Rule pursuant to 24-A M.R.S.A. §§</w:t>
      </w:r>
      <w:r w:rsidR="00C6686E" w:rsidRPr="00944C8C">
        <w:rPr>
          <w:sz w:val="22"/>
          <w:szCs w:val="22"/>
        </w:rPr>
        <w:t xml:space="preserve"> </w:t>
      </w:r>
      <w:r w:rsidRPr="00944C8C">
        <w:rPr>
          <w:sz w:val="22"/>
          <w:szCs w:val="22"/>
        </w:rPr>
        <w:t>212</w:t>
      </w:r>
      <w:r w:rsidR="00C6686E" w:rsidRPr="00944C8C">
        <w:rPr>
          <w:sz w:val="22"/>
          <w:szCs w:val="22"/>
        </w:rPr>
        <w:t>, 2927(1)(D),</w:t>
      </w:r>
      <w:r w:rsidRPr="00944C8C">
        <w:rPr>
          <w:sz w:val="22"/>
          <w:szCs w:val="22"/>
        </w:rPr>
        <w:t xml:space="preserve"> and</w:t>
      </w:r>
      <w:r w:rsidR="007720C0" w:rsidRPr="00944C8C">
        <w:rPr>
          <w:sz w:val="22"/>
          <w:szCs w:val="22"/>
        </w:rPr>
        <w:t xml:space="preserve"> 2927(5)</w:t>
      </w:r>
      <w:r w:rsidR="00280A35" w:rsidRPr="00944C8C">
        <w:rPr>
          <w:sz w:val="22"/>
          <w:szCs w:val="22"/>
        </w:rPr>
        <w:t xml:space="preserve"> to clarify the term “private passenger motor vehicle” regarding the types of vehicles that a person</w:t>
      </w:r>
      <w:r w:rsidR="00A60F7B" w:rsidRPr="00944C8C">
        <w:rPr>
          <w:sz w:val="22"/>
          <w:szCs w:val="22"/>
        </w:rPr>
        <w:t>al</w:t>
      </w:r>
      <w:r w:rsidR="00280A35" w:rsidRPr="00944C8C">
        <w:rPr>
          <w:sz w:val="22"/>
          <w:szCs w:val="22"/>
        </w:rPr>
        <w:t xml:space="preserve"> </w:t>
      </w:r>
      <w:r w:rsidR="00A60F7B" w:rsidRPr="00944C8C">
        <w:rPr>
          <w:sz w:val="22"/>
          <w:szCs w:val="22"/>
        </w:rPr>
        <w:t>automobile insurance</w:t>
      </w:r>
      <w:r w:rsidR="00280A35" w:rsidRPr="00944C8C">
        <w:rPr>
          <w:sz w:val="22"/>
          <w:szCs w:val="22"/>
        </w:rPr>
        <w:t xml:space="preserve"> policy must cover when the vehicle is rented by an authorized driver under the policy</w:t>
      </w:r>
      <w:r w:rsidR="007720C0" w:rsidRPr="00944C8C">
        <w:rPr>
          <w:sz w:val="22"/>
          <w:szCs w:val="22"/>
        </w:rPr>
        <w:t>.</w:t>
      </w:r>
    </w:p>
    <w:p w14:paraId="5BA95717" w14:textId="592F6F47" w:rsidR="00974E3A" w:rsidRDefault="00974E3A">
      <w:pPr>
        <w:pStyle w:val="DefaultText"/>
        <w:tabs>
          <w:tab w:val="left" w:pos="720"/>
          <w:tab w:val="left" w:pos="1440"/>
          <w:tab w:val="left" w:pos="2160"/>
          <w:tab w:val="left" w:pos="2880"/>
        </w:tabs>
        <w:spacing w:line="240" w:lineRule="auto"/>
        <w:ind w:left="720" w:hanging="720"/>
        <w:rPr>
          <w:sz w:val="22"/>
          <w:szCs w:val="22"/>
        </w:rPr>
      </w:pPr>
    </w:p>
    <w:p w14:paraId="0BCCEC22" w14:textId="77777777" w:rsidR="00942122" w:rsidRPr="00944C8C" w:rsidRDefault="00942122">
      <w:pPr>
        <w:pStyle w:val="DefaultText"/>
        <w:tabs>
          <w:tab w:val="left" w:pos="720"/>
          <w:tab w:val="left" w:pos="1440"/>
          <w:tab w:val="left" w:pos="2160"/>
          <w:tab w:val="left" w:pos="2880"/>
        </w:tabs>
        <w:spacing w:line="240" w:lineRule="auto"/>
        <w:ind w:left="720" w:hanging="720"/>
        <w:rPr>
          <w:sz w:val="22"/>
          <w:szCs w:val="22"/>
        </w:rPr>
      </w:pPr>
    </w:p>
    <w:p w14:paraId="0A7EF642" w14:textId="77777777" w:rsidR="00974E3A" w:rsidRPr="00944C8C" w:rsidRDefault="00974E3A">
      <w:pPr>
        <w:pStyle w:val="DefaultText"/>
        <w:tabs>
          <w:tab w:val="left" w:pos="720"/>
          <w:tab w:val="left" w:pos="1440"/>
          <w:tab w:val="left" w:pos="2160"/>
          <w:tab w:val="left" w:pos="2880"/>
        </w:tabs>
        <w:spacing w:line="240" w:lineRule="auto"/>
        <w:ind w:left="720" w:hanging="720"/>
        <w:rPr>
          <w:b/>
          <w:sz w:val="22"/>
          <w:szCs w:val="22"/>
        </w:rPr>
      </w:pPr>
      <w:r w:rsidRPr="00944C8C">
        <w:rPr>
          <w:b/>
          <w:sz w:val="22"/>
          <w:szCs w:val="22"/>
        </w:rPr>
        <w:t>Section 2.</w:t>
      </w:r>
      <w:r w:rsidRPr="00944C8C">
        <w:rPr>
          <w:b/>
          <w:sz w:val="22"/>
          <w:szCs w:val="22"/>
        </w:rPr>
        <w:tab/>
      </w:r>
      <w:r w:rsidR="007720C0" w:rsidRPr="00944C8C">
        <w:rPr>
          <w:b/>
          <w:sz w:val="22"/>
          <w:szCs w:val="22"/>
        </w:rPr>
        <w:t xml:space="preserve">Definition of “Private </w:t>
      </w:r>
      <w:r w:rsidR="00404C06" w:rsidRPr="00944C8C">
        <w:rPr>
          <w:b/>
          <w:sz w:val="22"/>
          <w:szCs w:val="22"/>
        </w:rPr>
        <w:t>P</w:t>
      </w:r>
      <w:r w:rsidR="007720C0" w:rsidRPr="00944C8C">
        <w:rPr>
          <w:b/>
          <w:sz w:val="22"/>
          <w:szCs w:val="22"/>
        </w:rPr>
        <w:t xml:space="preserve">assenger </w:t>
      </w:r>
      <w:r w:rsidR="00404C06" w:rsidRPr="00944C8C">
        <w:rPr>
          <w:b/>
          <w:sz w:val="22"/>
          <w:szCs w:val="22"/>
        </w:rPr>
        <w:t>M</w:t>
      </w:r>
      <w:r w:rsidR="007720C0" w:rsidRPr="00944C8C">
        <w:rPr>
          <w:b/>
          <w:sz w:val="22"/>
          <w:szCs w:val="22"/>
        </w:rPr>
        <w:t xml:space="preserve">otor </w:t>
      </w:r>
      <w:r w:rsidR="00404C06" w:rsidRPr="00944C8C">
        <w:rPr>
          <w:b/>
          <w:sz w:val="22"/>
          <w:szCs w:val="22"/>
        </w:rPr>
        <w:t>V</w:t>
      </w:r>
      <w:r w:rsidR="007720C0" w:rsidRPr="00944C8C">
        <w:rPr>
          <w:b/>
          <w:sz w:val="22"/>
          <w:szCs w:val="22"/>
        </w:rPr>
        <w:t>ehicle”</w:t>
      </w:r>
    </w:p>
    <w:p w14:paraId="43BA00D7" w14:textId="77777777" w:rsidR="00974E3A" w:rsidRPr="00944C8C" w:rsidRDefault="00974E3A">
      <w:pPr>
        <w:pStyle w:val="DefaultText"/>
        <w:tabs>
          <w:tab w:val="left" w:pos="720"/>
          <w:tab w:val="left" w:pos="1440"/>
          <w:tab w:val="left" w:pos="2160"/>
          <w:tab w:val="left" w:pos="2880"/>
        </w:tabs>
        <w:spacing w:line="240" w:lineRule="auto"/>
        <w:ind w:left="720" w:hanging="720"/>
        <w:rPr>
          <w:sz w:val="22"/>
          <w:szCs w:val="22"/>
        </w:rPr>
      </w:pPr>
    </w:p>
    <w:p w14:paraId="51BF2127" w14:textId="4F8B990F" w:rsidR="00131511" w:rsidRPr="008F2344" w:rsidRDefault="00974E3A" w:rsidP="00404C06">
      <w:pPr>
        <w:pStyle w:val="DefaultText"/>
        <w:tabs>
          <w:tab w:val="left" w:pos="720"/>
          <w:tab w:val="left" w:pos="1440"/>
          <w:tab w:val="left" w:pos="2160"/>
          <w:tab w:val="left" w:pos="2880"/>
        </w:tabs>
        <w:spacing w:line="240" w:lineRule="auto"/>
        <w:ind w:left="720" w:hanging="720"/>
        <w:rPr>
          <w:sz w:val="22"/>
          <w:szCs w:val="22"/>
        </w:rPr>
      </w:pPr>
      <w:r w:rsidRPr="00944C8C">
        <w:rPr>
          <w:sz w:val="22"/>
          <w:szCs w:val="22"/>
        </w:rPr>
        <w:tab/>
      </w:r>
      <w:r w:rsidRPr="008F2344">
        <w:rPr>
          <w:sz w:val="22"/>
          <w:szCs w:val="22"/>
        </w:rPr>
        <w:t>For</w:t>
      </w:r>
      <w:r w:rsidR="00E06E46" w:rsidRPr="008F2344">
        <w:rPr>
          <w:sz w:val="22"/>
          <w:szCs w:val="22"/>
        </w:rPr>
        <w:t xml:space="preserve"> the</w:t>
      </w:r>
      <w:r w:rsidRPr="008F2344">
        <w:rPr>
          <w:sz w:val="22"/>
          <w:szCs w:val="22"/>
        </w:rPr>
        <w:t xml:space="preserve"> purposes of </w:t>
      </w:r>
      <w:r w:rsidR="000523C6" w:rsidRPr="008F2344">
        <w:rPr>
          <w:sz w:val="22"/>
          <w:szCs w:val="22"/>
        </w:rPr>
        <w:t>24-A M.R.S.A. §2927</w:t>
      </w:r>
      <w:r w:rsidR="00512E87" w:rsidRPr="008F2344">
        <w:rPr>
          <w:sz w:val="22"/>
          <w:szCs w:val="22"/>
        </w:rPr>
        <w:t>(1)(D)</w:t>
      </w:r>
      <w:r w:rsidR="000523C6" w:rsidRPr="008F2344">
        <w:rPr>
          <w:sz w:val="22"/>
          <w:szCs w:val="22"/>
        </w:rPr>
        <w:t>, “</w:t>
      </w:r>
      <w:r w:rsidR="00214F6A" w:rsidRPr="008F2344">
        <w:rPr>
          <w:sz w:val="22"/>
          <w:szCs w:val="22"/>
        </w:rPr>
        <w:t xml:space="preserve">private </w:t>
      </w:r>
      <w:r w:rsidR="000523C6" w:rsidRPr="008F2344">
        <w:rPr>
          <w:sz w:val="22"/>
          <w:szCs w:val="22"/>
        </w:rPr>
        <w:t xml:space="preserve">passenger motor vehicle” </w:t>
      </w:r>
      <w:r w:rsidR="00214F6A" w:rsidRPr="008F2344">
        <w:rPr>
          <w:sz w:val="22"/>
          <w:szCs w:val="22"/>
        </w:rPr>
        <w:t>means</w:t>
      </w:r>
      <w:r w:rsidR="00F656F1" w:rsidRPr="008F2344">
        <w:rPr>
          <w:sz w:val="22"/>
          <w:szCs w:val="22"/>
        </w:rPr>
        <w:t xml:space="preserve"> </w:t>
      </w:r>
      <w:r w:rsidR="00404C06" w:rsidRPr="008F2344">
        <w:rPr>
          <w:sz w:val="22"/>
          <w:szCs w:val="22"/>
        </w:rPr>
        <w:t>a</w:t>
      </w:r>
      <w:r w:rsidR="00721E67" w:rsidRPr="008F2344">
        <w:rPr>
          <w:sz w:val="22"/>
          <w:szCs w:val="22"/>
        </w:rPr>
        <w:t xml:space="preserve"> </w:t>
      </w:r>
      <w:r w:rsidR="003A76AD" w:rsidRPr="008F2344">
        <w:rPr>
          <w:sz w:val="22"/>
          <w:szCs w:val="22"/>
        </w:rPr>
        <w:t>vehicle that may be lawfully operated without a commercial driver’s license</w:t>
      </w:r>
      <w:r w:rsidR="00721E67" w:rsidRPr="008F2344">
        <w:rPr>
          <w:sz w:val="22"/>
          <w:szCs w:val="22"/>
        </w:rPr>
        <w:t xml:space="preserve">, </w:t>
      </w:r>
      <w:r w:rsidR="003A76AD" w:rsidRPr="008F2344">
        <w:rPr>
          <w:sz w:val="22"/>
          <w:szCs w:val="22"/>
        </w:rPr>
        <w:t xml:space="preserve">including </w:t>
      </w:r>
      <w:r w:rsidR="00CC653B" w:rsidRPr="008F2344">
        <w:rPr>
          <w:sz w:val="22"/>
          <w:szCs w:val="22"/>
        </w:rPr>
        <w:t xml:space="preserve">a </w:t>
      </w:r>
      <w:r w:rsidR="003A76AD" w:rsidRPr="008F2344">
        <w:rPr>
          <w:sz w:val="22"/>
          <w:szCs w:val="22"/>
        </w:rPr>
        <w:t xml:space="preserve">private passenger </w:t>
      </w:r>
      <w:r w:rsidR="009A2E8B" w:rsidRPr="008F2344">
        <w:rPr>
          <w:sz w:val="22"/>
          <w:szCs w:val="22"/>
        </w:rPr>
        <w:t xml:space="preserve">automobile, sport utility vehicle, </w:t>
      </w:r>
      <w:r w:rsidR="00721E67" w:rsidRPr="008F2344">
        <w:rPr>
          <w:sz w:val="22"/>
          <w:szCs w:val="22"/>
        </w:rPr>
        <w:t>pickup truck</w:t>
      </w:r>
      <w:r w:rsidR="00214F6A" w:rsidRPr="008F2344">
        <w:rPr>
          <w:sz w:val="22"/>
          <w:szCs w:val="22"/>
        </w:rPr>
        <w:t>,</w:t>
      </w:r>
      <w:r w:rsidR="00721E67" w:rsidRPr="008F2344">
        <w:rPr>
          <w:sz w:val="22"/>
          <w:szCs w:val="22"/>
        </w:rPr>
        <w:t xml:space="preserve"> </w:t>
      </w:r>
      <w:r w:rsidR="003A76AD" w:rsidRPr="008F2344">
        <w:rPr>
          <w:sz w:val="22"/>
          <w:szCs w:val="22"/>
        </w:rPr>
        <w:t xml:space="preserve">or </w:t>
      </w:r>
      <w:r w:rsidR="00721E67" w:rsidRPr="008F2344">
        <w:rPr>
          <w:sz w:val="22"/>
          <w:szCs w:val="22"/>
        </w:rPr>
        <w:t>van</w:t>
      </w:r>
      <w:r w:rsidR="00BE406A" w:rsidRPr="008F2344">
        <w:rPr>
          <w:sz w:val="22"/>
          <w:szCs w:val="22"/>
        </w:rPr>
        <w:t>.</w:t>
      </w:r>
    </w:p>
    <w:p w14:paraId="2C67C856" w14:textId="77777777" w:rsidR="00512E87" w:rsidRPr="008F2344" w:rsidRDefault="00512E87" w:rsidP="00404C06">
      <w:pPr>
        <w:pStyle w:val="DefaultText"/>
        <w:tabs>
          <w:tab w:val="left" w:pos="720"/>
          <w:tab w:val="left" w:pos="1440"/>
          <w:tab w:val="left" w:pos="2160"/>
          <w:tab w:val="left" w:pos="2880"/>
        </w:tabs>
        <w:spacing w:line="240" w:lineRule="auto"/>
        <w:ind w:left="720" w:hanging="720"/>
        <w:rPr>
          <w:sz w:val="22"/>
          <w:szCs w:val="22"/>
        </w:rPr>
      </w:pPr>
    </w:p>
    <w:p w14:paraId="247D45B0" w14:textId="40509161" w:rsidR="00512E87" w:rsidRDefault="00512E87" w:rsidP="00944C8C">
      <w:pPr>
        <w:pStyle w:val="DefaultText"/>
        <w:tabs>
          <w:tab w:val="left" w:pos="720"/>
          <w:tab w:val="left" w:pos="1440"/>
          <w:tab w:val="left" w:pos="2160"/>
          <w:tab w:val="left" w:pos="2880"/>
        </w:tabs>
        <w:spacing w:line="240" w:lineRule="auto"/>
        <w:ind w:left="720"/>
        <w:rPr>
          <w:sz w:val="22"/>
          <w:szCs w:val="22"/>
        </w:rPr>
      </w:pPr>
      <w:r w:rsidRPr="008F2344">
        <w:rPr>
          <w:sz w:val="22"/>
          <w:szCs w:val="22"/>
        </w:rPr>
        <w:t>This rule does not prohibit insurers from placing reasonable size, gross vehicle weight, load capacity, or other limitations on the coverage for a van or from further defining “van.”</w:t>
      </w:r>
      <w:r w:rsidR="00942122">
        <w:rPr>
          <w:sz w:val="22"/>
          <w:szCs w:val="22"/>
        </w:rPr>
        <w:t xml:space="preserve"> </w:t>
      </w:r>
      <w:r w:rsidRPr="008F2344">
        <w:rPr>
          <w:sz w:val="22"/>
          <w:szCs w:val="22"/>
        </w:rPr>
        <w:t>This rule also does not prohibit the exclusion of vehicles not listed in 24-A M.R.S. §2927(1)(D), such as recreational vehicles.</w:t>
      </w:r>
      <w:r w:rsidR="00942122">
        <w:rPr>
          <w:sz w:val="22"/>
          <w:szCs w:val="22"/>
        </w:rPr>
        <w:t xml:space="preserve"> </w:t>
      </w:r>
      <w:r w:rsidRPr="008F2344">
        <w:rPr>
          <w:sz w:val="22"/>
          <w:szCs w:val="22"/>
        </w:rPr>
        <w:t>Any such limitations must be clearly defined in the policy, or in a supplement or amendment to the policy, and notice of such limitations must be included in the notice provided to the insured as required by 24-A M.R.S. §2927(3).</w:t>
      </w:r>
      <w:r w:rsidR="00942122">
        <w:rPr>
          <w:sz w:val="22"/>
          <w:szCs w:val="22"/>
        </w:rPr>
        <w:t xml:space="preserve"> </w:t>
      </w:r>
      <w:r w:rsidRPr="008F2344">
        <w:rPr>
          <w:sz w:val="22"/>
          <w:szCs w:val="22"/>
        </w:rPr>
        <w:t>Any such notice must be filed with and approved by the Superintendent.</w:t>
      </w:r>
    </w:p>
    <w:p w14:paraId="6DE5FDA4" w14:textId="77777777" w:rsidR="00942122" w:rsidRPr="008F2344" w:rsidRDefault="00942122" w:rsidP="00944C8C">
      <w:pPr>
        <w:pStyle w:val="DefaultText"/>
        <w:tabs>
          <w:tab w:val="left" w:pos="720"/>
          <w:tab w:val="left" w:pos="1440"/>
          <w:tab w:val="left" w:pos="2160"/>
          <w:tab w:val="left" w:pos="2880"/>
        </w:tabs>
        <w:spacing w:line="240" w:lineRule="auto"/>
        <w:ind w:left="720"/>
        <w:rPr>
          <w:sz w:val="22"/>
          <w:szCs w:val="22"/>
        </w:rPr>
      </w:pPr>
    </w:p>
    <w:p w14:paraId="74E73E7C" w14:textId="77777777" w:rsidR="00BE406A" w:rsidRPr="008F2344" w:rsidRDefault="00BE406A" w:rsidP="00404C06">
      <w:pPr>
        <w:pStyle w:val="DefaultText"/>
        <w:tabs>
          <w:tab w:val="left" w:pos="720"/>
          <w:tab w:val="left" w:pos="1440"/>
          <w:tab w:val="left" w:pos="2160"/>
          <w:tab w:val="left" w:pos="2880"/>
        </w:tabs>
        <w:spacing w:line="240" w:lineRule="auto"/>
        <w:ind w:left="720" w:hanging="720"/>
        <w:rPr>
          <w:sz w:val="22"/>
          <w:szCs w:val="22"/>
        </w:rPr>
      </w:pPr>
    </w:p>
    <w:p w14:paraId="66551B2C" w14:textId="77777777" w:rsidR="00BE406A" w:rsidRPr="008F2344" w:rsidRDefault="00C6686E" w:rsidP="00BE406A">
      <w:pPr>
        <w:pStyle w:val="PlainText"/>
        <w:tabs>
          <w:tab w:val="left" w:pos="720"/>
          <w:tab w:val="left" w:pos="1440"/>
          <w:tab w:val="left" w:pos="2160"/>
          <w:tab w:val="left" w:pos="2880"/>
          <w:tab w:val="left" w:pos="3600"/>
        </w:tabs>
        <w:rPr>
          <w:rFonts w:ascii="Times New Roman" w:hAnsi="Times New Roman"/>
          <w:b/>
          <w:sz w:val="22"/>
          <w:szCs w:val="22"/>
        </w:rPr>
      </w:pPr>
      <w:r w:rsidRPr="008F2344">
        <w:rPr>
          <w:rFonts w:ascii="Times New Roman" w:hAnsi="Times New Roman"/>
          <w:b/>
          <w:sz w:val="22"/>
          <w:szCs w:val="22"/>
        </w:rPr>
        <w:t>Section 3</w:t>
      </w:r>
      <w:r w:rsidR="00BE406A" w:rsidRPr="008F2344">
        <w:rPr>
          <w:rFonts w:ascii="Times New Roman" w:hAnsi="Times New Roman"/>
          <w:b/>
          <w:sz w:val="22"/>
          <w:szCs w:val="22"/>
        </w:rPr>
        <w:t>.</w:t>
      </w:r>
      <w:r w:rsidR="00BE406A" w:rsidRPr="008F2344">
        <w:rPr>
          <w:rFonts w:ascii="Times New Roman" w:hAnsi="Times New Roman"/>
          <w:b/>
          <w:sz w:val="22"/>
          <w:szCs w:val="22"/>
        </w:rPr>
        <w:tab/>
        <w:t>Severability</w:t>
      </w:r>
    </w:p>
    <w:p w14:paraId="6A005833" w14:textId="77777777" w:rsidR="00BE406A" w:rsidRPr="008F2344" w:rsidRDefault="00BE406A" w:rsidP="00BE406A">
      <w:pPr>
        <w:pStyle w:val="PlainText"/>
        <w:tabs>
          <w:tab w:val="left" w:pos="720"/>
          <w:tab w:val="left" w:pos="1440"/>
          <w:tab w:val="left" w:pos="2160"/>
          <w:tab w:val="left" w:pos="2880"/>
          <w:tab w:val="left" w:pos="3600"/>
        </w:tabs>
        <w:rPr>
          <w:rFonts w:ascii="Times New Roman" w:hAnsi="Times New Roman"/>
          <w:sz w:val="22"/>
          <w:szCs w:val="22"/>
        </w:rPr>
      </w:pPr>
    </w:p>
    <w:p w14:paraId="2A4487FA" w14:textId="2B4080C1" w:rsidR="00BE406A" w:rsidRDefault="00BE406A" w:rsidP="00BE406A">
      <w:pPr>
        <w:pStyle w:val="PlainText"/>
        <w:tabs>
          <w:tab w:val="left" w:pos="720"/>
          <w:tab w:val="left" w:pos="1440"/>
          <w:tab w:val="left" w:pos="2160"/>
          <w:tab w:val="left" w:pos="2880"/>
          <w:tab w:val="left" w:pos="3600"/>
        </w:tabs>
        <w:ind w:left="720"/>
        <w:rPr>
          <w:rFonts w:ascii="Times New Roman" w:hAnsi="Times New Roman"/>
          <w:sz w:val="22"/>
          <w:szCs w:val="22"/>
        </w:rPr>
      </w:pPr>
      <w:r w:rsidRPr="008F2344">
        <w:rPr>
          <w:rFonts w:ascii="Times New Roman" w:hAnsi="Times New Roman"/>
          <w:sz w:val="22"/>
          <w:szCs w:val="22"/>
        </w:rPr>
        <w:t>If any section or provision of this Rule is adjudged invalid for any reason, the judgment shall not impair or invalidate any other section or provision of the Rule, and the remaining sections or provisions shall remain in full force and effect.</w:t>
      </w:r>
    </w:p>
    <w:p w14:paraId="64982F79" w14:textId="77777777" w:rsidR="00942122" w:rsidRPr="008F2344" w:rsidRDefault="00942122" w:rsidP="00BE406A">
      <w:pPr>
        <w:pStyle w:val="PlainText"/>
        <w:tabs>
          <w:tab w:val="left" w:pos="720"/>
          <w:tab w:val="left" w:pos="1440"/>
          <w:tab w:val="left" w:pos="2160"/>
          <w:tab w:val="left" w:pos="2880"/>
          <w:tab w:val="left" w:pos="3600"/>
        </w:tabs>
        <w:ind w:left="720"/>
        <w:rPr>
          <w:rFonts w:ascii="Times New Roman" w:hAnsi="Times New Roman"/>
          <w:sz w:val="22"/>
          <w:szCs w:val="22"/>
        </w:rPr>
      </w:pPr>
    </w:p>
    <w:p w14:paraId="2221476E" w14:textId="77777777" w:rsidR="00BE406A" w:rsidRPr="00944C8C" w:rsidRDefault="00BE406A" w:rsidP="00BE406A">
      <w:pPr>
        <w:pStyle w:val="PlainText"/>
        <w:tabs>
          <w:tab w:val="left" w:pos="720"/>
          <w:tab w:val="left" w:pos="1440"/>
          <w:tab w:val="left" w:pos="2160"/>
          <w:tab w:val="left" w:pos="2880"/>
          <w:tab w:val="left" w:pos="3600"/>
        </w:tabs>
        <w:rPr>
          <w:rFonts w:ascii="Times New Roman" w:hAnsi="Times New Roman"/>
          <w:sz w:val="22"/>
          <w:szCs w:val="22"/>
        </w:rPr>
      </w:pPr>
    </w:p>
    <w:p w14:paraId="71BE16FB" w14:textId="77777777" w:rsidR="00BE406A" w:rsidRPr="00944C8C" w:rsidRDefault="00C6686E" w:rsidP="00BE406A">
      <w:pPr>
        <w:pStyle w:val="PlainText"/>
        <w:tabs>
          <w:tab w:val="left" w:pos="720"/>
          <w:tab w:val="left" w:pos="1440"/>
          <w:tab w:val="left" w:pos="2160"/>
          <w:tab w:val="left" w:pos="2880"/>
          <w:tab w:val="left" w:pos="3600"/>
        </w:tabs>
        <w:rPr>
          <w:rFonts w:ascii="Times New Roman" w:hAnsi="Times New Roman"/>
          <w:b/>
          <w:sz w:val="22"/>
          <w:szCs w:val="22"/>
        </w:rPr>
      </w:pPr>
      <w:r w:rsidRPr="00944C8C">
        <w:rPr>
          <w:rFonts w:ascii="Times New Roman" w:hAnsi="Times New Roman"/>
          <w:b/>
          <w:sz w:val="22"/>
          <w:szCs w:val="22"/>
        </w:rPr>
        <w:t>Section 4</w:t>
      </w:r>
      <w:r w:rsidR="00BE406A" w:rsidRPr="00944C8C">
        <w:rPr>
          <w:rFonts w:ascii="Times New Roman" w:hAnsi="Times New Roman"/>
          <w:b/>
          <w:sz w:val="22"/>
          <w:szCs w:val="22"/>
        </w:rPr>
        <w:t>.</w:t>
      </w:r>
      <w:r w:rsidR="00BE406A" w:rsidRPr="00944C8C">
        <w:rPr>
          <w:rFonts w:ascii="Times New Roman" w:hAnsi="Times New Roman"/>
          <w:b/>
          <w:sz w:val="22"/>
          <w:szCs w:val="22"/>
        </w:rPr>
        <w:tab/>
        <w:t>Effective date</w:t>
      </w:r>
    </w:p>
    <w:p w14:paraId="24849B17" w14:textId="77777777" w:rsidR="00BE406A" w:rsidRPr="00512E87" w:rsidRDefault="00BE406A" w:rsidP="00BE406A">
      <w:pPr>
        <w:pStyle w:val="PlainText"/>
        <w:tabs>
          <w:tab w:val="left" w:pos="720"/>
          <w:tab w:val="left" w:pos="1440"/>
          <w:tab w:val="left" w:pos="2160"/>
          <w:tab w:val="left" w:pos="2880"/>
          <w:tab w:val="left" w:pos="3600"/>
        </w:tabs>
        <w:rPr>
          <w:rFonts w:ascii="Times New Roman" w:hAnsi="Times New Roman"/>
          <w:sz w:val="22"/>
          <w:szCs w:val="22"/>
        </w:rPr>
      </w:pPr>
    </w:p>
    <w:p w14:paraId="0E3E773B" w14:textId="5A070271" w:rsidR="00BE406A" w:rsidRPr="00512E87" w:rsidRDefault="00BE406A" w:rsidP="00BE406A">
      <w:pPr>
        <w:pStyle w:val="PlainText"/>
        <w:tabs>
          <w:tab w:val="left" w:pos="720"/>
          <w:tab w:val="left" w:pos="1440"/>
          <w:tab w:val="left" w:pos="2160"/>
          <w:tab w:val="left" w:pos="2880"/>
          <w:tab w:val="left" w:pos="3600"/>
        </w:tabs>
        <w:ind w:left="720"/>
        <w:rPr>
          <w:rFonts w:ascii="Times New Roman" w:hAnsi="Times New Roman"/>
          <w:sz w:val="22"/>
          <w:szCs w:val="22"/>
        </w:rPr>
      </w:pPr>
      <w:r w:rsidRPr="00512E87">
        <w:rPr>
          <w:rFonts w:ascii="Times New Roman" w:hAnsi="Times New Roman"/>
          <w:sz w:val="22"/>
          <w:szCs w:val="22"/>
        </w:rPr>
        <w:t xml:space="preserve">The effective date of this Rule is </w:t>
      </w:r>
      <w:r w:rsidR="00942122">
        <w:rPr>
          <w:rFonts w:ascii="Times New Roman" w:hAnsi="Times New Roman"/>
          <w:sz w:val="22"/>
          <w:szCs w:val="22"/>
        </w:rPr>
        <w:t>November 17</w:t>
      </w:r>
      <w:r w:rsidR="00110A0E" w:rsidRPr="00512E87">
        <w:rPr>
          <w:rFonts w:ascii="Times New Roman" w:hAnsi="Times New Roman"/>
          <w:sz w:val="22"/>
          <w:szCs w:val="22"/>
        </w:rPr>
        <w:t>, 2020</w:t>
      </w:r>
      <w:r w:rsidRPr="00512E87">
        <w:rPr>
          <w:rFonts w:ascii="Times New Roman" w:hAnsi="Times New Roman"/>
          <w:sz w:val="22"/>
          <w:szCs w:val="22"/>
        </w:rPr>
        <w:t>.</w:t>
      </w:r>
    </w:p>
    <w:p w14:paraId="0D70DCEA" w14:textId="77777777" w:rsidR="00BE406A" w:rsidRPr="00512E87" w:rsidRDefault="00BE406A" w:rsidP="00BE406A">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3DD7C59D" w14:textId="77777777" w:rsidR="00BE406A" w:rsidRPr="00512E87" w:rsidRDefault="00BE406A" w:rsidP="00BE406A">
      <w:pPr>
        <w:pStyle w:val="PlainText"/>
        <w:tabs>
          <w:tab w:val="left" w:pos="720"/>
          <w:tab w:val="left" w:pos="1440"/>
          <w:tab w:val="left" w:pos="2160"/>
          <w:tab w:val="left" w:pos="2880"/>
          <w:tab w:val="left" w:pos="3600"/>
        </w:tabs>
        <w:rPr>
          <w:rFonts w:ascii="Times New Roman" w:hAnsi="Times New Roman"/>
          <w:sz w:val="22"/>
          <w:szCs w:val="22"/>
        </w:rPr>
      </w:pPr>
    </w:p>
    <w:p w14:paraId="19C4F240" w14:textId="77777777" w:rsidR="00BE406A" w:rsidRPr="00512E87" w:rsidRDefault="00BE406A" w:rsidP="00BE406A">
      <w:pPr>
        <w:pStyle w:val="PlainText"/>
        <w:tabs>
          <w:tab w:val="left" w:pos="720"/>
          <w:tab w:val="left" w:pos="1440"/>
          <w:tab w:val="left" w:pos="2160"/>
          <w:tab w:val="left" w:pos="2880"/>
          <w:tab w:val="left" w:pos="3600"/>
        </w:tabs>
        <w:rPr>
          <w:rFonts w:ascii="Times New Roman" w:hAnsi="Times New Roman"/>
          <w:sz w:val="22"/>
          <w:szCs w:val="22"/>
        </w:rPr>
      </w:pPr>
    </w:p>
    <w:p w14:paraId="3A971768" w14:textId="77777777" w:rsidR="00942122" w:rsidRDefault="00BE406A" w:rsidP="00BE406A">
      <w:pPr>
        <w:pStyle w:val="PlainText"/>
        <w:tabs>
          <w:tab w:val="left" w:pos="720"/>
          <w:tab w:val="left" w:pos="1440"/>
          <w:tab w:val="left" w:pos="2160"/>
          <w:tab w:val="left" w:pos="2880"/>
          <w:tab w:val="left" w:pos="3600"/>
        </w:tabs>
        <w:rPr>
          <w:rFonts w:ascii="Times New Roman" w:hAnsi="Times New Roman"/>
          <w:sz w:val="22"/>
          <w:szCs w:val="22"/>
        </w:rPr>
      </w:pPr>
      <w:r w:rsidRPr="00512E87">
        <w:rPr>
          <w:rFonts w:ascii="Times New Roman" w:hAnsi="Times New Roman"/>
          <w:sz w:val="22"/>
          <w:szCs w:val="22"/>
        </w:rPr>
        <w:t xml:space="preserve">STATUTORY AUTHORITY: </w:t>
      </w:r>
    </w:p>
    <w:p w14:paraId="338E4F67" w14:textId="5169C0A7" w:rsidR="00BE406A" w:rsidRPr="00512E87" w:rsidRDefault="00942122" w:rsidP="00BE406A">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BE406A" w:rsidRPr="00512E87">
        <w:rPr>
          <w:rFonts w:ascii="Times New Roman" w:hAnsi="Times New Roman"/>
          <w:sz w:val="22"/>
          <w:szCs w:val="22"/>
        </w:rPr>
        <w:t xml:space="preserve">24-A M.R.S. </w:t>
      </w:r>
      <w:r w:rsidR="00BE406A" w:rsidRPr="00944C8C">
        <w:rPr>
          <w:rFonts w:ascii="Times New Roman" w:hAnsi="Times New Roman"/>
          <w:sz w:val="22"/>
          <w:szCs w:val="22"/>
        </w:rPr>
        <w:t>§§</w:t>
      </w:r>
      <w:r w:rsidR="00BE406A" w:rsidRPr="00512E87">
        <w:rPr>
          <w:rFonts w:ascii="Times New Roman" w:hAnsi="Times New Roman"/>
          <w:sz w:val="22"/>
          <w:szCs w:val="22"/>
        </w:rPr>
        <w:t xml:space="preserve"> 212, </w:t>
      </w:r>
      <w:r w:rsidR="00110A0E" w:rsidRPr="00512E87">
        <w:rPr>
          <w:rFonts w:ascii="Times New Roman" w:hAnsi="Times New Roman"/>
          <w:sz w:val="22"/>
          <w:szCs w:val="22"/>
        </w:rPr>
        <w:t>2927(1)(D), 2927(5)</w:t>
      </w:r>
    </w:p>
    <w:p w14:paraId="7588E733" w14:textId="77777777" w:rsidR="00BE406A" w:rsidRPr="00512E87" w:rsidRDefault="00BE406A" w:rsidP="00BE406A">
      <w:pPr>
        <w:pStyle w:val="PlainText"/>
        <w:tabs>
          <w:tab w:val="left" w:pos="720"/>
          <w:tab w:val="left" w:pos="1440"/>
          <w:tab w:val="left" w:pos="2160"/>
          <w:tab w:val="left" w:pos="2880"/>
          <w:tab w:val="left" w:pos="3600"/>
        </w:tabs>
        <w:rPr>
          <w:rFonts w:ascii="Times New Roman" w:hAnsi="Times New Roman"/>
          <w:sz w:val="22"/>
          <w:szCs w:val="22"/>
        </w:rPr>
      </w:pPr>
    </w:p>
    <w:p w14:paraId="201A85FE" w14:textId="77777777" w:rsidR="00BE406A" w:rsidRPr="00512E87" w:rsidRDefault="00BE406A" w:rsidP="00BE406A">
      <w:pPr>
        <w:pStyle w:val="PlainText"/>
        <w:tabs>
          <w:tab w:val="left" w:pos="720"/>
          <w:tab w:val="left" w:pos="1440"/>
          <w:tab w:val="left" w:pos="2160"/>
          <w:tab w:val="left" w:pos="2880"/>
          <w:tab w:val="left" w:pos="3600"/>
        </w:tabs>
        <w:rPr>
          <w:rFonts w:ascii="Times New Roman" w:hAnsi="Times New Roman"/>
          <w:sz w:val="22"/>
          <w:szCs w:val="22"/>
        </w:rPr>
      </w:pPr>
      <w:r w:rsidRPr="00512E87">
        <w:rPr>
          <w:rFonts w:ascii="Times New Roman" w:hAnsi="Times New Roman"/>
          <w:sz w:val="22"/>
          <w:szCs w:val="22"/>
        </w:rPr>
        <w:t>EFFECTIVE DATE:</w:t>
      </w:r>
    </w:p>
    <w:p w14:paraId="34931B7E" w14:textId="64CFB9F8" w:rsidR="00BE406A" w:rsidRPr="00512E87" w:rsidRDefault="00BE406A" w:rsidP="00BE406A">
      <w:pPr>
        <w:pStyle w:val="PlainText"/>
        <w:tabs>
          <w:tab w:val="left" w:pos="720"/>
          <w:tab w:val="left" w:pos="1440"/>
          <w:tab w:val="left" w:pos="2160"/>
          <w:tab w:val="left" w:pos="2880"/>
          <w:tab w:val="left" w:pos="3600"/>
        </w:tabs>
        <w:rPr>
          <w:rFonts w:ascii="Times New Roman" w:hAnsi="Times New Roman"/>
          <w:sz w:val="22"/>
          <w:szCs w:val="22"/>
        </w:rPr>
      </w:pPr>
      <w:r w:rsidRPr="00512E87">
        <w:rPr>
          <w:rFonts w:ascii="Times New Roman" w:hAnsi="Times New Roman"/>
          <w:sz w:val="22"/>
          <w:szCs w:val="22"/>
        </w:rPr>
        <w:tab/>
      </w:r>
      <w:r w:rsidR="00942122">
        <w:rPr>
          <w:rFonts w:ascii="Times New Roman" w:hAnsi="Times New Roman"/>
          <w:sz w:val="22"/>
          <w:szCs w:val="22"/>
        </w:rPr>
        <w:t>November 17</w:t>
      </w:r>
      <w:r w:rsidR="00110A0E" w:rsidRPr="00512E87">
        <w:rPr>
          <w:rFonts w:ascii="Times New Roman" w:hAnsi="Times New Roman"/>
          <w:sz w:val="22"/>
          <w:szCs w:val="22"/>
        </w:rPr>
        <w:t>, 2020</w:t>
      </w:r>
      <w:r w:rsidRPr="00512E87">
        <w:rPr>
          <w:rFonts w:ascii="Times New Roman" w:hAnsi="Times New Roman"/>
          <w:sz w:val="22"/>
          <w:szCs w:val="22"/>
        </w:rPr>
        <w:t xml:space="preserve"> – filing </w:t>
      </w:r>
      <w:r w:rsidR="00110A0E" w:rsidRPr="00512E87">
        <w:rPr>
          <w:rFonts w:ascii="Times New Roman" w:hAnsi="Times New Roman"/>
          <w:sz w:val="22"/>
          <w:szCs w:val="22"/>
        </w:rPr>
        <w:t>20</w:t>
      </w:r>
      <w:r w:rsidR="00942122">
        <w:rPr>
          <w:rFonts w:ascii="Times New Roman" w:hAnsi="Times New Roman"/>
          <w:sz w:val="22"/>
          <w:szCs w:val="22"/>
        </w:rPr>
        <w:t>20</w:t>
      </w:r>
      <w:r w:rsidR="00110A0E" w:rsidRPr="00512E87">
        <w:rPr>
          <w:rFonts w:ascii="Times New Roman" w:hAnsi="Times New Roman"/>
          <w:sz w:val="22"/>
          <w:szCs w:val="22"/>
        </w:rPr>
        <w:t>-</w:t>
      </w:r>
      <w:r w:rsidR="00942122">
        <w:rPr>
          <w:rFonts w:ascii="Times New Roman" w:hAnsi="Times New Roman"/>
          <w:sz w:val="22"/>
          <w:szCs w:val="22"/>
        </w:rPr>
        <w:t>232</w:t>
      </w:r>
    </w:p>
    <w:sectPr w:rsidR="00BE406A" w:rsidRPr="00512E87" w:rsidSect="00942122">
      <w:headerReference w:type="default" r:id="rId6"/>
      <w:type w:val="continuous"/>
      <w:pgSz w:w="12240" w:h="15840"/>
      <w:pgMar w:top="1440" w:right="1440" w:bottom="1440" w:left="1440" w:header="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6B055" w14:textId="77777777" w:rsidR="009619DE" w:rsidRDefault="009619DE">
      <w:r>
        <w:separator/>
      </w:r>
    </w:p>
  </w:endnote>
  <w:endnote w:type="continuationSeparator" w:id="0">
    <w:p w14:paraId="10EAEC3D" w14:textId="77777777" w:rsidR="009619DE" w:rsidRDefault="0096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28FC9" w14:textId="77777777" w:rsidR="009619DE" w:rsidRDefault="009619DE">
      <w:r>
        <w:separator/>
      </w:r>
    </w:p>
  </w:footnote>
  <w:footnote w:type="continuationSeparator" w:id="0">
    <w:p w14:paraId="0856D59A" w14:textId="77777777" w:rsidR="009619DE" w:rsidRDefault="00961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75936" w14:textId="77777777" w:rsidR="003812EE" w:rsidRDefault="003812EE">
    <w:pPr>
      <w:pStyle w:val="Header"/>
      <w:jc w:val="right"/>
      <w:rPr>
        <w:rFonts w:ascii="Arial" w:hAnsi="Arial" w:cs="Arial"/>
        <w:sz w:val="18"/>
        <w:szCs w:val="18"/>
      </w:rPr>
    </w:pPr>
  </w:p>
  <w:p w14:paraId="63B65823" w14:textId="77777777" w:rsidR="003812EE" w:rsidRDefault="003812EE">
    <w:pPr>
      <w:pStyle w:val="Header"/>
      <w:jc w:val="right"/>
      <w:rPr>
        <w:rFonts w:ascii="Arial" w:hAnsi="Arial" w:cs="Arial"/>
        <w:sz w:val="18"/>
        <w:szCs w:val="18"/>
      </w:rPr>
    </w:pPr>
  </w:p>
  <w:p w14:paraId="656029BA" w14:textId="77777777" w:rsidR="003812EE" w:rsidRDefault="003812EE">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82"/>
    <w:rsid w:val="00012C1D"/>
    <w:rsid w:val="0001746F"/>
    <w:rsid w:val="00021491"/>
    <w:rsid w:val="000523C6"/>
    <w:rsid w:val="000607A2"/>
    <w:rsid w:val="000714CF"/>
    <w:rsid w:val="00092A05"/>
    <w:rsid w:val="00110A0E"/>
    <w:rsid w:val="00131511"/>
    <w:rsid w:val="00196658"/>
    <w:rsid w:val="00206D5F"/>
    <w:rsid w:val="00214F6A"/>
    <w:rsid w:val="00280A35"/>
    <w:rsid w:val="003812EE"/>
    <w:rsid w:val="00386547"/>
    <w:rsid w:val="003A76AD"/>
    <w:rsid w:val="003D7DCD"/>
    <w:rsid w:val="00402182"/>
    <w:rsid w:val="00404C06"/>
    <w:rsid w:val="00414C88"/>
    <w:rsid w:val="004E1153"/>
    <w:rsid w:val="00512E87"/>
    <w:rsid w:val="00544BE2"/>
    <w:rsid w:val="005D0791"/>
    <w:rsid w:val="005D58BA"/>
    <w:rsid w:val="005F6FE9"/>
    <w:rsid w:val="006424B8"/>
    <w:rsid w:val="006728A0"/>
    <w:rsid w:val="00721E67"/>
    <w:rsid w:val="007720C0"/>
    <w:rsid w:val="007A60C9"/>
    <w:rsid w:val="00803382"/>
    <w:rsid w:val="00833297"/>
    <w:rsid w:val="00857518"/>
    <w:rsid w:val="008A60AF"/>
    <w:rsid w:val="008B5A80"/>
    <w:rsid w:val="008F2344"/>
    <w:rsid w:val="00942122"/>
    <w:rsid w:val="00944C8C"/>
    <w:rsid w:val="009470E8"/>
    <w:rsid w:val="00947C30"/>
    <w:rsid w:val="009619DE"/>
    <w:rsid w:val="00974E3A"/>
    <w:rsid w:val="009A2E8B"/>
    <w:rsid w:val="009A67BC"/>
    <w:rsid w:val="009D1728"/>
    <w:rsid w:val="009E7E20"/>
    <w:rsid w:val="00A60F7B"/>
    <w:rsid w:val="00AF1FCD"/>
    <w:rsid w:val="00B37D3B"/>
    <w:rsid w:val="00BE406A"/>
    <w:rsid w:val="00C07694"/>
    <w:rsid w:val="00C33C33"/>
    <w:rsid w:val="00C51278"/>
    <w:rsid w:val="00C6686E"/>
    <w:rsid w:val="00CC653B"/>
    <w:rsid w:val="00CF6709"/>
    <w:rsid w:val="00D80EF0"/>
    <w:rsid w:val="00DC42FC"/>
    <w:rsid w:val="00E06E46"/>
    <w:rsid w:val="00E92E49"/>
    <w:rsid w:val="00F50EEC"/>
    <w:rsid w:val="00F54BF5"/>
    <w:rsid w:val="00F656F1"/>
    <w:rsid w:val="00F7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5A09C"/>
  <w15:chartTrackingRefBased/>
  <w15:docId w15:val="{1443EF37-6361-431F-BCD4-A1DB3C82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after="140" w:line="240" w:lineRule="atLeast"/>
      <w:outlineLvl w:val="0"/>
    </w:pPr>
    <w:rPr>
      <w:rFonts w:ascii="Arial Black" w:hAnsi="Arial Black" w:cs="Arial Black"/>
      <w:sz w:val="28"/>
    </w:rPr>
  </w:style>
  <w:style w:type="paragraph" w:styleId="Heading2">
    <w:name w:val="heading 2"/>
    <w:basedOn w:val="Normal"/>
    <w:qFormat/>
    <w:pPr>
      <w:spacing w:before="120" w:after="120" w:line="240" w:lineRule="atLeast"/>
      <w:outlineLvl w:val="1"/>
    </w:pPr>
    <w:rPr>
      <w:rFonts w:ascii="Arial" w:hAnsi="Arial" w:cs="Arial"/>
      <w:b/>
      <w:sz w:val="24"/>
    </w:rPr>
  </w:style>
  <w:style w:type="paragraph" w:styleId="Heading3">
    <w:name w:val="heading 3"/>
    <w:basedOn w:val="Normal"/>
    <w:qFormat/>
    <w:pPr>
      <w:spacing w:before="120" w:after="120" w:line="240" w:lineRule="atLeas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odySingle">
    <w:name w:val="Body Single"/>
    <w:basedOn w:val="Normal"/>
    <w:pPr>
      <w:spacing w:line="240" w:lineRule="atLeast"/>
    </w:pPr>
    <w:rPr>
      <w:sz w:val="24"/>
    </w:rPr>
  </w:style>
  <w:style w:type="paragraph" w:customStyle="1" w:styleId="Bullet1">
    <w:name w:val="Bullet 1"/>
    <w:basedOn w:val="Normal"/>
    <w:pPr>
      <w:spacing w:line="240" w:lineRule="atLeast"/>
      <w:ind w:left="360" w:hanging="360"/>
    </w:pPr>
    <w:rPr>
      <w:sz w:val="24"/>
    </w:rPr>
  </w:style>
  <w:style w:type="paragraph" w:customStyle="1" w:styleId="Bullet2">
    <w:name w:val="Bullet 2"/>
    <w:basedOn w:val="Normal"/>
    <w:pPr>
      <w:spacing w:line="240" w:lineRule="atLeast"/>
      <w:ind w:left="360" w:hanging="360"/>
    </w:pPr>
    <w:rPr>
      <w:sz w:val="24"/>
    </w:rPr>
  </w:style>
  <w:style w:type="paragraph" w:customStyle="1" w:styleId="FirstLineIndent">
    <w:name w:val="First Line Indent"/>
    <w:basedOn w:val="Normal"/>
    <w:pPr>
      <w:spacing w:line="240" w:lineRule="atLeast"/>
      <w:ind w:firstLine="720"/>
    </w:pPr>
    <w:rPr>
      <w:sz w:val="24"/>
    </w:rPr>
  </w:style>
  <w:style w:type="paragraph" w:customStyle="1" w:styleId="NumberList">
    <w:name w:val="Number List"/>
    <w:basedOn w:val="Normal"/>
    <w:pPr>
      <w:spacing w:line="240" w:lineRule="atLeast"/>
      <w:ind w:left="360" w:hanging="360"/>
    </w:pPr>
    <w:rPr>
      <w:sz w:val="24"/>
    </w:rPr>
  </w:style>
  <w:style w:type="paragraph" w:customStyle="1" w:styleId="OutlineNumbering">
    <w:name w:val="Outline Numbering"/>
    <w:basedOn w:val="Normal"/>
    <w:pPr>
      <w:spacing w:line="240" w:lineRule="atLeast"/>
      <w:ind w:left="360" w:hanging="360"/>
    </w:pPr>
    <w:rPr>
      <w:sz w:val="24"/>
    </w:rPr>
  </w:style>
  <w:style w:type="paragraph" w:customStyle="1" w:styleId="TableText">
    <w:name w:val="Table Text"/>
    <w:basedOn w:val="Normal"/>
    <w:pPr>
      <w:tabs>
        <w:tab w:val="decimal" w:pos="0"/>
      </w:tabs>
      <w:spacing w:line="240" w:lineRule="atLeast"/>
    </w:pPr>
    <w:rPr>
      <w:sz w:val="24"/>
    </w:rPr>
  </w:style>
  <w:style w:type="paragraph" w:styleId="Title">
    <w:name w:val="Title"/>
    <w:basedOn w:val="Normal"/>
    <w:qFormat/>
    <w:pPr>
      <w:spacing w:after="960" w:line="240" w:lineRule="atLeast"/>
      <w:jc w:val="center"/>
    </w:pPr>
    <w:rPr>
      <w:rFonts w:ascii="Arial Black" w:hAnsi="Arial Black" w:cs="Arial Black"/>
      <w:sz w:val="48"/>
    </w:rPr>
  </w:style>
  <w:style w:type="paragraph" w:customStyle="1" w:styleId="DefaultText">
    <w:name w:val="Default Text"/>
    <w:basedOn w:val="Normal"/>
    <w:pPr>
      <w:spacing w:line="240" w:lineRule="atLeast"/>
    </w:pPr>
    <w:rPr>
      <w:sz w:val="24"/>
    </w:rPr>
  </w:style>
  <w:style w:type="paragraph" w:styleId="PlainText">
    <w:name w:val="Plain Text"/>
    <w:basedOn w:val="Normal"/>
    <w:link w:val="PlainTextChar"/>
    <w:uiPriority w:val="99"/>
    <w:unhideWhenUsed/>
    <w:rsid w:val="00BE406A"/>
    <w:rPr>
      <w:rFonts w:ascii="Consolas" w:eastAsia="Calibri" w:hAnsi="Consolas"/>
      <w:sz w:val="21"/>
      <w:szCs w:val="21"/>
    </w:rPr>
  </w:style>
  <w:style w:type="character" w:customStyle="1" w:styleId="PlainTextChar">
    <w:name w:val="Plain Text Char"/>
    <w:basedOn w:val="DefaultParagraphFont"/>
    <w:link w:val="PlainText"/>
    <w:uiPriority w:val="99"/>
    <w:rsid w:val="00BE406A"/>
    <w:rPr>
      <w:rFonts w:ascii="Consolas" w:eastAsia="Calibri" w:hAnsi="Consolas"/>
      <w:sz w:val="21"/>
      <w:szCs w:val="21"/>
    </w:rPr>
  </w:style>
  <w:style w:type="paragraph" w:styleId="BalloonText">
    <w:name w:val="Balloon Text"/>
    <w:basedOn w:val="Normal"/>
    <w:link w:val="BalloonTextChar"/>
    <w:uiPriority w:val="99"/>
    <w:semiHidden/>
    <w:unhideWhenUsed/>
    <w:rsid w:val="00F65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6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15853">
      <w:bodyDiv w:val="1"/>
      <w:marLeft w:val="0"/>
      <w:marRight w:val="0"/>
      <w:marTop w:val="0"/>
      <w:marBottom w:val="0"/>
      <w:divBdr>
        <w:top w:val="none" w:sz="0" w:space="0" w:color="auto"/>
        <w:left w:val="none" w:sz="0" w:space="0" w:color="auto"/>
        <w:bottom w:val="none" w:sz="0" w:space="0" w:color="auto"/>
        <w:right w:val="none" w:sz="0" w:space="0" w:color="auto"/>
      </w:divBdr>
    </w:div>
    <w:div w:id="295642542">
      <w:bodyDiv w:val="1"/>
      <w:marLeft w:val="0"/>
      <w:marRight w:val="0"/>
      <w:marTop w:val="0"/>
      <w:marBottom w:val="0"/>
      <w:divBdr>
        <w:top w:val="none" w:sz="0" w:space="0" w:color="auto"/>
        <w:left w:val="none" w:sz="0" w:space="0" w:color="auto"/>
        <w:bottom w:val="none" w:sz="0" w:space="0" w:color="auto"/>
        <w:right w:val="none" w:sz="0" w:space="0" w:color="auto"/>
      </w:divBdr>
    </w:div>
    <w:div w:id="1069813860">
      <w:bodyDiv w:val="1"/>
      <w:marLeft w:val="0"/>
      <w:marRight w:val="0"/>
      <w:marTop w:val="0"/>
      <w:marBottom w:val="0"/>
      <w:divBdr>
        <w:top w:val="none" w:sz="0" w:space="0" w:color="auto"/>
        <w:left w:val="none" w:sz="0" w:space="0" w:color="auto"/>
        <w:bottom w:val="none" w:sz="0" w:space="0" w:color="auto"/>
        <w:right w:val="none" w:sz="0" w:space="0" w:color="auto"/>
      </w:divBdr>
    </w:div>
    <w:div w:id="118398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293</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02</vt:lpstr>
    </vt:vector>
  </TitlesOfParts>
  <Company>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Lyndy P. Morgan</dc:creator>
  <cp:keywords/>
  <dc:description/>
  <cp:lastModifiedBy>Wismer, Don</cp:lastModifiedBy>
  <cp:revision>4</cp:revision>
  <dcterms:created xsi:type="dcterms:W3CDTF">2020-11-17T17:24:00Z</dcterms:created>
  <dcterms:modified xsi:type="dcterms:W3CDTF">2020-11-17T17:29:00Z</dcterms:modified>
</cp:coreProperties>
</file>