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EC229" w14:textId="77777777" w:rsidR="00617430" w:rsidRPr="00F2255C" w:rsidRDefault="00617430">
      <w:pPr>
        <w:tabs>
          <w:tab w:val="left" w:pos="720"/>
          <w:tab w:val="left" w:pos="1440"/>
          <w:tab w:val="left" w:pos="2160"/>
          <w:tab w:val="left" w:pos="2880"/>
          <w:tab w:val="left" w:pos="3600"/>
        </w:tabs>
        <w:ind w:left="720" w:hanging="720"/>
        <w:rPr>
          <w:b/>
          <w:sz w:val="22"/>
          <w:szCs w:val="22"/>
        </w:rPr>
      </w:pPr>
      <w:r w:rsidRPr="00F2255C">
        <w:rPr>
          <w:b/>
          <w:sz w:val="22"/>
          <w:szCs w:val="22"/>
        </w:rPr>
        <w:t>01</w:t>
      </w:r>
      <w:r w:rsidRPr="00F2255C">
        <w:rPr>
          <w:b/>
          <w:sz w:val="22"/>
          <w:szCs w:val="22"/>
        </w:rPr>
        <w:tab/>
      </w:r>
      <w:r w:rsidRPr="00F2255C">
        <w:rPr>
          <w:b/>
          <w:sz w:val="22"/>
          <w:szCs w:val="22"/>
        </w:rPr>
        <w:tab/>
        <w:t xml:space="preserve">DEPARTMENT OF AGRICULTURE, </w:t>
      </w:r>
      <w:r w:rsidR="00AA54B6">
        <w:rPr>
          <w:b/>
          <w:sz w:val="22"/>
          <w:szCs w:val="22"/>
        </w:rPr>
        <w:t>CONSERVATION AND FORESTRY</w:t>
      </w:r>
    </w:p>
    <w:p w14:paraId="68BB9BF3" w14:textId="77777777" w:rsidR="00617430" w:rsidRPr="00F2255C" w:rsidRDefault="00617430">
      <w:pPr>
        <w:tabs>
          <w:tab w:val="left" w:pos="720"/>
          <w:tab w:val="left" w:pos="1440"/>
          <w:tab w:val="left" w:pos="2160"/>
          <w:tab w:val="left" w:pos="2880"/>
          <w:tab w:val="left" w:pos="3600"/>
        </w:tabs>
        <w:ind w:left="720" w:hanging="720"/>
        <w:rPr>
          <w:b/>
          <w:sz w:val="22"/>
          <w:szCs w:val="22"/>
        </w:rPr>
      </w:pPr>
    </w:p>
    <w:p w14:paraId="005A9944" w14:textId="77777777" w:rsidR="00617430" w:rsidRPr="00F2255C" w:rsidRDefault="00617430">
      <w:pPr>
        <w:tabs>
          <w:tab w:val="left" w:pos="720"/>
          <w:tab w:val="left" w:pos="1440"/>
          <w:tab w:val="left" w:pos="2160"/>
          <w:tab w:val="left" w:pos="2880"/>
          <w:tab w:val="left" w:pos="3600"/>
        </w:tabs>
        <w:ind w:left="720" w:hanging="720"/>
        <w:rPr>
          <w:b/>
          <w:sz w:val="22"/>
          <w:szCs w:val="22"/>
        </w:rPr>
      </w:pPr>
      <w:r w:rsidRPr="00F2255C">
        <w:rPr>
          <w:b/>
          <w:sz w:val="22"/>
          <w:szCs w:val="22"/>
        </w:rPr>
        <w:t>017</w:t>
      </w:r>
      <w:r w:rsidRPr="00F2255C">
        <w:rPr>
          <w:b/>
          <w:sz w:val="22"/>
          <w:szCs w:val="22"/>
        </w:rPr>
        <w:tab/>
      </w:r>
      <w:r w:rsidRPr="00F2255C">
        <w:rPr>
          <w:b/>
          <w:sz w:val="22"/>
          <w:szCs w:val="22"/>
        </w:rPr>
        <w:tab/>
        <w:t>HARNESS RACING COMMISSION</w:t>
      </w:r>
    </w:p>
    <w:p w14:paraId="2EB66CF8" w14:textId="77777777" w:rsidR="00617430" w:rsidRPr="00F2255C" w:rsidRDefault="00617430">
      <w:pPr>
        <w:tabs>
          <w:tab w:val="left" w:pos="720"/>
          <w:tab w:val="left" w:pos="1440"/>
          <w:tab w:val="left" w:pos="2160"/>
          <w:tab w:val="left" w:pos="2880"/>
          <w:tab w:val="left" w:pos="3600"/>
        </w:tabs>
        <w:ind w:left="720" w:hanging="720"/>
        <w:rPr>
          <w:b/>
          <w:sz w:val="22"/>
          <w:szCs w:val="22"/>
        </w:rPr>
      </w:pPr>
    </w:p>
    <w:p w14:paraId="277F2077" w14:textId="77777777" w:rsidR="00617430" w:rsidRPr="00F2255C" w:rsidRDefault="00617430">
      <w:pPr>
        <w:tabs>
          <w:tab w:val="left" w:pos="720"/>
          <w:tab w:val="left" w:pos="1440"/>
          <w:tab w:val="left" w:pos="2160"/>
          <w:tab w:val="left" w:pos="2880"/>
          <w:tab w:val="left" w:pos="3600"/>
        </w:tabs>
        <w:ind w:left="720" w:hanging="720"/>
        <w:rPr>
          <w:b/>
          <w:sz w:val="22"/>
          <w:szCs w:val="22"/>
        </w:rPr>
      </w:pPr>
      <w:r w:rsidRPr="00F2255C">
        <w:rPr>
          <w:b/>
          <w:sz w:val="22"/>
          <w:szCs w:val="22"/>
        </w:rPr>
        <w:t>Chapter 19:</w:t>
      </w:r>
      <w:r w:rsidRPr="00F2255C">
        <w:rPr>
          <w:b/>
          <w:sz w:val="22"/>
          <w:szCs w:val="22"/>
        </w:rPr>
        <w:tab/>
        <w:t>PROTESTS, APPEALS AND RACE DATE ASSIGNMENT HEARINGS</w:t>
      </w:r>
    </w:p>
    <w:p w14:paraId="530D4A33" w14:textId="77777777" w:rsidR="00617430" w:rsidRPr="00F2255C" w:rsidRDefault="00617430">
      <w:pPr>
        <w:pBdr>
          <w:bottom w:val="single" w:sz="6" w:space="1" w:color="auto"/>
        </w:pBdr>
        <w:tabs>
          <w:tab w:val="left" w:pos="720"/>
          <w:tab w:val="left" w:pos="1440"/>
          <w:tab w:val="left" w:pos="2160"/>
          <w:tab w:val="left" w:pos="2880"/>
          <w:tab w:val="left" w:pos="3600"/>
        </w:tabs>
        <w:ind w:left="720" w:hanging="720"/>
        <w:rPr>
          <w:sz w:val="22"/>
          <w:szCs w:val="22"/>
        </w:rPr>
      </w:pPr>
    </w:p>
    <w:p w14:paraId="3FE45F9E"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3735091D" w14:textId="77777777" w:rsidR="00617430" w:rsidRPr="00F2255C" w:rsidRDefault="00617430">
      <w:pPr>
        <w:tabs>
          <w:tab w:val="left" w:pos="720"/>
          <w:tab w:val="left" w:pos="1440"/>
          <w:tab w:val="left" w:pos="2160"/>
          <w:tab w:val="left" w:pos="2880"/>
          <w:tab w:val="left" w:pos="3600"/>
        </w:tabs>
        <w:rPr>
          <w:sz w:val="22"/>
          <w:szCs w:val="22"/>
        </w:rPr>
      </w:pPr>
      <w:r w:rsidRPr="00F2255C">
        <w:rPr>
          <w:b/>
          <w:sz w:val="22"/>
          <w:szCs w:val="22"/>
        </w:rPr>
        <w:t>SUMMARY</w:t>
      </w:r>
      <w:r w:rsidRPr="00F2255C">
        <w:rPr>
          <w:sz w:val="22"/>
          <w:szCs w:val="22"/>
        </w:rPr>
        <w:t>: This chapter discusses protests and appeals of decisions and rulings of judges and officials of tracks, including filing requirements and deadlines, and Licensing and Race Date Assignment Hearings.</w:t>
      </w:r>
    </w:p>
    <w:p w14:paraId="08AB79C7" w14:textId="77777777" w:rsidR="00617430" w:rsidRPr="00F2255C" w:rsidRDefault="00617430">
      <w:pPr>
        <w:pBdr>
          <w:bottom w:val="single" w:sz="6" w:space="1" w:color="auto"/>
        </w:pBdr>
        <w:tabs>
          <w:tab w:val="left" w:pos="720"/>
          <w:tab w:val="left" w:pos="1440"/>
          <w:tab w:val="left" w:pos="2160"/>
          <w:tab w:val="left" w:pos="2880"/>
          <w:tab w:val="left" w:pos="3600"/>
        </w:tabs>
        <w:ind w:left="720" w:hanging="720"/>
        <w:rPr>
          <w:sz w:val="22"/>
          <w:szCs w:val="22"/>
        </w:rPr>
      </w:pPr>
    </w:p>
    <w:p w14:paraId="356B6B69"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21734FE2"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74EE1EAA" w14:textId="77777777" w:rsidR="00825368" w:rsidRPr="00F2255C" w:rsidRDefault="00825368" w:rsidP="00825368">
      <w:pPr>
        <w:tabs>
          <w:tab w:val="left" w:pos="720"/>
          <w:tab w:val="left" w:pos="1440"/>
          <w:tab w:val="left" w:pos="2160"/>
          <w:tab w:val="left" w:pos="2880"/>
          <w:tab w:val="left" w:pos="3600"/>
        </w:tabs>
        <w:ind w:left="720" w:hanging="720"/>
        <w:rPr>
          <w:b/>
          <w:sz w:val="22"/>
          <w:szCs w:val="22"/>
        </w:rPr>
      </w:pPr>
      <w:r w:rsidRPr="00F2255C">
        <w:rPr>
          <w:b/>
          <w:sz w:val="22"/>
          <w:szCs w:val="22"/>
        </w:rPr>
        <w:t>Section 1.</w:t>
      </w:r>
      <w:r w:rsidRPr="00F2255C">
        <w:rPr>
          <w:b/>
          <w:sz w:val="22"/>
          <w:szCs w:val="22"/>
        </w:rPr>
        <w:tab/>
        <w:t>General Provisions</w:t>
      </w:r>
    </w:p>
    <w:p w14:paraId="6E1B468F" w14:textId="77777777" w:rsidR="00825368" w:rsidRPr="00F2255C" w:rsidRDefault="00825368" w:rsidP="00825368">
      <w:pPr>
        <w:tabs>
          <w:tab w:val="left" w:pos="720"/>
          <w:tab w:val="left" w:pos="1440"/>
          <w:tab w:val="left" w:pos="2160"/>
          <w:tab w:val="left" w:pos="2880"/>
          <w:tab w:val="left" w:pos="3600"/>
        </w:tabs>
        <w:ind w:left="720" w:hanging="720"/>
        <w:rPr>
          <w:sz w:val="22"/>
          <w:szCs w:val="22"/>
        </w:rPr>
      </w:pPr>
    </w:p>
    <w:p w14:paraId="276EBDE2" w14:textId="77777777" w:rsidR="00825368" w:rsidRPr="00F2255C" w:rsidRDefault="00825368" w:rsidP="00825368">
      <w:pPr>
        <w:tabs>
          <w:tab w:val="left" w:pos="720"/>
          <w:tab w:val="left" w:pos="1440"/>
          <w:tab w:val="left" w:pos="2160"/>
          <w:tab w:val="left" w:pos="2880"/>
          <w:tab w:val="left" w:pos="3600"/>
        </w:tabs>
        <w:ind w:left="720" w:hanging="720"/>
        <w:rPr>
          <w:sz w:val="22"/>
          <w:szCs w:val="22"/>
        </w:rPr>
      </w:pPr>
      <w:r w:rsidRPr="00F2255C">
        <w:rPr>
          <w:sz w:val="22"/>
          <w:szCs w:val="22"/>
        </w:rPr>
        <w:tab/>
        <w:t>1.</w:t>
      </w:r>
      <w:r w:rsidRPr="00F2255C">
        <w:rPr>
          <w:sz w:val="22"/>
          <w:szCs w:val="22"/>
        </w:rPr>
        <w:tab/>
      </w:r>
      <w:r w:rsidRPr="00F2255C">
        <w:rPr>
          <w:b/>
          <w:sz w:val="22"/>
          <w:szCs w:val="22"/>
        </w:rPr>
        <w:t>Pools</w:t>
      </w:r>
    </w:p>
    <w:p w14:paraId="5E774A29" w14:textId="77777777" w:rsidR="00825368" w:rsidRPr="00F2255C" w:rsidRDefault="00825368" w:rsidP="00825368">
      <w:pPr>
        <w:tabs>
          <w:tab w:val="left" w:pos="720"/>
          <w:tab w:val="left" w:pos="1440"/>
          <w:tab w:val="left" w:pos="2160"/>
          <w:tab w:val="left" w:pos="2880"/>
          <w:tab w:val="left" w:pos="3600"/>
        </w:tabs>
        <w:ind w:left="720" w:hanging="720"/>
        <w:rPr>
          <w:sz w:val="22"/>
          <w:szCs w:val="22"/>
        </w:rPr>
      </w:pPr>
    </w:p>
    <w:p w14:paraId="2164F68A" w14:textId="77777777" w:rsidR="00825368" w:rsidRPr="00F2255C" w:rsidRDefault="00825368" w:rsidP="00825368">
      <w:pPr>
        <w:tabs>
          <w:tab w:val="left" w:pos="720"/>
          <w:tab w:val="left" w:pos="1440"/>
          <w:tab w:val="left" w:pos="2160"/>
          <w:tab w:val="left" w:pos="2880"/>
          <w:tab w:val="left" w:pos="3600"/>
        </w:tabs>
        <w:ind w:left="1440" w:hanging="1440"/>
        <w:rPr>
          <w:sz w:val="22"/>
          <w:szCs w:val="22"/>
        </w:rPr>
      </w:pPr>
      <w:r w:rsidRPr="00F2255C">
        <w:rPr>
          <w:sz w:val="22"/>
          <w:szCs w:val="22"/>
        </w:rPr>
        <w:tab/>
      </w:r>
      <w:r w:rsidRPr="00F2255C">
        <w:rPr>
          <w:sz w:val="22"/>
          <w:szCs w:val="22"/>
        </w:rPr>
        <w:tab/>
        <w:t>Nothing in this rule shall affect the distribution of the pari-mutuel pools when such distribution is made upon the official placing at the conclusion of the heat or dash.</w:t>
      </w:r>
    </w:p>
    <w:p w14:paraId="3952D856" w14:textId="77777777" w:rsidR="00825368" w:rsidRPr="00F2255C" w:rsidRDefault="00825368" w:rsidP="00825368">
      <w:pPr>
        <w:tabs>
          <w:tab w:val="left" w:pos="720"/>
          <w:tab w:val="left" w:pos="1440"/>
          <w:tab w:val="left" w:pos="2160"/>
          <w:tab w:val="left" w:pos="2880"/>
          <w:tab w:val="left" w:pos="3600"/>
        </w:tabs>
        <w:ind w:left="720" w:hanging="720"/>
        <w:rPr>
          <w:sz w:val="22"/>
          <w:szCs w:val="22"/>
        </w:rPr>
      </w:pPr>
    </w:p>
    <w:p w14:paraId="3A422AAB" w14:textId="77777777" w:rsidR="00825368" w:rsidRPr="00F2255C" w:rsidRDefault="00825368" w:rsidP="00825368">
      <w:pPr>
        <w:tabs>
          <w:tab w:val="left" w:pos="720"/>
          <w:tab w:val="left" w:pos="1440"/>
          <w:tab w:val="left" w:pos="2160"/>
          <w:tab w:val="left" w:pos="2880"/>
          <w:tab w:val="left" w:pos="3600"/>
        </w:tabs>
        <w:ind w:left="720" w:hanging="720"/>
        <w:rPr>
          <w:sz w:val="22"/>
          <w:szCs w:val="22"/>
        </w:rPr>
      </w:pPr>
    </w:p>
    <w:p w14:paraId="176BAA48" w14:textId="77777777" w:rsidR="00825368" w:rsidRPr="00F2255C" w:rsidRDefault="00825368" w:rsidP="00825368">
      <w:pPr>
        <w:tabs>
          <w:tab w:val="left" w:pos="720"/>
          <w:tab w:val="left" w:pos="1440"/>
          <w:tab w:val="left" w:pos="2160"/>
          <w:tab w:val="left" w:pos="2880"/>
          <w:tab w:val="left" w:pos="3600"/>
        </w:tabs>
        <w:ind w:left="720" w:hanging="720"/>
        <w:rPr>
          <w:b/>
          <w:sz w:val="22"/>
          <w:szCs w:val="22"/>
        </w:rPr>
      </w:pPr>
      <w:r w:rsidRPr="00F2255C">
        <w:rPr>
          <w:b/>
          <w:sz w:val="22"/>
          <w:szCs w:val="22"/>
        </w:rPr>
        <w:t>Section 2.</w:t>
      </w:r>
      <w:r w:rsidRPr="00F2255C">
        <w:rPr>
          <w:b/>
          <w:sz w:val="22"/>
          <w:szCs w:val="22"/>
        </w:rPr>
        <w:tab/>
        <w:t>Protests</w:t>
      </w:r>
    </w:p>
    <w:p w14:paraId="18703C90" w14:textId="77777777" w:rsidR="00825368" w:rsidRPr="00F2255C" w:rsidRDefault="00825368" w:rsidP="00825368">
      <w:pPr>
        <w:tabs>
          <w:tab w:val="left" w:pos="720"/>
          <w:tab w:val="left" w:pos="1440"/>
          <w:tab w:val="left" w:pos="2160"/>
          <w:tab w:val="left" w:pos="2880"/>
          <w:tab w:val="left" w:pos="3600"/>
        </w:tabs>
        <w:ind w:left="720" w:hanging="720"/>
        <w:rPr>
          <w:b/>
          <w:sz w:val="22"/>
          <w:szCs w:val="22"/>
        </w:rPr>
      </w:pPr>
    </w:p>
    <w:p w14:paraId="24D020D4" w14:textId="77777777" w:rsidR="00825368" w:rsidRDefault="00825368" w:rsidP="00825368">
      <w:pPr>
        <w:pStyle w:val="BodyTextIndent"/>
        <w:spacing w:before="0" w:beforeAutospacing="0" w:after="0" w:afterAutospacing="0"/>
        <w:ind w:left="1440"/>
        <w:rPr>
          <w:sz w:val="22"/>
          <w:szCs w:val="22"/>
          <w:u w:val="none"/>
        </w:rPr>
      </w:pPr>
      <w:r w:rsidRPr="00245ABB">
        <w:rPr>
          <w:sz w:val="22"/>
          <w:szCs w:val="22"/>
          <w:u w:val="none"/>
        </w:rPr>
        <w:t>Protests may be made only by an owner, trainer or driver of one of the contending horses, at any time prior to the running of the race, and shall be reduced to writing and sworn to before a judge of the meeting, and shall contain at least one specific charge which, if true, would prevent the horse from winning or competing in the race.</w:t>
      </w:r>
    </w:p>
    <w:p w14:paraId="5F88278D" w14:textId="77777777" w:rsidR="00825368" w:rsidRDefault="00825368" w:rsidP="00825368">
      <w:pPr>
        <w:pStyle w:val="BodyTextIndent"/>
        <w:spacing w:before="0" w:beforeAutospacing="0" w:after="0" w:afterAutospacing="0"/>
        <w:ind w:left="1440"/>
        <w:rPr>
          <w:sz w:val="22"/>
          <w:szCs w:val="22"/>
          <w:u w:val="none"/>
        </w:rPr>
      </w:pPr>
    </w:p>
    <w:p w14:paraId="05623174" w14:textId="77777777" w:rsidR="00825368" w:rsidRDefault="00825368" w:rsidP="00825368">
      <w:pPr>
        <w:ind w:left="1440"/>
        <w:rPr>
          <w:b/>
          <w:bCs/>
          <w:iCs/>
        </w:rPr>
      </w:pPr>
      <w:bookmarkStart w:id="0" w:name="4121.2"/>
      <w:r w:rsidRPr="00245ABB">
        <w:rPr>
          <w:b/>
          <w:bCs/>
          <w:iCs/>
          <w:sz w:val="22"/>
          <w:szCs w:val="22"/>
        </w:rPr>
        <w:t>Procedure after protest</w:t>
      </w:r>
      <w:bookmarkEnd w:id="0"/>
    </w:p>
    <w:p w14:paraId="230FF1D4" w14:textId="77777777" w:rsidR="00825368" w:rsidRDefault="00825368" w:rsidP="00825368">
      <w:pPr>
        <w:ind w:left="1440"/>
        <w:rPr>
          <w:b/>
          <w:bCs/>
          <w:iCs/>
        </w:rPr>
      </w:pPr>
    </w:p>
    <w:p w14:paraId="35BD1ED1" w14:textId="77777777" w:rsidR="00825368" w:rsidRDefault="00825368" w:rsidP="00825368">
      <w:pPr>
        <w:pStyle w:val="BodyTextIndent"/>
        <w:spacing w:before="0" w:beforeAutospacing="0" w:after="0" w:afterAutospacing="0"/>
        <w:ind w:left="1440"/>
        <w:rPr>
          <w:sz w:val="22"/>
          <w:szCs w:val="22"/>
          <w:u w:val="none"/>
        </w:rPr>
      </w:pPr>
      <w:r w:rsidRPr="00245ABB">
        <w:rPr>
          <w:sz w:val="22"/>
          <w:szCs w:val="22"/>
          <w:u w:val="none"/>
        </w:rPr>
        <w:t>The judges shall investigate each protest and where appropriate shall summon the parties thereto and examine them. In the event that the parties to the horses being protested refuse to appear or be examined the horse shall be scratched or disqualified and all entrance fees forfeited.</w:t>
      </w:r>
    </w:p>
    <w:p w14:paraId="335418BC" w14:textId="77777777" w:rsidR="00825368" w:rsidRDefault="00825368" w:rsidP="00825368">
      <w:pPr>
        <w:pStyle w:val="BodyTextIndent"/>
        <w:spacing w:before="0" w:beforeAutospacing="0" w:after="0" w:afterAutospacing="0"/>
        <w:ind w:left="1440"/>
        <w:rPr>
          <w:sz w:val="22"/>
          <w:szCs w:val="22"/>
          <w:u w:val="none"/>
        </w:rPr>
      </w:pPr>
    </w:p>
    <w:p w14:paraId="3C45B1D9" w14:textId="77777777" w:rsidR="00825368" w:rsidRDefault="00825368" w:rsidP="00825368">
      <w:pPr>
        <w:ind w:left="1440"/>
        <w:rPr>
          <w:b/>
          <w:bCs/>
          <w:iCs/>
        </w:rPr>
      </w:pPr>
      <w:bookmarkStart w:id="1" w:name="4121.3"/>
      <w:r w:rsidRPr="00245ABB">
        <w:rPr>
          <w:b/>
          <w:bCs/>
          <w:iCs/>
          <w:sz w:val="22"/>
          <w:szCs w:val="22"/>
        </w:rPr>
        <w:t>Disposition of protest</w:t>
      </w:r>
      <w:bookmarkEnd w:id="1"/>
    </w:p>
    <w:p w14:paraId="58C4AB98" w14:textId="77777777" w:rsidR="00825368" w:rsidRDefault="00825368" w:rsidP="00825368">
      <w:pPr>
        <w:ind w:left="1440"/>
        <w:rPr>
          <w:b/>
          <w:bCs/>
          <w:iCs/>
        </w:rPr>
      </w:pPr>
    </w:p>
    <w:p w14:paraId="0BF7D74A" w14:textId="77777777" w:rsidR="00825368" w:rsidRDefault="00825368" w:rsidP="00825368">
      <w:pPr>
        <w:pStyle w:val="BodyTextIndent"/>
        <w:spacing w:before="0" w:beforeAutospacing="0" w:after="0" w:afterAutospacing="0"/>
        <w:ind w:left="2160" w:hanging="720"/>
        <w:rPr>
          <w:sz w:val="22"/>
          <w:szCs w:val="22"/>
          <w:u w:val="none"/>
        </w:rPr>
      </w:pPr>
      <w:r>
        <w:rPr>
          <w:sz w:val="22"/>
          <w:szCs w:val="22"/>
          <w:u w:val="none"/>
        </w:rPr>
        <w:t>(a)</w:t>
      </w:r>
      <w:r>
        <w:rPr>
          <w:sz w:val="22"/>
          <w:szCs w:val="22"/>
          <w:u w:val="none"/>
        </w:rPr>
        <w:tab/>
      </w:r>
      <w:r w:rsidRPr="00245ABB">
        <w:rPr>
          <w:sz w:val="22"/>
          <w:szCs w:val="22"/>
          <w:u w:val="none"/>
        </w:rPr>
        <w:t>Where a protest is made prior to a race, and the judges find satisfactory evidence to warrant excluding a horse, such horse shall be scratched unless the owner thereof in good faith requests that the horse start under protest and waives any right of reimbursement against the track, in the event the commission should thereafter make a determination allowing said protest. Such request shall be granted by the judges except where permitting said horse to compete would be contrary to the public interest.</w:t>
      </w:r>
    </w:p>
    <w:p w14:paraId="3E0AE908" w14:textId="77777777" w:rsidR="00825368" w:rsidRDefault="00825368" w:rsidP="00825368">
      <w:pPr>
        <w:pStyle w:val="BodyTextIndent"/>
        <w:spacing w:before="0" w:beforeAutospacing="0" w:after="0" w:afterAutospacing="0"/>
        <w:ind w:left="2160" w:hanging="720"/>
        <w:rPr>
          <w:sz w:val="22"/>
          <w:szCs w:val="22"/>
          <w:u w:val="none"/>
        </w:rPr>
      </w:pPr>
    </w:p>
    <w:p w14:paraId="439AA5C2" w14:textId="77777777" w:rsidR="00825368" w:rsidRDefault="00825368" w:rsidP="00825368">
      <w:pPr>
        <w:pStyle w:val="BodyTextIndent"/>
        <w:spacing w:before="0" w:beforeAutospacing="0" w:after="0" w:afterAutospacing="0"/>
        <w:ind w:left="2160" w:hanging="720"/>
        <w:rPr>
          <w:sz w:val="22"/>
          <w:szCs w:val="22"/>
        </w:rPr>
      </w:pPr>
      <w:r>
        <w:rPr>
          <w:sz w:val="22"/>
          <w:szCs w:val="22"/>
          <w:u w:val="none"/>
        </w:rPr>
        <w:t>(b)</w:t>
      </w:r>
      <w:r>
        <w:rPr>
          <w:sz w:val="22"/>
          <w:szCs w:val="22"/>
          <w:u w:val="none"/>
        </w:rPr>
        <w:tab/>
      </w:r>
      <w:r w:rsidRPr="00245ABB">
        <w:rPr>
          <w:sz w:val="22"/>
          <w:szCs w:val="22"/>
          <w:u w:val="none"/>
        </w:rPr>
        <w:t>Where a protest is made prior to the race and the horse protested has started the judges shall notify the track to withhold payment of the portion of the purse affected pending determination by the commission.</w:t>
      </w:r>
    </w:p>
    <w:p w14:paraId="1ED5D2C1" w14:textId="77777777" w:rsidR="00825368" w:rsidRDefault="00825368" w:rsidP="00825368">
      <w:pPr>
        <w:pStyle w:val="BodyTextIndent"/>
        <w:spacing w:before="0" w:beforeAutospacing="0" w:after="0" w:afterAutospacing="0"/>
        <w:ind w:left="1440"/>
        <w:rPr>
          <w:sz w:val="22"/>
          <w:szCs w:val="22"/>
        </w:rPr>
      </w:pPr>
    </w:p>
    <w:p w14:paraId="0C02F056" w14:textId="77777777" w:rsidR="00825368" w:rsidRDefault="00825368" w:rsidP="00FE6463">
      <w:pPr>
        <w:keepNext/>
        <w:keepLines/>
        <w:ind w:left="1440"/>
        <w:rPr>
          <w:b/>
          <w:bCs/>
          <w:iCs/>
        </w:rPr>
      </w:pPr>
      <w:bookmarkStart w:id="2" w:name="4121.4"/>
      <w:r w:rsidRPr="00245ABB">
        <w:rPr>
          <w:b/>
          <w:bCs/>
          <w:iCs/>
          <w:sz w:val="22"/>
          <w:szCs w:val="22"/>
        </w:rPr>
        <w:lastRenderedPageBreak/>
        <w:t>False protest</w:t>
      </w:r>
      <w:bookmarkEnd w:id="2"/>
    </w:p>
    <w:p w14:paraId="67CACBE3" w14:textId="77777777" w:rsidR="00825368" w:rsidRDefault="00825368" w:rsidP="00FE6463">
      <w:pPr>
        <w:keepNext/>
        <w:keepLines/>
        <w:ind w:left="1440"/>
        <w:rPr>
          <w:b/>
          <w:bCs/>
          <w:iCs/>
        </w:rPr>
      </w:pPr>
    </w:p>
    <w:p w14:paraId="69FCA997" w14:textId="77777777" w:rsidR="00825368" w:rsidRDefault="00825368" w:rsidP="00FE6463">
      <w:pPr>
        <w:pStyle w:val="BodyTextIndent"/>
        <w:keepNext/>
        <w:keepLines/>
        <w:spacing w:before="0" w:beforeAutospacing="0" w:after="0" w:afterAutospacing="0"/>
        <w:ind w:left="1440"/>
        <w:rPr>
          <w:sz w:val="22"/>
          <w:szCs w:val="22"/>
          <w:u w:val="none"/>
        </w:rPr>
      </w:pPr>
      <w:r w:rsidRPr="00245ABB">
        <w:rPr>
          <w:sz w:val="22"/>
          <w:szCs w:val="22"/>
          <w:u w:val="none"/>
        </w:rPr>
        <w:t>Any person found guilty of protesting a horse falsely and without cause or merely with intent to embarrass a race, shall be subject to a penalty consistent with a level 2 violation.</w:t>
      </w:r>
    </w:p>
    <w:p w14:paraId="1D02F5CD" w14:textId="77777777" w:rsidR="00825368" w:rsidRDefault="00825368" w:rsidP="00825368">
      <w:pPr>
        <w:pStyle w:val="BodyTextIndent"/>
        <w:spacing w:before="0" w:beforeAutospacing="0" w:after="0" w:afterAutospacing="0"/>
        <w:ind w:left="1440"/>
        <w:rPr>
          <w:sz w:val="22"/>
          <w:szCs w:val="22"/>
          <w:u w:val="none"/>
        </w:rPr>
      </w:pPr>
    </w:p>
    <w:p w14:paraId="159C7B30" w14:textId="77777777" w:rsidR="00825368" w:rsidRDefault="00825368" w:rsidP="00825368">
      <w:pPr>
        <w:ind w:left="1440"/>
        <w:rPr>
          <w:b/>
          <w:bCs/>
          <w:iCs/>
        </w:rPr>
      </w:pPr>
      <w:bookmarkStart w:id="3" w:name="4121.5"/>
      <w:r w:rsidRPr="00245ABB">
        <w:rPr>
          <w:b/>
          <w:bCs/>
          <w:iCs/>
          <w:sz w:val="22"/>
          <w:szCs w:val="22"/>
        </w:rPr>
        <w:t>Appeals</w:t>
      </w:r>
      <w:bookmarkEnd w:id="3"/>
    </w:p>
    <w:p w14:paraId="2F2E9F61" w14:textId="77777777" w:rsidR="00825368" w:rsidRDefault="00825368" w:rsidP="00825368">
      <w:pPr>
        <w:ind w:left="1440"/>
        <w:rPr>
          <w:b/>
          <w:bCs/>
          <w:iCs/>
        </w:rPr>
      </w:pPr>
    </w:p>
    <w:p w14:paraId="2AA515E5" w14:textId="77777777" w:rsidR="00825368" w:rsidRDefault="00825368" w:rsidP="00825368">
      <w:pPr>
        <w:pStyle w:val="BodyTextIndent"/>
        <w:spacing w:before="0" w:beforeAutospacing="0" w:after="0" w:afterAutospacing="0"/>
        <w:ind w:left="2160" w:hanging="720"/>
        <w:rPr>
          <w:sz w:val="22"/>
          <w:szCs w:val="22"/>
        </w:rPr>
      </w:pPr>
      <w:r w:rsidRPr="00245ABB">
        <w:rPr>
          <w:sz w:val="22"/>
          <w:szCs w:val="22"/>
          <w:u w:val="none"/>
        </w:rPr>
        <w:t>(I)</w:t>
      </w:r>
      <w:r>
        <w:rPr>
          <w:sz w:val="22"/>
          <w:szCs w:val="22"/>
          <w:u w:val="none"/>
        </w:rPr>
        <w:tab/>
      </w:r>
      <w:r w:rsidRPr="00245ABB">
        <w:rPr>
          <w:sz w:val="22"/>
          <w:szCs w:val="22"/>
          <w:u w:val="none"/>
        </w:rPr>
        <w:t>In case of an appeal or protest, the purse money affected will be retained by the track subject to the direction of the commission.</w:t>
      </w:r>
    </w:p>
    <w:p w14:paraId="1A45BAE0" w14:textId="77777777" w:rsidR="00825368" w:rsidRDefault="00825368" w:rsidP="00825368">
      <w:pPr>
        <w:pStyle w:val="BodyTextIndent"/>
        <w:spacing w:before="0" w:beforeAutospacing="0" w:after="0" w:afterAutospacing="0"/>
        <w:rPr>
          <w:sz w:val="22"/>
          <w:szCs w:val="22"/>
        </w:rPr>
      </w:pPr>
    </w:p>
    <w:p w14:paraId="001EDE33" w14:textId="77777777" w:rsidR="00825368" w:rsidRPr="00F2255C" w:rsidRDefault="00825368" w:rsidP="00825368">
      <w:pPr>
        <w:tabs>
          <w:tab w:val="left" w:pos="720"/>
          <w:tab w:val="left" w:pos="1440"/>
          <w:tab w:val="left" w:pos="2160"/>
          <w:tab w:val="left" w:pos="2880"/>
          <w:tab w:val="left" w:pos="3600"/>
        </w:tabs>
        <w:ind w:left="720" w:hanging="720"/>
        <w:rPr>
          <w:sz w:val="22"/>
          <w:szCs w:val="22"/>
        </w:rPr>
      </w:pPr>
    </w:p>
    <w:p w14:paraId="3B3EEE32" w14:textId="77777777" w:rsidR="00825368" w:rsidRPr="00F2255C" w:rsidRDefault="00825368" w:rsidP="00825368">
      <w:pPr>
        <w:tabs>
          <w:tab w:val="left" w:pos="720"/>
          <w:tab w:val="left" w:pos="1440"/>
          <w:tab w:val="left" w:pos="2160"/>
          <w:tab w:val="left" w:pos="2880"/>
          <w:tab w:val="left" w:pos="3600"/>
        </w:tabs>
        <w:ind w:left="720" w:hanging="720"/>
        <w:rPr>
          <w:b/>
          <w:sz w:val="22"/>
          <w:szCs w:val="22"/>
        </w:rPr>
      </w:pPr>
      <w:r w:rsidRPr="00F2255C">
        <w:rPr>
          <w:b/>
          <w:sz w:val="22"/>
          <w:szCs w:val="22"/>
        </w:rPr>
        <w:t>Section 3.</w:t>
      </w:r>
      <w:r w:rsidRPr="00F2255C">
        <w:rPr>
          <w:b/>
          <w:sz w:val="22"/>
          <w:szCs w:val="22"/>
        </w:rPr>
        <w:tab/>
        <w:t>Appeals</w:t>
      </w:r>
    </w:p>
    <w:p w14:paraId="7844B952" w14:textId="77777777" w:rsidR="00825368" w:rsidRPr="00F2255C" w:rsidRDefault="00825368" w:rsidP="00825368">
      <w:pPr>
        <w:tabs>
          <w:tab w:val="left" w:pos="720"/>
          <w:tab w:val="left" w:pos="1440"/>
          <w:tab w:val="left" w:pos="2160"/>
          <w:tab w:val="left" w:pos="2880"/>
          <w:tab w:val="left" w:pos="3600"/>
        </w:tabs>
        <w:ind w:left="720" w:hanging="720"/>
        <w:rPr>
          <w:sz w:val="22"/>
          <w:szCs w:val="22"/>
        </w:rPr>
      </w:pPr>
    </w:p>
    <w:p w14:paraId="7F86801D" w14:textId="77777777" w:rsidR="00825368" w:rsidRPr="00F2255C" w:rsidRDefault="00825368" w:rsidP="00825368">
      <w:pPr>
        <w:tabs>
          <w:tab w:val="left" w:pos="720"/>
          <w:tab w:val="left" w:pos="1440"/>
          <w:tab w:val="left" w:pos="2160"/>
          <w:tab w:val="left" w:pos="2880"/>
          <w:tab w:val="left" w:pos="3600"/>
        </w:tabs>
        <w:ind w:left="720" w:hanging="720"/>
        <w:rPr>
          <w:sz w:val="22"/>
          <w:szCs w:val="22"/>
        </w:rPr>
      </w:pPr>
      <w:r w:rsidRPr="00F2255C">
        <w:rPr>
          <w:sz w:val="22"/>
          <w:szCs w:val="22"/>
        </w:rPr>
        <w:tab/>
        <w:t>1.</w:t>
      </w:r>
      <w:r w:rsidRPr="00F2255C">
        <w:rPr>
          <w:sz w:val="22"/>
          <w:szCs w:val="22"/>
        </w:rPr>
        <w:tab/>
      </w:r>
      <w:r w:rsidRPr="00F2255C">
        <w:rPr>
          <w:b/>
          <w:sz w:val="22"/>
          <w:szCs w:val="22"/>
        </w:rPr>
        <w:t>Appeal to Commission</w:t>
      </w:r>
    </w:p>
    <w:p w14:paraId="65EDC627" w14:textId="77777777" w:rsidR="00825368" w:rsidRPr="00F2255C" w:rsidRDefault="00825368" w:rsidP="00825368">
      <w:pPr>
        <w:tabs>
          <w:tab w:val="left" w:pos="720"/>
          <w:tab w:val="left" w:pos="1440"/>
          <w:tab w:val="left" w:pos="2160"/>
          <w:tab w:val="left" w:pos="2880"/>
          <w:tab w:val="left" w:pos="3600"/>
        </w:tabs>
        <w:ind w:left="720" w:hanging="720"/>
        <w:rPr>
          <w:sz w:val="22"/>
          <w:szCs w:val="22"/>
        </w:rPr>
      </w:pPr>
    </w:p>
    <w:p w14:paraId="6DD7BC7A" w14:textId="77777777" w:rsidR="00825368" w:rsidRPr="00F2255C" w:rsidRDefault="00825368" w:rsidP="00825368">
      <w:pPr>
        <w:tabs>
          <w:tab w:val="left" w:pos="720"/>
          <w:tab w:val="left" w:pos="1440"/>
          <w:tab w:val="left" w:pos="2160"/>
          <w:tab w:val="left" w:pos="2880"/>
          <w:tab w:val="left" w:pos="3600"/>
        </w:tabs>
        <w:ind w:left="1440" w:hanging="1440"/>
        <w:rPr>
          <w:sz w:val="22"/>
          <w:szCs w:val="22"/>
        </w:rPr>
      </w:pPr>
      <w:r w:rsidRPr="00F2255C">
        <w:rPr>
          <w:sz w:val="22"/>
          <w:szCs w:val="22"/>
        </w:rPr>
        <w:tab/>
      </w:r>
      <w:r w:rsidRPr="00F2255C">
        <w:rPr>
          <w:sz w:val="22"/>
          <w:szCs w:val="22"/>
        </w:rPr>
        <w:tab/>
        <w:t>All decisions and rulings of the Judges or the officers of tracks may be appealed to the Commission in writing within 3 days after notice of the decision or ruling. The appeal may be taken upon any question in the conduct of a race, interpretation of the rules, decisions relative to the outcome of a race, application of penalties or other action affecting owners, drivers, or horses, but it must be based on a specific charge which, if true, would warrant modification or reversal of the decision.</w:t>
      </w:r>
    </w:p>
    <w:p w14:paraId="08668D42" w14:textId="77777777" w:rsidR="00825368" w:rsidRPr="00F2255C" w:rsidRDefault="00825368" w:rsidP="00825368">
      <w:pPr>
        <w:tabs>
          <w:tab w:val="left" w:pos="720"/>
          <w:tab w:val="left" w:pos="1440"/>
          <w:tab w:val="left" w:pos="2160"/>
          <w:tab w:val="left" w:pos="2880"/>
          <w:tab w:val="left" w:pos="3600"/>
        </w:tabs>
        <w:ind w:left="720" w:hanging="720"/>
        <w:rPr>
          <w:sz w:val="22"/>
          <w:szCs w:val="22"/>
        </w:rPr>
      </w:pPr>
    </w:p>
    <w:p w14:paraId="6145D70B" w14:textId="77777777" w:rsidR="00825368" w:rsidRPr="00F2255C" w:rsidRDefault="00825368" w:rsidP="00825368">
      <w:pPr>
        <w:tabs>
          <w:tab w:val="left" w:pos="720"/>
          <w:tab w:val="left" w:pos="1440"/>
          <w:tab w:val="left" w:pos="2160"/>
          <w:tab w:val="left" w:pos="2880"/>
          <w:tab w:val="left" w:pos="3600"/>
        </w:tabs>
        <w:ind w:left="1440" w:hanging="1440"/>
        <w:rPr>
          <w:sz w:val="22"/>
          <w:szCs w:val="22"/>
        </w:rPr>
      </w:pPr>
      <w:r w:rsidRPr="00F2255C">
        <w:rPr>
          <w:sz w:val="22"/>
          <w:szCs w:val="22"/>
        </w:rPr>
        <w:tab/>
      </w:r>
      <w:r w:rsidRPr="00F2255C">
        <w:rPr>
          <w:sz w:val="22"/>
          <w:szCs w:val="22"/>
        </w:rPr>
        <w:tab/>
        <w:t>In order to take an appeal under Chapter 7, sections 53-61, a driver must have first made complaint, claim, or objection as required in Chapter 7, section 55.</w:t>
      </w:r>
    </w:p>
    <w:p w14:paraId="4F57B86E" w14:textId="77777777" w:rsidR="00825368" w:rsidRPr="00F2255C" w:rsidRDefault="00825368" w:rsidP="00825368">
      <w:pPr>
        <w:tabs>
          <w:tab w:val="left" w:pos="720"/>
          <w:tab w:val="left" w:pos="1440"/>
          <w:tab w:val="left" w:pos="2160"/>
          <w:tab w:val="left" w:pos="2880"/>
          <w:tab w:val="left" w:pos="3600"/>
        </w:tabs>
        <w:ind w:left="720" w:hanging="720"/>
        <w:rPr>
          <w:sz w:val="22"/>
          <w:szCs w:val="22"/>
        </w:rPr>
      </w:pPr>
    </w:p>
    <w:p w14:paraId="734B4254" w14:textId="77777777" w:rsidR="00825368" w:rsidRPr="00F2255C" w:rsidRDefault="00825368" w:rsidP="00825368">
      <w:pPr>
        <w:tabs>
          <w:tab w:val="left" w:pos="720"/>
          <w:tab w:val="left" w:pos="1440"/>
          <w:tab w:val="left" w:pos="2160"/>
          <w:tab w:val="left" w:pos="2880"/>
          <w:tab w:val="left" w:pos="3600"/>
        </w:tabs>
        <w:ind w:left="1440" w:hanging="1440"/>
        <w:rPr>
          <w:sz w:val="22"/>
          <w:szCs w:val="22"/>
        </w:rPr>
      </w:pPr>
      <w:r w:rsidRPr="00F2255C">
        <w:rPr>
          <w:sz w:val="22"/>
          <w:szCs w:val="22"/>
        </w:rPr>
        <w:tab/>
      </w:r>
      <w:r w:rsidRPr="00F2255C">
        <w:rPr>
          <w:sz w:val="22"/>
          <w:szCs w:val="22"/>
        </w:rPr>
        <w:tab/>
        <w:t>A final appeal in the case of any person penalized or disciplined by the racing officials of a meeting licensed by the Commission, may be taken to the Commission.</w:t>
      </w:r>
    </w:p>
    <w:p w14:paraId="293C7FB6" w14:textId="77777777" w:rsidR="00825368" w:rsidRPr="00F2255C" w:rsidRDefault="00825368" w:rsidP="00825368">
      <w:pPr>
        <w:tabs>
          <w:tab w:val="left" w:pos="720"/>
          <w:tab w:val="left" w:pos="1440"/>
          <w:tab w:val="left" w:pos="2160"/>
          <w:tab w:val="left" w:pos="2880"/>
          <w:tab w:val="left" w:pos="3600"/>
        </w:tabs>
        <w:ind w:left="720" w:hanging="720"/>
        <w:rPr>
          <w:sz w:val="22"/>
          <w:szCs w:val="22"/>
        </w:rPr>
      </w:pPr>
    </w:p>
    <w:p w14:paraId="10FC31E0" w14:textId="77777777" w:rsidR="00825368" w:rsidRPr="00F2255C" w:rsidRDefault="00825368" w:rsidP="00825368">
      <w:pPr>
        <w:tabs>
          <w:tab w:val="left" w:pos="720"/>
          <w:tab w:val="left" w:pos="1440"/>
          <w:tab w:val="left" w:pos="2160"/>
          <w:tab w:val="left" w:pos="2880"/>
          <w:tab w:val="left" w:pos="3600"/>
        </w:tabs>
        <w:ind w:left="2160" w:hanging="2160"/>
        <w:rPr>
          <w:sz w:val="22"/>
          <w:szCs w:val="22"/>
        </w:rPr>
      </w:pPr>
      <w:r w:rsidRPr="00F2255C">
        <w:rPr>
          <w:sz w:val="22"/>
          <w:szCs w:val="22"/>
        </w:rPr>
        <w:tab/>
      </w:r>
      <w:r w:rsidRPr="00F2255C">
        <w:rPr>
          <w:sz w:val="22"/>
          <w:szCs w:val="22"/>
        </w:rPr>
        <w:tab/>
        <w:t>A.</w:t>
      </w:r>
      <w:r w:rsidRPr="00F2255C">
        <w:rPr>
          <w:sz w:val="22"/>
          <w:szCs w:val="22"/>
        </w:rPr>
        <w:tab/>
        <w:t>An appeal to the commission must be filed in writing at the office of the Commission within 3 days after notice of the decision or ruling.</w:t>
      </w:r>
    </w:p>
    <w:p w14:paraId="3612202A" w14:textId="77777777" w:rsidR="00825368" w:rsidRPr="00F2255C" w:rsidRDefault="00825368" w:rsidP="00825368">
      <w:pPr>
        <w:tabs>
          <w:tab w:val="left" w:pos="720"/>
          <w:tab w:val="left" w:pos="1440"/>
          <w:tab w:val="left" w:pos="2160"/>
          <w:tab w:val="left" w:pos="2880"/>
          <w:tab w:val="left" w:pos="3600"/>
        </w:tabs>
        <w:ind w:left="720" w:hanging="720"/>
        <w:rPr>
          <w:sz w:val="22"/>
          <w:szCs w:val="22"/>
        </w:rPr>
      </w:pPr>
    </w:p>
    <w:p w14:paraId="7068B12A" w14:textId="77777777" w:rsidR="00825368" w:rsidRPr="00F2255C" w:rsidRDefault="00825368" w:rsidP="00825368">
      <w:pPr>
        <w:tabs>
          <w:tab w:val="left" w:pos="720"/>
          <w:tab w:val="left" w:pos="1440"/>
          <w:tab w:val="left" w:pos="2160"/>
          <w:tab w:val="left" w:pos="2880"/>
          <w:tab w:val="left" w:pos="3600"/>
        </w:tabs>
        <w:ind w:left="2160" w:hanging="2160"/>
        <w:rPr>
          <w:sz w:val="22"/>
          <w:szCs w:val="22"/>
        </w:rPr>
      </w:pPr>
      <w:r w:rsidRPr="00F2255C">
        <w:rPr>
          <w:sz w:val="22"/>
          <w:szCs w:val="22"/>
        </w:rPr>
        <w:tab/>
      </w:r>
      <w:r w:rsidRPr="00F2255C">
        <w:rPr>
          <w:sz w:val="22"/>
          <w:szCs w:val="22"/>
        </w:rPr>
        <w:tab/>
        <w:t>B.</w:t>
      </w:r>
      <w:r w:rsidRPr="00F2255C">
        <w:rPr>
          <w:sz w:val="22"/>
          <w:szCs w:val="22"/>
        </w:rPr>
        <w:tab/>
        <w:t>The request shall be signed by the person making it and must set forth his reason for believing he is entitled to a hearing.</w:t>
      </w:r>
    </w:p>
    <w:p w14:paraId="7B618427" w14:textId="77777777" w:rsidR="00825368" w:rsidRPr="00F2255C" w:rsidRDefault="00825368" w:rsidP="00825368">
      <w:pPr>
        <w:tabs>
          <w:tab w:val="left" w:pos="720"/>
          <w:tab w:val="left" w:pos="1440"/>
          <w:tab w:val="left" w:pos="2160"/>
          <w:tab w:val="left" w:pos="2880"/>
          <w:tab w:val="left" w:pos="3600"/>
        </w:tabs>
        <w:ind w:left="720" w:hanging="720"/>
        <w:rPr>
          <w:sz w:val="22"/>
          <w:szCs w:val="22"/>
        </w:rPr>
      </w:pPr>
    </w:p>
    <w:p w14:paraId="6717BB96" w14:textId="77777777" w:rsidR="00825368" w:rsidRPr="00F2255C" w:rsidRDefault="00825368" w:rsidP="00825368">
      <w:pPr>
        <w:tabs>
          <w:tab w:val="left" w:pos="720"/>
          <w:tab w:val="left" w:pos="1440"/>
          <w:tab w:val="left" w:pos="2160"/>
          <w:tab w:val="left" w:pos="2880"/>
          <w:tab w:val="left" w:pos="3600"/>
        </w:tabs>
        <w:ind w:left="2160" w:hanging="2160"/>
        <w:rPr>
          <w:sz w:val="22"/>
          <w:szCs w:val="22"/>
        </w:rPr>
      </w:pPr>
      <w:r w:rsidRPr="00F2255C">
        <w:rPr>
          <w:sz w:val="22"/>
          <w:szCs w:val="22"/>
        </w:rPr>
        <w:tab/>
      </w:r>
      <w:r w:rsidRPr="00F2255C">
        <w:rPr>
          <w:sz w:val="22"/>
          <w:szCs w:val="22"/>
        </w:rPr>
        <w:tab/>
        <w:t>C.</w:t>
      </w:r>
      <w:r w:rsidRPr="00F2255C">
        <w:rPr>
          <w:sz w:val="22"/>
          <w:szCs w:val="22"/>
        </w:rPr>
        <w:tab/>
        <w:t>An applicant for a hearing will be heard in person, or by counsel, or he may submit his case in writing.</w:t>
      </w:r>
    </w:p>
    <w:p w14:paraId="1484473B" w14:textId="77777777" w:rsidR="00825368" w:rsidRPr="00F2255C" w:rsidRDefault="00825368" w:rsidP="00825368">
      <w:pPr>
        <w:tabs>
          <w:tab w:val="left" w:pos="720"/>
          <w:tab w:val="left" w:pos="1440"/>
          <w:tab w:val="left" w:pos="2160"/>
          <w:tab w:val="left" w:pos="2880"/>
          <w:tab w:val="left" w:pos="3600"/>
        </w:tabs>
        <w:ind w:left="720" w:hanging="720"/>
        <w:rPr>
          <w:sz w:val="22"/>
          <w:szCs w:val="22"/>
        </w:rPr>
      </w:pPr>
    </w:p>
    <w:p w14:paraId="31AD5ED4" w14:textId="77777777" w:rsidR="00825368" w:rsidRPr="00F2255C" w:rsidRDefault="00825368" w:rsidP="00825368">
      <w:pPr>
        <w:tabs>
          <w:tab w:val="left" w:pos="720"/>
          <w:tab w:val="left" w:pos="1440"/>
          <w:tab w:val="left" w:pos="2160"/>
          <w:tab w:val="left" w:pos="2880"/>
          <w:tab w:val="left" w:pos="3600"/>
        </w:tabs>
        <w:ind w:left="2160" w:hanging="2160"/>
        <w:rPr>
          <w:sz w:val="22"/>
          <w:szCs w:val="22"/>
        </w:rPr>
      </w:pPr>
      <w:r w:rsidRPr="00F2255C">
        <w:rPr>
          <w:sz w:val="22"/>
          <w:szCs w:val="22"/>
        </w:rPr>
        <w:tab/>
      </w:r>
      <w:r w:rsidRPr="00F2255C">
        <w:rPr>
          <w:sz w:val="22"/>
          <w:szCs w:val="22"/>
        </w:rPr>
        <w:tab/>
        <w:t>D.</w:t>
      </w:r>
      <w:r w:rsidRPr="00F2255C">
        <w:rPr>
          <w:sz w:val="22"/>
          <w:szCs w:val="22"/>
        </w:rPr>
        <w:tab/>
        <w:t>All complaints and requests to the Commission must be in writing, and all papers filed with the Commission shall be the property of the Commission.</w:t>
      </w:r>
    </w:p>
    <w:p w14:paraId="631BADED" w14:textId="77777777" w:rsidR="00825368" w:rsidRPr="00F2255C" w:rsidRDefault="00825368" w:rsidP="00825368">
      <w:pPr>
        <w:tabs>
          <w:tab w:val="left" w:pos="720"/>
          <w:tab w:val="left" w:pos="1440"/>
          <w:tab w:val="left" w:pos="2160"/>
          <w:tab w:val="left" w:pos="2880"/>
          <w:tab w:val="left" w:pos="3600"/>
        </w:tabs>
        <w:ind w:left="720" w:hanging="720"/>
        <w:rPr>
          <w:sz w:val="22"/>
          <w:szCs w:val="22"/>
        </w:rPr>
      </w:pPr>
    </w:p>
    <w:p w14:paraId="37EC3ECE" w14:textId="77777777" w:rsidR="00825368" w:rsidRPr="00F2255C" w:rsidRDefault="00825368" w:rsidP="00825368">
      <w:pPr>
        <w:tabs>
          <w:tab w:val="left" w:pos="720"/>
          <w:tab w:val="left" w:pos="1440"/>
          <w:tab w:val="left" w:pos="2160"/>
          <w:tab w:val="left" w:pos="2880"/>
          <w:tab w:val="left" w:pos="3600"/>
        </w:tabs>
        <w:ind w:left="2160" w:hanging="2160"/>
        <w:rPr>
          <w:sz w:val="22"/>
          <w:szCs w:val="22"/>
        </w:rPr>
      </w:pPr>
      <w:r w:rsidRPr="00F2255C">
        <w:rPr>
          <w:sz w:val="22"/>
          <w:szCs w:val="22"/>
        </w:rPr>
        <w:tab/>
      </w:r>
      <w:r w:rsidRPr="00F2255C">
        <w:rPr>
          <w:sz w:val="22"/>
          <w:szCs w:val="22"/>
        </w:rPr>
        <w:tab/>
        <w:t>E.</w:t>
      </w:r>
      <w:r w:rsidRPr="00F2255C">
        <w:rPr>
          <w:sz w:val="22"/>
          <w:szCs w:val="22"/>
        </w:rPr>
        <w:tab/>
        <w:t>Unless a stay is granted pursuant to chapter, an appeal from a decision of a racing official to the Commission shall not affect such decision until the appeal has been acted upon by the Commission unless otherwise ordered by a court of competent jurisdiction.</w:t>
      </w:r>
    </w:p>
    <w:p w14:paraId="7D323947" w14:textId="77777777" w:rsidR="00825368" w:rsidRPr="00F2255C" w:rsidRDefault="00825368" w:rsidP="00825368">
      <w:pPr>
        <w:tabs>
          <w:tab w:val="left" w:pos="720"/>
          <w:tab w:val="left" w:pos="1440"/>
          <w:tab w:val="left" w:pos="2160"/>
          <w:tab w:val="left" w:pos="2880"/>
          <w:tab w:val="left" w:pos="3600"/>
        </w:tabs>
        <w:ind w:left="720" w:hanging="720"/>
        <w:rPr>
          <w:sz w:val="22"/>
          <w:szCs w:val="22"/>
        </w:rPr>
      </w:pPr>
    </w:p>
    <w:p w14:paraId="0ACC4DD6" w14:textId="77777777" w:rsidR="00825368" w:rsidRPr="00F2255C" w:rsidRDefault="00825368" w:rsidP="00825368">
      <w:pPr>
        <w:tabs>
          <w:tab w:val="left" w:pos="720"/>
          <w:tab w:val="left" w:pos="1440"/>
          <w:tab w:val="left" w:pos="2160"/>
          <w:tab w:val="left" w:pos="2880"/>
          <w:tab w:val="left" w:pos="3600"/>
        </w:tabs>
        <w:ind w:left="2160" w:hanging="2160"/>
        <w:rPr>
          <w:sz w:val="22"/>
          <w:szCs w:val="22"/>
        </w:rPr>
      </w:pPr>
      <w:r w:rsidRPr="00F2255C">
        <w:rPr>
          <w:sz w:val="22"/>
          <w:szCs w:val="22"/>
        </w:rPr>
        <w:tab/>
      </w:r>
      <w:r w:rsidRPr="00F2255C">
        <w:rPr>
          <w:sz w:val="22"/>
          <w:szCs w:val="22"/>
        </w:rPr>
        <w:tab/>
        <w:t>F.</w:t>
      </w:r>
      <w:r w:rsidRPr="00F2255C">
        <w:rPr>
          <w:sz w:val="22"/>
          <w:szCs w:val="22"/>
        </w:rPr>
        <w:tab/>
        <w:t>Such appeal shall be sworn to and security of $100 or an amount equal to the monetary fine shall be posted with the appeal. Upon final disposition of the appeal the security posted will be first applied to the monetary penalty imposed if any, and the balance returned to the person appealing.</w:t>
      </w:r>
    </w:p>
    <w:p w14:paraId="5AD2B3BA" w14:textId="77777777" w:rsidR="00825368" w:rsidRPr="00F2255C" w:rsidRDefault="00825368" w:rsidP="00825368">
      <w:pPr>
        <w:tabs>
          <w:tab w:val="left" w:pos="720"/>
          <w:tab w:val="left" w:pos="1440"/>
          <w:tab w:val="left" w:pos="2160"/>
          <w:tab w:val="left" w:pos="2880"/>
          <w:tab w:val="left" w:pos="3600"/>
        </w:tabs>
        <w:ind w:left="720" w:hanging="720"/>
        <w:rPr>
          <w:sz w:val="22"/>
          <w:szCs w:val="22"/>
        </w:rPr>
      </w:pPr>
    </w:p>
    <w:p w14:paraId="6045CE1F" w14:textId="77777777" w:rsidR="00825368" w:rsidRPr="00F2255C" w:rsidRDefault="00825368" w:rsidP="00825368">
      <w:pPr>
        <w:tabs>
          <w:tab w:val="left" w:pos="720"/>
          <w:tab w:val="left" w:pos="1440"/>
          <w:tab w:val="left" w:pos="2160"/>
          <w:tab w:val="left" w:pos="2880"/>
          <w:tab w:val="left" w:pos="3600"/>
        </w:tabs>
        <w:ind w:left="2160" w:hanging="2160"/>
        <w:rPr>
          <w:sz w:val="22"/>
          <w:szCs w:val="22"/>
        </w:rPr>
      </w:pPr>
      <w:r w:rsidRPr="00F2255C">
        <w:rPr>
          <w:sz w:val="22"/>
          <w:szCs w:val="22"/>
        </w:rPr>
        <w:lastRenderedPageBreak/>
        <w:tab/>
      </w:r>
      <w:r w:rsidRPr="00F2255C">
        <w:rPr>
          <w:sz w:val="22"/>
          <w:szCs w:val="22"/>
        </w:rPr>
        <w:tab/>
        <w:t>G.</w:t>
      </w:r>
      <w:r w:rsidRPr="00F2255C">
        <w:rPr>
          <w:sz w:val="22"/>
          <w:szCs w:val="22"/>
        </w:rPr>
        <w:tab/>
        <w:t>Failure of the person to pursue the appeal shall result in a forfeiture of the security posted.</w:t>
      </w:r>
    </w:p>
    <w:p w14:paraId="71015626" w14:textId="77777777" w:rsidR="00825368" w:rsidRPr="00F2255C" w:rsidRDefault="00825368" w:rsidP="00825368">
      <w:pPr>
        <w:tabs>
          <w:tab w:val="left" w:pos="720"/>
          <w:tab w:val="left" w:pos="1440"/>
          <w:tab w:val="left" w:pos="2160"/>
          <w:tab w:val="left" w:pos="2880"/>
          <w:tab w:val="left" w:pos="3600"/>
        </w:tabs>
        <w:ind w:left="720" w:hanging="720"/>
        <w:rPr>
          <w:sz w:val="22"/>
          <w:szCs w:val="22"/>
        </w:rPr>
      </w:pPr>
    </w:p>
    <w:p w14:paraId="5B52D64E" w14:textId="77777777" w:rsidR="00825368" w:rsidRPr="00F2255C" w:rsidRDefault="00825368" w:rsidP="00825368">
      <w:pPr>
        <w:tabs>
          <w:tab w:val="left" w:pos="720"/>
          <w:tab w:val="left" w:pos="1440"/>
          <w:tab w:val="left" w:pos="2160"/>
          <w:tab w:val="left" w:pos="2880"/>
          <w:tab w:val="left" w:pos="3600"/>
        </w:tabs>
        <w:ind w:left="2160" w:hanging="2160"/>
        <w:rPr>
          <w:sz w:val="22"/>
          <w:szCs w:val="22"/>
        </w:rPr>
      </w:pPr>
      <w:r w:rsidRPr="00F2255C">
        <w:rPr>
          <w:sz w:val="22"/>
          <w:szCs w:val="22"/>
        </w:rPr>
        <w:tab/>
      </w:r>
      <w:r w:rsidRPr="00F2255C">
        <w:rPr>
          <w:sz w:val="22"/>
          <w:szCs w:val="22"/>
        </w:rPr>
        <w:tab/>
        <w:t>H.</w:t>
      </w:r>
      <w:r w:rsidRPr="00F2255C">
        <w:rPr>
          <w:sz w:val="22"/>
          <w:szCs w:val="22"/>
        </w:rPr>
        <w:tab/>
        <w:t>The Commission may vacate, modify, or increase any penalty imposed by the Judges. In the event a person fails to appear at any disciplinary hearing affecting him or her a default judgment may be rendered against that person, unless excused for good cause. Notice shall be provided of the possibility of a default judgment for failure to appear.</w:t>
      </w:r>
    </w:p>
    <w:p w14:paraId="13F45AC3" w14:textId="77777777" w:rsidR="00825368" w:rsidRPr="00F2255C" w:rsidRDefault="00825368" w:rsidP="00825368">
      <w:pPr>
        <w:tabs>
          <w:tab w:val="left" w:pos="720"/>
          <w:tab w:val="left" w:pos="1440"/>
          <w:tab w:val="left" w:pos="2160"/>
          <w:tab w:val="left" w:pos="2880"/>
          <w:tab w:val="left" w:pos="3600"/>
        </w:tabs>
        <w:ind w:left="720" w:hanging="720"/>
        <w:rPr>
          <w:sz w:val="22"/>
          <w:szCs w:val="22"/>
        </w:rPr>
      </w:pPr>
    </w:p>
    <w:p w14:paraId="204A97F3" w14:textId="77777777" w:rsidR="00825368" w:rsidRPr="00F2255C" w:rsidRDefault="00825368" w:rsidP="00825368">
      <w:pPr>
        <w:tabs>
          <w:tab w:val="left" w:pos="720"/>
          <w:tab w:val="left" w:pos="1440"/>
          <w:tab w:val="left" w:pos="2160"/>
          <w:tab w:val="left" w:pos="2880"/>
          <w:tab w:val="left" w:pos="3600"/>
        </w:tabs>
        <w:ind w:left="720" w:hanging="720"/>
        <w:rPr>
          <w:sz w:val="22"/>
          <w:szCs w:val="22"/>
        </w:rPr>
      </w:pPr>
      <w:r w:rsidRPr="00F2255C">
        <w:rPr>
          <w:sz w:val="22"/>
          <w:szCs w:val="22"/>
        </w:rPr>
        <w:tab/>
        <w:t>2.</w:t>
      </w:r>
      <w:r w:rsidRPr="00F2255C">
        <w:rPr>
          <w:sz w:val="22"/>
          <w:szCs w:val="22"/>
        </w:rPr>
        <w:tab/>
      </w:r>
      <w:r w:rsidRPr="00F2255C">
        <w:rPr>
          <w:b/>
          <w:sz w:val="22"/>
          <w:szCs w:val="22"/>
        </w:rPr>
        <w:t>Stay of Penalty</w:t>
      </w:r>
    </w:p>
    <w:p w14:paraId="68B40617" w14:textId="77777777" w:rsidR="00825368" w:rsidRPr="00F2255C" w:rsidRDefault="00825368" w:rsidP="00825368">
      <w:pPr>
        <w:tabs>
          <w:tab w:val="left" w:pos="720"/>
          <w:tab w:val="left" w:pos="1440"/>
          <w:tab w:val="left" w:pos="2160"/>
          <w:tab w:val="left" w:pos="2880"/>
          <w:tab w:val="left" w:pos="3600"/>
        </w:tabs>
        <w:ind w:left="720" w:hanging="720"/>
        <w:rPr>
          <w:sz w:val="22"/>
          <w:szCs w:val="22"/>
        </w:rPr>
      </w:pPr>
    </w:p>
    <w:p w14:paraId="5D5A7EC3" w14:textId="11F37C98" w:rsidR="00825368" w:rsidRDefault="00825368" w:rsidP="00825368">
      <w:pPr>
        <w:tabs>
          <w:tab w:val="left" w:pos="720"/>
          <w:tab w:val="left" w:pos="1440"/>
          <w:tab w:val="left" w:pos="2160"/>
          <w:tab w:val="left" w:pos="2880"/>
          <w:tab w:val="left" w:pos="3600"/>
        </w:tabs>
        <w:ind w:left="1440" w:hanging="1440"/>
        <w:rPr>
          <w:sz w:val="22"/>
          <w:szCs w:val="22"/>
        </w:rPr>
      </w:pPr>
      <w:r w:rsidRPr="00F2255C">
        <w:rPr>
          <w:sz w:val="22"/>
          <w:szCs w:val="22"/>
        </w:rPr>
        <w:tab/>
      </w:r>
      <w:r w:rsidRPr="00F2255C">
        <w:rPr>
          <w:sz w:val="22"/>
          <w:szCs w:val="22"/>
        </w:rPr>
        <w:tab/>
        <w:t>In the event a penalty is imposed by the officials, the Commission or Chair may, in cases of a disputed rule interpretation, or where a close question of fact exists, grant a stay of the enforcement of such penalty until the appeal is decided.</w:t>
      </w:r>
    </w:p>
    <w:p w14:paraId="44FF9DD9" w14:textId="77777777" w:rsidR="00FE6463" w:rsidRDefault="00FE6463" w:rsidP="00825368">
      <w:pPr>
        <w:tabs>
          <w:tab w:val="left" w:pos="720"/>
          <w:tab w:val="left" w:pos="1440"/>
          <w:tab w:val="left" w:pos="2160"/>
          <w:tab w:val="left" w:pos="2880"/>
          <w:tab w:val="left" w:pos="3600"/>
        </w:tabs>
        <w:ind w:left="1440" w:hanging="1440"/>
        <w:rPr>
          <w:sz w:val="22"/>
          <w:szCs w:val="22"/>
        </w:rPr>
      </w:pPr>
    </w:p>
    <w:p w14:paraId="73BDF9F2" w14:textId="77777777" w:rsidR="00825368" w:rsidRPr="00F2255C" w:rsidRDefault="00825368" w:rsidP="00825368">
      <w:pPr>
        <w:tabs>
          <w:tab w:val="left" w:pos="720"/>
          <w:tab w:val="left" w:pos="1440"/>
          <w:tab w:val="left" w:pos="2160"/>
          <w:tab w:val="left" w:pos="2880"/>
          <w:tab w:val="left" w:pos="3600"/>
        </w:tabs>
        <w:ind w:left="720" w:hanging="720"/>
        <w:rPr>
          <w:sz w:val="22"/>
          <w:szCs w:val="22"/>
        </w:rPr>
      </w:pPr>
    </w:p>
    <w:p w14:paraId="5FCC55E2" w14:textId="77777777" w:rsidR="00617430" w:rsidRPr="00F2255C" w:rsidRDefault="00617430">
      <w:pPr>
        <w:tabs>
          <w:tab w:val="left" w:pos="720"/>
          <w:tab w:val="left" w:pos="1440"/>
          <w:tab w:val="left" w:pos="2160"/>
          <w:tab w:val="left" w:pos="2880"/>
          <w:tab w:val="left" w:pos="3600"/>
        </w:tabs>
        <w:ind w:left="720" w:hanging="720"/>
        <w:rPr>
          <w:sz w:val="22"/>
          <w:szCs w:val="22"/>
        </w:rPr>
      </w:pPr>
      <w:r w:rsidRPr="00EF7BE8">
        <w:rPr>
          <w:b/>
          <w:bCs/>
          <w:sz w:val="22"/>
          <w:szCs w:val="22"/>
        </w:rPr>
        <w:t>Section 4.</w:t>
      </w:r>
      <w:r w:rsidRPr="00F2255C">
        <w:rPr>
          <w:sz w:val="22"/>
          <w:szCs w:val="22"/>
        </w:rPr>
        <w:tab/>
      </w:r>
      <w:r w:rsidRPr="00F2255C">
        <w:rPr>
          <w:b/>
          <w:sz w:val="22"/>
          <w:szCs w:val="22"/>
        </w:rPr>
        <w:t>Date Assignment Hearings</w:t>
      </w:r>
    </w:p>
    <w:p w14:paraId="3D07B590"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6BCD35D1" w14:textId="77777777" w:rsidR="003F3F82" w:rsidRDefault="00617430">
      <w:pPr>
        <w:tabs>
          <w:tab w:val="left" w:pos="720"/>
          <w:tab w:val="left" w:pos="1440"/>
          <w:tab w:val="left" w:pos="2160"/>
          <w:tab w:val="left" w:pos="2880"/>
          <w:tab w:val="left" w:pos="3600"/>
        </w:tabs>
        <w:ind w:left="1440" w:hanging="1440"/>
        <w:rPr>
          <w:sz w:val="22"/>
          <w:szCs w:val="22"/>
        </w:rPr>
      </w:pPr>
      <w:r w:rsidRPr="00F2255C">
        <w:rPr>
          <w:sz w:val="22"/>
          <w:szCs w:val="22"/>
        </w:rPr>
        <w:tab/>
        <w:t>1.</w:t>
      </w:r>
      <w:r w:rsidRPr="00F2255C">
        <w:rPr>
          <w:sz w:val="22"/>
          <w:szCs w:val="22"/>
        </w:rPr>
        <w:tab/>
      </w:r>
      <w:r w:rsidRPr="00F2255C">
        <w:rPr>
          <w:b/>
          <w:sz w:val="22"/>
          <w:szCs w:val="22"/>
        </w:rPr>
        <w:t>Definitions</w:t>
      </w:r>
    </w:p>
    <w:p w14:paraId="3A969155" w14:textId="77777777" w:rsidR="003F3F82" w:rsidRDefault="003F3F82">
      <w:pPr>
        <w:tabs>
          <w:tab w:val="left" w:pos="720"/>
          <w:tab w:val="left" w:pos="1440"/>
          <w:tab w:val="left" w:pos="2160"/>
          <w:tab w:val="left" w:pos="2880"/>
          <w:tab w:val="left" w:pos="3600"/>
        </w:tabs>
        <w:ind w:left="1440" w:hanging="1440"/>
        <w:rPr>
          <w:sz w:val="22"/>
          <w:szCs w:val="22"/>
        </w:rPr>
      </w:pPr>
    </w:p>
    <w:p w14:paraId="3D522DD7" w14:textId="77777777" w:rsidR="00617430" w:rsidRPr="00F2255C" w:rsidRDefault="003F3F82">
      <w:pPr>
        <w:tabs>
          <w:tab w:val="left" w:pos="720"/>
          <w:tab w:val="left" w:pos="1440"/>
          <w:tab w:val="left" w:pos="2160"/>
          <w:tab w:val="left" w:pos="2880"/>
          <w:tab w:val="left" w:pos="3600"/>
        </w:tabs>
        <w:ind w:left="1440" w:hanging="1440"/>
        <w:rPr>
          <w:sz w:val="22"/>
          <w:szCs w:val="22"/>
        </w:rPr>
      </w:pPr>
      <w:r>
        <w:rPr>
          <w:sz w:val="22"/>
          <w:szCs w:val="22"/>
        </w:rPr>
        <w:tab/>
      </w:r>
      <w:r>
        <w:rPr>
          <w:sz w:val="22"/>
          <w:szCs w:val="22"/>
        </w:rPr>
        <w:tab/>
      </w:r>
      <w:r w:rsidR="00617430" w:rsidRPr="00F2255C">
        <w:rPr>
          <w:sz w:val="22"/>
          <w:szCs w:val="22"/>
        </w:rPr>
        <w:t>As used in this subchapter, unless the context otherwise indicates, the following words shall have the following meanings:</w:t>
      </w:r>
    </w:p>
    <w:p w14:paraId="14B56148"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0D61C846" w14:textId="77777777" w:rsidR="003F3F82" w:rsidRDefault="00617430">
      <w:pPr>
        <w:tabs>
          <w:tab w:val="left" w:pos="720"/>
          <w:tab w:val="left" w:pos="1440"/>
          <w:tab w:val="left" w:pos="2160"/>
          <w:tab w:val="left" w:pos="2880"/>
          <w:tab w:val="left" w:pos="3600"/>
        </w:tabs>
        <w:ind w:left="2160" w:hanging="2160"/>
        <w:rPr>
          <w:sz w:val="22"/>
          <w:szCs w:val="22"/>
        </w:rPr>
      </w:pPr>
      <w:r w:rsidRPr="00F2255C">
        <w:rPr>
          <w:sz w:val="22"/>
          <w:szCs w:val="22"/>
        </w:rPr>
        <w:tab/>
      </w:r>
      <w:r w:rsidRPr="00F2255C">
        <w:rPr>
          <w:sz w:val="22"/>
          <w:szCs w:val="22"/>
        </w:rPr>
        <w:tab/>
        <w:t>A.</w:t>
      </w:r>
      <w:r w:rsidRPr="00F2255C">
        <w:rPr>
          <w:sz w:val="22"/>
          <w:szCs w:val="22"/>
        </w:rPr>
        <w:tab/>
      </w:r>
      <w:r w:rsidRPr="00F2255C">
        <w:rPr>
          <w:b/>
          <w:sz w:val="22"/>
          <w:szCs w:val="22"/>
        </w:rPr>
        <w:t>Date assignment hearing</w:t>
      </w:r>
    </w:p>
    <w:p w14:paraId="7B4CD2FC" w14:textId="77777777" w:rsidR="003F3F82" w:rsidRDefault="003F3F82">
      <w:pPr>
        <w:tabs>
          <w:tab w:val="left" w:pos="720"/>
          <w:tab w:val="left" w:pos="1440"/>
          <w:tab w:val="left" w:pos="2160"/>
          <w:tab w:val="left" w:pos="2880"/>
          <w:tab w:val="left" w:pos="3600"/>
        </w:tabs>
        <w:ind w:left="2160" w:hanging="2160"/>
        <w:rPr>
          <w:sz w:val="22"/>
          <w:szCs w:val="22"/>
        </w:rPr>
      </w:pPr>
    </w:p>
    <w:p w14:paraId="4D46F82B" w14:textId="77777777" w:rsidR="00617430" w:rsidRPr="00F2255C" w:rsidRDefault="003F3F82">
      <w:pPr>
        <w:tabs>
          <w:tab w:val="left" w:pos="720"/>
          <w:tab w:val="left" w:pos="1440"/>
          <w:tab w:val="left" w:pos="2160"/>
          <w:tab w:val="left" w:pos="2880"/>
          <w:tab w:val="left" w:pos="3600"/>
        </w:tabs>
        <w:ind w:left="2160" w:hanging="2160"/>
        <w:rPr>
          <w:sz w:val="22"/>
          <w:szCs w:val="22"/>
        </w:rPr>
      </w:pPr>
      <w:r>
        <w:rPr>
          <w:sz w:val="22"/>
          <w:szCs w:val="22"/>
        </w:rPr>
        <w:tab/>
      </w:r>
      <w:r>
        <w:rPr>
          <w:sz w:val="22"/>
          <w:szCs w:val="22"/>
        </w:rPr>
        <w:tab/>
      </w:r>
      <w:r>
        <w:rPr>
          <w:sz w:val="22"/>
          <w:szCs w:val="22"/>
        </w:rPr>
        <w:tab/>
      </w:r>
      <w:r w:rsidR="00617430" w:rsidRPr="00F2255C">
        <w:rPr>
          <w:sz w:val="22"/>
          <w:szCs w:val="22"/>
        </w:rPr>
        <w:t>"Date assignment hearing" means a hearing conducted by the Commission to determine either or both of the following issues:</w:t>
      </w:r>
    </w:p>
    <w:p w14:paraId="36AB75BE"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6AD0D7FB" w14:textId="77777777" w:rsidR="00617430" w:rsidRPr="00F2255C" w:rsidRDefault="00617430">
      <w:pPr>
        <w:tabs>
          <w:tab w:val="left" w:pos="720"/>
          <w:tab w:val="left" w:pos="1440"/>
          <w:tab w:val="left" w:pos="2160"/>
          <w:tab w:val="left" w:pos="2880"/>
          <w:tab w:val="left" w:pos="3600"/>
        </w:tabs>
        <w:ind w:left="2880" w:hanging="2880"/>
        <w:rPr>
          <w:sz w:val="22"/>
          <w:szCs w:val="22"/>
        </w:rPr>
      </w:pPr>
      <w:r w:rsidRPr="00F2255C">
        <w:rPr>
          <w:sz w:val="22"/>
          <w:szCs w:val="22"/>
        </w:rPr>
        <w:tab/>
      </w:r>
      <w:r w:rsidRPr="00F2255C">
        <w:rPr>
          <w:sz w:val="22"/>
          <w:szCs w:val="22"/>
        </w:rPr>
        <w:tab/>
      </w:r>
      <w:r w:rsidRPr="00F2255C">
        <w:rPr>
          <w:sz w:val="22"/>
          <w:szCs w:val="22"/>
        </w:rPr>
        <w:tab/>
        <w:t>(1)</w:t>
      </w:r>
      <w:r w:rsidRPr="00F2255C">
        <w:rPr>
          <w:sz w:val="22"/>
          <w:szCs w:val="22"/>
        </w:rPr>
        <w:tab/>
        <w:t>Whether a person, association, or corporation desiring to hold a harness horse race or meet at which pari-mutuel betting is permitted shall be granted a license to do so;</w:t>
      </w:r>
    </w:p>
    <w:p w14:paraId="68FAAFD8"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7438CE74" w14:textId="77777777" w:rsidR="00617430" w:rsidRPr="00F2255C" w:rsidRDefault="00617430">
      <w:pPr>
        <w:tabs>
          <w:tab w:val="left" w:pos="720"/>
          <w:tab w:val="left" w:pos="1440"/>
          <w:tab w:val="left" w:pos="2160"/>
          <w:tab w:val="left" w:pos="2880"/>
          <w:tab w:val="left" w:pos="3600"/>
        </w:tabs>
        <w:ind w:left="2880" w:hanging="2880"/>
        <w:rPr>
          <w:sz w:val="22"/>
          <w:szCs w:val="22"/>
        </w:rPr>
      </w:pPr>
      <w:r w:rsidRPr="00F2255C">
        <w:rPr>
          <w:sz w:val="22"/>
          <w:szCs w:val="22"/>
        </w:rPr>
        <w:tab/>
      </w:r>
      <w:r w:rsidRPr="00F2255C">
        <w:rPr>
          <w:sz w:val="22"/>
          <w:szCs w:val="22"/>
        </w:rPr>
        <w:tab/>
      </w:r>
      <w:r w:rsidRPr="00F2255C">
        <w:rPr>
          <w:sz w:val="22"/>
          <w:szCs w:val="22"/>
        </w:rPr>
        <w:tab/>
        <w:t>(2)</w:t>
      </w:r>
      <w:r w:rsidRPr="00F2255C">
        <w:rPr>
          <w:sz w:val="22"/>
          <w:szCs w:val="22"/>
        </w:rPr>
        <w:tab/>
        <w:t>The particular dates and times of day on which a licensee may conduct harness horse races or meets and the location where such racing may be conducted.</w:t>
      </w:r>
    </w:p>
    <w:p w14:paraId="425521F1"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5703E04F" w14:textId="77777777" w:rsidR="003F3F82" w:rsidRDefault="00617430">
      <w:pPr>
        <w:tabs>
          <w:tab w:val="left" w:pos="720"/>
          <w:tab w:val="left" w:pos="1440"/>
          <w:tab w:val="left" w:pos="2160"/>
          <w:tab w:val="left" w:pos="2880"/>
          <w:tab w:val="left" w:pos="3600"/>
        </w:tabs>
        <w:ind w:left="2160" w:hanging="2160"/>
        <w:rPr>
          <w:sz w:val="22"/>
          <w:szCs w:val="22"/>
        </w:rPr>
      </w:pPr>
      <w:r w:rsidRPr="00F2255C">
        <w:rPr>
          <w:sz w:val="22"/>
          <w:szCs w:val="22"/>
        </w:rPr>
        <w:tab/>
      </w:r>
      <w:r w:rsidRPr="00F2255C">
        <w:rPr>
          <w:sz w:val="22"/>
          <w:szCs w:val="22"/>
        </w:rPr>
        <w:tab/>
        <w:t>B.</w:t>
      </w:r>
      <w:r w:rsidRPr="00F2255C">
        <w:rPr>
          <w:sz w:val="22"/>
          <w:szCs w:val="22"/>
        </w:rPr>
        <w:tab/>
      </w:r>
      <w:r w:rsidRPr="00F2255C">
        <w:rPr>
          <w:b/>
          <w:sz w:val="22"/>
          <w:szCs w:val="22"/>
        </w:rPr>
        <w:t>License</w:t>
      </w:r>
    </w:p>
    <w:p w14:paraId="4AC114A9" w14:textId="77777777" w:rsidR="003F3F82" w:rsidRDefault="003F3F82">
      <w:pPr>
        <w:tabs>
          <w:tab w:val="left" w:pos="720"/>
          <w:tab w:val="left" w:pos="1440"/>
          <w:tab w:val="left" w:pos="2160"/>
          <w:tab w:val="left" w:pos="2880"/>
          <w:tab w:val="left" w:pos="3600"/>
        </w:tabs>
        <w:ind w:left="2160" w:hanging="2160"/>
        <w:rPr>
          <w:sz w:val="22"/>
          <w:szCs w:val="22"/>
        </w:rPr>
      </w:pPr>
    </w:p>
    <w:p w14:paraId="6C4268B0" w14:textId="77777777" w:rsidR="00617430" w:rsidRPr="00F2255C" w:rsidRDefault="003F3F82">
      <w:pPr>
        <w:tabs>
          <w:tab w:val="left" w:pos="720"/>
          <w:tab w:val="left" w:pos="1440"/>
          <w:tab w:val="left" w:pos="2160"/>
          <w:tab w:val="left" w:pos="2880"/>
          <w:tab w:val="left" w:pos="3600"/>
        </w:tabs>
        <w:ind w:left="2160" w:hanging="2160"/>
        <w:rPr>
          <w:sz w:val="22"/>
          <w:szCs w:val="22"/>
        </w:rPr>
      </w:pPr>
      <w:r>
        <w:rPr>
          <w:sz w:val="22"/>
          <w:szCs w:val="22"/>
        </w:rPr>
        <w:tab/>
      </w:r>
      <w:r>
        <w:rPr>
          <w:sz w:val="22"/>
          <w:szCs w:val="22"/>
        </w:rPr>
        <w:tab/>
      </w:r>
      <w:r>
        <w:rPr>
          <w:sz w:val="22"/>
          <w:szCs w:val="22"/>
        </w:rPr>
        <w:tab/>
      </w:r>
      <w:r w:rsidR="00617430" w:rsidRPr="00F2255C">
        <w:rPr>
          <w:sz w:val="22"/>
          <w:szCs w:val="22"/>
        </w:rPr>
        <w:t>"License" means a license required to hold, conduct or operate any harness horse race meet where pari-mutuel betting is allowed.</w:t>
      </w:r>
    </w:p>
    <w:p w14:paraId="4AB72B36"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70019972" w14:textId="77777777" w:rsidR="003F3F82" w:rsidRDefault="00617430">
      <w:pPr>
        <w:tabs>
          <w:tab w:val="left" w:pos="720"/>
          <w:tab w:val="left" w:pos="1440"/>
          <w:tab w:val="left" w:pos="2160"/>
          <w:tab w:val="left" w:pos="2880"/>
          <w:tab w:val="left" w:pos="3600"/>
        </w:tabs>
        <w:ind w:left="1440" w:hanging="1440"/>
        <w:rPr>
          <w:sz w:val="22"/>
          <w:szCs w:val="22"/>
        </w:rPr>
      </w:pPr>
      <w:r w:rsidRPr="00F2255C">
        <w:rPr>
          <w:sz w:val="22"/>
          <w:szCs w:val="22"/>
        </w:rPr>
        <w:tab/>
        <w:t>2.</w:t>
      </w:r>
      <w:r w:rsidRPr="00F2255C">
        <w:rPr>
          <w:sz w:val="22"/>
          <w:szCs w:val="22"/>
        </w:rPr>
        <w:tab/>
      </w:r>
      <w:r w:rsidRPr="00F2255C">
        <w:rPr>
          <w:b/>
          <w:sz w:val="22"/>
          <w:szCs w:val="22"/>
        </w:rPr>
        <w:t>Generally</w:t>
      </w:r>
    </w:p>
    <w:p w14:paraId="08689AA9" w14:textId="77777777" w:rsidR="003F3F82" w:rsidRDefault="003F3F82">
      <w:pPr>
        <w:tabs>
          <w:tab w:val="left" w:pos="720"/>
          <w:tab w:val="left" w:pos="1440"/>
          <w:tab w:val="left" w:pos="2160"/>
          <w:tab w:val="left" w:pos="2880"/>
          <w:tab w:val="left" w:pos="3600"/>
        </w:tabs>
        <w:ind w:left="1440" w:hanging="1440"/>
        <w:rPr>
          <w:sz w:val="22"/>
          <w:szCs w:val="22"/>
        </w:rPr>
      </w:pPr>
    </w:p>
    <w:p w14:paraId="3001FCC5" w14:textId="77777777" w:rsidR="00617430" w:rsidRPr="00F2255C" w:rsidRDefault="003F3F82">
      <w:pPr>
        <w:tabs>
          <w:tab w:val="left" w:pos="720"/>
          <w:tab w:val="left" w:pos="1440"/>
          <w:tab w:val="left" w:pos="2160"/>
          <w:tab w:val="left" w:pos="2880"/>
          <w:tab w:val="left" w:pos="3600"/>
        </w:tabs>
        <w:ind w:left="1440" w:hanging="1440"/>
        <w:rPr>
          <w:sz w:val="22"/>
          <w:szCs w:val="22"/>
        </w:rPr>
      </w:pPr>
      <w:r>
        <w:rPr>
          <w:sz w:val="22"/>
          <w:szCs w:val="22"/>
        </w:rPr>
        <w:tab/>
      </w:r>
      <w:r>
        <w:rPr>
          <w:sz w:val="22"/>
          <w:szCs w:val="22"/>
        </w:rPr>
        <w:tab/>
      </w:r>
      <w:r w:rsidR="00617430" w:rsidRPr="00F2255C">
        <w:rPr>
          <w:sz w:val="22"/>
          <w:szCs w:val="22"/>
        </w:rPr>
        <w:t>The provisions of Chapter 21, entitled "General Hearing Procedures," shall apply to date assignment hearings to the extent they are not inconsistent with the provisions of this subchapter.</w:t>
      </w:r>
    </w:p>
    <w:p w14:paraId="574ACDF5"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6BCC1947" w14:textId="77777777" w:rsidR="003F3F82" w:rsidRDefault="00617430" w:rsidP="003F3F82">
      <w:pPr>
        <w:keepNext/>
        <w:keepLines/>
        <w:tabs>
          <w:tab w:val="left" w:pos="720"/>
          <w:tab w:val="left" w:pos="1440"/>
          <w:tab w:val="left" w:pos="2160"/>
          <w:tab w:val="left" w:pos="2880"/>
          <w:tab w:val="left" w:pos="3600"/>
        </w:tabs>
        <w:ind w:left="1440" w:hanging="1440"/>
        <w:rPr>
          <w:sz w:val="22"/>
          <w:szCs w:val="22"/>
        </w:rPr>
      </w:pPr>
      <w:r w:rsidRPr="00F2255C">
        <w:rPr>
          <w:sz w:val="22"/>
          <w:szCs w:val="22"/>
        </w:rPr>
        <w:lastRenderedPageBreak/>
        <w:tab/>
        <w:t>3.</w:t>
      </w:r>
      <w:r w:rsidRPr="00F2255C">
        <w:rPr>
          <w:sz w:val="22"/>
          <w:szCs w:val="22"/>
        </w:rPr>
        <w:tab/>
      </w:r>
      <w:r w:rsidRPr="00F2255C">
        <w:rPr>
          <w:b/>
          <w:sz w:val="22"/>
          <w:szCs w:val="22"/>
        </w:rPr>
        <w:t>License required</w:t>
      </w:r>
    </w:p>
    <w:p w14:paraId="0FF29A81" w14:textId="77777777" w:rsidR="003F3F82" w:rsidRDefault="003F3F82" w:rsidP="003F3F82">
      <w:pPr>
        <w:keepNext/>
        <w:keepLines/>
        <w:tabs>
          <w:tab w:val="left" w:pos="720"/>
          <w:tab w:val="left" w:pos="1440"/>
          <w:tab w:val="left" w:pos="2160"/>
          <w:tab w:val="left" w:pos="2880"/>
          <w:tab w:val="left" w:pos="3600"/>
        </w:tabs>
        <w:ind w:left="1440" w:hanging="1440"/>
        <w:rPr>
          <w:sz w:val="22"/>
          <w:szCs w:val="22"/>
        </w:rPr>
      </w:pPr>
    </w:p>
    <w:p w14:paraId="691DF4F1" w14:textId="77777777" w:rsidR="00617430" w:rsidRPr="00F2255C" w:rsidRDefault="003F3F82" w:rsidP="00EF7BE8">
      <w:pPr>
        <w:keepNext/>
        <w:keepLines/>
        <w:tabs>
          <w:tab w:val="left" w:pos="720"/>
          <w:tab w:val="left" w:pos="1440"/>
          <w:tab w:val="left" w:pos="2160"/>
          <w:tab w:val="left" w:pos="2880"/>
          <w:tab w:val="left" w:pos="3600"/>
        </w:tabs>
        <w:ind w:left="1440" w:right="-90" w:hanging="1440"/>
        <w:rPr>
          <w:sz w:val="22"/>
          <w:szCs w:val="22"/>
        </w:rPr>
      </w:pPr>
      <w:r>
        <w:rPr>
          <w:sz w:val="22"/>
          <w:szCs w:val="22"/>
        </w:rPr>
        <w:tab/>
      </w:r>
      <w:r>
        <w:rPr>
          <w:sz w:val="22"/>
          <w:szCs w:val="22"/>
        </w:rPr>
        <w:tab/>
      </w:r>
      <w:r w:rsidR="00617430" w:rsidRPr="00F2255C">
        <w:rPr>
          <w:sz w:val="22"/>
          <w:szCs w:val="22"/>
        </w:rPr>
        <w:t>No person, association or corporation may hold, conduct, or operate any harness horse race meet at which pari-mutuel betting is allowed without a license from the Commission.</w:t>
      </w:r>
    </w:p>
    <w:p w14:paraId="3D4AB697"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764B8E0D" w14:textId="77777777" w:rsidR="00617430" w:rsidRPr="00F2255C" w:rsidRDefault="00617430" w:rsidP="00EF7BE8">
      <w:pPr>
        <w:keepNext/>
        <w:keepLines/>
        <w:tabs>
          <w:tab w:val="left" w:pos="720"/>
          <w:tab w:val="left" w:pos="1440"/>
          <w:tab w:val="left" w:pos="2160"/>
          <w:tab w:val="left" w:pos="2880"/>
          <w:tab w:val="left" w:pos="3600"/>
        </w:tabs>
        <w:ind w:left="720" w:hanging="720"/>
        <w:rPr>
          <w:sz w:val="22"/>
          <w:szCs w:val="22"/>
        </w:rPr>
      </w:pPr>
      <w:r w:rsidRPr="00F2255C">
        <w:rPr>
          <w:sz w:val="22"/>
          <w:szCs w:val="22"/>
        </w:rPr>
        <w:tab/>
        <w:t>4.</w:t>
      </w:r>
      <w:r w:rsidRPr="00F2255C">
        <w:rPr>
          <w:sz w:val="22"/>
          <w:szCs w:val="22"/>
        </w:rPr>
        <w:tab/>
      </w:r>
      <w:r w:rsidRPr="00F2255C">
        <w:rPr>
          <w:b/>
          <w:sz w:val="22"/>
          <w:szCs w:val="22"/>
        </w:rPr>
        <w:t>Licensing Provisions</w:t>
      </w:r>
    </w:p>
    <w:p w14:paraId="4B9588B3" w14:textId="77777777" w:rsidR="00617430" w:rsidRPr="00F2255C" w:rsidRDefault="00617430" w:rsidP="00EF7BE8">
      <w:pPr>
        <w:keepNext/>
        <w:keepLines/>
        <w:tabs>
          <w:tab w:val="left" w:pos="720"/>
          <w:tab w:val="left" w:pos="1440"/>
          <w:tab w:val="left" w:pos="2160"/>
          <w:tab w:val="left" w:pos="2880"/>
          <w:tab w:val="left" w:pos="3600"/>
        </w:tabs>
        <w:ind w:left="720" w:hanging="720"/>
        <w:rPr>
          <w:sz w:val="22"/>
          <w:szCs w:val="22"/>
        </w:rPr>
      </w:pPr>
    </w:p>
    <w:p w14:paraId="42AA1E28" w14:textId="77777777" w:rsidR="00617430" w:rsidRPr="00F2255C" w:rsidRDefault="00617430" w:rsidP="00EF7BE8">
      <w:pPr>
        <w:keepNext/>
        <w:keepLines/>
        <w:tabs>
          <w:tab w:val="left" w:pos="720"/>
          <w:tab w:val="left" w:pos="1440"/>
          <w:tab w:val="left" w:pos="2160"/>
          <w:tab w:val="left" w:pos="2880"/>
          <w:tab w:val="left" w:pos="3600"/>
        </w:tabs>
        <w:ind w:left="2160" w:hanging="2160"/>
        <w:rPr>
          <w:sz w:val="22"/>
          <w:szCs w:val="22"/>
        </w:rPr>
      </w:pPr>
      <w:r w:rsidRPr="00F2255C">
        <w:rPr>
          <w:sz w:val="22"/>
          <w:szCs w:val="22"/>
        </w:rPr>
        <w:tab/>
      </w:r>
      <w:r w:rsidRPr="00F2255C">
        <w:rPr>
          <w:sz w:val="22"/>
          <w:szCs w:val="22"/>
        </w:rPr>
        <w:tab/>
        <w:t>A.</w:t>
      </w:r>
      <w:r w:rsidRPr="00F2255C">
        <w:rPr>
          <w:sz w:val="22"/>
          <w:szCs w:val="22"/>
        </w:rPr>
        <w:tab/>
        <w:t>The Commission reserves the right to refuse a license to any person, association, or corporation proposing to hold a race meet under conditions not satisfactory to the Commission. No license will be granted to hold any race meet until facilities of the applicant have been approved annually by the Commission in all respects. This includes pari-mutuel facilities, grandstand facilities, ground conditions, toilets, paddock, lights, and any other facilities pertaining to racing.</w:t>
      </w:r>
    </w:p>
    <w:p w14:paraId="1353CA49"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10841FA0" w14:textId="77777777" w:rsidR="003F3F82" w:rsidRDefault="00617430">
      <w:pPr>
        <w:tabs>
          <w:tab w:val="left" w:pos="720"/>
          <w:tab w:val="left" w:pos="1440"/>
          <w:tab w:val="left" w:pos="2160"/>
          <w:tab w:val="left" w:pos="2880"/>
          <w:tab w:val="left" w:pos="3600"/>
        </w:tabs>
        <w:ind w:left="2160" w:hanging="2160"/>
        <w:rPr>
          <w:sz w:val="22"/>
          <w:szCs w:val="22"/>
        </w:rPr>
      </w:pPr>
      <w:r w:rsidRPr="00F2255C">
        <w:rPr>
          <w:sz w:val="22"/>
          <w:szCs w:val="22"/>
        </w:rPr>
        <w:tab/>
      </w:r>
      <w:r w:rsidRPr="00F2255C">
        <w:rPr>
          <w:sz w:val="22"/>
          <w:szCs w:val="22"/>
        </w:rPr>
        <w:tab/>
        <w:t>B.</w:t>
      </w:r>
      <w:r w:rsidRPr="00F2255C">
        <w:rPr>
          <w:sz w:val="22"/>
          <w:szCs w:val="22"/>
        </w:rPr>
        <w:tab/>
      </w:r>
      <w:r w:rsidRPr="00F2255C">
        <w:rPr>
          <w:b/>
          <w:sz w:val="22"/>
          <w:szCs w:val="22"/>
        </w:rPr>
        <w:t>Bonds</w:t>
      </w:r>
    </w:p>
    <w:p w14:paraId="37BDED14" w14:textId="77777777" w:rsidR="003F3F82" w:rsidRDefault="003F3F82">
      <w:pPr>
        <w:tabs>
          <w:tab w:val="left" w:pos="720"/>
          <w:tab w:val="left" w:pos="1440"/>
          <w:tab w:val="left" w:pos="2160"/>
          <w:tab w:val="left" w:pos="2880"/>
          <w:tab w:val="left" w:pos="3600"/>
        </w:tabs>
        <w:ind w:left="2160" w:hanging="2160"/>
        <w:rPr>
          <w:sz w:val="22"/>
          <w:szCs w:val="22"/>
        </w:rPr>
      </w:pPr>
    </w:p>
    <w:p w14:paraId="0C3CFBB3" w14:textId="77777777" w:rsidR="00617430" w:rsidRPr="00F2255C" w:rsidRDefault="003F3F82">
      <w:pPr>
        <w:tabs>
          <w:tab w:val="left" w:pos="720"/>
          <w:tab w:val="left" w:pos="1440"/>
          <w:tab w:val="left" w:pos="2160"/>
          <w:tab w:val="left" w:pos="2880"/>
          <w:tab w:val="left" w:pos="3600"/>
        </w:tabs>
        <w:ind w:left="2160" w:hanging="2160"/>
        <w:rPr>
          <w:sz w:val="22"/>
          <w:szCs w:val="22"/>
        </w:rPr>
      </w:pPr>
      <w:r>
        <w:rPr>
          <w:sz w:val="22"/>
          <w:szCs w:val="22"/>
        </w:rPr>
        <w:tab/>
      </w:r>
      <w:r>
        <w:rPr>
          <w:sz w:val="22"/>
          <w:szCs w:val="22"/>
        </w:rPr>
        <w:tab/>
      </w:r>
      <w:r>
        <w:rPr>
          <w:sz w:val="22"/>
          <w:szCs w:val="22"/>
        </w:rPr>
        <w:tab/>
      </w:r>
      <w:r w:rsidR="00617430" w:rsidRPr="00F2255C">
        <w:rPr>
          <w:sz w:val="22"/>
          <w:szCs w:val="22"/>
        </w:rPr>
        <w:t>A surety bond, acceptable in form, in an amount not to exceed $100,000, must be filed with the Commission by December 15th of the preceding year.</w:t>
      </w:r>
    </w:p>
    <w:p w14:paraId="1A90B6EE"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3CC68514" w14:textId="77777777" w:rsidR="003F3F82" w:rsidRDefault="00617430">
      <w:pPr>
        <w:tabs>
          <w:tab w:val="left" w:pos="720"/>
          <w:tab w:val="left" w:pos="1440"/>
          <w:tab w:val="left" w:pos="2160"/>
          <w:tab w:val="left" w:pos="2880"/>
          <w:tab w:val="left" w:pos="3600"/>
        </w:tabs>
        <w:ind w:left="2160" w:hanging="2160"/>
        <w:rPr>
          <w:sz w:val="22"/>
          <w:szCs w:val="22"/>
        </w:rPr>
      </w:pPr>
      <w:r w:rsidRPr="00F2255C">
        <w:rPr>
          <w:sz w:val="22"/>
          <w:szCs w:val="22"/>
        </w:rPr>
        <w:tab/>
      </w:r>
      <w:r w:rsidRPr="00F2255C">
        <w:rPr>
          <w:sz w:val="22"/>
          <w:szCs w:val="22"/>
        </w:rPr>
        <w:tab/>
        <w:t>C.</w:t>
      </w:r>
      <w:r w:rsidRPr="00F2255C">
        <w:rPr>
          <w:sz w:val="22"/>
          <w:szCs w:val="22"/>
        </w:rPr>
        <w:tab/>
      </w:r>
      <w:r w:rsidRPr="00F2255C">
        <w:rPr>
          <w:b/>
          <w:sz w:val="22"/>
          <w:szCs w:val="22"/>
        </w:rPr>
        <w:t>Change of ownership</w:t>
      </w:r>
    </w:p>
    <w:p w14:paraId="26EC2815" w14:textId="77777777" w:rsidR="003F3F82" w:rsidRDefault="003F3F82">
      <w:pPr>
        <w:tabs>
          <w:tab w:val="left" w:pos="720"/>
          <w:tab w:val="left" w:pos="1440"/>
          <w:tab w:val="left" w:pos="2160"/>
          <w:tab w:val="left" w:pos="2880"/>
          <w:tab w:val="left" w:pos="3600"/>
        </w:tabs>
        <w:ind w:left="2160" w:hanging="2160"/>
        <w:rPr>
          <w:sz w:val="22"/>
          <w:szCs w:val="22"/>
        </w:rPr>
      </w:pPr>
    </w:p>
    <w:p w14:paraId="4CCA82F9" w14:textId="77777777" w:rsidR="00617430" w:rsidRPr="00F2255C" w:rsidRDefault="003F3F82">
      <w:pPr>
        <w:tabs>
          <w:tab w:val="left" w:pos="720"/>
          <w:tab w:val="left" w:pos="1440"/>
          <w:tab w:val="left" w:pos="2160"/>
          <w:tab w:val="left" w:pos="2880"/>
          <w:tab w:val="left" w:pos="3600"/>
        </w:tabs>
        <w:ind w:left="2160" w:hanging="2160"/>
        <w:rPr>
          <w:sz w:val="22"/>
          <w:szCs w:val="22"/>
        </w:rPr>
      </w:pPr>
      <w:r>
        <w:rPr>
          <w:sz w:val="22"/>
          <w:szCs w:val="22"/>
        </w:rPr>
        <w:tab/>
      </w:r>
      <w:r>
        <w:rPr>
          <w:sz w:val="22"/>
          <w:szCs w:val="22"/>
        </w:rPr>
        <w:tab/>
      </w:r>
      <w:r>
        <w:rPr>
          <w:sz w:val="22"/>
          <w:szCs w:val="22"/>
        </w:rPr>
        <w:tab/>
      </w:r>
      <w:r w:rsidR="00617430" w:rsidRPr="00F2255C">
        <w:rPr>
          <w:sz w:val="22"/>
          <w:szCs w:val="22"/>
        </w:rPr>
        <w:t>The license of any corporation is automatically revoked, subject to Title 5, chapter 375, upon the change in ownership, legal or equitable of 50% or more of the voting stock of the corporation and the corporation may not hold a harness horse race or meet for public exhibition without a new license.</w:t>
      </w:r>
    </w:p>
    <w:p w14:paraId="100F6007"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38E3B0A7" w14:textId="77777777" w:rsidR="003F3F82" w:rsidRDefault="00617430">
      <w:pPr>
        <w:tabs>
          <w:tab w:val="left" w:pos="720"/>
          <w:tab w:val="left" w:pos="1440"/>
          <w:tab w:val="left" w:pos="2160"/>
          <w:tab w:val="left" w:pos="2880"/>
          <w:tab w:val="left" w:pos="3600"/>
        </w:tabs>
        <w:ind w:left="1440" w:hanging="1440"/>
        <w:rPr>
          <w:sz w:val="22"/>
          <w:szCs w:val="22"/>
        </w:rPr>
      </w:pPr>
      <w:r w:rsidRPr="00F2255C">
        <w:rPr>
          <w:sz w:val="22"/>
          <w:szCs w:val="22"/>
        </w:rPr>
        <w:tab/>
        <w:t>5.</w:t>
      </w:r>
      <w:r w:rsidRPr="00F2255C">
        <w:rPr>
          <w:sz w:val="22"/>
          <w:szCs w:val="22"/>
        </w:rPr>
        <w:tab/>
      </w:r>
      <w:r w:rsidRPr="00F2255C">
        <w:rPr>
          <w:b/>
          <w:sz w:val="22"/>
          <w:szCs w:val="22"/>
        </w:rPr>
        <w:t>Applications; consolidated proceedings</w:t>
      </w:r>
    </w:p>
    <w:p w14:paraId="11FCD4C8" w14:textId="77777777" w:rsidR="003F3F82" w:rsidRDefault="003F3F82">
      <w:pPr>
        <w:tabs>
          <w:tab w:val="left" w:pos="720"/>
          <w:tab w:val="left" w:pos="1440"/>
          <w:tab w:val="left" w:pos="2160"/>
          <w:tab w:val="left" w:pos="2880"/>
          <w:tab w:val="left" w:pos="3600"/>
        </w:tabs>
        <w:ind w:left="1440" w:hanging="1440"/>
        <w:rPr>
          <w:sz w:val="22"/>
          <w:szCs w:val="22"/>
        </w:rPr>
      </w:pPr>
    </w:p>
    <w:p w14:paraId="2B7BB587" w14:textId="77777777" w:rsidR="00617430" w:rsidRPr="00F2255C" w:rsidRDefault="003F3F82">
      <w:pPr>
        <w:tabs>
          <w:tab w:val="left" w:pos="720"/>
          <w:tab w:val="left" w:pos="1440"/>
          <w:tab w:val="left" w:pos="2160"/>
          <w:tab w:val="left" w:pos="2880"/>
          <w:tab w:val="left" w:pos="3600"/>
        </w:tabs>
        <w:ind w:left="1440" w:hanging="1440"/>
        <w:rPr>
          <w:sz w:val="22"/>
          <w:szCs w:val="22"/>
        </w:rPr>
      </w:pPr>
      <w:r>
        <w:rPr>
          <w:sz w:val="22"/>
          <w:szCs w:val="22"/>
        </w:rPr>
        <w:tab/>
      </w:r>
      <w:r>
        <w:rPr>
          <w:sz w:val="22"/>
          <w:szCs w:val="22"/>
        </w:rPr>
        <w:tab/>
      </w:r>
      <w:r w:rsidR="00617430" w:rsidRPr="00F2255C">
        <w:rPr>
          <w:sz w:val="22"/>
          <w:szCs w:val="22"/>
        </w:rPr>
        <w:t>All applications for license renewals and requests for specific racing dates will be heard on a consolidated basis in one proceeding. In order that all potentially competing date requests may be simultaneously considered, the Commission may establish a deadline for the submission of license renewal applications and accompanying date requests. The Commission may refuse to consider renewal applications and accompanying date requests which are not timely submitted.</w:t>
      </w:r>
    </w:p>
    <w:p w14:paraId="43EFD0B6"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6226B9B2" w14:textId="77777777" w:rsidR="003F3F82" w:rsidRDefault="00617430">
      <w:pPr>
        <w:tabs>
          <w:tab w:val="left" w:pos="720"/>
          <w:tab w:val="left" w:pos="1440"/>
          <w:tab w:val="left" w:pos="2160"/>
          <w:tab w:val="left" w:pos="2880"/>
          <w:tab w:val="left" w:pos="3600"/>
        </w:tabs>
        <w:ind w:left="1440" w:hanging="1440"/>
        <w:rPr>
          <w:sz w:val="22"/>
          <w:szCs w:val="22"/>
        </w:rPr>
      </w:pPr>
      <w:r w:rsidRPr="00F2255C">
        <w:rPr>
          <w:sz w:val="22"/>
          <w:szCs w:val="22"/>
        </w:rPr>
        <w:tab/>
        <w:t>6.</w:t>
      </w:r>
      <w:r w:rsidRPr="00F2255C">
        <w:rPr>
          <w:sz w:val="22"/>
          <w:szCs w:val="22"/>
        </w:rPr>
        <w:tab/>
      </w:r>
      <w:r w:rsidRPr="00F2255C">
        <w:rPr>
          <w:b/>
          <w:sz w:val="22"/>
          <w:szCs w:val="22"/>
        </w:rPr>
        <w:t>Automatic intervention</w:t>
      </w:r>
    </w:p>
    <w:p w14:paraId="02AECADE" w14:textId="77777777" w:rsidR="003F3F82" w:rsidRDefault="003F3F82">
      <w:pPr>
        <w:tabs>
          <w:tab w:val="left" w:pos="720"/>
          <w:tab w:val="left" w:pos="1440"/>
          <w:tab w:val="left" w:pos="2160"/>
          <w:tab w:val="left" w:pos="2880"/>
          <w:tab w:val="left" w:pos="3600"/>
        </w:tabs>
        <w:ind w:left="1440" w:hanging="1440"/>
        <w:rPr>
          <w:sz w:val="22"/>
          <w:szCs w:val="22"/>
        </w:rPr>
      </w:pPr>
    </w:p>
    <w:p w14:paraId="06A95B07" w14:textId="77777777" w:rsidR="00617430" w:rsidRPr="00F2255C" w:rsidRDefault="003F3F82">
      <w:pPr>
        <w:tabs>
          <w:tab w:val="left" w:pos="720"/>
          <w:tab w:val="left" w:pos="1440"/>
          <w:tab w:val="left" w:pos="2160"/>
          <w:tab w:val="left" w:pos="2880"/>
          <w:tab w:val="left" w:pos="3600"/>
        </w:tabs>
        <w:ind w:left="1440" w:hanging="1440"/>
        <w:rPr>
          <w:sz w:val="22"/>
          <w:szCs w:val="22"/>
        </w:rPr>
      </w:pPr>
      <w:r>
        <w:rPr>
          <w:sz w:val="22"/>
          <w:szCs w:val="22"/>
        </w:rPr>
        <w:tab/>
      </w:r>
      <w:r>
        <w:rPr>
          <w:sz w:val="22"/>
          <w:szCs w:val="22"/>
        </w:rPr>
        <w:tab/>
      </w:r>
      <w:r w:rsidR="00617430" w:rsidRPr="00F2255C">
        <w:rPr>
          <w:sz w:val="22"/>
          <w:szCs w:val="22"/>
        </w:rPr>
        <w:t>All applicants for licenses for any one calendar year shall be considered intervenors with respect to all license applications and date requests submitted by other persons, associations, or corporations for the same calendar year. The following entities shall also be considered intervenors in date assignment hearings:</w:t>
      </w:r>
    </w:p>
    <w:p w14:paraId="2A15CDC0"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2182FDAF" w14:textId="77777777" w:rsidR="00617430" w:rsidRPr="00F2255C" w:rsidRDefault="00617430">
      <w:pPr>
        <w:tabs>
          <w:tab w:val="left" w:pos="720"/>
          <w:tab w:val="left" w:pos="1440"/>
          <w:tab w:val="left" w:pos="2160"/>
          <w:tab w:val="left" w:pos="2880"/>
          <w:tab w:val="left" w:pos="3600"/>
        </w:tabs>
        <w:ind w:left="720" w:hanging="720"/>
        <w:rPr>
          <w:sz w:val="22"/>
          <w:szCs w:val="22"/>
        </w:rPr>
      </w:pPr>
      <w:r w:rsidRPr="00F2255C">
        <w:rPr>
          <w:sz w:val="22"/>
          <w:szCs w:val="22"/>
        </w:rPr>
        <w:tab/>
      </w:r>
      <w:r w:rsidRPr="00F2255C">
        <w:rPr>
          <w:sz w:val="22"/>
          <w:szCs w:val="22"/>
        </w:rPr>
        <w:tab/>
        <w:t>A.</w:t>
      </w:r>
      <w:r w:rsidRPr="00F2255C">
        <w:rPr>
          <w:sz w:val="22"/>
          <w:szCs w:val="22"/>
        </w:rPr>
        <w:tab/>
        <w:t>Downeast Harness Horsemen's Association</w:t>
      </w:r>
    </w:p>
    <w:p w14:paraId="394ADCFB"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080C6670" w14:textId="77777777" w:rsidR="00617430" w:rsidRPr="00F2255C" w:rsidRDefault="00617430">
      <w:pPr>
        <w:tabs>
          <w:tab w:val="left" w:pos="720"/>
          <w:tab w:val="left" w:pos="1440"/>
          <w:tab w:val="left" w:pos="2160"/>
          <w:tab w:val="left" w:pos="2880"/>
          <w:tab w:val="left" w:pos="3600"/>
        </w:tabs>
        <w:ind w:left="720" w:hanging="720"/>
        <w:rPr>
          <w:sz w:val="22"/>
          <w:szCs w:val="22"/>
        </w:rPr>
      </w:pPr>
      <w:r w:rsidRPr="00F2255C">
        <w:rPr>
          <w:sz w:val="22"/>
          <w:szCs w:val="22"/>
        </w:rPr>
        <w:tab/>
      </w:r>
      <w:r w:rsidRPr="00F2255C">
        <w:rPr>
          <w:sz w:val="22"/>
          <w:szCs w:val="22"/>
        </w:rPr>
        <w:tab/>
        <w:t>B.</w:t>
      </w:r>
      <w:r w:rsidRPr="00F2255C">
        <w:rPr>
          <w:sz w:val="22"/>
          <w:szCs w:val="22"/>
        </w:rPr>
        <w:tab/>
      </w:r>
      <w:smartTag w:uri="urn:schemas-microsoft-com:office:smarttags" w:element="place">
        <w:smartTag w:uri="urn:schemas-microsoft-com:office:smarttags" w:element="State">
          <w:r w:rsidRPr="00F2255C">
            <w:rPr>
              <w:sz w:val="22"/>
              <w:szCs w:val="22"/>
            </w:rPr>
            <w:t>Maine</w:t>
          </w:r>
        </w:smartTag>
      </w:smartTag>
      <w:r w:rsidRPr="00F2255C">
        <w:rPr>
          <w:sz w:val="22"/>
          <w:szCs w:val="22"/>
        </w:rPr>
        <w:t xml:space="preserve"> Association of Agricultural Fairs</w:t>
      </w:r>
    </w:p>
    <w:p w14:paraId="5EC27901"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65A8FC8B" w14:textId="77777777" w:rsidR="00617430" w:rsidRPr="00F2255C" w:rsidRDefault="00617430">
      <w:pPr>
        <w:tabs>
          <w:tab w:val="left" w:pos="720"/>
          <w:tab w:val="left" w:pos="1440"/>
          <w:tab w:val="left" w:pos="2160"/>
          <w:tab w:val="left" w:pos="2880"/>
          <w:tab w:val="left" w:pos="3600"/>
        </w:tabs>
        <w:ind w:left="720" w:hanging="720"/>
        <w:rPr>
          <w:sz w:val="22"/>
          <w:szCs w:val="22"/>
        </w:rPr>
      </w:pPr>
      <w:r w:rsidRPr="00F2255C">
        <w:rPr>
          <w:sz w:val="22"/>
          <w:szCs w:val="22"/>
        </w:rPr>
        <w:tab/>
      </w:r>
      <w:r w:rsidRPr="00F2255C">
        <w:rPr>
          <w:sz w:val="22"/>
          <w:szCs w:val="22"/>
        </w:rPr>
        <w:tab/>
        <w:t>C.</w:t>
      </w:r>
      <w:r w:rsidRPr="00F2255C">
        <w:rPr>
          <w:sz w:val="22"/>
          <w:szCs w:val="22"/>
        </w:rPr>
        <w:tab/>
        <w:t xml:space="preserve">Maine Department of Agriculture, </w:t>
      </w:r>
      <w:r w:rsidR="00AA54B6">
        <w:rPr>
          <w:sz w:val="22"/>
          <w:szCs w:val="22"/>
        </w:rPr>
        <w:t>Conservation and Forestry</w:t>
      </w:r>
    </w:p>
    <w:p w14:paraId="1EED50E4"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1144FFFD" w14:textId="77777777" w:rsidR="00617430" w:rsidRPr="00F2255C" w:rsidRDefault="00617430">
      <w:pPr>
        <w:tabs>
          <w:tab w:val="left" w:pos="720"/>
          <w:tab w:val="left" w:pos="1440"/>
          <w:tab w:val="left" w:pos="2160"/>
          <w:tab w:val="left" w:pos="2880"/>
          <w:tab w:val="left" w:pos="3600"/>
        </w:tabs>
        <w:ind w:left="720" w:hanging="720"/>
        <w:rPr>
          <w:sz w:val="22"/>
          <w:szCs w:val="22"/>
        </w:rPr>
      </w:pPr>
      <w:r w:rsidRPr="00F2255C">
        <w:rPr>
          <w:sz w:val="22"/>
          <w:szCs w:val="22"/>
        </w:rPr>
        <w:tab/>
      </w:r>
      <w:r w:rsidRPr="00F2255C">
        <w:rPr>
          <w:sz w:val="22"/>
          <w:szCs w:val="22"/>
        </w:rPr>
        <w:tab/>
        <w:t>D.</w:t>
      </w:r>
      <w:r w:rsidRPr="00F2255C">
        <w:rPr>
          <w:sz w:val="22"/>
          <w:szCs w:val="22"/>
        </w:rPr>
        <w:tab/>
      </w:r>
      <w:smartTag w:uri="urn:schemas-microsoft-com:office:smarttags" w:element="place">
        <w:smartTag w:uri="urn:schemas-microsoft-com:office:smarttags" w:element="State">
          <w:r w:rsidRPr="00F2255C">
            <w:rPr>
              <w:sz w:val="22"/>
              <w:szCs w:val="22"/>
            </w:rPr>
            <w:t>Maine</w:t>
          </w:r>
        </w:smartTag>
      </w:smartTag>
      <w:r w:rsidRPr="00F2255C">
        <w:rPr>
          <w:sz w:val="22"/>
          <w:szCs w:val="22"/>
        </w:rPr>
        <w:t xml:space="preserve"> Harness Horsemen's Association</w:t>
      </w:r>
    </w:p>
    <w:p w14:paraId="1F1D597D"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43FEDC50" w14:textId="77777777" w:rsidR="00617430" w:rsidRPr="00F2255C" w:rsidRDefault="00617430">
      <w:pPr>
        <w:tabs>
          <w:tab w:val="left" w:pos="720"/>
          <w:tab w:val="left" w:pos="1440"/>
          <w:tab w:val="left" w:pos="2160"/>
          <w:tab w:val="left" w:pos="2880"/>
          <w:tab w:val="left" w:pos="3600"/>
        </w:tabs>
        <w:ind w:left="720" w:hanging="720"/>
        <w:rPr>
          <w:sz w:val="22"/>
          <w:szCs w:val="22"/>
        </w:rPr>
      </w:pPr>
      <w:r w:rsidRPr="00F2255C">
        <w:rPr>
          <w:sz w:val="22"/>
          <w:szCs w:val="22"/>
        </w:rPr>
        <w:tab/>
      </w:r>
      <w:r w:rsidRPr="00F2255C">
        <w:rPr>
          <w:sz w:val="22"/>
          <w:szCs w:val="22"/>
        </w:rPr>
        <w:tab/>
      </w:r>
      <w:smartTag w:uri="urn:schemas-microsoft-com:office:smarttags" w:element="place">
        <w:r w:rsidRPr="00F2255C">
          <w:rPr>
            <w:sz w:val="22"/>
            <w:szCs w:val="22"/>
          </w:rPr>
          <w:t>E.</w:t>
        </w:r>
        <w:r w:rsidRPr="00F2255C">
          <w:rPr>
            <w:sz w:val="22"/>
            <w:szCs w:val="22"/>
          </w:rPr>
          <w:tab/>
          <w:t>Maine</w:t>
        </w:r>
      </w:smartTag>
      <w:r w:rsidRPr="00F2255C">
        <w:rPr>
          <w:sz w:val="22"/>
          <w:szCs w:val="22"/>
        </w:rPr>
        <w:t xml:space="preserve"> Standardbred Breeders and Owners Association</w:t>
      </w:r>
    </w:p>
    <w:p w14:paraId="2356C2FB"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5282C976" w14:textId="77777777" w:rsidR="00617430" w:rsidRPr="00F2255C" w:rsidRDefault="00617430">
      <w:pPr>
        <w:tabs>
          <w:tab w:val="left" w:pos="720"/>
          <w:tab w:val="left" w:pos="1440"/>
          <w:tab w:val="left" w:pos="2160"/>
          <w:tab w:val="left" w:pos="2880"/>
          <w:tab w:val="left" w:pos="3600"/>
        </w:tabs>
        <w:ind w:left="1440" w:hanging="1440"/>
        <w:rPr>
          <w:sz w:val="22"/>
          <w:szCs w:val="22"/>
        </w:rPr>
      </w:pPr>
      <w:r w:rsidRPr="00F2255C">
        <w:rPr>
          <w:sz w:val="22"/>
          <w:szCs w:val="22"/>
        </w:rPr>
        <w:tab/>
      </w:r>
      <w:r w:rsidRPr="00F2255C">
        <w:rPr>
          <w:sz w:val="22"/>
          <w:szCs w:val="22"/>
        </w:rPr>
        <w:tab/>
        <w:t>Other persons desiring to intervene in date assignment hearings must apply to intervene as described in Chapter 21, section 7.</w:t>
      </w:r>
    </w:p>
    <w:p w14:paraId="7E778922"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4AD4D250" w14:textId="77777777" w:rsidR="003F3F82" w:rsidRDefault="00617430" w:rsidP="00EF7BE8">
      <w:pPr>
        <w:keepNext/>
        <w:keepLines/>
        <w:tabs>
          <w:tab w:val="left" w:pos="720"/>
          <w:tab w:val="left" w:pos="1440"/>
          <w:tab w:val="left" w:pos="2160"/>
          <w:tab w:val="left" w:pos="2880"/>
          <w:tab w:val="left" w:pos="3600"/>
        </w:tabs>
        <w:ind w:left="1440" w:hanging="1440"/>
        <w:rPr>
          <w:sz w:val="22"/>
          <w:szCs w:val="22"/>
        </w:rPr>
      </w:pPr>
      <w:r w:rsidRPr="00F2255C">
        <w:rPr>
          <w:sz w:val="22"/>
          <w:szCs w:val="22"/>
        </w:rPr>
        <w:tab/>
        <w:t>7.</w:t>
      </w:r>
      <w:r w:rsidRPr="00F2255C">
        <w:rPr>
          <w:sz w:val="22"/>
          <w:szCs w:val="22"/>
        </w:rPr>
        <w:tab/>
      </w:r>
      <w:r w:rsidRPr="00F2255C">
        <w:rPr>
          <w:b/>
          <w:sz w:val="22"/>
          <w:szCs w:val="22"/>
        </w:rPr>
        <w:t>Appearance; order of presentation</w:t>
      </w:r>
    </w:p>
    <w:p w14:paraId="619535BB" w14:textId="77777777" w:rsidR="003F3F82" w:rsidRDefault="003F3F82" w:rsidP="00EF7BE8">
      <w:pPr>
        <w:keepNext/>
        <w:keepLines/>
        <w:tabs>
          <w:tab w:val="left" w:pos="720"/>
          <w:tab w:val="left" w:pos="1440"/>
          <w:tab w:val="left" w:pos="2160"/>
          <w:tab w:val="left" w:pos="2880"/>
          <w:tab w:val="left" w:pos="3600"/>
        </w:tabs>
        <w:ind w:left="1440" w:hanging="1440"/>
        <w:rPr>
          <w:sz w:val="22"/>
          <w:szCs w:val="22"/>
        </w:rPr>
      </w:pPr>
    </w:p>
    <w:p w14:paraId="343B2BA3" w14:textId="77777777" w:rsidR="00617430" w:rsidRPr="00F2255C" w:rsidRDefault="003F3F82" w:rsidP="00EF7BE8">
      <w:pPr>
        <w:keepNext/>
        <w:keepLines/>
        <w:tabs>
          <w:tab w:val="left" w:pos="720"/>
          <w:tab w:val="left" w:pos="1440"/>
          <w:tab w:val="left" w:pos="2160"/>
          <w:tab w:val="left" w:pos="2880"/>
          <w:tab w:val="left" w:pos="3600"/>
        </w:tabs>
        <w:ind w:left="1440" w:hanging="1440"/>
        <w:rPr>
          <w:sz w:val="22"/>
          <w:szCs w:val="22"/>
        </w:rPr>
      </w:pPr>
      <w:r>
        <w:rPr>
          <w:sz w:val="22"/>
          <w:szCs w:val="22"/>
        </w:rPr>
        <w:tab/>
      </w:r>
      <w:r>
        <w:rPr>
          <w:sz w:val="22"/>
          <w:szCs w:val="22"/>
        </w:rPr>
        <w:tab/>
      </w:r>
      <w:r w:rsidR="00617430" w:rsidRPr="00F2255C">
        <w:rPr>
          <w:sz w:val="22"/>
          <w:szCs w:val="22"/>
        </w:rPr>
        <w:t>All applicants must appear at the date assignment hearing at which their applications are scheduled to be heard for the purpose of answering questions from the Commission and intervenors and presenting such other evidence in support of their applications and date requests as they desire. The Commission shall establish the order of appearances of applicants and intervenors.</w:t>
      </w:r>
    </w:p>
    <w:p w14:paraId="5D05EAD9"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470F707B" w14:textId="77777777" w:rsidR="003F3F82" w:rsidRDefault="00617430">
      <w:pPr>
        <w:tabs>
          <w:tab w:val="left" w:pos="720"/>
          <w:tab w:val="left" w:pos="1440"/>
          <w:tab w:val="left" w:pos="2160"/>
          <w:tab w:val="left" w:pos="2880"/>
          <w:tab w:val="left" w:pos="3600"/>
        </w:tabs>
        <w:ind w:left="1440" w:hanging="1440"/>
        <w:rPr>
          <w:sz w:val="22"/>
          <w:szCs w:val="22"/>
        </w:rPr>
      </w:pPr>
      <w:r w:rsidRPr="00F2255C">
        <w:rPr>
          <w:sz w:val="22"/>
          <w:szCs w:val="22"/>
        </w:rPr>
        <w:tab/>
        <w:t>8.</w:t>
      </w:r>
      <w:r w:rsidRPr="00F2255C">
        <w:rPr>
          <w:sz w:val="22"/>
          <w:szCs w:val="22"/>
        </w:rPr>
        <w:tab/>
      </w:r>
      <w:r w:rsidRPr="00F2255C">
        <w:rPr>
          <w:b/>
          <w:sz w:val="22"/>
          <w:szCs w:val="22"/>
        </w:rPr>
        <w:t>Staff participation</w:t>
      </w:r>
    </w:p>
    <w:p w14:paraId="365AFCDF" w14:textId="77777777" w:rsidR="003F3F82" w:rsidRDefault="003F3F82">
      <w:pPr>
        <w:tabs>
          <w:tab w:val="left" w:pos="720"/>
          <w:tab w:val="left" w:pos="1440"/>
          <w:tab w:val="left" w:pos="2160"/>
          <w:tab w:val="left" w:pos="2880"/>
          <w:tab w:val="left" w:pos="3600"/>
        </w:tabs>
        <w:ind w:left="1440" w:hanging="1440"/>
        <w:rPr>
          <w:sz w:val="22"/>
          <w:szCs w:val="22"/>
        </w:rPr>
      </w:pPr>
    </w:p>
    <w:p w14:paraId="5BA3B6D9" w14:textId="77777777" w:rsidR="00617430" w:rsidRPr="00F2255C" w:rsidRDefault="003F3F82">
      <w:pPr>
        <w:tabs>
          <w:tab w:val="left" w:pos="720"/>
          <w:tab w:val="left" w:pos="1440"/>
          <w:tab w:val="left" w:pos="2160"/>
          <w:tab w:val="left" w:pos="2880"/>
          <w:tab w:val="left" w:pos="3600"/>
        </w:tabs>
        <w:ind w:left="1440" w:hanging="1440"/>
        <w:rPr>
          <w:sz w:val="22"/>
          <w:szCs w:val="22"/>
        </w:rPr>
      </w:pPr>
      <w:r>
        <w:rPr>
          <w:sz w:val="22"/>
          <w:szCs w:val="22"/>
        </w:rPr>
        <w:tab/>
      </w:r>
      <w:r>
        <w:rPr>
          <w:sz w:val="22"/>
          <w:szCs w:val="22"/>
        </w:rPr>
        <w:tab/>
      </w:r>
      <w:r w:rsidR="00617430" w:rsidRPr="00F2255C">
        <w:rPr>
          <w:sz w:val="22"/>
          <w:szCs w:val="22"/>
        </w:rPr>
        <w:t>Department staff may prepare and compile statistical and other information for presentation to the Commission as exhibits. The staff shall mail or make available any such exhibits to applicants and intervenors prior to the hearing if possible, but shall not be required to do so. Staff members may testify at any time during hearing.</w:t>
      </w:r>
    </w:p>
    <w:p w14:paraId="32AA99BF"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55D8F1FA" w14:textId="77777777" w:rsidR="003F3F82" w:rsidRDefault="00617430">
      <w:pPr>
        <w:tabs>
          <w:tab w:val="left" w:pos="720"/>
          <w:tab w:val="left" w:pos="1440"/>
          <w:tab w:val="left" w:pos="2160"/>
          <w:tab w:val="left" w:pos="2880"/>
          <w:tab w:val="left" w:pos="3600"/>
        </w:tabs>
        <w:ind w:left="1440" w:hanging="1440"/>
        <w:rPr>
          <w:sz w:val="22"/>
          <w:szCs w:val="22"/>
        </w:rPr>
      </w:pPr>
      <w:r w:rsidRPr="00F2255C">
        <w:rPr>
          <w:sz w:val="22"/>
          <w:szCs w:val="22"/>
        </w:rPr>
        <w:tab/>
        <w:t>9.</w:t>
      </w:r>
      <w:r w:rsidRPr="00F2255C">
        <w:rPr>
          <w:sz w:val="22"/>
          <w:szCs w:val="22"/>
        </w:rPr>
        <w:tab/>
      </w:r>
      <w:r w:rsidRPr="00F2255C">
        <w:rPr>
          <w:b/>
          <w:sz w:val="22"/>
          <w:szCs w:val="22"/>
        </w:rPr>
        <w:t>Partial decisions</w:t>
      </w:r>
    </w:p>
    <w:p w14:paraId="7EC7E97F" w14:textId="77777777" w:rsidR="003F3F82" w:rsidRDefault="003F3F82">
      <w:pPr>
        <w:tabs>
          <w:tab w:val="left" w:pos="720"/>
          <w:tab w:val="left" w:pos="1440"/>
          <w:tab w:val="left" w:pos="2160"/>
          <w:tab w:val="left" w:pos="2880"/>
          <w:tab w:val="left" w:pos="3600"/>
        </w:tabs>
        <w:ind w:left="1440" w:hanging="1440"/>
        <w:rPr>
          <w:sz w:val="22"/>
          <w:szCs w:val="22"/>
        </w:rPr>
      </w:pPr>
    </w:p>
    <w:p w14:paraId="565599A2" w14:textId="77777777" w:rsidR="00617430" w:rsidRPr="00F2255C" w:rsidRDefault="003F3F82">
      <w:pPr>
        <w:tabs>
          <w:tab w:val="left" w:pos="720"/>
          <w:tab w:val="left" w:pos="1440"/>
          <w:tab w:val="left" w:pos="2160"/>
          <w:tab w:val="left" w:pos="2880"/>
          <w:tab w:val="left" w:pos="3600"/>
        </w:tabs>
        <w:ind w:left="1440" w:hanging="1440"/>
        <w:rPr>
          <w:sz w:val="22"/>
          <w:szCs w:val="22"/>
        </w:rPr>
      </w:pPr>
      <w:r>
        <w:rPr>
          <w:sz w:val="22"/>
          <w:szCs w:val="22"/>
        </w:rPr>
        <w:tab/>
      </w:r>
      <w:r>
        <w:rPr>
          <w:sz w:val="22"/>
          <w:szCs w:val="22"/>
        </w:rPr>
        <w:tab/>
      </w:r>
      <w:r w:rsidR="00617430" w:rsidRPr="00F2255C">
        <w:rPr>
          <w:sz w:val="22"/>
          <w:szCs w:val="22"/>
        </w:rPr>
        <w:t>At any time prior to the conclusion of the proceedings the Commission may rule on license applications already heard and may award racing dates which have not been requested by more than one applicant.</w:t>
      </w:r>
    </w:p>
    <w:p w14:paraId="2CF3B64B"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1CA517F1" w14:textId="77777777" w:rsidR="00617430" w:rsidRPr="00F2255C" w:rsidRDefault="00617430">
      <w:pPr>
        <w:tabs>
          <w:tab w:val="left" w:pos="720"/>
          <w:tab w:val="left" w:pos="1440"/>
          <w:tab w:val="left" w:pos="2160"/>
          <w:tab w:val="left" w:pos="2880"/>
          <w:tab w:val="left" w:pos="3600"/>
        </w:tabs>
        <w:ind w:left="720" w:hanging="720"/>
        <w:rPr>
          <w:sz w:val="22"/>
          <w:szCs w:val="22"/>
        </w:rPr>
      </w:pPr>
      <w:r w:rsidRPr="00F2255C">
        <w:rPr>
          <w:sz w:val="22"/>
          <w:szCs w:val="22"/>
        </w:rPr>
        <w:tab/>
        <w:t>10.</w:t>
      </w:r>
      <w:r w:rsidRPr="00F2255C">
        <w:rPr>
          <w:sz w:val="22"/>
          <w:szCs w:val="22"/>
        </w:rPr>
        <w:tab/>
      </w:r>
      <w:r w:rsidRPr="00F2255C">
        <w:rPr>
          <w:b/>
          <w:sz w:val="22"/>
          <w:szCs w:val="22"/>
        </w:rPr>
        <w:t>Reopening of proceedings</w:t>
      </w:r>
    </w:p>
    <w:p w14:paraId="049430FA"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442791AE" w14:textId="77777777" w:rsidR="00617430" w:rsidRPr="00F2255C" w:rsidRDefault="00617430">
      <w:pPr>
        <w:tabs>
          <w:tab w:val="left" w:pos="720"/>
          <w:tab w:val="left" w:pos="1440"/>
          <w:tab w:val="left" w:pos="2160"/>
          <w:tab w:val="left" w:pos="2880"/>
          <w:tab w:val="left" w:pos="3600"/>
        </w:tabs>
        <w:ind w:left="2160" w:hanging="2160"/>
        <w:rPr>
          <w:sz w:val="22"/>
          <w:szCs w:val="22"/>
        </w:rPr>
      </w:pPr>
      <w:r w:rsidRPr="00F2255C">
        <w:rPr>
          <w:sz w:val="22"/>
          <w:szCs w:val="22"/>
        </w:rPr>
        <w:tab/>
      </w:r>
      <w:r w:rsidRPr="00F2255C">
        <w:rPr>
          <w:sz w:val="22"/>
          <w:szCs w:val="22"/>
        </w:rPr>
        <w:tab/>
        <w:t>A.</w:t>
      </w:r>
      <w:r w:rsidRPr="00F2255C">
        <w:rPr>
          <w:sz w:val="22"/>
          <w:szCs w:val="22"/>
        </w:rPr>
        <w:tab/>
        <w:t xml:space="preserve">The Commission may reopen </w:t>
      </w:r>
      <w:bookmarkStart w:id="4" w:name="_Hlk43832584"/>
      <w:r w:rsidRPr="00F2255C">
        <w:rPr>
          <w:sz w:val="22"/>
          <w:szCs w:val="22"/>
        </w:rPr>
        <w:t xml:space="preserve">a date assignment proceeding at any time </w:t>
      </w:r>
      <w:bookmarkEnd w:id="4"/>
      <w:r w:rsidRPr="00F2255C">
        <w:rPr>
          <w:sz w:val="22"/>
          <w:szCs w:val="22"/>
        </w:rPr>
        <w:t>prior to the final decision or, for purposes of reallocating forfeited race dates, after the final decision. A forfeited race date is any race date that was originally assigned to a licensee but will no longer be used by that licensee.</w:t>
      </w:r>
    </w:p>
    <w:p w14:paraId="3D0C9627"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26E93D1F" w14:textId="77777777" w:rsidR="00617430" w:rsidRPr="00F2255C" w:rsidRDefault="00617430">
      <w:pPr>
        <w:tabs>
          <w:tab w:val="left" w:pos="720"/>
          <w:tab w:val="left" w:pos="1440"/>
          <w:tab w:val="left" w:pos="2160"/>
          <w:tab w:val="left" w:pos="2880"/>
          <w:tab w:val="left" w:pos="3600"/>
        </w:tabs>
        <w:ind w:left="2160" w:hanging="2160"/>
        <w:rPr>
          <w:sz w:val="22"/>
          <w:szCs w:val="22"/>
        </w:rPr>
      </w:pPr>
      <w:r w:rsidRPr="00F2255C">
        <w:rPr>
          <w:sz w:val="22"/>
          <w:szCs w:val="22"/>
        </w:rPr>
        <w:tab/>
      </w:r>
      <w:r w:rsidRPr="00F2255C">
        <w:rPr>
          <w:sz w:val="22"/>
          <w:szCs w:val="22"/>
        </w:rPr>
        <w:tab/>
        <w:t>B.</w:t>
      </w:r>
      <w:r w:rsidRPr="00F2255C">
        <w:rPr>
          <w:sz w:val="22"/>
          <w:szCs w:val="22"/>
        </w:rPr>
        <w:tab/>
        <w:t>The Commission may in its discretion reopen a race date assignment after final decision upon motion of a licensee that its assigned racing dates be increased, decreased or changed.</w:t>
      </w:r>
    </w:p>
    <w:p w14:paraId="5CDA97C4"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48FD1B4F" w14:textId="77777777" w:rsidR="00617430" w:rsidRPr="00F2255C" w:rsidRDefault="00617430">
      <w:pPr>
        <w:tabs>
          <w:tab w:val="left" w:pos="720"/>
          <w:tab w:val="left" w:pos="1440"/>
          <w:tab w:val="left" w:pos="2160"/>
          <w:tab w:val="left" w:pos="2880"/>
          <w:tab w:val="left" w:pos="3600"/>
        </w:tabs>
        <w:ind w:left="2160" w:hanging="2160"/>
        <w:rPr>
          <w:sz w:val="22"/>
          <w:szCs w:val="22"/>
        </w:rPr>
      </w:pPr>
      <w:r w:rsidRPr="00F2255C">
        <w:rPr>
          <w:sz w:val="22"/>
          <w:szCs w:val="22"/>
        </w:rPr>
        <w:tab/>
      </w:r>
      <w:r w:rsidRPr="00F2255C">
        <w:rPr>
          <w:sz w:val="22"/>
          <w:szCs w:val="22"/>
        </w:rPr>
        <w:tab/>
        <w:t>C.</w:t>
      </w:r>
      <w:r w:rsidRPr="00F2255C">
        <w:rPr>
          <w:sz w:val="22"/>
          <w:szCs w:val="22"/>
        </w:rPr>
        <w:tab/>
        <w:t>The Commission may in its discretion reopen, upon motion of a licensee, that any conditions to its license be modified or removed.</w:t>
      </w:r>
    </w:p>
    <w:p w14:paraId="310D8F20"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703887E7" w14:textId="77777777" w:rsidR="00617430" w:rsidRPr="00F2255C" w:rsidRDefault="00617430">
      <w:pPr>
        <w:tabs>
          <w:tab w:val="left" w:pos="720"/>
          <w:tab w:val="left" w:pos="1440"/>
          <w:tab w:val="left" w:pos="2160"/>
          <w:tab w:val="left" w:pos="2880"/>
          <w:tab w:val="left" w:pos="3600"/>
        </w:tabs>
        <w:ind w:left="2160" w:hanging="2160"/>
        <w:rPr>
          <w:sz w:val="22"/>
          <w:szCs w:val="22"/>
        </w:rPr>
      </w:pPr>
      <w:r w:rsidRPr="00F2255C">
        <w:rPr>
          <w:sz w:val="22"/>
          <w:szCs w:val="22"/>
        </w:rPr>
        <w:tab/>
      </w:r>
      <w:r w:rsidRPr="00F2255C">
        <w:rPr>
          <w:sz w:val="22"/>
          <w:szCs w:val="22"/>
        </w:rPr>
        <w:tab/>
      </w:r>
      <w:r w:rsidRPr="00F2255C">
        <w:rPr>
          <w:sz w:val="22"/>
          <w:szCs w:val="22"/>
        </w:rPr>
        <w:tab/>
        <w:t xml:space="preserve">When a hearing is reopened under this sub-section, either before or after final decision, </w:t>
      </w:r>
      <w:bookmarkStart w:id="5" w:name="_Hlk43832802"/>
      <w:r w:rsidRPr="00F2255C">
        <w:rPr>
          <w:sz w:val="22"/>
          <w:szCs w:val="22"/>
        </w:rPr>
        <w:t>the Commission shall give notice, no later than 10 days prior to the hearing, to all parties to the earlier proceeding</w:t>
      </w:r>
      <w:bookmarkEnd w:id="5"/>
      <w:r w:rsidRPr="00F2255C">
        <w:rPr>
          <w:sz w:val="22"/>
          <w:szCs w:val="22"/>
        </w:rPr>
        <w:t>, and to the public as well if the determination of issues of substantial public interest is involved</w:t>
      </w:r>
    </w:p>
    <w:p w14:paraId="43C29B7C"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1BD3B38C" w14:textId="77777777" w:rsidR="00617430" w:rsidRDefault="00617430">
      <w:pPr>
        <w:tabs>
          <w:tab w:val="left" w:pos="720"/>
          <w:tab w:val="left" w:pos="1440"/>
          <w:tab w:val="left" w:pos="2160"/>
          <w:tab w:val="left" w:pos="2880"/>
          <w:tab w:val="left" w:pos="3600"/>
        </w:tabs>
        <w:ind w:left="2160" w:hanging="2160"/>
        <w:rPr>
          <w:sz w:val="22"/>
          <w:szCs w:val="22"/>
        </w:rPr>
      </w:pPr>
      <w:r w:rsidRPr="00F2255C">
        <w:rPr>
          <w:sz w:val="22"/>
          <w:szCs w:val="22"/>
        </w:rPr>
        <w:tab/>
      </w:r>
      <w:r w:rsidRPr="00F2255C">
        <w:rPr>
          <w:sz w:val="22"/>
          <w:szCs w:val="22"/>
        </w:rPr>
        <w:tab/>
      </w:r>
      <w:r w:rsidRPr="00F2255C">
        <w:rPr>
          <w:sz w:val="22"/>
          <w:szCs w:val="22"/>
        </w:rPr>
        <w:tab/>
        <w:t>Any order reopening the hearing after final decision shall be conditioned upon the moving party reimbursing the Commission for its expenses of preparing, copying, mailing and publishing notice of the reopening hearing.</w:t>
      </w:r>
    </w:p>
    <w:p w14:paraId="2C9F0D0E"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6CC49119" w14:textId="77777777" w:rsidR="003F3F82" w:rsidRDefault="00617430" w:rsidP="00A663F7">
      <w:pPr>
        <w:keepNext/>
        <w:keepLines/>
        <w:tabs>
          <w:tab w:val="left" w:pos="720"/>
          <w:tab w:val="left" w:pos="1440"/>
          <w:tab w:val="left" w:pos="2160"/>
          <w:tab w:val="left" w:pos="2880"/>
          <w:tab w:val="left" w:pos="3600"/>
        </w:tabs>
        <w:ind w:left="1440" w:hanging="1440"/>
        <w:rPr>
          <w:sz w:val="22"/>
          <w:szCs w:val="22"/>
        </w:rPr>
      </w:pPr>
      <w:r w:rsidRPr="00F2255C">
        <w:rPr>
          <w:sz w:val="22"/>
          <w:szCs w:val="22"/>
        </w:rPr>
        <w:lastRenderedPageBreak/>
        <w:tab/>
        <w:t>11.</w:t>
      </w:r>
      <w:r w:rsidRPr="00F2255C">
        <w:rPr>
          <w:sz w:val="22"/>
          <w:szCs w:val="22"/>
        </w:rPr>
        <w:tab/>
      </w:r>
      <w:r w:rsidRPr="00F2255C">
        <w:rPr>
          <w:b/>
          <w:sz w:val="22"/>
          <w:szCs w:val="22"/>
        </w:rPr>
        <w:t>Criteria for licensing and for the award of harness racing dates</w:t>
      </w:r>
    </w:p>
    <w:p w14:paraId="4BFF6311" w14:textId="77777777" w:rsidR="003F3F82" w:rsidRDefault="003F3F82" w:rsidP="00A663F7">
      <w:pPr>
        <w:keepNext/>
        <w:keepLines/>
        <w:tabs>
          <w:tab w:val="left" w:pos="720"/>
          <w:tab w:val="left" w:pos="1440"/>
          <w:tab w:val="left" w:pos="2160"/>
          <w:tab w:val="left" w:pos="2880"/>
          <w:tab w:val="left" w:pos="3600"/>
        </w:tabs>
        <w:ind w:left="1440" w:hanging="1440"/>
        <w:rPr>
          <w:sz w:val="22"/>
          <w:szCs w:val="22"/>
        </w:rPr>
      </w:pPr>
    </w:p>
    <w:p w14:paraId="1F886E1A" w14:textId="77777777" w:rsidR="00617430" w:rsidRPr="00F2255C" w:rsidRDefault="003F3F82" w:rsidP="00A663F7">
      <w:pPr>
        <w:keepNext/>
        <w:keepLines/>
        <w:tabs>
          <w:tab w:val="left" w:pos="720"/>
          <w:tab w:val="left" w:pos="1440"/>
          <w:tab w:val="left" w:pos="2160"/>
          <w:tab w:val="left" w:pos="2880"/>
          <w:tab w:val="left" w:pos="3600"/>
        </w:tabs>
        <w:ind w:left="1440" w:hanging="1440"/>
        <w:rPr>
          <w:sz w:val="22"/>
          <w:szCs w:val="22"/>
        </w:rPr>
      </w:pPr>
      <w:r>
        <w:rPr>
          <w:sz w:val="22"/>
          <w:szCs w:val="22"/>
        </w:rPr>
        <w:tab/>
      </w:r>
      <w:r>
        <w:rPr>
          <w:sz w:val="22"/>
          <w:szCs w:val="22"/>
        </w:rPr>
        <w:tab/>
      </w:r>
      <w:r w:rsidR="00617430" w:rsidRPr="00F2255C">
        <w:rPr>
          <w:sz w:val="22"/>
          <w:szCs w:val="22"/>
        </w:rPr>
        <w:t>The criteria for licensing and for the award of harness racing dates by the Commission shall, in addition to the criteria contained in 8 M.R.S.A., Section 271. include but not be limited to the following factors:</w:t>
      </w:r>
    </w:p>
    <w:p w14:paraId="4FF496A3"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7543D815" w14:textId="77777777" w:rsidR="00617430" w:rsidRPr="00F2255C" w:rsidRDefault="00617430">
      <w:pPr>
        <w:tabs>
          <w:tab w:val="left" w:pos="720"/>
          <w:tab w:val="left" w:pos="1440"/>
          <w:tab w:val="left" w:pos="2160"/>
          <w:tab w:val="left" w:pos="2880"/>
          <w:tab w:val="left" w:pos="3600"/>
        </w:tabs>
        <w:ind w:left="2160" w:hanging="2160"/>
        <w:rPr>
          <w:sz w:val="22"/>
          <w:szCs w:val="22"/>
        </w:rPr>
      </w:pPr>
      <w:r w:rsidRPr="00F2255C">
        <w:rPr>
          <w:sz w:val="22"/>
          <w:szCs w:val="22"/>
        </w:rPr>
        <w:tab/>
      </w:r>
      <w:r w:rsidRPr="00F2255C">
        <w:rPr>
          <w:sz w:val="22"/>
          <w:szCs w:val="22"/>
        </w:rPr>
        <w:tab/>
        <w:t>A.</w:t>
      </w:r>
      <w:r w:rsidRPr="00F2255C">
        <w:rPr>
          <w:sz w:val="22"/>
          <w:szCs w:val="22"/>
        </w:rPr>
        <w:tab/>
        <w:t>The quality of race programming, facilities, and customer amenities offered and to be offered by the applicant and the suitability of the applicant's racing facilities for operation at the season for which the dates are requested;</w:t>
      </w:r>
    </w:p>
    <w:p w14:paraId="46C59AE9"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25D4AB19" w14:textId="77777777" w:rsidR="00617430" w:rsidRPr="00F2255C" w:rsidRDefault="00617430">
      <w:pPr>
        <w:tabs>
          <w:tab w:val="left" w:pos="720"/>
          <w:tab w:val="left" w:pos="1440"/>
          <w:tab w:val="left" w:pos="2160"/>
          <w:tab w:val="left" w:pos="2880"/>
          <w:tab w:val="left" w:pos="3600"/>
        </w:tabs>
        <w:ind w:left="2160" w:hanging="2160"/>
        <w:rPr>
          <w:sz w:val="22"/>
          <w:szCs w:val="22"/>
        </w:rPr>
      </w:pPr>
      <w:r w:rsidRPr="00F2255C">
        <w:rPr>
          <w:sz w:val="22"/>
          <w:szCs w:val="22"/>
        </w:rPr>
        <w:tab/>
      </w:r>
      <w:r w:rsidRPr="00F2255C">
        <w:rPr>
          <w:sz w:val="22"/>
          <w:szCs w:val="22"/>
        </w:rPr>
        <w:tab/>
        <w:t>B.</w:t>
      </w:r>
      <w:r w:rsidRPr="00F2255C">
        <w:rPr>
          <w:sz w:val="22"/>
          <w:szCs w:val="22"/>
        </w:rPr>
        <w:tab/>
        <w:t xml:space="preserve">With respect to agricultural societies seeking licenses to conduct harness racing meets at the time of their annual fairs, the scheduling of agricultural fairs as determined by the Commissioner of Agriculture, </w:t>
      </w:r>
      <w:r w:rsidR="00AA54B6">
        <w:rPr>
          <w:sz w:val="22"/>
          <w:szCs w:val="22"/>
        </w:rPr>
        <w:t>Conservation and Forestry</w:t>
      </w:r>
      <w:r w:rsidRPr="00F2255C">
        <w:rPr>
          <w:sz w:val="22"/>
          <w:szCs w:val="22"/>
        </w:rPr>
        <w:t xml:space="preserve"> pursuant to 7 M.R.S.A., Sections 65 and 65-A;</w:t>
      </w:r>
    </w:p>
    <w:p w14:paraId="6AB49860"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2D4680DB" w14:textId="77777777" w:rsidR="00617430" w:rsidRPr="00F2255C" w:rsidRDefault="00617430">
      <w:pPr>
        <w:tabs>
          <w:tab w:val="left" w:pos="720"/>
          <w:tab w:val="left" w:pos="1440"/>
          <w:tab w:val="left" w:pos="2160"/>
          <w:tab w:val="left" w:pos="2880"/>
          <w:tab w:val="left" w:pos="3600"/>
        </w:tabs>
        <w:ind w:left="2160" w:hanging="2160"/>
        <w:rPr>
          <w:sz w:val="22"/>
          <w:szCs w:val="22"/>
        </w:rPr>
      </w:pPr>
      <w:r w:rsidRPr="00F2255C">
        <w:rPr>
          <w:sz w:val="22"/>
          <w:szCs w:val="22"/>
        </w:rPr>
        <w:tab/>
      </w:r>
      <w:r w:rsidRPr="00F2255C">
        <w:rPr>
          <w:sz w:val="22"/>
          <w:szCs w:val="22"/>
        </w:rPr>
        <w:tab/>
        <w:t>C.</w:t>
      </w:r>
      <w:r w:rsidRPr="00F2255C">
        <w:rPr>
          <w:sz w:val="22"/>
          <w:szCs w:val="22"/>
        </w:rPr>
        <w:tab/>
        <w:t>The revenues to be generated, consistent with the profitability and financial health of the applicant, for the promotion and breeding of Maine standardbred horses; for the agricultural associations of Maine; and for the General Fund, the purse supplements and other benefits to be provided to horsemen, the Sire Stakes Fund, and the Stipend Fund;</w:t>
      </w:r>
    </w:p>
    <w:p w14:paraId="04CA0D35"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56694DD8" w14:textId="77777777" w:rsidR="00617430" w:rsidRPr="00F2255C" w:rsidRDefault="00617430">
      <w:pPr>
        <w:tabs>
          <w:tab w:val="left" w:pos="720"/>
          <w:tab w:val="left" w:pos="1440"/>
          <w:tab w:val="left" w:pos="2160"/>
          <w:tab w:val="left" w:pos="2880"/>
          <w:tab w:val="left" w:pos="3600"/>
        </w:tabs>
        <w:ind w:left="2160" w:hanging="2160"/>
        <w:rPr>
          <w:sz w:val="22"/>
          <w:szCs w:val="22"/>
        </w:rPr>
      </w:pPr>
      <w:r w:rsidRPr="00F2255C">
        <w:rPr>
          <w:sz w:val="22"/>
          <w:szCs w:val="22"/>
        </w:rPr>
        <w:tab/>
      </w:r>
      <w:r w:rsidRPr="00F2255C">
        <w:rPr>
          <w:sz w:val="22"/>
          <w:szCs w:val="22"/>
        </w:rPr>
        <w:tab/>
        <w:t>D.</w:t>
      </w:r>
      <w:r w:rsidRPr="00F2255C">
        <w:rPr>
          <w:sz w:val="22"/>
          <w:szCs w:val="22"/>
        </w:rPr>
        <w:tab/>
        <w:t>The quality of the applicant's observance and enforcement of racing laws and rules during the past year;</w:t>
      </w:r>
    </w:p>
    <w:p w14:paraId="20DC3C06"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3BF782E1" w14:textId="77777777" w:rsidR="00617430" w:rsidRPr="00F2255C" w:rsidRDefault="00617430">
      <w:pPr>
        <w:tabs>
          <w:tab w:val="left" w:pos="720"/>
          <w:tab w:val="left" w:pos="1440"/>
          <w:tab w:val="left" w:pos="2160"/>
          <w:tab w:val="left" w:pos="2880"/>
          <w:tab w:val="left" w:pos="3600"/>
        </w:tabs>
        <w:ind w:left="2160" w:hanging="2160"/>
        <w:rPr>
          <w:sz w:val="22"/>
          <w:szCs w:val="22"/>
        </w:rPr>
      </w:pPr>
      <w:r w:rsidRPr="00F2255C">
        <w:rPr>
          <w:sz w:val="22"/>
          <w:szCs w:val="22"/>
        </w:rPr>
        <w:tab/>
      </w:r>
      <w:r w:rsidRPr="00F2255C">
        <w:rPr>
          <w:sz w:val="22"/>
          <w:szCs w:val="22"/>
        </w:rPr>
        <w:tab/>
        <w:t>E.</w:t>
      </w:r>
      <w:r w:rsidRPr="00F2255C">
        <w:rPr>
          <w:sz w:val="22"/>
          <w:szCs w:val="22"/>
        </w:rPr>
        <w:tab/>
        <w:t>The feasibility of the applicant conducting a race meet on dates other than those applied for;</w:t>
      </w:r>
    </w:p>
    <w:p w14:paraId="2164BD45"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30BDB724" w14:textId="77777777" w:rsidR="00617430" w:rsidRPr="00F2255C" w:rsidRDefault="00617430">
      <w:pPr>
        <w:tabs>
          <w:tab w:val="left" w:pos="720"/>
          <w:tab w:val="left" w:pos="1440"/>
          <w:tab w:val="left" w:pos="2160"/>
          <w:tab w:val="left" w:pos="2880"/>
          <w:tab w:val="left" w:pos="3600"/>
        </w:tabs>
        <w:ind w:left="720" w:hanging="720"/>
        <w:rPr>
          <w:sz w:val="22"/>
          <w:szCs w:val="22"/>
        </w:rPr>
      </w:pPr>
      <w:r w:rsidRPr="00F2255C">
        <w:rPr>
          <w:sz w:val="22"/>
          <w:szCs w:val="22"/>
        </w:rPr>
        <w:tab/>
      </w:r>
      <w:r w:rsidRPr="00F2255C">
        <w:rPr>
          <w:sz w:val="22"/>
          <w:szCs w:val="22"/>
        </w:rPr>
        <w:tab/>
        <w:t>F.</w:t>
      </w:r>
      <w:r w:rsidRPr="00F2255C">
        <w:rPr>
          <w:sz w:val="22"/>
          <w:szCs w:val="22"/>
        </w:rPr>
        <w:tab/>
        <w:t>The winter training and stabling facilities provided by the applicant;</w:t>
      </w:r>
    </w:p>
    <w:p w14:paraId="7927A6F5"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013CFEC4" w14:textId="77777777" w:rsidR="00617430" w:rsidRPr="00F2255C" w:rsidRDefault="00617430">
      <w:pPr>
        <w:tabs>
          <w:tab w:val="left" w:pos="720"/>
          <w:tab w:val="left" w:pos="1440"/>
          <w:tab w:val="left" w:pos="2160"/>
          <w:tab w:val="left" w:pos="2880"/>
          <w:tab w:val="left" w:pos="3600"/>
        </w:tabs>
        <w:ind w:left="720" w:hanging="720"/>
        <w:rPr>
          <w:sz w:val="22"/>
          <w:szCs w:val="22"/>
        </w:rPr>
      </w:pPr>
      <w:r w:rsidRPr="00F2255C">
        <w:rPr>
          <w:sz w:val="22"/>
          <w:szCs w:val="22"/>
        </w:rPr>
        <w:tab/>
      </w:r>
      <w:r w:rsidRPr="00F2255C">
        <w:rPr>
          <w:sz w:val="22"/>
          <w:szCs w:val="22"/>
        </w:rPr>
        <w:tab/>
        <w:t>G.</w:t>
      </w:r>
      <w:r w:rsidRPr="00F2255C">
        <w:rPr>
          <w:sz w:val="22"/>
          <w:szCs w:val="22"/>
        </w:rPr>
        <w:tab/>
        <w:t>Competitive situations affecting certain applicants;</w:t>
      </w:r>
    </w:p>
    <w:p w14:paraId="1C065F20"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3B7C11C3" w14:textId="77777777" w:rsidR="00617430" w:rsidRPr="00F2255C" w:rsidRDefault="00617430">
      <w:pPr>
        <w:tabs>
          <w:tab w:val="left" w:pos="720"/>
          <w:tab w:val="left" w:pos="1440"/>
          <w:tab w:val="left" w:pos="2160"/>
          <w:tab w:val="left" w:pos="2880"/>
          <w:tab w:val="left" w:pos="3600"/>
        </w:tabs>
        <w:ind w:left="2160" w:hanging="2160"/>
        <w:rPr>
          <w:sz w:val="22"/>
          <w:szCs w:val="22"/>
        </w:rPr>
      </w:pPr>
      <w:r w:rsidRPr="00F2255C">
        <w:rPr>
          <w:sz w:val="22"/>
          <w:szCs w:val="22"/>
        </w:rPr>
        <w:tab/>
      </w:r>
      <w:r w:rsidRPr="00F2255C">
        <w:rPr>
          <w:sz w:val="22"/>
          <w:szCs w:val="22"/>
        </w:rPr>
        <w:tab/>
        <w:t>H.</w:t>
      </w:r>
      <w:r w:rsidRPr="00F2255C">
        <w:rPr>
          <w:sz w:val="22"/>
          <w:szCs w:val="22"/>
        </w:rPr>
        <w:tab/>
        <w:t>The necessity of having and maintaining proper physical facilities for racing meetings; and consequently, to insure the continuance of the facilities, the quality of the licensee's maintenance of its track and plant, the adequacy of its provisions for rehabilitation and capital improvements and the necessity of fair treatment of the economic interests and investments of those who, in good faith, have provided and maintained racing facilities;</w:t>
      </w:r>
    </w:p>
    <w:p w14:paraId="21C24197"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345B14A0" w14:textId="77777777" w:rsidR="00617430" w:rsidRPr="00F2255C" w:rsidRDefault="00617430">
      <w:pPr>
        <w:tabs>
          <w:tab w:val="left" w:pos="720"/>
          <w:tab w:val="left" w:pos="1440"/>
          <w:tab w:val="left" w:pos="2160"/>
          <w:tab w:val="left" w:pos="2880"/>
          <w:tab w:val="left" w:pos="3600"/>
        </w:tabs>
        <w:ind w:left="2160" w:hanging="2160"/>
        <w:rPr>
          <w:sz w:val="22"/>
          <w:szCs w:val="22"/>
        </w:rPr>
      </w:pPr>
      <w:r w:rsidRPr="00F2255C">
        <w:rPr>
          <w:sz w:val="22"/>
          <w:szCs w:val="22"/>
        </w:rPr>
        <w:tab/>
      </w:r>
      <w:r w:rsidRPr="00F2255C">
        <w:rPr>
          <w:sz w:val="22"/>
          <w:szCs w:val="22"/>
        </w:rPr>
        <w:tab/>
        <w:t>I.</w:t>
      </w:r>
      <w:r w:rsidRPr="00F2255C">
        <w:rPr>
          <w:sz w:val="22"/>
          <w:szCs w:val="22"/>
        </w:rPr>
        <w:tab/>
        <w:t>The desirability of reasonable consistency in the pattern of date assignments from year to year;</w:t>
      </w:r>
    </w:p>
    <w:p w14:paraId="2532FEA4"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305F9C1E" w14:textId="77777777" w:rsidR="00617430" w:rsidRPr="00F2255C" w:rsidRDefault="00617430">
      <w:pPr>
        <w:tabs>
          <w:tab w:val="left" w:pos="720"/>
          <w:tab w:val="left" w:pos="1440"/>
          <w:tab w:val="left" w:pos="2160"/>
          <w:tab w:val="left" w:pos="2880"/>
          <w:tab w:val="left" w:pos="3600"/>
        </w:tabs>
        <w:ind w:left="720" w:hanging="720"/>
        <w:rPr>
          <w:sz w:val="22"/>
          <w:szCs w:val="22"/>
        </w:rPr>
      </w:pPr>
      <w:r w:rsidRPr="00F2255C">
        <w:rPr>
          <w:sz w:val="22"/>
          <w:szCs w:val="22"/>
        </w:rPr>
        <w:tab/>
      </w:r>
      <w:r w:rsidRPr="00F2255C">
        <w:rPr>
          <w:sz w:val="22"/>
          <w:szCs w:val="22"/>
        </w:rPr>
        <w:tab/>
        <w:t>J.</w:t>
      </w:r>
      <w:r w:rsidRPr="00F2255C">
        <w:rPr>
          <w:sz w:val="22"/>
          <w:szCs w:val="22"/>
        </w:rPr>
        <w:tab/>
        <w:t>The preservation of a diversity of harness racing tracks in the State;</w:t>
      </w:r>
    </w:p>
    <w:p w14:paraId="5EF4E9C3"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74B8C6E3" w14:textId="77777777" w:rsidR="00617430" w:rsidRPr="00F2255C" w:rsidRDefault="00617430">
      <w:pPr>
        <w:tabs>
          <w:tab w:val="left" w:pos="720"/>
          <w:tab w:val="left" w:pos="1440"/>
          <w:tab w:val="left" w:pos="2160"/>
          <w:tab w:val="left" w:pos="2880"/>
          <w:tab w:val="left" w:pos="3600"/>
        </w:tabs>
        <w:ind w:left="2160" w:hanging="2160"/>
        <w:rPr>
          <w:sz w:val="22"/>
          <w:szCs w:val="22"/>
        </w:rPr>
      </w:pPr>
      <w:r w:rsidRPr="00F2255C">
        <w:rPr>
          <w:sz w:val="22"/>
          <w:szCs w:val="22"/>
        </w:rPr>
        <w:tab/>
      </w:r>
      <w:r w:rsidRPr="00F2255C">
        <w:rPr>
          <w:sz w:val="22"/>
          <w:szCs w:val="22"/>
        </w:rPr>
        <w:tab/>
        <w:t>K.</w:t>
      </w:r>
      <w:r w:rsidRPr="00F2255C">
        <w:rPr>
          <w:sz w:val="22"/>
          <w:szCs w:val="22"/>
        </w:rPr>
        <w:tab/>
        <w:t>The extent to which the licensee fully utilized racing dates granted to it for the past year;</w:t>
      </w:r>
    </w:p>
    <w:p w14:paraId="6FB2E5A1"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3D20325F" w14:textId="77777777" w:rsidR="00617430" w:rsidRPr="00F2255C" w:rsidRDefault="00617430">
      <w:pPr>
        <w:tabs>
          <w:tab w:val="left" w:pos="720"/>
          <w:tab w:val="left" w:pos="1440"/>
          <w:tab w:val="left" w:pos="2160"/>
          <w:tab w:val="left" w:pos="2880"/>
          <w:tab w:val="left" w:pos="3600"/>
        </w:tabs>
        <w:ind w:left="2160" w:hanging="2160"/>
        <w:rPr>
          <w:sz w:val="22"/>
          <w:szCs w:val="22"/>
        </w:rPr>
      </w:pPr>
      <w:r w:rsidRPr="00F2255C">
        <w:rPr>
          <w:sz w:val="22"/>
          <w:szCs w:val="22"/>
        </w:rPr>
        <w:tab/>
      </w:r>
      <w:r w:rsidRPr="00F2255C">
        <w:rPr>
          <w:sz w:val="22"/>
          <w:szCs w:val="22"/>
        </w:rPr>
        <w:tab/>
        <w:t>L.</w:t>
      </w:r>
      <w:r w:rsidRPr="00F2255C">
        <w:rPr>
          <w:sz w:val="22"/>
          <w:szCs w:val="22"/>
        </w:rPr>
        <w:tab/>
        <w:t>The personnel and resources available to the Department for the enforcement of the rules and harness racing laws;</w:t>
      </w:r>
    </w:p>
    <w:p w14:paraId="17393B1C"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099D576C" w14:textId="77777777" w:rsidR="00617430" w:rsidRPr="00F2255C" w:rsidRDefault="00617430">
      <w:pPr>
        <w:tabs>
          <w:tab w:val="left" w:pos="720"/>
          <w:tab w:val="left" w:pos="1440"/>
          <w:tab w:val="left" w:pos="2160"/>
          <w:tab w:val="left" w:pos="2880"/>
          <w:tab w:val="left" w:pos="3600"/>
        </w:tabs>
        <w:ind w:left="720" w:hanging="720"/>
        <w:rPr>
          <w:sz w:val="22"/>
          <w:szCs w:val="22"/>
        </w:rPr>
      </w:pPr>
      <w:r w:rsidRPr="00F2255C">
        <w:rPr>
          <w:sz w:val="22"/>
          <w:szCs w:val="22"/>
        </w:rPr>
        <w:tab/>
      </w:r>
      <w:r w:rsidRPr="00F2255C">
        <w:rPr>
          <w:sz w:val="22"/>
          <w:szCs w:val="22"/>
        </w:rPr>
        <w:tab/>
        <w:t>M.</w:t>
      </w:r>
      <w:r w:rsidRPr="00F2255C">
        <w:rPr>
          <w:sz w:val="22"/>
          <w:szCs w:val="22"/>
        </w:rPr>
        <w:tab/>
        <w:t>The likely availability of race-worthy horses throughout the year; and</w:t>
      </w:r>
    </w:p>
    <w:p w14:paraId="742F9130"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5FE1DF2A" w14:textId="1D576460" w:rsidR="00617430" w:rsidRDefault="00617430">
      <w:pPr>
        <w:tabs>
          <w:tab w:val="left" w:pos="720"/>
          <w:tab w:val="left" w:pos="1440"/>
          <w:tab w:val="left" w:pos="2160"/>
          <w:tab w:val="left" w:pos="2880"/>
          <w:tab w:val="left" w:pos="3600"/>
        </w:tabs>
        <w:ind w:left="2160" w:hanging="2160"/>
        <w:rPr>
          <w:sz w:val="22"/>
          <w:szCs w:val="22"/>
        </w:rPr>
      </w:pPr>
      <w:r w:rsidRPr="00F2255C">
        <w:rPr>
          <w:sz w:val="22"/>
          <w:szCs w:val="22"/>
        </w:rPr>
        <w:lastRenderedPageBreak/>
        <w:tab/>
      </w:r>
      <w:r w:rsidRPr="00F2255C">
        <w:rPr>
          <w:sz w:val="22"/>
          <w:szCs w:val="22"/>
        </w:rPr>
        <w:tab/>
        <w:t>N.</w:t>
      </w:r>
      <w:r w:rsidRPr="00F2255C">
        <w:rPr>
          <w:sz w:val="22"/>
          <w:szCs w:val="22"/>
        </w:rPr>
        <w:tab/>
        <w:t>All other factors consistent with the betterment of harness racing affecting the public health, safety, and welfare.</w:t>
      </w:r>
    </w:p>
    <w:p w14:paraId="3CB288D9" w14:textId="77777777" w:rsidR="00FE6463" w:rsidRDefault="00FE6463">
      <w:pPr>
        <w:tabs>
          <w:tab w:val="left" w:pos="720"/>
          <w:tab w:val="left" w:pos="1440"/>
          <w:tab w:val="left" w:pos="2160"/>
          <w:tab w:val="left" w:pos="2880"/>
          <w:tab w:val="left" w:pos="3600"/>
        </w:tabs>
        <w:ind w:left="2160" w:hanging="2160"/>
        <w:rPr>
          <w:sz w:val="22"/>
          <w:szCs w:val="22"/>
        </w:rPr>
      </w:pPr>
    </w:p>
    <w:p w14:paraId="635D156C" w14:textId="050BC859" w:rsidR="00825368" w:rsidRDefault="00825368">
      <w:pPr>
        <w:tabs>
          <w:tab w:val="left" w:pos="720"/>
          <w:tab w:val="left" w:pos="1440"/>
          <w:tab w:val="left" w:pos="2160"/>
          <w:tab w:val="left" w:pos="2880"/>
          <w:tab w:val="left" w:pos="3600"/>
        </w:tabs>
        <w:ind w:left="2160" w:hanging="2160"/>
        <w:rPr>
          <w:sz w:val="22"/>
          <w:szCs w:val="22"/>
        </w:rPr>
      </w:pPr>
    </w:p>
    <w:p w14:paraId="38539C5B" w14:textId="77777777" w:rsidR="00825368" w:rsidRPr="00F2255C" w:rsidRDefault="00825368" w:rsidP="00825368">
      <w:pPr>
        <w:tabs>
          <w:tab w:val="left" w:pos="720"/>
          <w:tab w:val="left" w:pos="1440"/>
          <w:tab w:val="left" w:pos="2160"/>
          <w:tab w:val="left" w:pos="2880"/>
          <w:tab w:val="left" w:pos="3600"/>
        </w:tabs>
        <w:ind w:left="720" w:hanging="720"/>
        <w:rPr>
          <w:b/>
          <w:sz w:val="22"/>
          <w:szCs w:val="22"/>
        </w:rPr>
      </w:pPr>
      <w:r w:rsidRPr="00F2255C">
        <w:rPr>
          <w:b/>
          <w:sz w:val="22"/>
          <w:szCs w:val="22"/>
        </w:rPr>
        <w:t xml:space="preserve">Section </w:t>
      </w:r>
      <w:r>
        <w:rPr>
          <w:b/>
          <w:sz w:val="22"/>
          <w:szCs w:val="22"/>
        </w:rPr>
        <w:t>5.</w:t>
      </w:r>
      <w:r>
        <w:rPr>
          <w:b/>
          <w:sz w:val="22"/>
          <w:szCs w:val="22"/>
        </w:rPr>
        <w:tab/>
        <w:t>Requests for reconsideration</w:t>
      </w:r>
    </w:p>
    <w:p w14:paraId="7AA2224D" w14:textId="77777777" w:rsidR="00825368" w:rsidRPr="00F2255C" w:rsidRDefault="00825368" w:rsidP="00825368">
      <w:pPr>
        <w:tabs>
          <w:tab w:val="left" w:pos="720"/>
          <w:tab w:val="left" w:pos="1440"/>
          <w:tab w:val="left" w:pos="2160"/>
          <w:tab w:val="left" w:pos="2880"/>
          <w:tab w:val="left" w:pos="3600"/>
        </w:tabs>
        <w:ind w:left="720" w:hanging="720"/>
        <w:rPr>
          <w:sz w:val="22"/>
          <w:szCs w:val="22"/>
        </w:rPr>
      </w:pPr>
    </w:p>
    <w:p w14:paraId="390ADC9C" w14:textId="77777777" w:rsidR="00825368" w:rsidRPr="00F2255C" w:rsidRDefault="00825368" w:rsidP="00825368">
      <w:pPr>
        <w:tabs>
          <w:tab w:val="left" w:pos="720"/>
          <w:tab w:val="left" w:pos="1440"/>
          <w:tab w:val="left" w:pos="2160"/>
          <w:tab w:val="left" w:pos="2880"/>
          <w:tab w:val="left" w:pos="3600"/>
        </w:tabs>
        <w:ind w:left="720" w:hanging="720"/>
        <w:rPr>
          <w:sz w:val="22"/>
          <w:szCs w:val="22"/>
        </w:rPr>
      </w:pPr>
      <w:r w:rsidRPr="00F2255C">
        <w:rPr>
          <w:sz w:val="22"/>
          <w:szCs w:val="22"/>
        </w:rPr>
        <w:tab/>
        <w:t>A person aggrieved by a decision of the Commission may petition the Commission once to reconsider that decision. A petition for reconsideration must be made in writing within 10 days after the Commission's decision and may be made for:</w:t>
      </w:r>
    </w:p>
    <w:p w14:paraId="70BE113B" w14:textId="77777777" w:rsidR="00825368" w:rsidRPr="00F2255C" w:rsidRDefault="00825368" w:rsidP="00825368">
      <w:pPr>
        <w:tabs>
          <w:tab w:val="left" w:pos="720"/>
          <w:tab w:val="left" w:pos="1440"/>
          <w:tab w:val="left" w:pos="2160"/>
          <w:tab w:val="left" w:pos="2880"/>
          <w:tab w:val="left" w:pos="3600"/>
        </w:tabs>
        <w:ind w:left="720" w:hanging="720"/>
        <w:rPr>
          <w:sz w:val="22"/>
          <w:szCs w:val="22"/>
        </w:rPr>
      </w:pPr>
    </w:p>
    <w:p w14:paraId="46A7E5FD" w14:textId="77777777" w:rsidR="00825368" w:rsidRPr="00F2255C" w:rsidRDefault="00825368" w:rsidP="00825368">
      <w:pPr>
        <w:tabs>
          <w:tab w:val="left" w:pos="720"/>
          <w:tab w:val="left" w:pos="1440"/>
          <w:tab w:val="left" w:pos="2160"/>
          <w:tab w:val="left" w:pos="2880"/>
          <w:tab w:val="left" w:pos="3600"/>
        </w:tabs>
        <w:ind w:left="1440" w:hanging="1440"/>
        <w:rPr>
          <w:sz w:val="22"/>
          <w:szCs w:val="22"/>
        </w:rPr>
      </w:pPr>
      <w:r w:rsidRPr="00F2255C">
        <w:rPr>
          <w:sz w:val="22"/>
          <w:szCs w:val="22"/>
        </w:rPr>
        <w:tab/>
        <w:t>A.</w:t>
      </w:r>
      <w:r w:rsidRPr="00F2255C">
        <w:rPr>
          <w:sz w:val="22"/>
          <w:szCs w:val="22"/>
        </w:rPr>
        <w:tab/>
        <w:t>Correction of any part of the decision that the petitioner believes to be in error and not intended by the Commission, or</w:t>
      </w:r>
    </w:p>
    <w:p w14:paraId="322F07EF" w14:textId="77777777" w:rsidR="00825368" w:rsidRPr="00F2255C" w:rsidRDefault="00825368" w:rsidP="00825368">
      <w:pPr>
        <w:tabs>
          <w:tab w:val="left" w:pos="720"/>
          <w:tab w:val="left" w:pos="1440"/>
          <w:tab w:val="left" w:pos="2160"/>
          <w:tab w:val="left" w:pos="2880"/>
          <w:tab w:val="left" w:pos="3600"/>
        </w:tabs>
        <w:ind w:left="720" w:hanging="720"/>
        <w:rPr>
          <w:sz w:val="22"/>
          <w:szCs w:val="22"/>
        </w:rPr>
      </w:pPr>
    </w:p>
    <w:p w14:paraId="51501A50" w14:textId="77777777" w:rsidR="00825368" w:rsidRPr="00F2255C" w:rsidRDefault="00825368" w:rsidP="00825368">
      <w:pPr>
        <w:tabs>
          <w:tab w:val="left" w:pos="720"/>
          <w:tab w:val="left" w:pos="1440"/>
          <w:tab w:val="left" w:pos="2160"/>
          <w:tab w:val="left" w:pos="2880"/>
          <w:tab w:val="left" w:pos="3600"/>
        </w:tabs>
        <w:ind w:left="1440" w:hanging="1440"/>
        <w:rPr>
          <w:sz w:val="22"/>
          <w:szCs w:val="22"/>
        </w:rPr>
      </w:pPr>
      <w:r w:rsidRPr="00F2255C">
        <w:rPr>
          <w:sz w:val="22"/>
          <w:szCs w:val="22"/>
        </w:rPr>
        <w:tab/>
        <w:t>B.</w:t>
      </w:r>
      <w:r w:rsidRPr="00F2255C">
        <w:rPr>
          <w:sz w:val="22"/>
          <w:szCs w:val="22"/>
        </w:rPr>
        <w:tab/>
        <w:t>An opportunity to present new or additional evidence that was not readily available at any prior time in the proceedings,</w:t>
      </w:r>
    </w:p>
    <w:p w14:paraId="090E5BA3" w14:textId="77777777" w:rsidR="00825368" w:rsidRPr="00F2255C" w:rsidRDefault="00825368" w:rsidP="00825368">
      <w:pPr>
        <w:tabs>
          <w:tab w:val="left" w:pos="720"/>
          <w:tab w:val="left" w:pos="1440"/>
          <w:tab w:val="left" w:pos="2160"/>
          <w:tab w:val="left" w:pos="2880"/>
          <w:tab w:val="left" w:pos="3600"/>
        </w:tabs>
        <w:ind w:left="720" w:hanging="720"/>
        <w:rPr>
          <w:sz w:val="22"/>
          <w:szCs w:val="22"/>
        </w:rPr>
      </w:pPr>
    </w:p>
    <w:p w14:paraId="06DE3743" w14:textId="77777777" w:rsidR="00825368" w:rsidRPr="00F2255C" w:rsidRDefault="00825368" w:rsidP="00825368">
      <w:pPr>
        <w:tabs>
          <w:tab w:val="left" w:pos="720"/>
          <w:tab w:val="left" w:pos="1440"/>
          <w:tab w:val="left" w:pos="2160"/>
          <w:tab w:val="left" w:pos="2880"/>
          <w:tab w:val="left" w:pos="3600"/>
        </w:tabs>
        <w:ind w:left="1440" w:hanging="1440"/>
        <w:rPr>
          <w:sz w:val="22"/>
          <w:szCs w:val="22"/>
        </w:rPr>
      </w:pPr>
      <w:r w:rsidRPr="00F2255C">
        <w:rPr>
          <w:sz w:val="22"/>
          <w:szCs w:val="22"/>
        </w:rPr>
        <w:tab/>
      </w:r>
      <w:r w:rsidRPr="00F2255C">
        <w:rPr>
          <w:sz w:val="22"/>
          <w:szCs w:val="22"/>
        </w:rPr>
        <w:tab/>
        <w:t>The petition must set forth in detail the findings or conclusions to which the petitioner objects, the basis of the objections, the nature of any new or additional evidence to be offered and the nature of the relief requested. Within 30 days of receiving a complete reconsideration petition, the Commission shall decide whether to reconsider its decision. The Commission may hold a hearing if it desires to reconsider its decision.</w:t>
      </w:r>
    </w:p>
    <w:p w14:paraId="15FABDEA" w14:textId="77777777" w:rsidR="00825368" w:rsidRPr="00F2255C" w:rsidRDefault="00825368" w:rsidP="00825368">
      <w:pPr>
        <w:tabs>
          <w:tab w:val="left" w:pos="720"/>
          <w:tab w:val="left" w:pos="1440"/>
          <w:tab w:val="left" w:pos="2160"/>
          <w:tab w:val="left" w:pos="2880"/>
          <w:tab w:val="left" w:pos="3600"/>
        </w:tabs>
        <w:ind w:left="720" w:hanging="720"/>
        <w:rPr>
          <w:sz w:val="22"/>
          <w:szCs w:val="22"/>
        </w:rPr>
      </w:pPr>
    </w:p>
    <w:p w14:paraId="4F5472CE" w14:textId="77777777" w:rsidR="00825368" w:rsidRPr="00F2255C" w:rsidRDefault="00825368" w:rsidP="00825368">
      <w:pPr>
        <w:tabs>
          <w:tab w:val="left" w:pos="720"/>
          <w:tab w:val="left" w:pos="1440"/>
          <w:tab w:val="left" w:pos="2160"/>
          <w:tab w:val="left" w:pos="2880"/>
          <w:tab w:val="left" w:pos="3600"/>
        </w:tabs>
        <w:ind w:left="1440" w:hanging="1440"/>
        <w:rPr>
          <w:sz w:val="22"/>
          <w:szCs w:val="22"/>
        </w:rPr>
      </w:pPr>
      <w:r w:rsidRPr="00F2255C">
        <w:rPr>
          <w:sz w:val="22"/>
          <w:szCs w:val="22"/>
        </w:rPr>
        <w:tab/>
      </w:r>
      <w:r w:rsidRPr="00F2255C">
        <w:rPr>
          <w:sz w:val="22"/>
          <w:szCs w:val="22"/>
        </w:rPr>
        <w:tab/>
        <w:t>In considering the petition, the Commission may grant the petition in full or in part. or dismiss the petition. The Commission shall provide reasonable notice to the petitioner and other parties in the proceedings.</w:t>
      </w:r>
    </w:p>
    <w:p w14:paraId="75C51689" w14:textId="77777777" w:rsidR="00825368" w:rsidRPr="00F2255C" w:rsidRDefault="00825368" w:rsidP="00825368">
      <w:pPr>
        <w:tabs>
          <w:tab w:val="left" w:pos="720"/>
          <w:tab w:val="left" w:pos="1440"/>
          <w:tab w:val="left" w:pos="2160"/>
          <w:tab w:val="left" w:pos="2880"/>
          <w:tab w:val="left" w:pos="3600"/>
        </w:tabs>
        <w:ind w:left="720" w:hanging="720"/>
        <w:rPr>
          <w:sz w:val="22"/>
          <w:szCs w:val="22"/>
        </w:rPr>
      </w:pPr>
    </w:p>
    <w:p w14:paraId="24FE6D79" w14:textId="77777777" w:rsidR="00825368" w:rsidRPr="00F2255C" w:rsidRDefault="00825368" w:rsidP="00825368">
      <w:pPr>
        <w:tabs>
          <w:tab w:val="left" w:pos="720"/>
          <w:tab w:val="left" w:pos="1440"/>
          <w:tab w:val="left" w:pos="2160"/>
          <w:tab w:val="left" w:pos="2880"/>
          <w:tab w:val="left" w:pos="3600"/>
        </w:tabs>
        <w:ind w:left="1440" w:hanging="1440"/>
        <w:rPr>
          <w:sz w:val="22"/>
          <w:szCs w:val="22"/>
        </w:rPr>
      </w:pPr>
      <w:r w:rsidRPr="00F2255C">
        <w:rPr>
          <w:sz w:val="22"/>
          <w:szCs w:val="22"/>
        </w:rPr>
        <w:tab/>
      </w:r>
      <w:r w:rsidRPr="00F2255C">
        <w:rPr>
          <w:sz w:val="22"/>
          <w:szCs w:val="22"/>
        </w:rPr>
        <w:tab/>
        <w:t>The Commission may allow the record to be supplemented when it finds that the evidence offered is relevant and material and that an interested party seeking to supplement the record has shown due diligence in bringing the evidence to the process at the earliest possible time and the evidence could not, by the exercise of diligence, have been discovered in time to be presented earlier in the process.</w:t>
      </w:r>
    </w:p>
    <w:p w14:paraId="5055BA27" w14:textId="77777777" w:rsidR="00617430" w:rsidRDefault="00617430" w:rsidP="00F2255C">
      <w:pPr>
        <w:pBdr>
          <w:bottom w:val="single" w:sz="4" w:space="1" w:color="auto"/>
        </w:pBd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rPr>
          <w:sz w:val="22"/>
          <w:szCs w:val="22"/>
        </w:rPr>
      </w:pPr>
    </w:p>
    <w:p w14:paraId="03D35253" w14:textId="77777777" w:rsidR="00F2255C" w:rsidRDefault="00F2255C">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rPr>
          <w:sz w:val="22"/>
          <w:szCs w:val="22"/>
        </w:rPr>
      </w:pPr>
    </w:p>
    <w:p w14:paraId="5D09D9B2" w14:textId="77777777" w:rsidR="00F2255C" w:rsidRPr="00F2255C" w:rsidRDefault="00F2255C">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rPr>
          <w:sz w:val="22"/>
          <w:szCs w:val="22"/>
        </w:rPr>
      </w:pPr>
    </w:p>
    <w:p w14:paraId="37956D00" w14:textId="77777777" w:rsidR="00EF7BE8" w:rsidRDefault="00617430">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rPr>
          <w:sz w:val="22"/>
          <w:szCs w:val="22"/>
        </w:rPr>
      </w:pPr>
      <w:r w:rsidRPr="00F2255C">
        <w:rPr>
          <w:sz w:val="22"/>
          <w:szCs w:val="22"/>
        </w:rPr>
        <w:t xml:space="preserve">STATUTORY AUTHORITY: </w:t>
      </w:r>
    </w:p>
    <w:p w14:paraId="5DF16D8F" w14:textId="1CA91882" w:rsidR="00617430" w:rsidRPr="00F2255C" w:rsidRDefault="00EF7BE8">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rPr>
          <w:sz w:val="22"/>
          <w:szCs w:val="22"/>
        </w:rPr>
      </w:pPr>
      <w:r>
        <w:rPr>
          <w:sz w:val="22"/>
          <w:szCs w:val="22"/>
        </w:rPr>
        <w:tab/>
      </w:r>
      <w:r w:rsidR="00617430" w:rsidRPr="00F2255C">
        <w:rPr>
          <w:sz w:val="22"/>
          <w:szCs w:val="22"/>
        </w:rPr>
        <w:t>8 MRS §§ 263-A, 268, 275-C, 279-A, 279-B, 281</w:t>
      </w:r>
    </w:p>
    <w:p w14:paraId="1204F65F" w14:textId="77777777" w:rsidR="00617430" w:rsidRPr="00F2255C" w:rsidRDefault="00617430">
      <w:pPr>
        <w:tabs>
          <w:tab w:val="left" w:pos="-720"/>
          <w:tab w:val="left" w:pos="720"/>
          <w:tab w:val="left" w:pos="1440"/>
          <w:tab w:val="left" w:pos="2160"/>
          <w:tab w:val="left" w:pos="2880"/>
          <w:tab w:val="left" w:pos="3600"/>
          <w:tab w:val="left" w:pos="4320"/>
        </w:tabs>
        <w:rPr>
          <w:sz w:val="22"/>
          <w:szCs w:val="22"/>
        </w:rPr>
      </w:pPr>
    </w:p>
    <w:p w14:paraId="636C51CF" w14:textId="77777777" w:rsidR="00617430" w:rsidRPr="00F2255C" w:rsidRDefault="00617430">
      <w:pPr>
        <w:tabs>
          <w:tab w:val="left" w:pos="-720"/>
          <w:tab w:val="left" w:pos="0"/>
          <w:tab w:val="left" w:pos="720"/>
          <w:tab w:val="left" w:pos="1440"/>
          <w:tab w:val="left" w:pos="2160"/>
          <w:tab w:val="left" w:pos="2880"/>
          <w:tab w:val="left" w:pos="3600"/>
          <w:tab w:val="left" w:pos="4320"/>
        </w:tabs>
        <w:ind w:left="3600" w:hanging="3600"/>
        <w:rPr>
          <w:sz w:val="22"/>
          <w:szCs w:val="22"/>
        </w:rPr>
      </w:pPr>
      <w:r w:rsidRPr="00F2255C">
        <w:rPr>
          <w:sz w:val="22"/>
          <w:szCs w:val="22"/>
        </w:rPr>
        <w:t>REPEALED AND REPLACED:</w:t>
      </w:r>
    </w:p>
    <w:p w14:paraId="4D8B4DFC" w14:textId="77777777" w:rsidR="00617430" w:rsidRPr="00F2255C" w:rsidRDefault="00617430">
      <w:pPr>
        <w:tabs>
          <w:tab w:val="left" w:pos="-720"/>
          <w:tab w:val="left" w:pos="0"/>
          <w:tab w:val="left" w:pos="720"/>
          <w:tab w:val="left" w:pos="1440"/>
          <w:tab w:val="left" w:pos="2160"/>
          <w:tab w:val="left" w:pos="2880"/>
          <w:tab w:val="left" w:pos="3600"/>
          <w:tab w:val="left" w:pos="4320"/>
        </w:tabs>
        <w:ind w:left="3600" w:hanging="3600"/>
        <w:rPr>
          <w:sz w:val="22"/>
          <w:szCs w:val="22"/>
        </w:rPr>
      </w:pPr>
      <w:r w:rsidRPr="00F2255C">
        <w:rPr>
          <w:sz w:val="22"/>
          <w:szCs w:val="22"/>
        </w:rPr>
        <w:tab/>
      </w:r>
      <w:smartTag w:uri="urn:schemas-microsoft-com:office:smarttags" w:element="date">
        <w:smartTagPr>
          <w:attr w:name="Month" w:val="2"/>
          <w:attr w:name="Day" w:val="22"/>
          <w:attr w:name="Year" w:val="1993"/>
        </w:smartTagPr>
        <w:r w:rsidRPr="00F2255C">
          <w:rPr>
            <w:sz w:val="22"/>
            <w:szCs w:val="22"/>
          </w:rPr>
          <w:t>February 22, 1993</w:t>
        </w:r>
      </w:smartTag>
      <w:r w:rsidRPr="00F2255C">
        <w:rPr>
          <w:sz w:val="22"/>
          <w:szCs w:val="22"/>
        </w:rPr>
        <w:t xml:space="preserve"> (this revision incorporated sections from the previous Chapter 23)</w:t>
      </w:r>
    </w:p>
    <w:p w14:paraId="743BA9F0" w14:textId="77777777" w:rsidR="00617430" w:rsidRPr="00F2255C" w:rsidRDefault="00617430">
      <w:pPr>
        <w:tabs>
          <w:tab w:val="left" w:pos="-720"/>
          <w:tab w:val="left" w:pos="720"/>
          <w:tab w:val="left" w:pos="1440"/>
          <w:tab w:val="left" w:pos="2160"/>
          <w:tab w:val="left" w:pos="2880"/>
          <w:tab w:val="left" w:pos="3600"/>
          <w:tab w:val="left" w:pos="4320"/>
        </w:tabs>
        <w:rPr>
          <w:sz w:val="22"/>
          <w:szCs w:val="22"/>
        </w:rPr>
      </w:pPr>
    </w:p>
    <w:p w14:paraId="2FF363E2" w14:textId="77777777" w:rsidR="00617430" w:rsidRPr="00F2255C" w:rsidRDefault="00617430">
      <w:pPr>
        <w:tabs>
          <w:tab w:val="left" w:pos="-720"/>
          <w:tab w:val="left" w:pos="0"/>
          <w:tab w:val="left" w:pos="720"/>
          <w:tab w:val="left" w:pos="1440"/>
          <w:tab w:val="left" w:pos="2160"/>
          <w:tab w:val="left" w:pos="2880"/>
          <w:tab w:val="left" w:pos="3600"/>
          <w:tab w:val="left" w:pos="4320"/>
        </w:tabs>
        <w:ind w:left="1440" w:hanging="1440"/>
        <w:rPr>
          <w:sz w:val="22"/>
          <w:szCs w:val="22"/>
        </w:rPr>
      </w:pPr>
      <w:r w:rsidRPr="00F2255C">
        <w:rPr>
          <w:sz w:val="22"/>
          <w:szCs w:val="22"/>
        </w:rPr>
        <w:t>AMENDED:</w:t>
      </w:r>
    </w:p>
    <w:p w14:paraId="274BAD25" w14:textId="77777777" w:rsidR="00617430" w:rsidRPr="00F2255C" w:rsidRDefault="00617430">
      <w:pPr>
        <w:tabs>
          <w:tab w:val="left" w:pos="-720"/>
          <w:tab w:val="left" w:pos="0"/>
          <w:tab w:val="left" w:pos="720"/>
          <w:tab w:val="left" w:pos="1440"/>
          <w:tab w:val="left" w:pos="2160"/>
          <w:tab w:val="left" w:pos="2880"/>
          <w:tab w:val="left" w:pos="3600"/>
          <w:tab w:val="left" w:pos="4320"/>
        </w:tabs>
        <w:ind w:left="1440" w:hanging="1440"/>
        <w:rPr>
          <w:sz w:val="22"/>
          <w:szCs w:val="22"/>
        </w:rPr>
      </w:pPr>
      <w:r w:rsidRPr="00F2255C">
        <w:rPr>
          <w:sz w:val="22"/>
          <w:szCs w:val="22"/>
        </w:rPr>
        <w:tab/>
      </w:r>
      <w:smartTag w:uri="urn:schemas-microsoft-com:office:smarttags" w:element="date">
        <w:smartTagPr>
          <w:attr w:name="Month" w:val="4"/>
          <w:attr w:name="Day" w:val="11"/>
          <w:attr w:name="Year" w:val="1995"/>
        </w:smartTagPr>
        <w:r w:rsidRPr="00F2255C">
          <w:rPr>
            <w:sz w:val="22"/>
            <w:szCs w:val="22"/>
          </w:rPr>
          <w:t>April 11, 1995</w:t>
        </w:r>
      </w:smartTag>
    </w:p>
    <w:p w14:paraId="1D3E2854" w14:textId="77777777" w:rsidR="00617430" w:rsidRPr="00F2255C" w:rsidRDefault="00617430">
      <w:pPr>
        <w:tabs>
          <w:tab w:val="left" w:pos="-720"/>
          <w:tab w:val="left" w:pos="0"/>
          <w:tab w:val="left" w:pos="720"/>
          <w:tab w:val="left" w:pos="1440"/>
          <w:tab w:val="left" w:pos="2160"/>
          <w:tab w:val="left" w:pos="2880"/>
          <w:tab w:val="left" w:pos="3600"/>
          <w:tab w:val="left" w:pos="4320"/>
        </w:tabs>
        <w:ind w:left="1440" w:hanging="1440"/>
        <w:rPr>
          <w:sz w:val="22"/>
          <w:szCs w:val="22"/>
        </w:rPr>
      </w:pPr>
      <w:r w:rsidRPr="00F2255C">
        <w:rPr>
          <w:sz w:val="22"/>
          <w:szCs w:val="22"/>
        </w:rPr>
        <w:tab/>
      </w:r>
      <w:smartTag w:uri="urn:schemas-microsoft-com:office:smarttags" w:element="date">
        <w:smartTagPr>
          <w:attr w:name="Month" w:val="1"/>
          <w:attr w:name="Day" w:val="27"/>
          <w:attr w:name="Year" w:val="1996"/>
        </w:smartTagPr>
        <w:r w:rsidRPr="00F2255C">
          <w:rPr>
            <w:sz w:val="22"/>
            <w:szCs w:val="22"/>
          </w:rPr>
          <w:t>January 27, 1996</w:t>
        </w:r>
      </w:smartTag>
      <w:r w:rsidR="00F2255C">
        <w:rPr>
          <w:sz w:val="22"/>
          <w:szCs w:val="22"/>
        </w:rPr>
        <w:t xml:space="preserve"> - </w:t>
      </w:r>
      <w:r w:rsidRPr="00F2255C">
        <w:rPr>
          <w:sz w:val="22"/>
          <w:szCs w:val="22"/>
        </w:rPr>
        <w:t>Section 21(H)</w:t>
      </w:r>
    </w:p>
    <w:p w14:paraId="749DE7B8" w14:textId="77777777" w:rsidR="00617430" w:rsidRPr="00F2255C" w:rsidRDefault="00617430">
      <w:pPr>
        <w:tabs>
          <w:tab w:val="left" w:pos="-720"/>
          <w:tab w:val="left" w:pos="720"/>
          <w:tab w:val="left" w:pos="1440"/>
          <w:tab w:val="left" w:pos="2160"/>
          <w:tab w:val="left" w:pos="2880"/>
          <w:tab w:val="left" w:pos="3600"/>
          <w:tab w:val="left" w:pos="4320"/>
        </w:tabs>
        <w:rPr>
          <w:sz w:val="22"/>
          <w:szCs w:val="22"/>
        </w:rPr>
      </w:pPr>
    </w:p>
    <w:p w14:paraId="68CF6970" w14:textId="77777777" w:rsidR="00617430" w:rsidRPr="00F2255C" w:rsidRDefault="00617430">
      <w:pPr>
        <w:tabs>
          <w:tab w:val="left" w:pos="-720"/>
          <w:tab w:val="left" w:pos="720"/>
          <w:tab w:val="left" w:pos="1440"/>
          <w:tab w:val="left" w:pos="2160"/>
          <w:tab w:val="left" w:pos="2880"/>
          <w:tab w:val="left" w:pos="3600"/>
          <w:tab w:val="left" w:pos="4320"/>
        </w:tabs>
        <w:rPr>
          <w:sz w:val="22"/>
          <w:szCs w:val="22"/>
        </w:rPr>
      </w:pPr>
      <w:r w:rsidRPr="00F2255C">
        <w:rPr>
          <w:sz w:val="22"/>
          <w:szCs w:val="22"/>
        </w:rPr>
        <w:t>EFFECTIVE DATE (ELECTRONIC CONVERSION):</w:t>
      </w:r>
    </w:p>
    <w:p w14:paraId="780CE798" w14:textId="77777777" w:rsidR="00617430" w:rsidRPr="00F2255C" w:rsidRDefault="00617430">
      <w:pPr>
        <w:tabs>
          <w:tab w:val="left" w:pos="-720"/>
          <w:tab w:val="left" w:pos="720"/>
          <w:tab w:val="left" w:pos="1440"/>
          <w:tab w:val="left" w:pos="2160"/>
          <w:tab w:val="left" w:pos="2880"/>
          <w:tab w:val="left" w:pos="3600"/>
          <w:tab w:val="left" w:pos="4320"/>
        </w:tabs>
        <w:rPr>
          <w:sz w:val="22"/>
          <w:szCs w:val="22"/>
        </w:rPr>
      </w:pPr>
      <w:r w:rsidRPr="00F2255C">
        <w:rPr>
          <w:sz w:val="22"/>
          <w:szCs w:val="22"/>
        </w:rPr>
        <w:tab/>
      </w:r>
      <w:smartTag w:uri="urn:schemas-microsoft-com:office:smarttags" w:element="date">
        <w:smartTagPr>
          <w:attr w:name="Month" w:val="5"/>
          <w:attr w:name="Day" w:val="17"/>
          <w:attr w:name="Year" w:val="1997"/>
        </w:smartTagPr>
        <w:r w:rsidRPr="00F2255C">
          <w:rPr>
            <w:sz w:val="22"/>
            <w:szCs w:val="22"/>
          </w:rPr>
          <w:t>May 17, 1997</w:t>
        </w:r>
      </w:smartTag>
    </w:p>
    <w:p w14:paraId="221DA05E" w14:textId="77777777" w:rsidR="00617430" w:rsidRPr="00F2255C" w:rsidRDefault="00617430">
      <w:pPr>
        <w:tabs>
          <w:tab w:val="left" w:pos="-720"/>
          <w:tab w:val="left" w:pos="720"/>
          <w:tab w:val="left" w:pos="1440"/>
          <w:tab w:val="left" w:pos="2160"/>
          <w:tab w:val="left" w:pos="2880"/>
          <w:tab w:val="left" w:pos="3600"/>
          <w:tab w:val="left" w:pos="4320"/>
        </w:tabs>
        <w:rPr>
          <w:sz w:val="22"/>
          <w:szCs w:val="22"/>
        </w:rPr>
      </w:pPr>
    </w:p>
    <w:p w14:paraId="659DEA39" w14:textId="77777777" w:rsidR="00617430" w:rsidRPr="00F2255C" w:rsidRDefault="00617430">
      <w:pPr>
        <w:tabs>
          <w:tab w:val="left" w:pos="-720"/>
          <w:tab w:val="left" w:pos="720"/>
          <w:tab w:val="left" w:pos="1440"/>
          <w:tab w:val="left" w:pos="2160"/>
          <w:tab w:val="left" w:pos="2880"/>
          <w:tab w:val="left" w:pos="3600"/>
          <w:tab w:val="left" w:pos="4320"/>
        </w:tabs>
        <w:rPr>
          <w:sz w:val="22"/>
          <w:szCs w:val="22"/>
        </w:rPr>
      </w:pPr>
      <w:r w:rsidRPr="00F2255C">
        <w:rPr>
          <w:sz w:val="22"/>
          <w:szCs w:val="22"/>
        </w:rPr>
        <w:t>NON-SUBSTANTIVE CORRECTION:</w:t>
      </w:r>
    </w:p>
    <w:p w14:paraId="762F6FC2" w14:textId="77777777" w:rsidR="00617430" w:rsidRPr="00F2255C" w:rsidRDefault="00617430">
      <w:pPr>
        <w:tabs>
          <w:tab w:val="left" w:pos="720"/>
          <w:tab w:val="left" w:pos="1440"/>
          <w:tab w:val="left" w:pos="2160"/>
          <w:tab w:val="left" w:pos="2880"/>
          <w:tab w:val="left" w:pos="3600"/>
        </w:tabs>
        <w:ind w:left="720" w:hanging="720"/>
        <w:rPr>
          <w:sz w:val="22"/>
          <w:szCs w:val="22"/>
        </w:rPr>
      </w:pPr>
      <w:r w:rsidRPr="00F2255C">
        <w:rPr>
          <w:sz w:val="22"/>
          <w:szCs w:val="22"/>
        </w:rPr>
        <w:tab/>
      </w:r>
      <w:smartTag w:uri="urn:schemas-microsoft-com:office:smarttags" w:element="date">
        <w:smartTagPr>
          <w:attr w:name="Month" w:val="3"/>
          <w:attr w:name="Day" w:val="2"/>
          <w:attr w:name="Year" w:val="2000"/>
        </w:smartTagPr>
        <w:r w:rsidRPr="00F2255C">
          <w:rPr>
            <w:sz w:val="22"/>
            <w:szCs w:val="22"/>
          </w:rPr>
          <w:t>March 2, 2000</w:t>
        </w:r>
      </w:smartTag>
      <w:r w:rsidRPr="00F2255C">
        <w:rPr>
          <w:sz w:val="22"/>
          <w:szCs w:val="22"/>
        </w:rPr>
        <w:t xml:space="preserve"> -</w:t>
      </w:r>
      <w:r w:rsidRPr="00F2255C">
        <w:rPr>
          <w:sz w:val="22"/>
          <w:szCs w:val="22"/>
        </w:rPr>
        <w:tab/>
        <w:t>converted to MS Word</w:t>
      </w:r>
    </w:p>
    <w:p w14:paraId="14DF6AA1"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5A0A4D6C" w14:textId="77777777" w:rsidR="00617430" w:rsidRPr="00F2255C" w:rsidRDefault="00617430">
      <w:pPr>
        <w:tabs>
          <w:tab w:val="left" w:pos="720"/>
          <w:tab w:val="left" w:pos="1440"/>
          <w:tab w:val="left" w:pos="2160"/>
          <w:tab w:val="left" w:pos="2880"/>
          <w:tab w:val="left" w:pos="3600"/>
        </w:tabs>
        <w:ind w:left="720" w:hanging="720"/>
        <w:rPr>
          <w:sz w:val="22"/>
          <w:szCs w:val="22"/>
        </w:rPr>
      </w:pPr>
      <w:r w:rsidRPr="00F2255C">
        <w:rPr>
          <w:sz w:val="22"/>
          <w:szCs w:val="22"/>
        </w:rPr>
        <w:t>REPEALED AND REPLACED:</w:t>
      </w:r>
    </w:p>
    <w:p w14:paraId="58490525" w14:textId="77777777" w:rsidR="00617430" w:rsidRPr="00F2255C" w:rsidRDefault="00617430">
      <w:pPr>
        <w:tabs>
          <w:tab w:val="left" w:pos="720"/>
          <w:tab w:val="left" w:pos="1440"/>
          <w:tab w:val="left" w:pos="2160"/>
          <w:tab w:val="left" w:pos="2880"/>
          <w:tab w:val="left" w:pos="3600"/>
        </w:tabs>
        <w:ind w:left="720" w:hanging="720"/>
        <w:rPr>
          <w:sz w:val="22"/>
          <w:szCs w:val="22"/>
        </w:rPr>
      </w:pPr>
      <w:r w:rsidRPr="00F2255C">
        <w:rPr>
          <w:sz w:val="22"/>
          <w:szCs w:val="22"/>
        </w:rPr>
        <w:lastRenderedPageBreak/>
        <w:tab/>
      </w:r>
      <w:smartTag w:uri="urn:schemas-microsoft-com:office:smarttags" w:element="date">
        <w:smartTagPr>
          <w:attr w:name="Month" w:val="5"/>
          <w:attr w:name="Day" w:val="29"/>
          <w:attr w:name="Year" w:val="2001"/>
        </w:smartTagPr>
        <w:r w:rsidRPr="00F2255C">
          <w:rPr>
            <w:sz w:val="22"/>
            <w:szCs w:val="22"/>
          </w:rPr>
          <w:t>May 29, 2001</w:t>
        </w:r>
      </w:smartTag>
    </w:p>
    <w:p w14:paraId="04573F47" w14:textId="77777777" w:rsidR="00617430" w:rsidRPr="00F2255C" w:rsidRDefault="00617430">
      <w:pPr>
        <w:tabs>
          <w:tab w:val="left" w:pos="720"/>
          <w:tab w:val="left" w:pos="1440"/>
          <w:tab w:val="left" w:pos="2160"/>
          <w:tab w:val="left" w:pos="2880"/>
          <w:tab w:val="left" w:pos="3600"/>
        </w:tabs>
        <w:ind w:left="720" w:hanging="720"/>
        <w:rPr>
          <w:sz w:val="22"/>
          <w:szCs w:val="22"/>
        </w:rPr>
      </w:pPr>
    </w:p>
    <w:p w14:paraId="22232A50" w14:textId="77777777" w:rsidR="00617430" w:rsidRPr="00F2255C" w:rsidRDefault="00617430">
      <w:pPr>
        <w:tabs>
          <w:tab w:val="left" w:pos="720"/>
          <w:tab w:val="left" w:pos="1440"/>
          <w:tab w:val="left" w:pos="2160"/>
          <w:tab w:val="left" w:pos="2880"/>
          <w:tab w:val="left" w:pos="3600"/>
        </w:tabs>
        <w:ind w:left="720" w:hanging="720"/>
        <w:rPr>
          <w:sz w:val="22"/>
          <w:szCs w:val="22"/>
        </w:rPr>
      </w:pPr>
      <w:r w:rsidRPr="00F2255C">
        <w:rPr>
          <w:sz w:val="22"/>
          <w:szCs w:val="22"/>
        </w:rPr>
        <w:t>AMENDED:</w:t>
      </w:r>
    </w:p>
    <w:p w14:paraId="3A1AF649" w14:textId="77777777" w:rsidR="00617430" w:rsidRDefault="00617430">
      <w:pPr>
        <w:tabs>
          <w:tab w:val="left" w:pos="720"/>
          <w:tab w:val="left" w:pos="1440"/>
          <w:tab w:val="left" w:pos="2160"/>
          <w:tab w:val="left" w:pos="2880"/>
          <w:tab w:val="left" w:pos="3600"/>
        </w:tabs>
        <w:ind w:left="720" w:hanging="720"/>
        <w:rPr>
          <w:sz w:val="22"/>
          <w:szCs w:val="22"/>
        </w:rPr>
      </w:pPr>
      <w:r w:rsidRPr="00F2255C">
        <w:rPr>
          <w:sz w:val="22"/>
          <w:szCs w:val="22"/>
        </w:rPr>
        <w:tab/>
      </w:r>
      <w:smartTag w:uri="urn:schemas-microsoft-com:office:smarttags" w:element="date">
        <w:smartTagPr>
          <w:attr w:name="Month" w:val="6"/>
          <w:attr w:name="Day" w:val="30"/>
          <w:attr w:name="Year" w:val="2002"/>
        </w:smartTagPr>
        <w:r w:rsidRPr="00F2255C">
          <w:rPr>
            <w:sz w:val="22"/>
            <w:szCs w:val="22"/>
          </w:rPr>
          <w:t>June 30, 2002</w:t>
        </w:r>
      </w:smartTag>
      <w:r w:rsidR="00F2255C">
        <w:rPr>
          <w:sz w:val="22"/>
          <w:szCs w:val="22"/>
        </w:rPr>
        <w:t xml:space="preserve"> - </w:t>
      </w:r>
      <w:r w:rsidRPr="00F2255C">
        <w:rPr>
          <w:sz w:val="22"/>
          <w:szCs w:val="22"/>
        </w:rPr>
        <w:t>Section 3(2) corrected (filing 2002-225)</w:t>
      </w:r>
    </w:p>
    <w:p w14:paraId="37672357" w14:textId="77777777" w:rsidR="00F2255C" w:rsidRDefault="00F2255C">
      <w:pPr>
        <w:tabs>
          <w:tab w:val="left" w:pos="720"/>
          <w:tab w:val="left" w:pos="1440"/>
          <w:tab w:val="left" w:pos="2160"/>
          <w:tab w:val="left" w:pos="2880"/>
          <w:tab w:val="left" w:pos="3600"/>
        </w:tabs>
        <w:ind w:left="720" w:hanging="720"/>
        <w:rPr>
          <w:sz w:val="22"/>
          <w:szCs w:val="22"/>
        </w:rPr>
      </w:pPr>
      <w:r>
        <w:rPr>
          <w:sz w:val="22"/>
          <w:szCs w:val="22"/>
        </w:rPr>
        <w:tab/>
      </w:r>
      <w:smartTag w:uri="urn:schemas-microsoft-com:office:smarttags" w:element="date">
        <w:smartTagPr>
          <w:attr w:name="Month" w:val="10"/>
          <w:attr w:name="Day" w:val="21"/>
          <w:attr w:name="Year" w:val="2008"/>
        </w:smartTagPr>
        <w:r>
          <w:rPr>
            <w:sz w:val="22"/>
            <w:szCs w:val="22"/>
          </w:rPr>
          <w:t>October 21, 2008</w:t>
        </w:r>
      </w:smartTag>
      <w:r>
        <w:rPr>
          <w:sz w:val="22"/>
          <w:szCs w:val="22"/>
        </w:rPr>
        <w:t xml:space="preserve"> – Section 2, filing 2008-483</w:t>
      </w:r>
    </w:p>
    <w:p w14:paraId="0AC38BC3" w14:textId="77777777" w:rsidR="00AA54B6" w:rsidRDefault="00AA54B6">
      <w:pPr>
        <w:tabs>
          <w:tab w:val="left" w:pos="720"/>
          <w:tab w:val="left" w:pos="1440"/>
          <w:tab w:val="left" w:pos="2160"/>
          <w:tab w:val="left" w:pos="2880"/>
          <w:tab w:val="left" w:pos="3600"/>
        </w:tabs>
        <w:ind w:left="720" w:hanging="720"/>
        <w:rPr>
          <w:sz w:val="22"/>
          <w:szCs w:val="22"/>
        </w:rPr>
      </w:pPr>
    </w:p>
    <w:p w14:paraId="0AD57270" w14:textId="77777777" w:rsidR="00AA54B6" w:rsidRDefault="00AA54B6">
      <w:pPr>
        <w:tabs>
          <w:tab w:val="left" w:pos="720"/>
          <w:tab w:val="left" w:pos="1440"/>
          <w:tab w:val="left" w:pos="2160"/>
          <w:tab w:val="left" w:pos="2880"/>
          <w:tab w:val="left" w:pos="3600"/>
        </w:tabs>
        <w:ind w:left="720" w:hanging="720"/>
        <w:rPr>
          <w:sz w:val="22"/>
          <w:szCs w:val="22"/>
        </w:rPr>
      </w:pPr>
      <w:r>
        <w:rPr>
          <w:sz w:val="22"/>
          <w:szCs w:val="22"/>
        </w:rPr>
        <w:t>NON-SUBSTANTIVE CORRECTION:</w:t>
      </w:r>
    </w:p>
    <w:p w14:paraId="3993E7D0" w14:textId="77777777" w:rsidR="00AA54B6" w:rsidRDefault="00AA54B6">
      <w:pPr>
        <w:tabs>
          <w:tab w:val="left" w:pos="720"/>
          <w:tab w:val="left" w:pos="1440"/>
          <w:tab w:val="left" w:pos="2160"/>
          <w:tab w:val="left" w:pos="2880"/>
          <w:tab w:val="left" w:pos="3600"/>
        </w:tabs>
        <w:ind w:left="720" w:hanging="720"/>
        <w:rPr>
          <w:sz w:val="22"/>
          <w:szCs w:val="22"/>
        </w:rPr>
      </w:pPr>
      <w:r>
        <w:rPr>
          <w:sz w:val="22"/>
          <w:szCs w:val="22"/>
        </w:rPr>
        <w:tab/>
        <w:t>July 24, 2013 – agency name</w:t>
      </w:r>
    </w:p>
    <w:p w14:paraId="7A30E815" w14:textId="77777777" w:rsidR="00FC0A1E" w:rsidRDefault="00FC0A1E">
      <w:pPr>
        <w:tabs>
          <w:tab w:val="left" w:pos="720"/>
          <w:tab w:val="left" w:pos="1440"/>
          <w:tab w:val="left" w:pos="2160"/>
          <w:tab w:val="left" w:pos="2880"/>
          <w:tab w:val="left" w:pos="3600"/>
        </w:tabs>
        <w:ind w:left="720" w:hanging="720"/>
        <w:rPr>
          <w:sz w:val="22"/>
          <w:szCs w:val="22"/>
        </w:rPr>
      </w:pPr>
    </w:p>
    <w:p w14:paraId="41445F72" w14:textId="77777777" w:rsidR="00FC0A1E" w:rsidRPr="00FC0A1E" w:rsidRDefault="00FC0A1E" w:rsidP="00FC0A1E">
      <w:pPr>
        <w:tabs>
          <w:tab w:val="left" w:pos="720"/>
          <w:tab w:val="left" w:pos="1440"/>
          <w:tab w:val="left" w:pos="2160"/>
          <w:tab w:val="left" w:pos="2880"/>
          <w:tab w:val="left" w:pos="3600"/>
        </w:tabs>
        <w:ind w:left="720" w:hanging="720"/>
        <w:rPr>
          <w:sz w:val="22"/>
          <w:szCs w:val="22"/>
        </w:rPr>
      </w:pPr>
      <w:r w:rsidRPr="00FC0A1E">
        <w:rPr>
          <w:sz w:val="22"/>
          <w:szCs w:val="22"/>
        </w:rPr>
        <w:t>AMENDED:</w:t>
      </w:r>
    </w:p>
    <w:p w14:paraId="770E6EF4" w14:textId="1E4BDDE9" w:rsidR="00FC0A1E" w:rsidRDefault="00EF7BE8" w:rsidP="00FC0A1E">
      <w:pPr>
        <w:tabs>
          <w:tab w:val="left" w:pos="720"/>
          <w:tab w:val="left" w:pos="1440"/>
          <w:tab w:val="left" w:pos="2160"/>
          <w:tab w:val="left" w:pos="2880"/>
          <w:tab w:val="left" w:pos="3600"/>
        </w:tabs>
        <w:ind w:left="720" w:hanging="720"/>
        <w:rPr>
          <w:sz w:val="22"/>
          <w:szCs w:val="22"/>
        </w:rPr>
      </w:pPr>
      <w:r>
        <w:rPr>
          <w:sz w:val="22"/>
          <w:szCs w:val="22"/>
        </w:rPr>
        <w:tab/>
        <w:t>July 6</w:t>
      </w:r>
      <w:r w:rsidR="00FC0A1E" w:rsidRPr="00FC0A1E">
        <w:rPr>
          <w:sz w:val="22"/>
          <w:szCs w:val="22"/>
        </w:rPr>
        <w:t>, 2020</w:t>
      </w:r>
      <w:r w:rsidR="004F3EF6">
        <w:rPr>
          <w:sz w:val="22"/>
          <w:szCs w:val="22"/>
        </w:rPr>
        <w:t xml:space="preserve"> </w:t>
      </w:r>
      <w:r w:rsidR="00307085">
        <w:rPr>
          <w:sz w:val="22"/>
          <w:szCs w:val="22"/>
        </w:rPr>
        <w:t>–</w:t>
      </w:r>
      <w:r w:rsidR="004F3EF6">
        <w:rPr>
          <w:sz w:val="22"/>
          <w:szCs w:val="22"/>
        </w:rPr>
        <w:t xml:space="preserve"> </w:t>
      </w:r>
      <w:r w:rsidR="00307085">
        <w:rPr>
          <w:sz w:val="22"/>
          <w:szCs w:val="22"/>
        </w:rPr>
        <w:t xml:space="preserve">Section </w:t>
      </w:r>
      <w:r w:rsidR="00FC0A1E" w:rsidRPr="00FC0A1E">
        <w:rPr>
          <w:sz w:val="22"/>
          <w:szCs w:val="22"/>
        </w:rPr>
        <w:t>4(10)(D), EMERGENCY FILING</w:t>
      </w:r>
      <w:r>
        <w:rPr>
          <w:sz w:val="22"/>
          <w:szCs w:val="22"/>
        </w:rPr>
        <w:t xml:space="preserve"> </w:t>
      </w:r>
      <w:r w:rsidR="00FC0A1E" w:rsidRPr="00FC0A1E">
        <w:rPr>
          <w:sz w:val="22"/>
          <w:szCs w:val="22"/>
        </w:rPr>
        <w:t>- EXPIRES 9/</w:t>
      </w:r>
      <w:r w:rsidR="00FC0A1E">
        <w:rPr>
          <w:sz w:val="22"/>
          <w:szCs w:val="22"/>
        </w:rPr>
        <w:t>30</w:t>
      </w:r>
      <w:r w:rsidR="00FC0A1E" w:rsidRPr="00FC0A1E">
        <w:rPr>
          <w:sz w:val="22"/>
          <w:szCs w:val="22"/>
        </w:rPr>
        <w:t>/2020</w:t>
      </w:r>
      <w:r>
        <w:rPr>
          <w:sz w:val="22"/>
          <w:szCs w:val="22"/>
        </w:rPr>
        <w:t>, filing 2020-150</w:t>
      </w:r>
    </w:p>
    <w:p w14:paraId="7FC37EF9" w14:textId="780EC6B6" w:rsidR="00AA54B6" w:rsidRPr="00F2255C" w:rsidRDefault="003E0543">
      <w:pPr>
        <w:tabs>
          <w:tab w:val="left" w:pos="720"/>
          <w:tab w:val="left" w:pos="1440"/>
          <w:tab w:val="left" w:pos="2160"/>
          <w:tab w:val="left" w:pos="2880"/>
          <w:tab w:val="left" w:pos="3600"/>
        </w:tabs>
        <w:ind w:left="720" w:hanging="720"/>
        <w:rPr>
          <w:sz w:val="22"/>
          <w:szCs w:val="22"/>
        </w:rPr>
      </w:pPr>
      <w:r>
        <w:rPr>
          <w:sz w:val="22"/>
          <w:szCs w:val="22"/>
        </w:rPr>
        <w:tab/>
        <w:t>February 7, 2022 – Section 4(10)(D), reverted (emergency expired)</w:t>
      </w:r>
    </w:p>
    <w:sectPr w:rsidR="00AA54B6" w:rsidRPr="00F2255C">
      <w:headerReference w:type="default" r:id="rId6"/>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2F8BE" w14:textId="77777777" w:rsidR="00C626BA" w:rsidRDefault="00C626BA">
      <w:r>
        <w:separator/>
      </w:r>
    </w:p>
  </w:endnote>
  <w:endnote w:type="continuationSeparator" w:id="0">
    <w:p w14:paraId="24B8BB6B" w14:textId="77777777" w:rsidR="00C626BA" w:rsidRDefault="00C62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B0BE0" w14:textId="77777777" w:rsidR="00C626BA" w:rsidRDefault="00C626BA">
      <w:r>
        <w:separator/>
      </w:r>
    </w:p>
  </w:footnote>
  <w:footnote w:type="continuationSeparator" w:id="0">
    <w:p w14:paraId="5CA26C2E" w14:textId="77777777" w:rsidR="00C626BA" w:rsidRDefault="00C62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206BE" w14:textId="77777777" w:rsidR="00A706C8" w:rsidRDefault="00A706C8">
    <w:pPr>
      <w:pStyle w:val="Header1"/>
      <w:jc w:val="right"/>
      <w:rPr>
        <w:sz w:val="18"/>
        <w:szCs w:val="18"/>
      </w:rPr>
    </w:pPr>
  </w:p>
  <w:p w14:paraId="21199E89" w14:textId="77777777" w:rsidR="00A706C8" w:rsidRDefault="00A706C8">
    <w:pPr>
      <w:pStyle w:val="Header1"/>
      <w:jc w:val="right"/>
      <w:rPr>
        <w:sz w:val="18"/>
        <w:szCs w:val="18"/>
      </w:rPr>
    </w:pPr>
  </w:p>
  <w:p w14:paraId="6EE3BCD1" w14:textId="77777777" w:rsidR="00A706C8" w:rsidRDefault="00A706C8">
    <w:pPr>
      <w:pStyle w:val="Header1"/>
      <w:jc w:val="right"/>
      <w:rPr>
        <w:sz w:val="18"/>
        <w:szCs w:val="18"/>
      </w:rPr>
    </w:pPr>
  </w:p>
  <w:p w14:paraId="31CF8FF8" w14:textId="77777777" w:rsidR="00A706C8" w:rsidRDefault="00A706C8">
    <w:pPr>
      <w:pStyle w:val="Header1"/>
      <w:pBdr>
        <w:bottom w:val="single" w:sz="6" w:space="1" w:color="auto"/>
      </w:pBdr>
      <w:jc w:val="right"/>
      <w:rPr>
        <w:sz w:val="18"/>
        <w:szCs w:val="18"/>
      </w:rPr>
    </w:pPr>
    <w:r>
      <w:rPr>
        <w:sz w:val="18"/>
        <w:szCs w:val="18"/>
      </w:rPr>
      <w:t xml:space="preserve">01-017 Chapter 19     page </w:t>
    </w:r>
    <w:r>
      <w:rPr>
        <w:sz w:val="18"/>
        <w:szCs w:val="18"/>
      </w:rPr>
      <w:fldChar w:fldCharType="begin"/>
    </w:r>
    <w:r>
      <w:rPr>
        <w:sz w:val="18"/>
        <w:szCs w:val="18"/>
      </w:rPr>
      <w:instrText xml:space="preserve">page </w:instrText>
    </w:r>
    <w:r>
      <w:rPr>
        <w:sz w:val="18"/>
        <w:szCs w:val="18"/>
      </w:rPr>
      <w:fldChar w:fldCharType="separate"/>
    </w:r>
    <w:r w:rsidR="00D714A3">
      <w:rPr>
        <w:noProof/>
        <w:sz w:val="18"/>
        <w:szCs w:val="18"/>
      </w:rPr>
      <w:t>8</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FC2"/>
    <w:rsid w:val="0024126E"/>
    <w:rsid w:val="002E65FB"/>
    <w:rsid w:val="00307085"/>
    <w:rsid w:val="00381F79"/>
    <w:rsid w:val="003C0FC2"/>
    <w:rsid w:val="003E0543"/>
    <w:rsid w:val="003F3F82"/>
    <w:rsid w:val="00411920"/>
    <w:rsid w:val="004168BC"/>
    <w:rsid w:val="004F3EF6"/>
    <w:rsid w:val="00617430"/>
    <w:rsid w:val="007B343A"/>
    <w:rsid w:val="00825368"/>
    <w:rsid w:val="00A663F7"/>
    <w:rsid w:val="00A706C8"/>
    <w:rsid w:val="00AA54B6"/>
    <w:rsid w:val="00C626BA"/>
    <w:rsid w:val="00CA348D"/>
    <w:rsid w:val="00CE0548"/>
    <w:rsid w:val="00D51FC2"/>
    <w:rsid w:val="00D714A3"/>
    <w:rsid w:val="00E5707C"/>
    <w:rsid w:val="00E71392"/>
    <w:rsid w:val="00EF7BE8"/>
    <w:rsid w:val="00F2255C"/>
    <w:rsid w:val="00FC0A1E"/>
    <w:rsid w:val="00FE6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1ED654E"/>
  <w15:chartTrackingRefBased/>
  <w15:docId w15:val="{6A22B91F-61F6-47ED-A6B4-48502DEE1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Footer1">
    <w:name w:val="Footer1"/>
    <w:basedOn w:val="Normal"/>
    <w:pPr>
      <w:tabs>
        <w:tab w:val="center" w:pos="4320"/>
        <w:tab w:val="right" w:pos="8640"/>
      </w:tabs>
    </w:pPr>
  </w:style>
  <w:style w:type="paragraph" w:customStyle="1" w:styleId="Header1">
    <w:name w:val="Header1"/>
    <w:basedOn w:val="Normal"/>
    <w:pPr>
      <w:tabs>
        <w:tab w:val="center" w:pos="4320"/>
        <w:tab w:val="right" w:pos="8640"/>
      </w:tabs>
    </w:pPr>
  </w:style>
  <w:style w:type="paragraph" w:customStyle="1" w:styleId="DefaultText">
    <w:name w:val="Default Text"/>
    <w:basedOn w:val="Normal"/>
    <w:rPr>
      <w:sz w:val="24"/>
    </w:rPr>
  </w:style>
  <w:style w:type="paragraph" w:styleId="BodyTextIndent">
    <w:name w:val="Body Text Indent"/>
    <w:basedOn w:val="Normal"/>
    <w:rsid w:val="00F2255C"/>
    <w:pPr>
      <w:spacing w:before="100" w:beforeAutospacing="1" w:after="100" w:afterAutospacing="1"/>
      <w:ind w:left="2880"/>
    </w:pPr>
    <w:rPr>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2487</Words>
  <Characters>13159</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01</vt:lpstr>
    </vt:vector>
  </TitlesOfParts>
  <Company> </Company>
  <LinksUpToDate>false</LinksUpToDate>
  <CharactersWithSpaces>15615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dc:title>
  <dc:subject/>
  <dc:creator>Maine State Police</dc:creator>
  <cp:keywords/>
  <dc:description/>
  <cp:lastModifiedBy>Wismer, Don</cp:lastModifiedBy>
  <cp:revision>10</cp:revision>
  <cp:lastPrinted>2008-11-12T14:04:00Z</cp:lastPrinted>
  <dcterms:created xsi:type="dcterms:W3CDTF">2020-07-09T18:32:00Z</dcterms:created>
  <dcterms:modified xsi:type="dcterms:W3CDTF">2022-02-07T15:35:00Z</dcterms:modified>
</cp:coreProperties>
</file>