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421AC" w14:textId="160EC0FD" w:rsidR="00C965A1" w:rsidRDefault="00C965A1" w:rsidP="00C965A1">
      <w:pPr>
        <w:suppressAutoHyphens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sz w:val="22"/>
          <w:szCs w:val="22"/>
        </w:rPr>
        <w:t>94-412</w:t>
      </w:r>
    </w:p>
    <w:p w14:paraId="5E853B4E" w14:textId="5D1F8984" w:rsidR="00C965A1" w:rsidRDefault="00C965A1" w:rsidP="00C965A1">
      <w:pPr>
        <w:suppressAutoHyphens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SACO RIVER CORRIDOR COMMISSION</w:t>
      </w:r>
    </w:p>
    <w:p w14:paraId="6768249D" w14:textId="13FCA651" w:rsidR="001C6572" w:rsidRPr="00C965A1" w:rsidRDefault="001C6572" w:rsidP="00C965A1">
      <w:pPr>
        <w:suppressAutoHyphens/>
        <w:jc w:val="center"/>
        <w:rPr>
          <w:rFonts w:ascii="Bookman Old Style" w:hAnsi="Bookman Old Style"/>
          <w:bCs/>
          <w:sz w:val="22"/>
          <w:szCs w:val="22"/>
        </w:rPr>
      </w:pPr>
      <w:r w:rsidRPr="00C965A1">
        <w:rPr>
          <w:rFonts w:ascii="Bookman Old Style" w:hAnsi="Bookman Old Style"/>
          <w:bCs/>
          <w:sz w:val="22"/>
          <w:szCs w:val="22"/>
        </w:rPr>
        <w:t>Maine Administrative Procedure Act</w:t>
      </w:r>
    </w:p>
    <w:p w14:paraId="21518297" w14:textId="2C3B3F83" w:rsidR="001C6572" w:rsidRPr="00C965A1" w:rsidRDefault="00A13051" w:rsidP="00C965A1">
      <w:pPr>
        <w:suppressAutoHyphens/>
        <w:jc w:val="center"/>
        <w:rPr>
          <w:rFonts w:ascii="Bookman Old Style" w:hAnsi="Bookman Old Style"/>
          <w:b/>
          <w:sz w:val="22"/>
          <w:szCs w:val="22"/>
        </w:rPr>
      </w:pPr>
      <w:r w:rsidRPr="00C965A1">
        <w:rPr>
          <w:rFonts w:ascii="Bookman Old Style" w:hAnsi="Bookman Old Style"/>
          <w:b/>
          <w:sz w:val="22"/>
          <w:szCs w:val="22"/>
        </w:rPr>
        <w:t>20</w:t>
      </w:r>
      <w:r w:rsidR="0044286B" w:rsidRPr="00C965A1">
        <w:rPr>
          <w:rFonts w:ascii="Bookman Old Style" w:hAnsi="Bookman Old Style"/>
          <w:b/>
          <w:sz w:val="22"/>
          <w:szCs w:val="22"/>
        </w:rPr>
        <w:t>20</w:t>
      </w:r>
      <w:r w:rsidR="008F4E00" w:rsidRPr="00C965A1">
        <w:rPr>
          <w:rFonts w:ascii="Bookman Old Style" w:hAnsi="Bookman Old Style"/>
          <w:b/>
          <w:sz w:val="22"/>
          <w:szCs w:val="22"/>
        </w:rPr>
        <w:t>-</w:t>
      </w:r>
      <w:r w:rsidR="00825AB5" w:rsidRPr="00C965A1">
        <w:rPr>
          <w:rFonts w:ascii="Bookman Old Style" w:hAnsi="Bookman Old Style"/>
          <w:b/>
          <w:sz w:val="22"/>
          <w:szCs w:val="22"/>
        </w:rPr>
        <w:t>202</w:t>
      </w:r>
      <w:r w:rsidR="0044286B" w:rsidRPr="00C965A1">
        <w:rPr>
          <w:rFonts w:ascii="Bookman Old Style" w:hAnsi="Bookman Old Style"/>
          <w:b/>
          <w:sz w:val="22"/>
          <w:szCs w:val="22"/>
        </w:rPr>
        <w:t>1</w:t>
      </w:r>
      <w:r w:rsidR="001C6572" w:rsidRPr="00C965A1">
        <w:rPr>
          <w:rFonts w:ascii="Bookman Old Style" w:hAnsi="Bookman Old Style"/>
          <w:b/>
          <w:sz w:val="22"/>
          <w:szCs w:val="22"/>
        </w:rPr>
        <w:t xml:space="preserve"> Regulatory Agenda</w:t>
      </w:r>
    </w:p>
    <w:p w14:paraId="4F0B8F61" w14:textId="77777777" w:rsidR="001C6572" w:rsidRPr="00C965A1" w:rsidRDefault="001C6572" w:rsidP="00C965A1">
      <w:pPr>
        <w:tabs>
          <w:tab w:val="center" w:pos="4680"/>
        </w:tabs>
        <w:suppressAutoHyphens/>
        <w:jc w:val="center"/>
        <w:rPr>
          <w:rFonts w:ascii="Bookman Old Style" w:hAnsi="Bookman Old Style"/>
          <w:b/>
          <w:i/>
          <w:spacing w:val="-3"/>
          <w:sz w:val="22"/>
          <w:szCs w:val="22"/>
        </w:rPr>
      </w:pPr>
    </w:p>
    <w:p w14:paraId="18F37C43" w14:textId="77777777" w:rsidR="001C6572" w:rsidRPr="00C965A1" w:rsidRDefault="001C6572" w:rsidP="00C965A1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4FF2CE63" w14:textId="143543B3" w:rsidR="001C6572" w:rsidRPr="00C965A1" w:rsidRDefault="001C6572" w:rsidP="00C965A1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spacing w:val="-3"/>
          <w:sz w:val="22"/>
          <w:szCs w:val="22"/>
        </w:rPr>
        <w:t>AGENCY UMBRELLA-UNIT NUMBER</w:t>
      </w:r>
      <w:r w:rsidR="00721605" w:rsidRPr="00C965A1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C965A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33678D" w:rsidRPr="00C965A1">
        <w:rPr>
          <w:rFonts w:ascii="Bookman Old Style" w:hAnsi="Bookman Old Style"/>
          <w:b/>
          <w:spacing w:val="-3"/>
          <w:sz w:val="22"/>
          <w:szCs w:val="22"/>
        </w:rPr>
        <w:t>94-412</w:t>
      </w:r>
    </w:p>
    <w:p w14:paraId="30E480B6" w14:textId="0826209A" w:rsidR="001C6572" w:rsidRPr="00C965A1" w:rsidRDefault="001C6572" w:rsidP="00C965A1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spacing w:val="-3"/>
          <w:sz w:val="22"/>
          <w:szCs w:val="22"/>
        </w:rPr>
        <w:t>AGENCY NAME</w:t>
      </w:r>
      <w:r w:rsidR="00721605" w:rsidRPr="00C965A1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C965A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ED4F91" w:rsidRPr="00C965A1">
        <w:rPr>
          <w:rFonts w:ascii="Bookman Old Style" w:hAnsi="Bookman Old Style"/>
          <w:b/>
          <w:spacing w:val="-3"/>
          <w:sz w:val="22"/>
          <w:szCs w:val="22"/>
        </w:rPr>
        <w:t>Saco River Corridor Commission</w:t>
      </w:r>
    </w:p>
    <w:p w14:paraId="492A8A4D" w14:textId="77777777" w:rsidR="00F547B9" w:rsidRPr="00C965A1" w:rsidRDefault="00F547B9" w:rsidP="00C965A1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</w:p>
    <w:p w14:paraId="781F0511" w14:textId="7E9FE511" w:rsidR="00110376" w:rsidRPr="00C965A1" w:rsidRDefault="00B97595" w:rsidP="00C965A1">
      <w:pPr>
        <w:tabs>
          <w:tab w:val="left" w:pos="-72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b/>
          <w:spacing w:val="-3"/>
          <w:sz w:val="22"/>
          <w:szCs w:val="22"/>
        </w:rPr>
        <w:t>RULE</w:t>
      </w:r>
      <w:r w:rsidR="00F547B9" w:rsidRPr="00C965A1">
        <w:rPr>
          <w:rFonts w:ascii="Bookman Old Style" w:hAnsi="Bookman Old Style"/>
          <w:b/>
          <w:spacing w:val="-3"/>
          <w:sz w:val="22"/>
          <w:szCs w:val="22"/>
        </w:rPr>
        <w:t>MAKING LIAISON</w:t>
      </w:r>
      <w:r w:rsidR="00110376" w:rsidRPr="00C965A1">
        <w:rPr>
          <w:rFonts w:ascii="Bookman Old Style" w:hAnsi="Bookman Old Style"/>
          <w:spacing w:val="-3"/>
          <w:sz w:val="22"/>
          <w:szCs w:val="22"/>
        </w:rPr>
        <w:t>: Dalyn Houser, P.O. Box 283, Cornish, Maine 04020</w:t>
      </w:r>
      <w:r w:rsidR="002746A0" w:rsidRPr="00C965A1">
        <w:rPr>
          <w:rFonts w:ascii="Bookman Old Style" w:hAnsi="Bookman Old Style"/>
          <w:spacing w:val="-3"/>
          <w:sz w:val="22"/>
          <w:szCs w:val="22"/>
        </w:rPr>
        <w:t xml:space="preserve">. Email: </w:t>
      </w:r>
      <w:hyperlink r:id="rId6" w:history="1">
        <w:r w:rsidR="002746A0" w:rsidRPr="00C965A1">
          <w:rPr>
            <w:rStyle w:val="Hyperlink"/>
            <w:rFonts w:ascii="Bookman Old Style" w:hAnsi="Bookman Old Style"/>
            <w:spacing w:val="-3"/>
            <w:sz w:val="22"/>
            <w:szCs w:val="22"/>
          </w:rPr>
          <w:t>dalyn@srcc-maine.org</w:t>
        </w:r>
      </w:hyperlink>
      <w:r w:rsidR="00C965A1">
        <w:rPr>
          <w:rFonts w:ascii="Bookman Old Style" w:hAnsi="Bookman Old Style"/>
          <w:spacing w:val="-3"/>
          <w:sz w:val="22"/>
          <w:szCs w:val="22"/>
        </w:rPr>
        <w:t xml:space="preserve">. </w:t>
      </w:r>
      <w:r w:rsidR="002746A0" w:rsidRPr="00C965A1">
        <w:rPr>
          <w:rFonts w:ascii="Bookman Old Style" w:hAnsi="Bookman Old Style"/>
          <w:spacing w:val="-3"/>
          <w:sz w:val="22"/>
          <w:szCs w:val="22"/>
        </w:rPr>
        <w:t xml:space="preserve">Telephone: </w:t>
      </w:r>
      <w:r w:rsidR="00C965A1">
        <w:rPr>
          <w:rFonts w:ascii="Bookman Old Style" w:hAnsi="Bookman Old Style"/>
          <w:spacing w:val="-3"/>
          <w:sz w:val="22"/>
          <w:szCs w:val="22"/>
        </w:rPr>
        <w:t>(</w:t>
      </w:r>
      <w:r w:rsidR="002746A0" w:rsidRPr="00C965A1">
        <w:rPr>
          <w:rFonts w:ascii="Bookman Old Style" w:hAnsi="Bookman Old Style"/>
          <w:spacing w:val="-3"/>
          <w:sz w:val="22"/>
          <w:szCs w:val="22"/>
        </w:rPr>
        <w:t>207</w:t>
      </w:r>
      <w:r w:rsidR="00C965A1">
        <w:rPr>
          <w:rFonts w:ascii="Bookman Old Style" w:hAnsi="Bookman Old Style"/>
          <w:spacing w:val="-3"/>
          <w:sz w:val="22"/>
          <w:szCs w:val="22"/>
        </w:rPr>
        <w:t xml:space="preserve">) </w:t>
      </w:r>
      <w:r w:rsidR="002746A0" w:rsidRPr="00C965A1">
        <w:rPr>
          <w:rFonts w:ascii="Bookman Old Style" w:hAnsi="Bookman Old Style"/>
          <w:spacing w:val="-3"/>
          <w:sz w:val="22"/>
          <w:szCs w:val="22"/>
        </w:rPr>
        <w:t>625-8123.</w:t>
      </w:r>
    </w:p>
    <w:p w14:paraId="63B17AD5" w14:textId="77777777" w:rsidR="001C6572" w:rsidRPr="00C965A1" w:rsidRDefault="001C6572" w:rsidP="00C965A1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2AC238CA" w14:textId="23EC2BB9" w:rsidR="001C6572" w:rsidRPr="00C965A1" w:rsidRDefault="001C6572" w:rsidP="00C965A1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="00C860C3" w:rsidRPr="00C965A1">
        <w:rPr>
          <w:rFonts w:ascii="Bookman Old Style" w:hAnsi="Bookman Old Style"/>
          <w:spacing w:val="-3"/>
          <w:sz w:val="22"/>
          <w:szCs w:val="22"/>
        </w:rPr>
        <w:t>: None.</w:t>
      </w:r>
    </w:p>
    <w:p w14:paraId="780964B6" w14:textId="77777777" w:rsidR="001C6572" w:rsidRPr="00C965A1" w:rsidRDefault="001C6572" w:rsidP="00C965A1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1B699753" w14:textId="26BCB210" w:rsidR="001C6572" w:rsidRPr="00C965A1" w:rsidRDefault="008F4E00" w:rsidP="00C965A1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b/>
          <w:spacing w:val="-3"/>
          <w:sz w:val="22"/>
          <w:szCs w:val="22"/>
        </w:rPr>
        <w:t xml:space="preserve">EXPECTED </w:t>
      </w:r>
      <w:r w:rsidR="00A13051" w:rsidRPr="00C965A1">
        <w:rPr>
          <w:rFonts w:ascii="Bookman Old Style" w:hAnsi="Bookman Old Style"/>
          <w:b/>
          <w:spacing w:val="-3"/>
          <w:sz w:val="22"/>
          <w:szCs w:val="22"/>
        </w:rPr>
        <w:t>20</w:t>
      </w:r>
      <w:r w:rsidR="0044286B" w:rsidRPr="00C965A1">
        <w:rPr>
          <w:rFonts w:ascii="Bookman Old Style" w:hAnsi="Bookman Old Style"/>
          <w:b/>
          <w:spacing w:val="-3"/>
          <w:sz w:val="22"/>
          <w:szCs w:val="22"/>
        </w:rPr>
        <w:t>20</w:t>
      </w:r>
      <w:r w:rsidRPr="00C965A1">
        <w:rPr>
          <w:rFonts w:ascii="Bookman Old Style" w:hAnsi="Bookman Old Style"/>
          <w:b/>
          <w:spacing w:val="-3"/>
          <w:sz w:val="22"/>
          <w:szCs w:val="22"/>
        </w:rPr>
        <w:t>-</w:t>
      </w:r>
      <w:r w:rsidR="00386DC3" w:rsidRPr="00C965A1">
        <w:rPr>
          <w:rFonts w:ascii="Bookman Old Style" w:hAnsi="Bookman Old Style"/>
          <w:b/>
          <w:spacing w:val="-3"/>
          <w:sz w:val="22"/>
          <w:szCs w:val="22"/>
        </w:rPr>
        <w:t>202</w:t>
      </w:r>
      <w:r w:rsidR="0044286B" w:rsidRPr="00C965A1">
        <w:rPr>
          <w:rFonts w:ascii="Bookman Old Style" w:hAnsi="Bookman Old Style"/>
          <w:b/>
          <w:spacing w:val="-3"/>
          <w:sz w:val="22"/>
          <w:szCs w:val="22"/>
        </w:rPr>
        <w:t>1</w:t>
      </w:r>
      <w:r w:rsidR="00B97595" w:rsidRPr="00C965A1">
        <w:rPr>
          <w:rFonts w:ascii="Bookman Old Style" w:hAnsi="Bookman Old Style"/>
          <w:b/>
          <w:spacing w:val="-3"/>
          <w:sz w:val="22"/>
          <w:szCs w:val="22"/>
        </w:rPr>
        <w:t xml:space="preserve"> RULE</w:t>
      </w:r>
      <w:r w:rsidR="001C6572" w:rsidRPr="00C965A1">
        <w:rPr>
          <w:rFonts w:ascii="Bookman Old Style" w:hAnsi="Bookman Old Style"/>
          <w:b/>
          <w:spacing w:val="-3"/>
          <w:sz w:val="22"/>
          <w:szCs w:val="22"/>
        </w:rPr>
        <w:t>MAKING</w:t>
      </w:r>
      <w:r w:rsidR="00C965A1">
        <w:rPr>
          <w:rFonts w:ascii="Bookman Old Style" w:hAnsi="Bookman Old Style"/>
          <w:b/>
          <w:spacing w:val="-3"/>
          <w:sz w:val="22"/>
          <w:szCs w:val="22"/>
        </w:rPr>
        <w:t xml:space="preserve"> ACTIVITY</w:t>
      </w:r>
      <w:r w:rsidR="0012267C" w:rsidRPr="00C965A1">
        <w:rPr>
          <w:rFonts w:ascii="Bookman Old Style" w:hAnsi="Bookman Old Style"/>
          <w:spacing w:val="-3"/>
          <w:sz w:val="22"/>
          <w:szCs w:val="22"/>
        </w:rPr>
        <w:t>:</w:t>
      </w:r>
    </w:p>
    <w:p w14:paraId="3CDF12B6" w14:textId="77777777" w:rsidR="001C6572" w:rsidRPr="00C965A1" w:rsidRDefault="001C6572" w:rsidP="00C965A1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364443F1" w14:textId="7C250C11" w:rsidR="0004710C" w:rsidRPr="00C965A1" w:rsidRDefault="00AA60F0" w:rsidP="00C965A1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F558FD" w:rsidRPr="00C965A1">
        <w:rPr>
          <w:rFonts w:ascii="Bookman Old Style" w:hAnsi="Bookman Old Style"/>
          <w:b/>
          <w:bCs/>
          <w:spacing w:val="-3"/>
          <w:sz w:val="22"/>
          <w:szCs w:val="22"/>
        </w:rPr>
        <w:t>101</w:t>
      </w:r>
      <w:r w:rsidR="00C965A1">
        <w:rPr>
          <w:rFonts w:ascii="Bookman Old Style" w:hAnsi="Bookman Old Style"/>
          <w:spacing w:val="-3"/>
          <w:sz w:val="22"/>
          <w:szCs w:val="22"/>
        </w:rPr>
        <w:t>:</w:t>
      </w:r>
      <w:r w:rsidR="003B18FC" w:rsidRPr="00C965A1">
        <w:rPr>
          <w:rFonts w:ascii="Bookman Old Style" w:hAnsi="Bookman Old Style"/>
          <w:spacing w:val="-3"/>
          <w:sz w:val="22"/>
          <w:szCs w:val="22"/>
        </w:rPr>
        <w:t xml:space="preserve"> Regulations for the Processin</w:t>
      </w:r>
      <w:r w:rsidR="0004710C" w:rsidRPr="00C965A1">
        <w:rPr>
          <w:rFonts w:ascii="Bookman Old Style" w:hAnsi="Bookman Old Style"/>
          <w:spacing w:val="-3"/>
          <w:sz w:val="22"/>
          <w:szCs w:val="22"/>
        </w:rPr>
        <w:t>g of Applications for Permits, Variances, or Certificates of Compliance.</w:t>
      </w:r>
    </w:p>
    <w:p w14:paraId="0864D451" w14:textId="7D52547C" w:rsidR="00AC379E" w:rsidRPr="00C965A1" w:rsidRDefault="00AA60F0" w:rsidP="00C965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spacing w:val="-3"/>
          <w:sz w:val="22"/>
          <w:szCs w:val="22"/>
        </w:rPr>
        <w:t>STATUTORY BASIS</w:t>
      </w:r>
      <w:r w:rsidR="00721605" w:rsidRPr="00C965A1">
        <w:rPr>
          <w:rFonts w:ascii="Bookman Old Style" w:hAnsi="Bookman Old Style"/>
          <w:spacing w:val="-3"/>
          <w:sz w:val="22"/>
          <w:szCs w:val="22"/>
        </w:rPr>
        <w:t>:</w:t>
      </w:r>
      <w:r w:rsidR="00AC379E" w:rsidRPr="00C965A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AC379E" w:rsidRPr="00C965A1">
        <w:rPr>
          <w:rFonts w:ascii="Bookman Old Style" w:hAnsi="Bookman Old Style"/>
          <w:w w:val="105"/>
          <w:sz w:val="22"/>
          <w:szCs w:val="22"/>
        </w:rPr>
        <w:t>During the 106</w:t>
      </w:r>
      <w:r w:rsidR="00AC379E" w:rsidRPr="00C965A1">
        <w:rPr>
          <w:rFonts w:ascii="Bookman Old Style" w:hAnsi="Bookman Old Style"/>
          <w:w w:val="105"/>
          <w:sz w:val="22"/>
          <w:szCs w:val="22"/>
          <w:vertAlign w:val="superscript"/>
        </w:rPr>
        <w:t>th</w:t>
      </w:r>
      <w:r w:rsidR="00AC379E" w:rsidRPr="00C965A1">
        <w:rPr>
          <w:rFonts w:ascii="Bookman Old Style" w:hAnsi="Bookman Old Style"/>
          <w:w w:val="105"/>
          <w:sz w:val="22"/>
          <w:szCs w:val="22"/>
        </w:rPr>
        <w:t xml:space="preserve"> session of the Maine State Legislature, the Saco River Corridor Commission was given the authority under 38 M.R.S.A. Section 954-C, “After notice and public hearing” to adopt such rules and regulations governing its procedures as it deems necessary to carry out the purposes of the </w:t>
      </w:r>
      <w:r w:rsidR="00AC379E" w:rsidRPr="00C965A1">
        <w:rPr>
          <w:rFonts w:ascii="Bookman Old Style" w:hAnsi="Bookman Old Style"/>
          <w:i/>
          <w:iCs/>
          <w:w w:val="105"/>
          <w:sz w:val="22"/>
          <w:szCs w:val="22"/>
        </w:rPr>
        <w:t>Saco River Corridor Act</w:t>
      </w:r>
      <w:r w:rsidR="00AC379E" w:rsidRPr="00C965A1">
        <w:rPr>
          <w:rFonts w:ascii="Bookman Old Style" w:hAnsi="Bookman Old Style"/>
          <w:w w:val="105"/>
          <w:sz w:val="22"/>
          <w:szCs w:val="22"/>
        </w:rPr>
        <w:t xml:space="preserve">. </w:t>
      </w:r>
    </w:p>
    <w:p w14:paraId="1C0CF317" w14:textId="2A06425B" w:rsidR="001C6572" w:rsidRPr="00C965A1" w:rsidRDefault="00AA60F0" w:rsidP="00C965A1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spacing w:val="-3"/>
          <w:sz w:val="22"/>
          <w:szCs w:val="22"/>
        </w:rPr>
        <w:t>PURPOSE</w:t>
      </w:r>
      <w:r w:rsidR="00721605" w:rsidRPr="00C965A1">
        <w:rPr>
          <w:rFonts w:ascii="Bookman Old Style" w:hAnsi="Bookman Old Style"/>
          <w:spacing w:val="-3"/>
          <w:sz w:val="22"/>
          <w:szCs w:val="22"/>
        </w:rPr>
        <w:t>:</w:t>
      </w:r>
      <w:r w:rsidR="00B24CB3" w:rsidRPr="00C965A1">
        <w:rPr>
          <w:rFonts w:ascii="Bookman Old Style" w:hAnsi="Bookman Old Style"/>
          <w:spacing w:val="-3"/>
          <w:sz w:val="22"/>
          <w:szCs w:val="22"/>
        </w:rPr>
        <w:t xml:space="preserve"> To insert definitions for </w:t>
      </w:r>
      <w:r w:rsidR="0059453E" w:rsidRPr="00C965A1">
        <w:rPr>
          <w:rFonts w:ascii="Bookman Old Style" w:hAnsi="Bookman Old Style"/>
          <w:spacing w:val="-3"/>
          <w:sz w:val="22"/>
          <w:szCs w:val="22"/>
        </w:rPr>
        <w:t xml:space="preserve">certain </w:t>
      </w:r>
      <w:r w:rsidR="00B24CB3" w:rsidRPr="00C965A1">
        <w:rPr>
          <w:rFonts w:ascii="Bookman Old Style" w:hAnsi="Bookman Old Style"/>
          <w:spacing w:val="-3"/>
          <w:sz w:val="22"/>
          <w:szCs w:val="22"/>
        </w:rPr>
        <w:t>terms to create clearer me</w:t>
      </w:r>
      <w:r w:rsidR="0059453E" w:rsidRPr="00C965A1">
        <w:rPr>
          <w:rFonts w:ascii="Bookman Old Style" w:hAnsi="Bookman Old Style"/>
          <w:spacing w:val="-3"/>
          <w:sz w:val="22"/>
          <w:szCs w:val="22"/>
        </w:rPr>
        <w:t xml:space="preserve">aning of Commission Regulations and modifications to </w:t>
      </w:r>
      <w:r w:rsidR="00FC79C7" w:rsidRPr="00C965A1">
        <w:rPr>
          <w:rFonts w:ascii="Bookman Old Style" w:hAnsi="Bookman Old Style"/>
          <w:spacing w:val="-3"/>
          <w:sz w:val="22"/>
          <w:szCs w:val="22"/>
        </w:rPr>
        <w:t>certain procedural items</w:t>
      </w:r>
      <w:r w:rsidR="0059453E" w:rsidRPr="00C965A1">
        <w:rPr>
          <w:rFonts w:ascii="Bookman Old Style" w:hAnsi="Bookman Old Style"/>
          <w:spacing w:val="-3"/>
          <w:sz w:val="22"/>
          <w:szCs w:val="22"/>
        </w:rPr>
        <w:t>.</w:t>
      </w:r>
    </w:p>
    <w:p w14:paraId="37D66E08" w14:textId="316A83FB" w:rsidR="001C6572" w:rsidRPr="00C965A1" w:rsidRDefault="00AA60F0" w:rsidP="00C965A1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spacing w:val="-3"/>
          <w:sz w:val="22"/>
          <w:szCs w:val="22"/>
        </w:rPr>
        <w:t>SCHEDULE FOR ADOPTION</w:t>
      </w:r>
      <w:r w:rsidR="00721605" w:rsidRPr="00C965A1">
        <w:rPr>
          <w:rFonts w:ascii="Bookman Old Style" w:hAnsi="Bookman Old Style"/>
          <w:spacing w:val="-3"/>
          <w:sz w:val="22"/>
          <w:szCs w:val="22"/>
        </w:rPr>
        <w:t>:</w:t>
      </w:r>
      <w:r w:rsidR="00312D17" w:rsidRPr="00C965A1">
        <w:rPr>
          <w:rFonts w:ascii="Bookman Old Style" w:hAnsi="Bookman Old Style"/>
          <w:spacing w:val="-3"/>
          <w:sz w:val="22"/>
          <w:szCs w:val="22"/>
        </w:rPr>
        <w:t xml:space="preserve"> Between October 2020 and May 2021.</w:t>
      </w:r>
    </w:p>
    <w:p w14:paraId="3847F6FB" w14:textId="758EB0BD" w:rsidR="001C6572" w:rsidRPr="00C965A1" w:rsidRDefault="00AA60F0" w:rsidP="00C965A1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spacing w:val="-3"/>
          <w:sz w:val="22"/>
          <w:szCs w:val="22"/>
        </w:rPr>
        <w:t>AFFECTED PARTIES</w:t>
      </w:r>
      <w:r w:rsidR="00721605" w:rsidRPr="00C965A1">
        <w:rPr>
          <w:rFonts w:ascii="Bookman Old Style" w:hAnsi="Bookman Old Style"/>
          <w:spacing w:val="-3"/>
          <w:sz w:val="22"/>
          <w:szCs w:val="22"/>
        </w:rPr>
        <w:t>:</w:t>
      </w:r>
      <w:r w:rsidR="00FB61C9" w:rsidRPr="00C965A1">
        <w:rPr>
          <w:rFonts w:ascii="Bookman Old Style" w:hAnsi="Bookman Old Style"/>
          <w:spacing w:val="-3"/>
          <w:sz w:val="22"/>
          <w:szCs w:val="22"/>
        </w:rPr>
        <w:t xml:space="preserve"> Citizens of </w:t>
      </w:r>
      <w:r w:rsidR="00934D1A" w:rsidRPr="00C965A1">
        <w:rPr>
          <w:rFonts w:ascii="Bookman Old Style" w:hAnsi="Bookman Old Style"/>
          <w:spacing w:val="-3"/>
          <w:sz w:val="22"/>
          <w:szCs w:val="22"/>
        </w:rPr>
        <w:t xml:space="preserve">Saco River </w:t>
      </w:r>
      <w:r w:rsidR="00FB61C9" w:rsidRPr="00C965A1">
        <w:rPr>
          <w:rFonts w:ascii="Bookman Old Style" w:hAnsi="Bookman Old Style"/>
          <w:spacing w:val="-3"/>
          <w:sz w:val="22"/>
          <w:szCs w:val="22"/>
        </w:rPr>
        <w:t>Corridor communities and Property owners</w:t>
      </w:r>
      <w:r w:rsidR="001019DE" w:rsidRPr="00C965A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FB61C9" w:rsidRPr="00C965A1">
        <w:rPr>
          <w:rFonts w:ascii="Bookman Old Style" w:hAnsi="Bookman Old Style"/>
          <w:spacing w:val="-3"/>
          <w:sz w:val="22"/>
          <w:szCs w:val="22"/>
        </w:rPr>
        <w:t>within the Saco River Corridor.</w:t>
      </w:r>
    </w:p>
    <w:p w14:paraId="715CF640" w14:textId="03070FA6" w:rsidR="00932B74" w:rsidRPr="00C965A1" w:rsidRDefault="00AA60F0" w:rsidP="00C965A1">
      <w:pPr>
        <w:tabs>
          <w:tab w:val="left" w:pos="-720"/>
          <w:tab w:val="left" w:pos="720"/>
          <w:tab w:val="left" w:pos="1080"/>
          <w:tab w:val="left" w:pos="1440"/>
          <w:tab w:val="left" w:pos="1800"/>
        </w:tabs>
        <w:suppressAutoHyphens/>
        <w:ind w:left="1080" w:right="-180" w:hanging="1080"/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spacing w:val="-3"/>
          <w:sz w:val="22"/>
          <w:szCs w:val="22"/>
        </w:rPr>
        <w:t>CONSENSUS-BASED RULE DEVELOPMENT</w:t>
      </w:r>
      <w:r w:rsidR="00C965A1">
        <w:rPr>
          <w:rFonts w:ascii="Bookman Old Style" w:hAnsi="Bookman Old Style"/>
          <w:spacing w:val="-3"/>
          <w:sz w:val="22"/>
          <w:szCs w:val="22"/>
        </w:rPr>
        <w:t xml:space="preserve">: </w:t>
      </w:r>
      <w:r w:rsidR="00932B74" w:rsidRPr="00C965A1">
        <w:rPr>
          <w:rFonts w:ascii="Bookman Old Style" w:hAnsi="Bookman Old Style"/>
          <w:spacing w:val="-3"/>
          <w:sz w:val="22"/>
          <w:szCs w:val="22"/>
        </w:rPr>
        <w:t>N/A</w:t>
      </w:r>
    </w:p>
    <w:p w14:paraId="28126CED" w14:textId="77777777" w:rsidR="00932B74" w:rsidRPr="00C965A1" w:rsidRDefault="00932B74" w:rsidP="00C965A1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  <w:suppressAutoHyphens/>
        <w:ind w:left="1080" w:hanging="1080"/>
        <w:rPr>
          <w:rFonts w:ascii="Bookman Old Style" w:hAnsi="Bookman Old Style"/>
          <w:b/>
          <w:spacing w:val="-3"/>
          <w:sz w:val="22"/>
          <w:szCs w:val="22"/>
        </w:rPr>
      </w:pPr>
    </w:p>
    <w:p w14:paraId="4DC13765" w14:textId="7D9F9514" w:rsidR="00944B26" w:rsidRPr="00C965A1" w:rsidRDefault="00127A45" w:rsidP="00C965A1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Pr="00C965A1">
        <w:rPr>
          <w:rFonts w:ascii="Bookman Old Style" w:hAnsi="Bookman Old Style"/>
          <w:b/>
          <w:bCs/>
          <w:spacing w:val="-3"/>
          <w:sz w:val="22"/>
          <w:szCs w:val="22"/>
        </w:rPr>
        <w:t>104</w:t>
      </w:r>
      <w:r w:rsidR="002742C5" w:rsidRPr="00C965A1">
        <w:rPr>
          <w:rFonts w:ascii="Bookman Old Style" w:hAnsi="Bookman Old Style"/>
          <w:spacing w:val="-3"/>
          <w:sz w:val="22"/>
          <w:szCs w:val="22"/>
        </w:rPr>
        <w:t>:</w:t>
      </w:r>
      <w:r w:rsidR="00944B26" w:rsidRPr="00C965A1">
        <w:rPr>
          <w:rFonts w:ascii="Bookman Old Style" w:hAnsi="Bookman Old Style"/>
          <w:spacing w:val="-3"/>
          <w:sz w:val="22"/>
          <w:szCs w:val="22"/>
        </w:rPr>
        <w:t xml:space="preserve"> Performance Standards for Multi-Unit Residential Dwellings, Including Condominium and Cluster Development.</w:t>
      </w:r>
    </w:p>
    <w:p w14:paraId="01FE52C6" w14:textId="77777777" w:rsidR="00B54BF2" w:rsidRPr="00C965A1" w:rsidRDefault="00B54BF2" w:rsidP="00C965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spacing w:val="-3"/>
          <w:sz w:val="22"/>
          <w:szCs w:val="22"/>
        </w:rPr>
        <w:t xml:space="preserve">STATUTORY BASIS: </w:t>
      </w:r>
      <w:r w:rsidRPr="00C965A1">
        <w:rPr>
          <w:rFonts w:ascii="Bookman Old Style" w:hAnsi="Bookman Old Style"/>
          <w:w w:val="105"/>
          <w:sz w:val="22"/>
          <w:szCs w:val="22"/>
        </w:rPr>
        <w:t>During the 106</w:t>
      </w:r>
      <w:r w:rsidRPr="00C965A1">
        <w:rPr>
          <w:rFonts w:ascii="Bookman Old Style" w:hAnsi="Bookman Old Style"/>
          <w:w w:val="105"/>
          <w:sz w:val="22"/>
          <w:szCs w:val="22"/>
          <w:vertAlign w:val="superscript"/>
        </w:rPr>
        <w:t>th</w:t>
      </w:r>
      <w:r w:rsidRPr="00C965A1">
        <w:rPr>
          <w:rFonts w:ascii="Bookman Old Style" w:hAnsi="Bookman Old Style"/>
          <w:w w:val="105"/>
          <w:sz w:val="22"/>
          <w:szCs w:val="22"/>
        </w:rPr>
        <w:t xml:space="preserve"> session of the Maine State Legislature, the Saco River Corridor Commission was given the authority under 38 M.R.S.A., Section 954-C, “After notice and public hearing” to adopt such rules and regulations governing its procedures as it deems necessary to carry out the purposes of the </w:t>
      </w:r>
      <w:r w:rsidRPr="00C965A1">
        <w:rPr>
          <w:rFonts w:ascii="Bookman Old Style" w:hAnsi="Bookman Old Style"/>
          <w:i/>
          <w:iCs/>
          <w:w w:val="105"/>
          <w:sz w:val="22"/>
          <w:szCs w:val="22"/>
        </w:rPr>
        <w:t>Saco River Corridor Act</w:t>
      </w:r>
      <w:r w:rsidRPr="00C965A1">
        <w:rPr>
          <w:rFonts w:ascii="Bookman Old Style" w:hAnsi="Bookman Old Style"/>
          <w:w w:val="105"/>
          <w:sz w:val="22"/>
          <w:szCs w:val="22"/>
        </w:rPr>
        <w:t xml:space="preserve">. </w:t>
      </w:r>
    </w:p>
    <w:p w14:paraId="0542A605" w14:textId="60E2792C" w:rsidR="0004710C" w:rsidRPr="00C965A1" w:rsidRDefault="00FA7580" w:rsidP="00C965A1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spacing w:val="-3"/>
          <w:sz w:val="22"/>
          <w:szCs w:val="22"/>
        </w:rPr>
        <w:t>PURPOSE: To update standards for multi-unit residential units</w:t>
      </w:r>
      <w:r w:rsidR="0038315D" w:rsidRPr="00C965A1">
        <w:rPr>
          <w:rFonts w:ascii="Bookman Old Style" w:hAnsi="Bookman Old Style"/>
          <w:spacing w:val="-3"/>
          <w:sz w:val="22"/>
          <w:szCs w:val="22"/>
        </w:rPr>
        <w:t xml:space="preserve"> and cluster development,</w:t>
      </w:r>
      <w:r w:rsidRPr="00C965A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04710C" w:rsidRPr="00C965A1">
        <w:rPr>
          <w:rFonts w:ascii="Bookman Old Style" w:hAnsi="Bookman Old Style"/>
          <w:spacing w:val="-3"/>
          <w:sz w:val="22"/>
          <w:szCs w:val="22"/>
        </w:rPr>
        <w:t>and</w:t>
      </w:r>
      <w:r w:rsidR="00690C13" w:rsidRPr="00C965A1">
        <w:rPr>
          <w:rFonts w:ascii="Bookman Old Style" w:hAnsi="Bookman Old Style"/>
          <w:spacing w:val="-3"/>
          <w:sz w:val="22"/>
          <w:szCs w:val="22"/>
        </w:rPr>
        <w:t xml:space="preserve"> create a</w:t>
      </w:r>
      <w:r w:rsidR="0004710C" w:rsidRPr="00C965A1">
        <w:rPr>
          <w:rFonts w:ascii="Bookman Old Style" w:hAnsi="Bookman Old Style"/>
          <w:spacing w:val="-3"/>
          <w:sz w:val="22"/>
          <w:szCs w:val="22"/>
        </w:rPr>
        <w:t xml:space="preserve"> variance from the minimum lot size </w:t>
      </w:r>
      <w:r w:rsidR="00342295" w:rsidRPr="00C965A1">
        <w:rPr>
          <w:rFonts w:ascii="Bookman Old Style" w:hAnsi="Bookman Old Style"/>
          <w:spacing w:val="-3"/>
          <w:sz w:val="22"/>
          <w:szCs w:val="22"/>
        </w:rPr>
        <w:t>requirement</w:t>
      </w:r>
      <w:r w:rsidR="0004710C" w:rsidRPr="00C965A1">
        <w:rPr>
          <w:rFonts w:ascii="Bookman Old Style" w:hAnsi="Bookman Old Style"/>
          <w:spacing w:val="-3"/>
          <w:sz w:val="22"/>
          <w:szCs w:val="22"/>
        </w:rPr>
        <w:t xml:space="preserve"> within the General Development District of the Corridor.</w:t>
      </w:r>
    </w:p>
    <w:p w14:paraId="5C7F5AE7" w14:textId="77777777" w:rsidR="00B54BF2" w:rsidRPr="00C965A1" w:rsidRDefault="00B54BF2" w:rsidP="00C965A1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spacing w:val="-3"/>
          <w:sz w:val="22"/>
          <w:szCs w:val="22"/>
        </w:rPr>
        <w:t>SCHEDULE FOR ADOPTION: Between October 2020 and May 2021.</w:t>
      </w:r>
    </w:p>
    <w:p w14:paraId="1CCF3A78" w14:textId="6831F0E8" w:rsidR="00B54BF2" w:rsidRPr="00C965A1" w:rsidRDefault="00B54BF2" w:rsidP="00C965A1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spacing w:val="-3"/>
          <w:sz w:val="22"/>
          <w:szCs w:val="22"/>
        </w:rPr>
        <w:t>AFFECTED PARTIES: Citizens of Saco River Corridor communities and Property owners within the Saco River Corridor.</w:t>
      </w:r>
    </w:p>
    <w:p w14:paraId="6764CDCF" w14:textId="6F0EC964" w:rsidR="00B54BF2" w:rsidRPr="00C965A1" w:rsidRDefault="00B54BF2" w:rsidP="00C965A1">
      <w:pPr>
        <w:tabs>
          <w:tab w:val="left" w:pos="-720"/>
          <w:tab w:val="left" w:pos="720"/>
          <w:tab w:val="left" w:pos="1080"/>
          <w:tab w:val="left" w:pos="1440"/>
          <w:tab w:val="left" w:pos="1800"/>
        </w:tabs>
        <w:suppressAutoHyphens/>
        <w:ind w:left="1080" w:right="-180" w:hanging="1080"/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spacing w:val="-3"/>
          <w:sz w:val="22"/>
          <w:szCs w:val="22"/>
        </w:rPr>
        <w:t>CONSENSUS-BASED RULE DEVELOPMENT: N/A</w:t>
      </w:r>
    </w:p>
    <w:p w14:paraId="3574CA3D" w14:textId="77777777" w:rsidR="00B54BF2" w:rsidRPr="00C965A1" w:rsidRDefault="00B54BF2" w:rsidP="00C965A1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548E986E" w14:textId="531DF4C3" w:rsidR="00127A45" w:rsidRPr="00C965A1" w:rsidRDefault="00127A45" w:rsidP="00C965A1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Pr="00C965A1">
        <w:rPr>
          <w:rFonts w:ascii="Bookman Old Style" w:hAnsi="Bookman Old Style"/>
          <w:b/>
          <w:bCs/>
          <w:spacing w:val="-3"/>
          <w:sz w:val="22"/>
          <w:szCs w:val="22"/>
        </w:rPr>
        <w:t>107</w:t>
      </w:r>
      <w:r w:rsidR="004713A0" w:rsidRPr="00C965A1">
        <w:rPr>
          <w:rFonts w:ascii="Bookman Old Style" w:hAnsi="Bookman Old Style"/>
          <w:spacing w:val="-3"/>
          <w:sz w:val="22"/>
          <w:szCs w:val="22"/>
        </w:rPr>
        <w:t xml:space="preserve">: </w:t>
      </w:r>
      <w:r w:rsidR="008D5AA7" w:rsidRPr="00C965A1">
        <w:rPr>
          <w:rFonts w:ascii="Bookman Old Style" w:hAnsi="Bookman Old Style"/>
          <w:spacing w:val="-3"/>
          <w:sz w:val="22"/>
          <w:szCs w:val="22"/>
        </w:rPr>
        <w:t>Performance Standards Governing Expansions of Existing Nonconforming Uses, Including Structures.</w:t>
      </w:r>
    </w:p>
    <w:p w14:paraId="43B3D963" w14:textId="77777777" w:rsidR="00B54BF2" w:rsidRPr="00C965A1" w:rsidRDefault="00B54BF2" w:rsidP="00C965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spacing w:val="-3"/>
          <w:sz w:val="22"/>
          <w:szCs w:val="22"/>
        </w:rPr>
        <w:t xml:space="preserve">STATUTORY BASIS: </w:t>
      </w:r>
      <w:r w:rsidRPr="00C965A1">
        <w:rPr>
          <w:rFonts w:ascii="Bookman Old Style" w:hAnsi="Bookman Old Style"/>
          <w:w w:val="105"/>
          <w:sz w:val="22"/>
          <w:szCs w:val="22"/>
        </w:rPr>
        <w:t>During the 106</w:t>
      </w:r>
      <w:r w:rsidRPr="00C965A1">
        <w:rPr>
          <w:rFonts w:ascii="Bookman Old Style" w:hAnsi="Bookman Old Style"/>
          <w:w w:val="105"/>
          <w:sz w:val="22"/>
          <w:szCs w:val="22"/>
          <w:vertAlign w:val="superscript"/>
        </w:rPr>
        <w:t>th</w:t>
      </w:r>
      <w:r w:rsidRPr="00C965A1">
        <w:rPr>
          <w:rFonts w:ascii="Bookman Old Style" w:hAnsi="Bookman Old Style"/>
          <w:w w:val="105"/>
          <w:sz w:val="22"/>
          <w:szCs w:val="22"/>
        </w:rPr>
        <w:t xml:space="preserve"> session of the Maine State Legislature, the Saco River Corridor Commission was given the authority under 38 M.R.S.A., </w:t>
      </w:r>
      <w:r w:rsidRPr="00C965A1">
        <w:rPr>
          <w:rFonts w:ascii="Bookman Old Style" w:hAnsi="Bookman Old Style"/>
          <w:w w:val="105"/>
          <w:sz w:val="22"/>
          <w:szCs w:val="22"/>
        </w:rPr>
        <w:lastRenderedPageBreak/>
        <w:t xml:space="preserve">Section 954-C, “After notice and public hearing” to adopt such rules and regulations governing its procedures as it deems necessary to carry out the purposes of the </w:t>
      </w:r>
      <w:r w:rsidRPr="00C965A1">
        <w:rPr>
          <w:rFonts w:ascii="Bookman Old Style" w:hAnsi="Bookman Old Style"/>
          <w:i/>
          <w:iCs/>
          <w:w w:val="105"/>
          <w:sz w:val="22"/>
          <w:szCs w:val="22"/>
        </w:rPr>
        <w:t>Saco River Corridor Act</w:t>
      </w:r>
      <w:r w:rsidRPr="00C965A1">
        <w:rPr>
          <w:rFonts w:ascii="Bookman Old Style" w:hAnsi="Bookman Old Style"/>
          <w:w w:val="105"/>
          <w:sz w:val="22"/>
          <w:szCs w:val="22"/>
        </w:rPr>
        <w:t xml:space="preserve">. </w:t>
      </w:r>
    </w:p>
    <w:p w14:paraId="1AF550B4" w14:textId="0CD284EB" w:rsidR="001C6572" w:rsidRPr="00C965A1" w:rsidRDefault="0087773F" w:rsidP="00C965A1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spacing w:val="-3"/>
          <w:sz w:val="22"/>
          <w:szCs w:val="22"/>
        </w:rPr>
        <w:t>PURPOSE</w:t>
      </w:r>
      <w:r w:rsidR="00B31277" w:rsidRPr="00C965A1">
        <w:rPr>
          <w:rFonts w:ascii="Bookman Old Style" w:hAnsi="Bookman Old Style"/>
          <w:spacing w:val="-3"/>
          <w:sz w:val="22"/>
          <w:szCs w:val="22"/>
        </w:rPr>
        <w:t xml:space="preserve">: To update 30% expansion </w:t>
      </w:r>
      <w:r w:rsidR="00AC5A8B" w:rsidRPr="00C965A1">
        <w:rPr>
          <w:rFonts w:ascii="Bookman Old Style" w:hAnsi="Bookman Old Style"/>
          <w:spacing w:val="-3"/>
          <w:sz w:val="22"/>
          <w:szCs w:val="22"/>
        </w:rPr>
        <w:t>standards for nonconforming structures.</w:t>
      </w:r>
    </w:p>
    <w:p w14:paraId="0E9E0F5F" w14:textId="77777777" w:rsidR="00B54BF2" w:rsidRPr="00C965A1" w:rsidRDefault="00B54BF2" w:rsidP="00C965A1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spacing w:val="-3"/>
          <w:sz w:val="22"/>
          <w:szCs w:val="22"/>
        </w:rPr>
        <w:t>SCHEDULE FOR ADOPTION: Between October 2020 and May 2021.</w:t>
      </w:r>
    </w:p>
    <w:p w14:paraId="60C05DBE" w14:textId="5475A088" w:rsidR="00B54BF2" w:rsidRPr="00C965A1" w:rsidRDefault="00B54BF2" w:rsidP="00C965A1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spacing w:val="-3"/>
          <w:sz w:val="22"/>
          <w:szCs w:val="22"/>
        </w:rPr>
        <w:t xml:space="preserve">AFFECTED PARTIES: Citizens of Saco River Corridor communities and </w:t>
      </w:r>
      <w:r w:rsidR="00C965A1">
        <w:rPr>
          <w:rFonts w:ascii="Bookman Old Style" w:hAnsi="Bookman Old Style"/>
          <w:spacing w:val="-3"/>
          <w:sz w:val="22"/>
          <w:szCs w:val="22"/>
        </w:rPr>
        <w:t>p</w:t>
      </w:r>
      <w:r w:rsidRPr="00C965A1">
        <w:rPr>
          <w:rFonts w:ascii="Bookman Old Style" w:hAnsi="Bookman Old Style"/>
          <w:spacing w:val="-3"/>
          <w:sz w:val="22"/>
          <w:szCs w:val="22"/>
        </w:rPr>
        <w:t>roperty owners within the Saco River Corridor.</w:t>
      </w:r>
    </w:p>
    <w:p w14:paraId="7A791A2B" w14:textId="0D354B3A" w:rsidR="00B54BF2" w:rsidRPr="00C965A1" w:rsidRDefault="00B54BF2" w:rsidP="00C965A1">
      <w:pPr>
        <w:tabs>
          <w:tab w:val="left" w:pos="-720"/>
          <w:tab w:val="left" w:pos="720"/>
          <w:tab w:val="left" w:pos="1080"/>
          <w:tab w:val="left" w:pos="1440"/>
          <w:tab w:val="left" w:pos="1800"/>
        </w:tabs>
        <w:suppressAutoHyphens/>
        <w:ind w:left="1080" w:right="-180" w:hanging="1080"/>
        <w:rPr>
          <w:rFonts w:ascii="Bookman Old Style" w:hAnsi="Bookman Old Style"/>
          <w:spacing w:val="-3"/>
          <w:sz w:val="22"/>
          <w:szCs w:val="22"/>
        </w:rPr>
      </w:pPr>
      <w:r w:rsidRPr="00C965A1">
        <w:rPr>
          <w:rFonts w:ascii="Bookman Old Style" w:hAnsi="Bookman Old Style"/>
          <w:spacing w:val="-3"/>
          <w:sz w:val="22"/>
          <w:szCs w:val="22"/>
        </w:rPr>
        <w:t>CONSENSUS-BASED RULE DEVELOPMENT: N/A</w:t>
      </w:r>
    </w:p>
    <w:p w14:paraId="2138799C" w14:textId="77777777" w:rsidR="00B54BF2" w:rsidRPr="00C965A1" w:rsidRDefault="00B54BF2" w:rsidP="00C965A1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sectPr w:rsidR="00B54BF2" w:rsidRPr="00C965A1" w:rsidSect="00A1390E">
      <w:footerReference w:type="default" r:id="rId7"/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2CD87" w14:textId="77777777" w:rsidR="00130B61" w:rsidRDefault="00130B61">
      <w:pPr>
        <w:spacing w:line="20" w:lineRule="exact"/>
      </w:pPr>
    </w:p>
  </w:endnote>
  <w:endnote w:type="continuationSeparator" w:id="0">
    <w:p w14:paraId="20C501AA" w14:textId="77777777" w:rsidR="00130B61" w:rsidRDefault="00130B61">
      <w:r>
        <w:t xml:space="preserve"> </w:t>
      </w:r>
    </w:p>
  </w:endnote>
  <w:endnote w:type="continuationNotice" w:id="1">
    <w:p w14:paraId="0E82CC2B" w14:textId="77777777" w:rsidR="00130B61" w:rsidRDefault="00130B6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FEB9" w14:textId="4846882F" w:rsidR="00A1390E" w:rsidRPr="00A1390E" w:rsidRDefault="00A1390E" w:rsidP="00A1390E">
    <w:pPr>
      <w:pStyle w:val="Footer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E8A3" w14:textId="77777777" w:rsidR="00130B61" w:rsidRDefault="00130B61">
      <w:r>
        <w:separator/>
      </w:r>
    </w:p>
  </w:footnote>
  <w:footnote w:type="continuationSeparator" w:id="0">
    <w:p w14:paraId="16868DED" w14:textId="77777777" w:rsidR="00130B61" w:rsidRDefault="00130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1D7A"/>
    <w:rsid w:val="000330FA"/>
    <w:rsid w:val="00036A54"/>
    <w:rsid w:val="0004710C"/>
    <w:rsid w:val="000928E9"/>
    <w:rsid w:val="000E336B"/>
    <w:rsid w:val="000E785C"/>
    <w:rsid w:val="001019DE"/>
    <w:rsid w:val="00110376"/>
    <w:rsid w:val="00110A6A"/>
    <w:rsid w:val="0012267C"/>
    <w:rsid w:val="00127A45"/>
    <w:rsid w:val="00130B61"/>
    <w:rsid w:val="001521D5"/>
    <w:rsid w:val="00175907"/>
    <w:rsid w:val="001C6572"/>
    <w:rsid w:val="001F2662"/>
    <w:rsid w:val="00266E6A"/>
    <w:rsid w:val="002742C5"/>
    <w:rsid w:val="002746A0"/>
    <w:rsid w:val="002D0BF7"/>
    <w:rsid w:val="002F3B09"/>
    <w:rsid w:val="00300B55"/>
    <w:rsid w:val="00312D17"/>
    <w:rsid w:val="00324934"/>
    <w:rsid w:val="00334CD9"/>
    <w:rsid w:val="0033678D"/>
    <w:rsid w:val="00342295"/>
    <w:rsid w:val="0038315D"/>
    <w:rsid w:val="00386DC3"/>
    <w:rsid w:val="003B18FC"/>
    <w:rsid w:val="00434CFE"/>
    <w:rsid w:val="0044286B"/>
    <w:rsid w:val="0044387F"/>
    <w:rsid w:val="00447AA9"/>
    <w:rsid w:val="004713A0"/>
    <w:rsid w:val="0049573B"/>
    <w:rsid w:val="004D0FF5"/>
    <w:rsid w:val="00541BB0"/>
    <w:rsid w:val="00592223"/>
    <w:rsid w:val="0059453E"/>
    <w:rsid w:val="00596D27"/>
    <w:rsid w:val="005F69B3"/>
    <w:rsid w:val="006233E2"/>
    <w:rsid w:val="00665DD7"/>
    <w:rsid w:val="006672D4"/>
    <w:rsid w:val="00671248"/>
    <w:rsid w:val="006846E3"/>
    <w:rsid w:val="00685827"/>
    <w:rsid w:val="00690C13"/>
    <w:rsid w:val="006B2E55"/>
    <w:rsid w:val="006C4301"/>
    <w:rsid w:val="006C626F"/>
    <w:rsid w:val="006D2E05"/>
    <w:rsid w:val="007073B8"/>
    <w:rsid w:val="00721605"/>
    <w:rsid w:val="00747E58"/>
    <w:rsid w:val="0078305E"/>
    <w:rsid w:val="00791D7A"/>
    <w:rsid w:val="007A079F"/>
    <w:rsid w:val="007A36E5"/>
    <w:rsid w:val="007A37F9"/>
    <w:rsid w:val="007D66C8"/>
    <w:rsid w:val="007F723E"/>
    <w:rsid w:val="007F78F6"/>
    <w:rsid w:val="008043D3"/>
    <w:rsid w:val="00825AB5"/>
    <w:rsid w:val="008460B9"/>
    <w:rsid w:val="0087773F"/>
    <w:rsid w:val="008C07E3"/>
    <w:rsid w:val="008C3F3E"/>
    <w:rsid w:val="008D17AB"/>
    <w:rsid w:val="008D31C9"/>
    <w:rsid w:val="008D3A62"/>
    <w:rsid w:val="008D5AA7"/>
    <w:rsid w:val="008F4E00"/>
    <w:rsid w:val="00911E84"/>
    <w:rsid w:val="00932B74"/>
    <w:rsid w:val="00934D1A"/>
    <w:rsid w:val="00944B26"/>
    <w:rsid w:val="00964B85"/>
    <w:rsid w:val="009807A0"/>
    <w:rsid w:val="00990ACB"/>
    <w:rsid w:val="00A11221"/>
    <w:rsid w:val="00A13051"/>
    <w:rsid w:val="00A1390E"/>
    <w:rsid w:val="00A5295E"/>
    <w:rsid w:val="00A607C8"/>
    <w:rsid w:val="00A94FA2"/>
    <w:rsid w:val="00AA60F0"/>
    <w:rsid w:val="00AB4337"/>
    <w:rsid w:val="00AC379E"/>
    <w:rsid w:val="00AC5A4D"/>
    <w:rsid w:val="00AC5A8B"/>
    <w:rsid w:val="00AD2B26"/>
    <w:rsid w:val="00AF381E"/>
    <w:rsid w:val="00B167BE"/>
    <w:rsid w:val="00B24CB3"/>
    <w:rsid w:val="00B26B98"/>
    <w:rsid w:val="00B31277"/>
    <w:rsid w:val="00B54BF2"/>
    <w:rsid w:val="00B97595"/>
    <w:rsid w:val="00BA23C1"/>
    <w:rsid w:val="00BB4DE2"/>
    <w:rsid w:val="00BB592E"/>
    <w:rsid w:val="00BC2033"/>
    <w:rsid w:val="00C555B0"/>
    <w:rsid w:val="00C70CB5"/>
    <w:rsid w:val="00C74A27"/>
    <w:rsid w:val="00C77F3C"/>
    <w:rsid w:val="00C860C3"/>
    <w:rsid w:val="00C965A1"/>
    <w:rsid w:val="00CA13F3"/>
    <w:rsid w:val="00CC18D0"/>
    <w:rsid w:val="00D03B97"/>
    <w:rsid w:val="00D24704"/>
    <w:rsid w:val="00D405B2"/>
    <w:rsid w:val="00D516CD"/>
    <w:rsid w:val="00D71C65"/>
    <w:rsid w:val="00D76678"/>
    <w:rsid w:val="00D8150A"/>
    <w:rsid w:val="00DC338F"/>
    <w:rsid w:val="00DC6F47"/>
    <w:rsid w:val="00DD39CF"/>
    <w:rsid w:val="00DD6F4F"/>
    <w:rsid w:val="00E02590"/>
    <w:rsid w:val="00E219C9"/>
    <w:rsid w:val="00E72D37"/>
    <w:rsid w:val="00ED1527"/>
    <w:rsid w:val="00ED4F91"/>
    <w:rsid w:val="00F2246F"/>
    <w:rsid w:val="00F340E2"/>
    <w:rsid w:val="00F52E95"/>
    <w:rsid w:val="00F547B9"/>
    <w:rsid w:val="00F558FD"/>
    <w:rsid w:val="00F617C9"/>
    <w:rsid w:val="00FA7580"/>
    <w:rsid w:val="00FB61C9"/>
    <w:rsid w:val="00FB71BA"/>
    <w:rsid w:val="00FC2F22"/>
    <w:rsid w:val="00FC79C7"/>
    <w:rsid w:val="00FE6492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B2C5C"/>
  <w15:docId w15:val="{3B83039C-6694-4493-AECC-AC503BFA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340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styleId="Header">
    <w:name w:val="header"/>
    <w:basedOn w:val="Normal"/>
    <w:link w:val="HeaderChar"/>
    <w:rsid w:val="00A139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90E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rsid w:val="00A139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390E"/>
    <w:rPr>
      <w:rFonts w:ascii="Garamond Antiqua" w:hAnsi="Garamond Antiqua"/>
      <w:snapToGrid w:val="0"/>
      <w:sz w:val="24"/>
    </w:rPr>
  </w:style>
  <w:style w:type="character" w:customStyle="1" w:styleId="Heading3Char">
    <w:name w:val="Heading 3 Char"/>
    <w:link w:val="Heading3"/>
    <w:rsid w:val="00F340E2"/>
    <w:rPr>
      <w:rFonts w:ascii="Cambria" w:eastAsia="Times New Roman" w:hAnsi="Cambria" w:cs="Times New Roman"/>
      <w:b/>
      <w:bCs/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yn@srcc-main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sos</Company>
  <LinksUpToDate>false</LinksUpToDate>
  <CharactersWithSpaces>2887</CharactersWithSpaces>
  <SharedDoc>false</SharedDoc>
  <HLinks>
    <vt:vector size="6" baseType="variant"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mailto:Don.Wismer@Maine.gov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cec</dc:creator>
  <cp:lastModifiedBy>Wismer, Don</cp:lastModifiedBy>
  <cp:revision>5</cp:revision>
  <cp:lastPrinted>2020-06-11T18:29:00Z</cp:lastPrinted>
  <dcterms:created xsi:type="dcterms:W3CDTF">2020-07-17T19:19:00Z</dcterms:created>
  <dcterms:modified xsi:type="dcterms:W3CDTF">2020-07-17T19:29:00Z</dcterms:modified>
</cp:coreProperties>
</file>