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A9" w:rsidRPr="00C95EA9" w:rsidRDefault="00C95EA9" w:rsidP="00C95EA9">
      <w:pPr>
        <w:pStyle w:val="DefaultText"/>
        <w:ind w:right="-54"/>
        <w:jc w:val="center"/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02-280</w:t>
      </w:r>
    </w:p>
    <w:p w:rsidR="00C95EA9" w:rsidRPr="00C95EA9" w:rsidRDefault="00C95EA9" w:rsidP="00C95EA9">
      <w:pPr>
        <w:pStyle w:val="DefaultText"/>
        <w:ind w:right="-54"/>
        <w:jc w:val="center"/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BOARD OF ACCOUNTANCY</w:t>
      </w:r>
    </w:p>
    <w:p w:rsidR="00B15686" w:rsidRPr="00C95EA9" w:rsidRDefault="00B15686" w:rsidP="00C95EA9">
      <w:pPr>
        <w:pStyle w:val="DefaultText"/>
        <w:ind w:right="-54"/>
        <w:jc w:val="center"/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Maine Administrative Procedure Act</w:t>
      </w:r>
    </w:p>
    <w:p w:rsidR="00B15686" w:rsidRPr="00C95EA9" w:rsidRDefault="00C01818" w:rsidP="00C95EA9">
      <w:pPr>
        <w:pStyle w:val="DefaultText"/>
        <w:ind w:right="-54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FF67D3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- 20</w:t>
      </w:r>
      <w:r w:rsidR="00FA3BA3">
        <w:rPr>
          <w:rFonts w:ascii="Bookman Old Style" w:hAnsi="Bookman Old Style"/>
          <w:sz w:val="22"/>
          <w:szCs w:val="22"/>
        </w:rPr>
        <w:t>2</w:t>
      </w:r>
      <w:r w:rsidR="00FF67D3">
        <w:rPr>
          <w:rFonts w:ascii="Bookman Old Style" w:hAnsi="Bookman Old Style"/>
          <w:sz w:val="22"/>
          <w:szCs w:val="22"/>
        </w:rPr>
        <w:t>1</w:t>
      </w:r>
      <w:r w:rsidR="00B15686" w:rsidRPr="00C95EA9">
        <w:rPr>
          <w:rFonts w:ascii="Bookman Old Style" w:hAnsi="Bookman Old Style"/>
          <w:sz w:val="22"/>
          <w:szCs w:val="22"/>
        </w:rPr>
        <w:t xml:space="preserve"> Regulatory Agenda</w:t>
      </w:r>
    </w:p>
    <w:p w:rsidR="00AA68F1" w:rsidRDefault="00AA68F1" w:rsidP="00C95EA9">
      <w:pPr>
        <w:jc w:val="center"/>
        <w:rPr>
          <w:rFonts w:ascii="Bookman Old Style" w:hAnsi="Bookman Old Style"/>
          <w:sz w:val="22"/>
          <w:szCs w:val="22"/>
        </w:rPr>
      </w:pPr>
    </w:p>
    <w:p w:rsidR="00C95EA9" w:rsidRPr="00C95EA9" w:rsidRDefault="00C95EA9" w:rsidP="00C95EA9">
      <w:pPr>
        <w:jc w:val="center"/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AGENCY UMBRELLA-UNIT NUMBER</w:t>
      </w:r>
      <w:r w:rsidR="00C95EA9">
        <w:rPr>
          <w:rFonts w:ascii="Bookman Old Style" w:hAnsi="Bookman Old Style"/>
          <w:sz w:val="22"/>
          <w:szCs w:val="22"/>
        </w:rPr>
        <w:t xml:space="preserve">: </w:t>
      </w:r>
      <w:r w:rsidR="00C95EA9" w:rsidRPr="00C95EA9">
        <w:rPr>
          <w:rFonts w:ascii="Bookman Old Style" w:hAnsi="Bookman Old Style"/>
          <w:b/>
          <w:sz w:val="22"/>
          <w:szCs w:val="22"/>
        </w:rPr>
        <w:t>02-280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AGENCY NAME: Department of Profess</w:t>
      </w:r>
      <w:r w:rsidR="00EB4CB9" w:rsidRPr="00C95EA9">
        <w:rPr>
          <w:rFonts w:ascii="Bookman Old Style" w:hAnsi="Bookman Old Style"/>
          <w:sz w:val="22"/>
          <w:szCs w:val="22"/>
        </w:rPr>
        <w:t>ional and Financial Regulation</w:t>
      </w:r>
      <w:r w:rsidR="00C95EA9" w:rsidRPr="00C95EA9">
        <w:rPr>
          <w:rFonts w:ascii="Bookman Old Style" w:hAnsi="Bookman Old Style"/>
          <w:sz w:val="22"/>
          <w:szCs w:val="22"/>
        </w:rPr>
        <w:t xml:space="preserve">, </w:t>
      </w:r>
      <w:r w:rsidR="008A5CE7" w:rsidRPr="00C95EA9">
        <w:rPr>
          <w:rFonts w:ascii="Bookman Old Style" w:hAnsi="Bookman Old Style"/>
          <w:sz w:val="22"/>
          <w:szCs w:val="22"/>
        </w:rPr>
        <w:t>Office of Professional and Occupational Regulation</w:t>
      </w:r>
      <w:r w:rsidR="00C95EA9" w:rsidRPr="00C95EA9"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b/>
          <w:sz w:val="22"/>
          <w:szCs w:val="22"/>
        </w:rPr>
        <w:t>Board of Accountancy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2204C5" w:rsidP="00C95EA9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FB42B5"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801DA1">
        <w:rPr>
          <w:rFonts w:ascii="Bookman Old Style" w:hAnsi="Bookman Old Style"/>
          <w:sz w:val="22"/>
          <w:szCs w:val="22"/>
        </w:rPr>
        <w:t xml:space="preserve">Board Administrator, </w:t>
      </w:r>
      <w:r w:rsidR="00EB4CB9" w:rsidRPr="00C95EA9">
        <w:rPr>
          <w:rFonts w:ascii="Bookman Old Style" w:hAnsi="Bookman Old Style"/>
          <w:sz w:val="22"/>
          <w:szCs w:val="22"/>
        </w:rPr>
        <w:t>35 State House Station</w:t>
      </w:r>
      <w:r w:rsidR="00801DA1">
        <w:rPr>
          <w:rFonts w:ascii="Bookman Old Style" w:hAnsi="Bookman Old Style"/>
          <w:sz w:val="22"/>
          <w:szCs w:val="22"/>
        </w:rPr>
        <w:t xml:space="preserve">, </w:t>
      </w:r>
      <w:r w:rsidR="00AA68F1" w:rsidRPr="00C95EA9">
        <w:rPr>
          <w:rFonts w:ascii="Bookman Old Style" w:hAnsi="Bookman Old Style"/>
          <w:sz w:val="22"/>
          <w:szCs w:val="22"/>
        </w:rPr>
        <w:t>Augusta, ME 04333</w:t>
      </w:r>
      <w:r>
        <w:rPr>
          <w:rFonts w:ascii="Bookman Old Style" w:hAnsi="Bookman Old Style"/>
          <w:sz w:val="22"/>
          <w:szCs w:val="22"/>
        </w:rPr>
        <w:t>,</w:t>
      </w:r>
      <w:r w:rsidR="0085707E" w:rsidRPr="00C95EA9">
        <w:rPr>
          <w:rFonts w:ascii="Bookman Old Style" w:hAnsi="Bookman Old Style"/>
          <w:sz w:val="22"/>
          <w:szCs w:val="22"/>
        </w:rPr>
        <w:t xml:space="preserve"> 207/624-8605</w:t>
      </w:r>
      <w:r>
        <w:rPr>
          <w:rFonts w:ascii="Bookman Old Style" w:hAnsi="Bookman Old Style"/>
          <w:sz w:val="22"/>
          <w:szCs w:val="22"/>
        </w:rPr>
        <w:t>,</w:t>
      </w:r>
      <w:r w:rsidR="00EB4CB9" w:rsidRPr="00C95EA9">
        <w:rPr>
          <w:rFonts w:ascii="Bookman Old Style" w:hAnsi="Bookman Old Style"/>
          <w:sz w:val="22"/>
          <w:szCs w:val="22"/>
        </w:rPr>
        <w:t xml:space="preserve"> </w:t>
      </w:r>
      <w:r w:rsidR="00FB42B5" w:rsidRPr="00C95EA9">
        <w:rPr>
          <w:rFonts w:ascii="Bookman Old Style" w:hAnsi="Bookman Old Style"/>
          <w:sz w:val="22"/>
          <w:szCs w:val="22"/>
        </w:rPr>
        <w:t>catherine.m.carroll@maine.gov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C95EA9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C95EA9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150B07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 xml:space="preserve">EXPECTED </w:t>
      </w:r>
      <w:r w:rsidR="00C01818">
        <w:rPr>
          <w:rFonts w:ascii="Bookman Old Style" w:hAnsi="Bookman Old Style"/>
          <w:b/>
          <w:sz w:val="22"/>
          <w:szCs w:val="22"/>
        </w:rPr>
        <w:t>20</w:t>
      </w:r>
      <w:r w:rsidR="00FF67D3">
        <w:rPr>
          <w:rFonts w:ascii="Bookman Old Style" w:hAnsi="Bookman Old Style"/>
          <w:b/>
          <w:sz w:val="22"/>
          <w:szCs w:val="22"/>
        </w:rPr>
        <w:t>20</w:t>
      </w:r>
      <w:r w:rsidR="00C01818">
        <w:rPr>
          <w:rFonts w:ascii="Bookman Old Style" w:hAnsi="Bookman Old Style"/>
          <w:b/>
          <w:sz w:val="22"/>
          <w:szCs w:val="22"/>
        </w:rPr>
        <w:t>-20</w:t>
      </w:r>
      <w:r w:rsidR="00FA3BA3">
        <w:rPr>
          <w:rFonts w:ascii="Bookman Old Style" w:hAnsi="Bookman Old Style"/>
          <w:b/>
          <w:sz w:val="22"/>
          <w:szCs w:val="22"/>
        </w:rPr>
        <w:t>2</w:t>
      </w:r>
      <w:r w:rsidR="00FF67D3">
        <w:rPr>
          <w:rFonts w:ascii="Bookman Old Style" w:hAnsi="Bookman Old Style"/>
          <w:b/>
          <w:sz w:val="22"/>
          <w:szCs w:val="22"/>
        </w:rPr>
        <w:t>1</w:t>
      </w:r>
      <w:r w:rsidRPr="00C95EA9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EE2661" w:rsidRPr="00EE2661">
        <w:t xml:space="preserve"> </w:t>
      </w:r>
      <w:bookmarkStart w:id="0" w:name="_GoBack"/>
      <w:bookmarkEnd w:id="0"/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1</w:t>
      </w:r>
      <w:r w:rsidRPr="00C95EA9">
        <w:rPr>
          <w:rFonts w:ascii="Bookman Old Style" w:hAnsi="Bookman Old Style"/>
          <w:sz w:val="22"/>
          <w:szCs w:val="22"/>
        </w:rPr>
        <w:t>: Definitions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 §</w:t>
      </w:r>
      <w:r w:rsidR="00150B07">
        <w:rPr>
          <w:rFonts w:ascii="Bookman Old Style" w:hAnsi="Bookman Old Style"/>
          <w:sz w:val="22"/>
          <w:szCs w:val="22"/>
        </w:rPr>
        <w:t xml:space="preserve"> </w:t>
      </w:r>
      <w:r w:rsidRPr="00C95EA9">
        <w:rPr>
          <w:rFonts w:ascii="Bookman Old Style" w:hAnsi="Bookman Old Style"/>
          <w:sz w:val="22"/>
          <w:szCs w:val="22"/>
        </w:rPr>
        <w:t>12214(4)</w:t>
      </w:r>
    </w:p>
    <w:p w:rsidR="0085707E" w:rsidRPr="00C95EA9" w:rsidRDefault="0085707E" w:rsidP="00C95EA9">
      <w:pPr>
        <w:ind w:right="270"/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CC7D2F" w:rsidRPr="00C95EA9">
        <w:rPr>
          <w:rFonts w:ascii="Bookman Old Style" w:hAnsi="Bookman Old Style"/>
          <w:sz w:val="22"/>
          <w:szCs w:val="22"/>
        </w:rPr>
        <w:t xml:space="preserve">The Board may review </w:t>
      </w:r>
      <w:r w:rsidR="001549AF" w:rsidRPr="00C95EA9">
        <w:rPr>
          <w:rFonts w:ascii="Bookman Old Style" w:hAnsi="Bookman Old Style"/>
          <w:sz w:val="22"/>
          <w:szCs w:val="22"/>
        </w:rPr>
        <w:t xml:space="preserve">and revise its rules to ensure </w:t>
      </w:r>
      <w:r w:rsidR="00D57590" w:rsidRPr="00C95EA9">
        <w:rPr>
          <w:rFonts w:ascii="Bookman Old Style" w:hAnsi="Bookman Old Style"/>
          <w:sz w:val="22"/>
          <w:szCs w:val="22"/>
        </w:rPr>
        <w:t xml:space="preserve">clarity and </w:t>
      </w:r>
      <w:r w:rsidR="001549AF" w:rsidRPr="00C95EA9">
        <w:rPr>
          <w:rFonts w:ascii="Bookman Old Style" w:hAnsi="Bookman Old Style"/>
          <w:sz w:val="22"/>
          <w:szCs w:val="22"/>
        </w:rPr>
        <w:t>conformity</w:t>
      </w:r>
      <w:r w:rsidR="00CC7D2F" w:rsidRPr="00C95EA9">
        <w:rPr>
          <w:rFonts w:ascii="Bookman Old Style" w:hAnsi="Bookman Old Style"/>
          <w:sz w:val="22"/>
          <w:szCs w:val="22"/>
        </w:rPr>
        <w:t xml:space="preserve"> with </w:t>
      </w:r>
      <w:r w:rsidR="001549AF" w:rsidRPr="00C95EA9">
        <w:rPr>
          <w:rFonts w:ascii="Bookman Old Style" w:hAnsi="Bookman Old Style"/>
          <w:sz w:val="22"/>
          <w:szCs w:val="22"/>
        </w:rPr>
        <w:t>the enabling statute</w:t>
      </w:r>
      <w:r w:rsidR="00CC7D2F" w:rsidRPr="00C95EA9">
        <w:rPr>
          <w:rFonts w:ascii="Bookman Old Style" w:hAnsi="Bookman Old Style"/>
          <w:sz w:val="22"/>
          <w:szCs w:val="22"/>
        </w:rPr>
        <w:t xml:space="preserve"> </w:t>
      </w:r>
      <w:r w:rsidR="00D57590" w:rsidRPr="00C95EA9">
        <w:rPr>
          <w:rFonts w:ascii="Bookman Old Style" w:hAnsi="Bookman Old Style"/>
          <w:sz w:val="22"/>
          <w:szCs w:val="22"/>
        </w:rPr>
        <w:t>by adding, removing and amending definitions of specialized terms.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2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  <w:r w:rsidR="00C841A6">
        <w:rPr>
          <w:rFonts w:ascii="Bookman Old Style" w:hAnsi="Bookman Old Style"/>
          <w:sz w:val="22"/>
          <w:szCs w:val="22"/>
        </w:rPr>
        <w:t>Advisory Rulings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 §</w:t>
      </w:r>
      <w:r w:rsidR="00150B07">
        <w:rPr>
          <w:rFonts w:ascii="Bookman Old Style" w:hAnsi="Bookman Old Style"/>
          <w:sz w:val="22"/>
          <w:szCs w:val="22"/>
        </w:rPr>
        <w:t xml:space="preserve"> </w:t>
      </w:r>
      <w:r w:rsidRPr="00C95EA9">
        <w:rPr>
          <w:rFonts w:ascii="Bookman Old Style" w:hAnsi="Bookman Old Style"/>
          <w:sz w:val="22"/>
          <w:szCs w:val="22"/>
        </w:rPr>
        <w:t>12214(4)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Pr="00C95EA9">
        <w:rPr>
          <w:rFonts w:ascii="Bookman Old Style" w:hAnsi="Bookman Old Style"/>
          <w:sz w:val="22"/>
          <w:szCs w:val="22"/>
        </w:rPr>
        <w:t xml:space="preserve"> the guidelines relating to advisory rulings.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3</w:t>
      </w:r>
      <w:r w:rsidRPr="00C95EA9">
        <w:rPr>
          <w:rFonts w:ascii="Bookman Old Style" w:hAnsi="Bookman Old Style"/>
          <w:sz w:val="22"/>
          <w:szCs w:val="22"/>
        </w:rPr>
        <w:t>: Examination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 §</w:t>
      </w:r>
      <w:r w:rsidR="00150B07">
        <w:rPr>
          <w:rFonts w:ascii="Bookman Old Style" w:hAnsi="Bookman Old Style"/>
          <w:sz w:val="22"/>
          <w:szCs w:val="22"/>
        </w:rPr>
        <w:t xml:space="preserve">§ 12214(4), 12228(4), </w:t>
      </w:r>
      <w:r w:rsidRPr="00C95EA9">
        <w:rPr>
          <w:rFonts w:ascii="Bookman Old Style" w:hAnsi="Bookman Old Style"/>
          <w:sz w:val="22"/>
          <w:szCs w:val="22"/>
        </w:rPr>
        <w:t>12240(4)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Pr="00C95EA9">
        <w:rPr>
          <w:rFonts w:ascii="Bookman Old Style" w:hAnsi="Bookman Old Style"/>
          <w:sz w:val="22"/>
          <w:szCs w:val="22"/>
        </w:rPr>
        <w:t xml:space="preserve"> the </w:t>
      </w:r>
      <w:r w:rsidR="001549AF" w:rsidRPr="00C95EA9">
        <w:rPr>
          <w:rFonts w:ascii="Bookman Old Style" w:hAnsi="Bookman Old Style"/>
          <w:sz w:val="22"/>
          <w:szCs w:val="22"/>
        </w:rPr>
        <w:t>examination requirement for certified public accountants</w:t>
      </w:r>
      <w:r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5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  <w:r w:rsidR="00BE4B06" w:rsidRPr="00C95EA9">
        <w:rPr>
          <w:rFonts w:ascii="Bookman Old Style" w:hAnsi="Bookman Old Style"/>
          <w:sz w:val="22"/>
          <w:szCs w:val="22"/>
        </w:rPr>
        <w:t>Certified Public Accountant License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 §</w:t>
      </w:r>
      <w:r w:rsidR="00150B07">
        <w:rPr>
          <w:rFonts w:ascii="Bookman Old Style" w:hAnsi="Bookman Old Style"/>
          <w:sz w:val="22"/>
          <w:szCs w:val="22"/>
        </w:rPr>
        <w:t xml:space="preserve">§ </w:t>
      </w:r>
      <w:r w:rsidRPr="00C95EA9">
        <w:rPr>
          <w:rFonts w:ascii="Bookman Old Style" w:hAnsi="Bookman Old Style"/>
          <w:sz w:val="22"/>
          <w:szCs w:val="22"/>
        </w:rPr>
        <w:t>12214(4), 12251(4)(b)(3), 12251(5)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BE4B06" w:rsidRPr="00C95EA9">
        <w:rPr>
          <w:rFonts w:ascii="Bookman Old Style" w:hAnsi="Bookman Old Style"/>
          <w:sz w:val="22"/>
          <w:szCs w:val="22"/>
        </w:rPr>
        <w:t>The Board may review and revise its rules to insure clarity and conformity with</w:t>
      </w:r>
      <w:r w:rsidR="00D55D69" w:rsidRPr="00C95EA9">
        <w:rPr>
          <w:rFonts w:ascii="Bookman Old Style" w:hAnsi="Bookman Old Style"/>
          <w:sz w:val="22"/>
          <w:szCs w:val="22"/>
        </w:rPr>
        <w:t xml:space="preserve"> </w:t>
      </w:r>
      <w:r w:rsidR="00BE4B06" w:rsidRPr="00C95EA9">
        <w:rPr>
          <w:rFonts w:ascii="Bookman Old Style" w:hAnsi="Bookman Old Style"/>
          <w:sz w:val="22"/>
          <w:szCs w:val="22"/>
        </w:rPr>
        <w:t xml:space="preserve">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="00D55D69" w:rsidRPr="00C95EA9">
        <w:rPr>
          <w:rFonts w:ascii="Bookman Old Style" w:hAnsi="Bookman Old Style"/>
          <w:sz w:val="22"/>
          <w:szCs w:val="22"/>
        </w:rPr>
        <w:t xml:space="preserve"> the licensing requirements for certified public accountants and the continuing professional education requirements for maintaining licensure. 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lastRenderedPageBreak/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6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  <w:r w:rsidR="00BE4B06" w:rsidRPr="00C95EA9">
        <w:rPr>
          <w:rFonts w:ascii="Bookman Old Style" w:hAnsi="Bookman Old Style"/>
          <w:sz w:val="22"/>
          <w:szCs w:val="22"/>
        </w:rPr>
        <w:t>Accounting Firm License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 §</w:t>
      </w:r>
      <w:r w:rsidR="00150B07">
        <w:rPr>
          <w:rFonts w:ascii="Bookman Old Style" w:hAnsi="Bookman Old Style"/>
          <w:sz w:val="22"/>
          <w:szCs w:val="22"/>
        </w:rPr>
        <w:t xml:space="preserve">§ </w:t>
      </w:r>
      <w:r w:rsidRPr="00C95EA9">
        <w:rPr>
          <w:rFonts w:ascii="Bookman Old Style" w:hAnsi="Bookman Old Style"/>
          <w:sz w:val="22"/>
          <w:szCs w:val="22"/>
        </w:rPr>
        <w:t>12214(4), 12252(2)</w:t>
      </w:r>
    </w:p>
    <w:p w:rsidR="00D55D69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BE4B06" w:rsidRPr="00C95EA9">
        <w:rPr>
          <w:rFonts w:ascii="Bookman Old Style" w:hAnsi="Bookman Old Style"/>
          <w:sz w:val="22"/>
          <w:szCs w:val="22"/>
        </w:rPr>
        <w:t xml:space="preserve">The Board may review and revise its rules to insure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="00BE4B06" w:rsidRPr="00C95EA9">
        <w:rPr>
          <w:rFonts w:ascii="Bookman Old Style" w:hAnsi="Bookman Old Style"/>
          <w:sz w:val="22"/>
          <w:szCs w:val="22"/>
        </w:rPr>
        <w:t xml:space="preserve"> </w:t>
      </w:r>
      <w:r w:rsidR="00D55D69" w:rsidRPr="00C95EA9">
        <w:rPr>
          <w:rFonts w:ascii="Bookman Old Style" w:hAnsi="Bookman Old Style"/>
          <w:sz w:val="22"/>
          <w:szCs w:val="22"/>
        </w:rPr>
        <w:t>the licensing requirements for firms and the peer review requirements for maintaining licensure.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color w:val="FFFFFF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8</w:t>
      </w:r>
      <w:r w:rsidRPr="00C95EA9">
        <w:rPr>
          <w:rFonts w:ascii="Bookman Old Style" w:hAnsi="Bookman Old Style"/>
          <w:sz w:val="22"/>
          <w:szCs w:val="22"/>
        </w:rPr>
        <w:t>: Rules of Professional Conduct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 §</w:t>
      </w:r>
      <w:r w:rsidR="00150B07">
        <w:rPr>
          <w:rFonts w:ascii="Bookman Old Style" w:hAnsi="Bookman Old Style"/>
          <w:sz w:val="22"/>
          <w:szCs w:val="22"/>
        </w:rPr>
        <w:t xml:space="preserve"> </w:t>
      </w:r>
      <w:r w:rsidRPr="00C95EA9">
        <w:rPr>
          <w:rFonts w:ascii="Bookman Old Style" w:hAnsi="Bookman Old Style"/>
          <w:sz w:val="22"/>
          <w:szCs w:val="22"/>
        </w:rPr>
        <w:t>12214(4)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</w:t>
      </w:r>
      <w:r w:rsidR="009932D7" w:rsidRPr="00C95EA9">
        <w:rPr>
          <w:rFonts w:ascii="Bookman Old Style" w:hAnsi="Bookman Old Style"/>
          <w:sz w:val="22"/>
          <w:szCs w:val="22"/>
        </w:rPr>
        <w:t xml:space="preserve"> and standards of practice by amending its </w:t>
      </w:r>
      <w:r w:rsidRPr="00C95EA9">
        <w:rPr>
          <w:rFonts w:ascii="Bookman Old Style" w:hAnsi="Bookman Old Style"/>
          <w:sz w:val="22"/>
          <w:szCs w:val="22"/>
        </w:rPr>
        <w:t>code of professional conduct.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E4ECA" w:rsidRPr="00C95EA9" w:rsidRDefault="00CE4ECA" w:rsidP="00C95EA9">
      <w:pPr>
        <w:rPr>
          <w:rFonts w:ascii="Bookman Old Style" w:hAnsi="Bookman Old Style"/>
          <w:sz w:val="22"/>
          <w:szCs w:val="22"/>
        </w:rPr>
      </w:pPr>
    </w:p>
    <w:sectPr w:rsidR="00CE4ECA" w:rsidRPr="00C95EA9" w:rsidSect="00C95EA9">
      <w:foot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A9" w:rsidRDefault="00C95EA9" w:rsidP="00C95EA9">
      <w:r>
        <w:separator/>
      </w:r>
    </w:p>
  </w:endnote>
  <w:endnote w:type="continuationSeparator" w:id="0">
    <w:p w:rsidR="00C95EA9" w:rsidRDefault="00C95EA9" w:rsidP="00C9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EA9" w:rsidRDefault="00C95E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39C">
      <w:rPr>
        <w:noProof/>
      </w:rPr>
      <w:t>1</w:t>
    </w:r>
    <w:r>
      <w:rPr>
        <w:noProof/>
      </w:rPr>
      <w:fldChar w:fldCharType="end"/>
    </w:r>
  </w:p>
  <w:p w:rsidR="00C95EA9" w:rsidRDefault="00C9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A9" w:rsidRDefault="00C95EA9" w:rsidP="00C95EA9">
      <w:r>
        <w:separator/>
      </w:r>
    </w:p>
  </w:footnote>
  <w:footnote w:type="continuationSeparator" w:id="0">
    <w:p w:rsidR="00C95EA9" w:rsidRDefault="00C95EA9" w:rsidP="00C9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5707E"/>
    <w:rsid w:val="00150B07"/>
    <w:rsid w:val="001549AF"/>
    <w:rsid w:val="002203CA"/>
    <w:rsid w:val="002204C5"/>
    <w:rsid w:val="002254EC"/>
    <w:rsid w:val="00480568"/>
    <w:rsid w:val="00541D4D"/>
    <w:rsid w:val="005528B6"/>
    <w:rsid w:val="00576698"/>
    <w:rsid w:val="006B003D"/>
    <w:rsid w:val="007B4778"/>
    <w:rsid w:val="00800AC0"/>
    <w:rsid w:val="00801DA1"/>
    <w:rsid w:val="0085707E"/>
    <w:rsid w:val="008A5CE7"/>
    <w:rsid w:val="00974602"/>
    <w:rsid w:val="009932D7"/>
    <w:rsid w:val="009B58C1"/>
    <w:rsid w:val="00A23E77"/>
    <w:rsid w:val="00A313C8"/>
    <w:rsid w:val="00AA06C2"/>
    <w:rsid w:val="00AA68F1"/>
    <w:rsid w:val="00B15686"/>
    <w:rsid w:val="00B357C8"/>
    <w:rsid w:val="00BE4B06"/>
    <w:rsid w:val="00C01818"/>
    <w:rsid w:val="00C318AA"/>
    <w:rsid w:val="00C841A6"/>
    <w:rsid w:val="00C91451"/>
    <w:rsid w:val="00C95EA9"/>
    <w:rsid w:val="00CC7D2F"/>
    <w:rsid w:val="00CE4ECA"/>
    <w:rsid w:val="00D03428"/>
    <w:rsid w:val="00D55D69"/>
    <w:rsid w:val="00D57590"/>
    <w:rsid w:val="00D9080F"/>
    <w:rsid w:val="00DC1E9A"/>
    <w:rsid w:val="00E44930"/>
    <w:rsid w:val="00EB4CB9"/>
    <w:rsid w:val="00EE2661"/>
    <w:rsid w:val="00F2339C"/>
    <w:rsid w:val="00F35341"/>
    <w:rsid w:val="00FA3BA3"/>
    <w:rsid w:val="00FB42B5"/>
    <w:rsid w:val="00FB563C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2B57E"/>
  <w15:docId w15:val="{99711B1F-A05D-4644-BF58-087FBF93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15686"/>
    <w:rPr>
      <w:sz w:val="24"/>
    </w:rPr>
  </w:style>
  <w:style w:type="character" w:styleId="Hyperlink">
    <w:name w:val="Hyperlink"/>
    <w:rsid w:val="00EB4CB9"/>
    <w:rPr>
      <w:color w:val="0000FF"/>
      <w:u w:val="single"/>
    </w:rPr>
  </w:style>
  <w:style w:type="paragraph" w:styleId="Header">
    <w:name w:val="header"/>
    <w:basedOn w:val="Normal"/>
    <w:link w:val="HeaderChar"/>
    <w:rsid w:val="00C95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5EA9"/>
  </w:style>
  <w:style w:type="paragraph" w:styleId="Footer">
    <w:name w:val="footer"/>
    <w:basedOn w:val="Normal"/>
    <w:link w:val="FooterChar"/>
    <w:uiPriority w:val="99"/>
    <w:rsid w:val="00C95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Carroll, Catherine M.</cp:lastModifiedBy>
  <cp:revision>16</cp:revision>
  <cp:lastPrinted>2009-09-18T13:39:00Z</cp:lastPrinted>
  <dcterms:created xsi:type="dcterms:W3CDTF">2014-11-10T14:32:00Z</dcterms:created>
  <dcterms:modified xsi:type="dcterms:W3CDTF">2020-06-22T16:27:00Z</dcterms:modified>
</cp:coreProperties>
</file>