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41B37" w14:textId="77777777" w:rsidR="007811D5" w:rsidRPr="004A4A71" w:rsidRDefault="007811D5" w:rsidP="007811D5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14:paraId="0BA4EE9E" w14:textId="77777777" w:rsidR="007811D5" w:rsidRPr="004A4A71" w:rsidRDefault="007811D5" w:rsidP="007811D5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 w:rsidRPr="004A4A71">
        <w:rPr>
          <w:rFonts w:ascii="Times New Roman" w:hAnsi="Times New Roman" w:cs="Times New Roman"/>
          <w:b/>
          <w:color w:val="000000" w:themeColor="text1"/>
        </w:rPr>
        <w:t xml:space="preserve">99-650 </w:t>
      </w:r>
      <w:r w:rsidRPr="004A4A71">
        <w:rPr>
          <w:rFonts w:ascii="Times New Roman" w:hAnsi="Times New Roman" w:cs="Times New Roman"/>
          <w:b/>
          <w:color w:val="000000" w:themeColor="text1"/>
        </w:rPr>
        <w:tab/>
        <w:t xml:space="preserve">COMBAT SPORTS AUTHORITY OF MAINE </w:t>
      </w:r>
    </w:p>
    <w:p w14:paraId="5162CA83" w14:textId="77777777" w:rsidR="007811D5" w:rsidRPr="004A4A71" w:rsidRDefault="007811D5" w:rsidP="007811D5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14:paraId="55FFD662" w14:textId="77777777" w:rsidR="007811D5" w:rsidRPr="004A4A71" w:rsidRDefault="007811D5" w:rsidP="007811D5">
      <w:pPr>
        <w:pStyle w:val="Default"/>
        <w:rPr>
          <w:rFonts w:ascii="Times New Roman" w:hAnsi="Times New Roman" w:cs="Times New Roman"/>
          <w:color w:val="000000" w:themeColor="text1"/>
        </w:rPr>
      </w:pPr>
      <w:r w:rsidRPr="004A4A71">
        <w:rPr>
          <w:rFonts w:ascii="Times New Roman" w:hAnsi="Times New Roman" w:cs="Times New Roman"/>
          <w:b/>
          <w:color w:val="000000" w:themeColor="text1"/>
        </w:rPr>
        <w:t>Chapter 11</w:t>
      </w:r>
      <w:r w:rsidRPr="004A4A71">
        <w:rPr>
          <w:rFonts w:ascii="Times New Roman" w:hAnsi="Times New Roman" w:cs="Times New Roman"/>
          <w:color w:val="000000" w:themeColor="text1"/>
        </w:rPr>
        <w:t xml:space="preserve">: </w:t>
      </w:r>
      <w:r w:rsidRPr="004A4A71">
        <w:rPr>
          <w:rFonts w:ascii="Times New Roman" w:hAnsi="Times New Roman" w:cs="Times New Roman"/>
          <w:color w:val="000000" w:themeColor="text1"/>
        </w:rPr>
        <w:tab/>
      </w:r>
      <w:r w:rsidRPr="004A4A71">
        <w:rPr>
          <w:rFonts w:ascii="Times New Roman" w:hAnsi="Times New Roman" w:cs="Times New Roman"/>
          <w:b/>
          <w:color w:val="000000" w:themeColor="text1"/>
        </w:rPr>
        <w:t>RULES GOVERNING TIMEKEEPERS FOR KICKBOXING CONTESTS</w:t>
      </w:r>
      <w:r w:rsidRPr="004A4A71">
        <w:rPr>
          <w:rFonts w:ascii="Times New Roman" w:hAnsi="Times New Roman" w:cs="Times New Roman"/>
          <w:color w:val="000000" w:themeColor="text1"/>
        </w:rPr>
        <w:t xml:space="preserve"> </w:t>
      </w:r>
    </w:p>
    <w:p w14:paraId="52D062CA" w14:textId="77777777" w:rsidR="007811D5" w:rsidRPr="004A4A71" w:rsidRDefault="007811D5" w:rsidP="007811D5">
      <w:pPr>
        <w:pStyle w:val="Default"/>
        <w:rPr>
          <w:rFonts w:ascii="Times New Roman" w:hAnsi="Times New Roman" w:cs="Times New Roman"/>
          <w:color w:val="000000" w:themeColor="text1"/>
        </w:rPr>
      </w:pPr>
      <w:r w:rsidRPr="004A4A7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</w:t>
      </w:r>
    </w:p>
    <w:p w14:paraId="1F6ABC85" w14:textId="77777777" w:rsidR="007811D5" w:rsidRPr="004A4A71" w:rsidRDefault="007811D5" w:rsidP="007811D5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5CCF0BB0" w14:textId="77777777" w:rsidR="007811D5" w:rsidRDefault="007811D5" w:rsidP="007811D5">
      <w:pPr>
        <w:pStyle w:val="Default"/>
        <w:rPr>
          <w:rFonts w:ascii="Times New Roman" w:hAnsi="Times New Roman" w:cs="Times New Roman"/>
          <w:color w:val="000000" w:themeColor="text1"/>
        </w:rPr>
      </w:pPr>
      <w:r w:rsidRPr="004A4A71">
        <w:rPr>
          <w:rFonts w:ascii="Times New Roman" w:hAnsi="Times New Roman" w:cs="Times New Roman"/>
          <w:b/>
          <w:color w:val="000000" w:themeColor="text1"/>
        </w:rPr>
        <w:t>SUMMARY</w:t>
      </w:r>
      <w:r w:rsidRPr="004A4A71">
        <w:rPr>
          <w:rFonts w:ascii="Times New Roman" w:hAnsi="Times New Roman" w:cs="Times New Roman"/>
          <w:color w:val="000000" w:themeColor="text1"/>
        </w:rPr>
        <w:t xml:space="preserve">: This Chapter establishes the qualifications for and the duties of timekeepers. </w:t>
      </w:r>
    </w:p>
    <w:p w14:paraId="0E0042D2" w14:textId="380BEAF6" w:rsidR="007811D5" w:rsidRPr="004A4A71" w:rsidRDefault="00746A0E" w:rsidP="007811D5">
      <w:pPr>
        <w:pStyle w:val="Defaul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</w:t>
      </w:r>
      <w:r w:rsidR="007811D5" w:rsidRPr="004A4A7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</w:t>
      </w:r>
    </w:p>
    <w:p w14:paraId="3B102AA3" w14:textId="77777777" w:rsidR="007811D5" w:rsidRPr="004A4A71" w:rsidRDefault="007811D5" w:rsidP="007811D5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76407977" w14:textId="77777777" w:rsidR="007811D5" w:rsidRPr="004A4A71" w:rsidRDefault="007811D5" w:rsidP="007811D5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 w:rsidRPr="004A4A71">
        <w:rPr>
          <w:rFonts w:ascii="Times New Roman" w:hAnsi="Times New Roman" w:cs="Times New Roman"/>
          <w:b/>
          <w:color w:val="000000" w:themeColor="text1"/>
        </w:rPr>
        <w:t xml:space="preserve">SECTION 1. </w:t>
      </w:r>
      <w:r w:rsidRPr="004A4A71">
        <w:rPr>
          <w:rFonts w:ascii="Times New Roman" w:hAnsi="Times New Roman" w:cs="Times New Roman"/>
          <w:b/>
          <w:color w:val="000000" w:themeColor="text1"/>
        </w:rPr>
        <w:tab/>
        <w:t>Certification Required</w:t>
      </w:r>
    </w:p>
    <w:p w14:paraId="2280CAA9" w14:textId="77777777" w:rsidR="007811D5" w:rsidRPr="004A4A71" w:rsidRDefault="007811D5" w:rsidP="007811D5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41EB75C2" w14:textId="77777777" w:rsidR="007811D5" w:rsidRPr="004A4A71" w:rsidRDefault="007811D5" w:rsidP="007811D5">
      <w:pPr>
        <w:pStyle w:val="Default"/>
        <w:rPr>
          <w:rFonts w:ascii="Times New Roman" w:hAnsi="Times New Roman" w:cs="Times New Roman"/>
          <w:color w:val="000000" w:themeColor="text1"/>
        </w:rPr>
      </w:pPr>
      <w:r w:rsidRPr="004A4A71">
        <w:rPr>
          <w:rFonts w:ascii="Times New Roman" w:hAnsi="Times New Roman" w:cs="Times New Roman"/>
          <w:color w:val="000000" w:themeColor="text1"/>
        </w:rPr>
        <w:t xml:space="preserve">All timekeepers must obtain a certificate from the Authority prior to engaging in any act authorized by 8 M.R.S. Chapter 20 or by the Authority’s rules. </w:t>
      </w:r>
    </w:p>
    <w:p w14:paraId="01116E72" w14:textId="77777777" w:rsidR="007811D5" w:rsidRPr="004A4A71" w:rsidRDefault="007811D5" w:rsidP="007811D5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14C6AC29" w14:textId="77777777" w:rsidR="007811D5" w:rsidRPr="004A4A71" w:rsidRDefault="007811D5" w:rsidP="007811D5">
      <w:pPr>
        <w:pStyle w:val="Default"/>
        <w:rPr>
          <w:rFonts w:ascii="Times New Roman" w:hAnsi="Times New Roman" w:cs="Times New Roman"/>
          <w:color w:val="000000" w:themeColor="text1"/>
        </w:rPr>
      </w:pPr>
      <w:r w:rsidRPr="004A4A71">
        <w:rPr>
          <w:rFonts w:ascii="Times New Roman" w:hAnsi="Times New Roman" w:cs="Times New Roman"/>
          <w:b/>
          <w:color w:val="000000" w:themeColor="text1"/>
        </w:rPr>
        <w:t>SECTION 2.</w:t>
      </w:r>
      <w:r w:rsidRPr="004A4A71">
        <w:rPr>
          <w:rFonts w:ascii="Times New Roman" w:hAnsi="Times New Roman" w:cs="Times New Roman"/>
          <w:b/>
          <w:color w:val="000000" w:themeColor="text1"/>
        </w:rPr>
        <w:tab/>
        <w:t xml:space="preserve"> Qualification for Certification</w:t>
      </w:r>
      <w:r w:rsidRPr="004A4A71">
        <w:rPr>
          <w:rFonts w:ascii="Times New Roman" w:hAnsi="Times New Roman" w:cs="Times New Roman"/>
          <w:color w:val="000000" w:themeColor="text1"/>
        </w:rPr>
        <w:t xml:space="preserve"> </w:t>
      </w:r>
    </w:p>
    <w:p w14:paraId="24C762D6" w14:textId="77777777" w:rsidR="007811D5" w:rsidRPr="004A4A71" w:rsidRDefault="007811D5" w:rsidP="007811D5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102764BA" w14:textId="77777777" w:rsidR="007811D5" w:rsidRPr="004A4A71" w:rsidRDefault="007811D5" w:rsidP="007811D5">
      <w:pPr>
        <w:pStyle w:val="Default"/>
        <w:rPr>
          <w:rFonts w:ascii="Times New Roman" w:hAnsi="Times New Roman" w:cs="Times New Roman"/>
          <w:color w:val="000000" w:themeColor="text1"/>
        </w:rPr>
      </w:pPr>
      <w:r w:rsidRPr="004A4A71">
        <w:rPr>
          <w:rFonts w:ascii="Times New Roman" w:hAnsi="Times New Roman" w:cs="Times New Roman"/>
          <w:color w:val="000000" w:themeColor="text1"/>
        </w:rPr>
        <w:t xml:space="preserve">Prior to the issuance of a certificate by the Authority, all timekeepers must: </w:t>
      </w:r>
    </w:p>
    <w:p w14:paraId="524FFF82" w14:textId="77777777" w:rsidR="007811D5" w:rsidRPr="004A4A71" w:rsidRDefault="007811D5" w:rsidP="007811D5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620A0ECE" w14:textId="77777777" w:rsidR="007811D5" w:rsidRPr="004A4A71" w:rsidRDefault="007811D5" w:rsidP="007811D5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A4A71">
        <w:rPr>
          <w:rFonts w:ascii="Times New Roman" w:hAnsi="Times New Roman" w:cs="Times New Roman"/>
          <w:color w:val="000000" w:themeColor="text1"/>
        </w:rPr>
        <w:t>Study and become thoroughly familiar with 8 M.R.S. Chapter 20 and all Authority rules governing kickboxing; and</w:t>
      </w:r>
    </w:p>
    <w:p w14:paraId="36E6DEA3" w14:textId="77777777" w:rsidR="007811D5" w:rsidRPr="004A4A71" w:rsidRDefault="007811D5" w:rsidP="007811D5">
      <w:pPr>
        <w:pStyle w:val="Default"/>
        <w:ind w:left="1080"/>
        <w:rPr>
          <w:rFonts w:ascii="Times New Roman" w:hAnsi="Times New Roman" w:cs="Times New Roman"/>
          <w:color w:val="000000" w:themeColor="text1"/>
        </w:rPr>
      </w:pPr>
    </w:p>
    <w:p w14:paraId="51F7D8F9" w14:textId="77777777" w:rsidR="007811D5" w:rsidRPr="004A4A71" w:rsidRDefault="007811D5" w:rsidP="007811D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4A4A71">
        <w:rPr>
          <w:rFonts w:ascii="Times New Roman" w:hAnsi="Times New Roman"/>
          <w:color w:val="000000" w:themeColor="text1"/>
        </w:rPr>
        <w:t xml:space="preserve">File with the Authority a completed official application form accompanied by full payment of required fees. </w:t>
      </w:r>
    </w:p>
    <w:p w14:paraId="2C4BA66B" w14:textId="77777777" w:rsidR="007811D5" w:rsidRPr="004A4A71" w:rsidRDefault="007811D5" w:rsidP="007811D5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6D3C282A" w14:textId="77777777" w:rsidR="007811D5" w:rsidRPr="004A4A71" w:rsidRDefault="007811D5" w:rsidP="007811D5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 w:rsidRPr="004A4A71">
        <w:rPr>
          <w:rFonts w:ascii="Times New Roman" w:hAnsi="Times New Roman" w:cs="Times New Roman"/>
          <w:b/>
          <w:color w:val="000000" w:themeColor="text1"/>
        </w:rPr>
        <w:t xml:space="preserve">SECTION 3. </w:t>
      </w:r>
      <w:r w:rsidRPr="004A4A71">
        <w:rPr>
          <w:rFonts w:ascii="Times New Roman" w:hAnsi="Times New Roman" w:cs="Times New Roman"/>
          <w:b/>
          <w:color w:val="000000" w:themeColor="text1"/>
        </w:rPr>
        <w:tab/>
        <w:t xml:space="preserve">Timekeepers’ Duties </w:t>
      </w:r>
    </w:p>
    <w:p w14:paraId="37DDD688" w14:textId="77777777" w:rsidR="007811D5" w:rsidRPr="004A4A71" w:rsidRDefault="007811D5" w:rsidP="007811D5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547C023C" w14:textId="77777777" w:rsidR="007811D5" w:rsidRPr="004A4A71" w:rsidRDefault="007811D5" w:rsidP="007811D5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4A4A71">
        <w:rPr>
          <w:rFonts w:ascii="Times New Roman" w:hAnsi="Times New Roman" w:cs="Times New Roman"/>
          <w:color w:val="000000" w:themeColor="text1"/>
        </w:rPr>
        <w:t xml:space="preserve">Timekeepers shall ensure that rounds are of equal duration and that there is a rest period of required duration between rounds. </w:t>
      </w:r>
    </w:p>
    <w:p w14:paraId="346EA80A" w14:textId="77777777" w:rsidR="007811D5" w:rsidRPr="004A4A71" w:rsidRDefault="007811D5" w:rsidP="007811D5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374054D9" w14:textId="7B779A9D" w:rsidR="000F2F54" w:rsidRDefault="007811D5" w:rsidP="000F2F54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4A4A71">
        <w:rPr>
          <w:rFonts w:ascii="Times New Roman" w:hAnsi="Times New Roman" w:cs="Times New Roman"/>
          <w:color w:val="000000" w:themeColor="text1"/>
        </w:rPr>
        <w:t>Timekeepers shall not leave the gong until the completion</w:t>
      </w:r>
      <w:r w:rsidR="000F2F54">
        <w:rPr>
          <w:rFonts w:ascii="Times New Roman" w:hAnsi="Times New Roman" w:cs="Times New Roman"/>
          <w:color w:val="000000" w:themeColor="text1"/>
        </w:rPr>
        <w:t xml:space="preserve"> of a bout.</w:t>
      </w:r>
    </w:p>
    <w:p w14:paraId="3A03D975" w14:textId="77777777" w:rsidR="000F2F54" w:rsidRDefault="000F2F54" w:rsidP="000F2F54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09E6A1F0" w14:textId="56813E50" w:rsidR="007811D5" w:rsidRPr="000F2F54" w:rsidRDefault="007811D5" w:rsidP="000F2F54">
      <w:pPr>
        <w:pStyle w:val="Default"/>
        <w:ind w:left="1080"/>
        <w:jc w:val="center"/>
        <w:rPr>
          <w:rFonts w:ascii="Times New Roman" w:hAnsi="Times New Roman" w:cs="Times New Roman"/>
          <w:color w:val="000000" w:themeColor="text1"/>
        </w:rPr>
      </w:pPr>
      <w:r w:rsidRPr="000F2F54">
        <w:rPr>
          <w:rFonts w:ascii="Times New Roman" w:hAnsi="Times New Roman" w:cs="Times New Roman"/>
          <w:color w:val="000000" w:themeColor="text1"/>
        </w:rPr>
        <w:t>___________________</w:t>
      </w:r>
    </w:p>
    <w:p w14:paraId="6FDF1F6B" w14:textId="77777777" w:rsidR="007811D5" w:rsidRPr="004A4A71" w:rsidRDefault="007811D5" w:rsidP="007811D5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5DC544A7" w14:textId="3AB1FD1A" w:rsidR="007811D5" w:rsidRPr="004A4A71" w:rsidRDefault="007811D5" w:rsidP="007811D5">
      <w:pPr>
        <w:pStyle w:val="Default"/>
        <w:rPr>
          <w:rFonts w:ascii="Times New Roman" w:hAnsi="Times New Roman" w:cs="Times New Roman"/>
          <w:color w:val="000000" w:themeColor="text1"/>
        </w:rPr>
      </w:pPr>
      <w:r w:rsidRPr="004A4A71">
        <w:rPr>
          <w:rFonts w:ascii="Times New Roman" w:hAnsi="Times New Roman" w:cs="Times New Roman"/>
          <w:color w:val="000000" w:themeColor="text1"/>
        </w:rPr>
        <w:t>STATUTORY AUTHORITY: 8 M.R.S. §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4A71">
        <w:rPr>
          <w:rFonts w:ascii="Times New Roman" w:hAnsi="Times New Roman" w:cs="Times New Roman"/>
          <w:color w:val="000000" w:themeColor="text1"/>
        </w:rPr>
        <w:t xml:space="preserve">523 </w:t>
      </w:r>
    </w:p>
    <w:p w14:paraId="73E7B360" w14:textId="77777777" w:rsidR="007811D5" w:rsidRPr="004A4A71" w:rsidRDefault="007811D5" w:rsidP="007811D5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3E225AA5" w14:textId="578F4595" w:rsidR="000D2514" w:rsidRDefault="00A27D09">
      <w:r w:rsidRPr="00A27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EFFECTIVE DATE (NEW): March 26, 2025 – filing 2025-0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74</w:t>
      </w:r>
    </w:p>
    <w:sectPr w:rsidR="000D2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0477"/>
    <w:multiLevelType w:val="hybridMultilevel"/>
    <w:tmpl w:val="2E467DD8"/>
    <w:lvl w:ilvl="0" w:tplc="776E4C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0A7201"/>
    <w:multiLevelType w:val="hybridMultilevel"/>
    <w:tmpl w:val="B158F2D2"/>
    <w:lvl w:ilvl="0" w:tplc="9224E4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3476720">
    <w:abstractNumId w:val="1"/>
  </w:num>
  <w:num w:numId="2" w16cid:durableId="148145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D5"/>
    <w:rsid w:val="0002523A"/>
    <w:rsid w:val="00083D27"/>
    <w:rsid w:val="000D2514"/>
    <w:rsid w:val="000F2F54"/>
    <w:rsid w:val="004960CE"/>
    <w:rsid w:val="00607863"/>
    <w:rsid w:val="00746A0E"/>
    <w:rsid w:val="007811D5"/>
    <w:rsid w:val="007A1202"/>
    <w:rsid w:val="00812F60"/>
    <w:rsid w:val="00A27D09"/>
    <w:rsid w:val="00CC0D0E"/>
    <w:rsid w:val="00D4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0E424"/>
  <w15:chartTrackingRefBased/>
  <w15:docId w15:val="{6F65EFB0-2FF4-4394-84C2-76983F66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D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1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1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81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1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1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1D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811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A27D0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Bowie, Jim</dc:creator>
  <cp:keywords/>
  <dc:description/>
  <cp:lastModifiedBy>Parr, J.Chris</cp:lastModifiedBy>
  <cp:revision>3</cp:revision>
  <cp:lastPrinted>2025-03-25T12:06:00Z</cp:lastPrinted>
  <dcterms:created xsi:type="dcterms:W3CDTF">2025-02-17T18:03:00Z</dcterms:created>
  <dcterms:modified xsi:type="dcterms:W3CDTF">2025-03-25T12:06:00Z</dcterms:modified>
</cp:coreProperties>
</file>