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6FEF5" w14:textId="77777777" w:rsidR="00171F17" w:rsidRPr="00171F17" w:rsidRDefault="00171F17" w:rsidP="00171F17">
      <w:pPr>
        <w:widowControl w:val="0"/>
        <w:tabs>
          <w:tab w:val="left" w:pos="819"/>
        </w:tabs>
        <w:spacing w:before="69" w:after="0" w:line="240" w:lineRule="auto"/>
        <w:ind w:right="100"/>
        <w:rPr>
          <w:rFonts w:ascii="Times New Roman" w:eastAsia="Times New Roman" w:hAnsi="Times New Roman" w:cs="Times New Roman"/>
          <w:b/>
          <w:bCs/>
          <w:sz w:val="24"/>
          <w:szCs w:val="24"/>
        </w:rPr>
      </w:pPr>
      <w:r w:rsidRPr="00171F17">
        <w:rPr>
          <w:rFonts w:ascii="Times New Roman" w:eastAsia="Calibri" w:hAnsi="Times New Roman" w:cs="Times New Roman"/>
          <w:b/>
          <w:bCs/>
          <w:spacing w:val="-1"/>
          <w:sz w:val="24"/>
          <w:szCs w:val="24"/>
        </w:rPr>
        <w:t>16</w:t>
      </w:r>
      <w:r w:rsidRPr="00171F17">
        <w:rPr>
          <w:rFonts w:ascii="Times New Roman" w:eastAsia="Calibri" w:hAnsi="Times New Roman" w:cs="Times New Roman"/>
          <w:b/>
          <w:bCs/>
          <w:spacing w:val="-1"/>
          <w:sz w:val="24"/>
          <w:szCs w:val="24"/>
        </w:rPr>
        <w:tab/>
        <w:t>DEPARTMENT</w:t>
      </w:r>
      <w:r w:rsidRPr="00171F17">
        <w:rPr>
          <w:rFonts w:ascii="Times New Roman" w:eastAsia="Calibri" w:hAnsi="Times New Roman" w:cs="Times New Roman"/>
          <w:b/>
          <w:bCs/>
          <w:sz w:val="24"/>
          <w:szCs w:val="24"/>
        </w:rPr>
        <w:t xml:space="preserve"> </w:t>
      </w:r>
      <w:r w:rsidRPr="00171F17">
        <w:rPr>
          <w:rFonts w:ascii="Times New Roman" w:eastAsia="Calibri" w:hAnsi="Times New Roman" w:cs="Times New Roman"/>
          <w:b/>
          <w:bCs/>
          <w:spacing w:val="-1"/>
          <w:sz w:val="24"/>
          <w:szCs w:val="24"/>
        </w:rPr>
        <w:t>OF</w:t>
      </w:r>
      <w:r w:rsidRPr="00171F17">
        <w:rPr>
          <w:rFonts w:ascii="Times New Roman" w:eastAsia="Calibri" w:hAnsi="Times New Roman" w:cs="Times New Roman"/>
          <w:b/>
          <w:bCs/>
          <w:sz w:val="24"/>
          <w:szCs w:val="24"/>
        </w:rPr>
        <w:t xml:space="preserve"> </w:t>
      </w:r>
      <w:r w:rsidRPr="00171F17">
        <w:rPr>
          <w:rFonts w:ascii="Times New Roman" w:eastAsia="Calibri" w:hAnsi="Times New Roman" w:cs="Times New Roman"/>
          <w:b/>
          <w:bCs/>
          <w:spacing w:val="-1"/>
          <w:sz w:val="24"/>
          <w:szCs w:val="24"/>
        </w:rPr>
        <w:t>PUBLIC</w:t>
      </w:r>
      <w:r w:rsidRPr="00171F17">
        <w:rPr>
          <w:rFonts w:ascii="Times New Roman" w:eastAsia="Calibri" w:hAnsi="Times New Roman" w:cs="Times New Roman"/>
          <w:b/>
          <w:bCs/>
          <w:spacing w:val="7"/>
          <w:sz w:val="24"/>
          <w:szCs w:val="24"/>
        </w:rPr>
        <w:t xml:space="preserve"> </w:t>
      </w:r>
      <w:r w:rsidRPr="00171F17">
        <w:rPr>
          <w:rFonts w:ascii="Times New Roman" w:eastAsia="Calibri" w:hAnsi="Times New Roman" w:cs="Times New Roman"/>
          <w:b/>
          <w:bCs/>
          <w:spacing w:val="-1"/>
          <w:sz w:val="24"/>
          <w:szCs w:val="24"/>
        </w:rPr>
        <w:t>SAFETY</w:t>
      </w:r>
    </w:p>
    <w:p w14:paraId="6BFFE17B" w14:textId="77777777" w:rsidR="00171F17" w:rsidRPr="00171F17" w:rsidRDefault="00171F17" w:rsidP="00171F17">
      <w:pPr>
        <w:keepNext/>
        <w:spacing w:before="240" w:after="60" w:line="240" w:lineRule="auto"/>
        <w:outlineLvl w:val="0"/>
        <w:rPr>
          <w:rFonts w:ascii="Times New Roman" w:eastAsia="Calibri" w:hAnsi="Times New Roman" w:cs="Times New Roman"/>
          <w:b/>
          <w:bCs/>
          <w:spacing w:val="-1"/>
          <w:kern w:val="32"/>
          <w:sz w:val="24"/>
          <w:szCs w:val="24"/>
        </w:rPr>
      </w:pPr>
      <w:r w:rsidRPr="00171F17">
        <w:rPr>
          <w:rFonts w:ascii="Times New Roman" w:eastAsia="Calibri" w:hAnsi="Times New Roman" w:cs="Times New Roman"/>
          <w:b/>
          <w:bCs/>
          <w:spacing w:val="-1"/>
          <w:kern w:val="32"/>
          <w:sz w:val="24"/>
          <w:szCs w:val="24"/>
        </w:rPr>
        <w:t>163</w:t>
      </w:r>
      <w:r w:rsidRPr="00171F17">
        <w:rPr>
          <w:rFonts w:ascii="Times New Roman" w:eastAsia="Calibri" w:hAnsi="Times New Roman" w:cs="Times New Roman"/>
          <w:b/>
          <w:bCs/>
          <w:spacing w:val="-1"/>
          <w:kern w:val="32"/>
          <w:sz w:val="24"/>
          <w:szCs w:val="24"/>
        </w:rPr>
        <w:tab/>
        <w:t>BUREAU</w:t>
      </w:r>
      <w:r w:rsidRPr="00171F17">
        <w:rPr>
          <w:rFonts w:ascii="Times New Roman" w:eastAsia="Calibri" w:hAnsi="Times New Roman" w:cs="Times New Roman"/>
          <w:b/>
          <w:bCs/>
          <w:kern w:val="32"/>
          <w:sz w:val="24"/>
          <w:szCs w:val="24"/>
        </w:rPr>
        <w:t xml:space="preserve"> </w:t>
      </w:r>
      <w:r w:rsidRPr="00171F17">
        <w:rPr>
          <w:rFonts w:ascii="Times New Roman" w:eastAsia="Calibri" w:hAnsi="Times New Roman" w:cs="Times New Roman"/>
          <w:b/>
          <w:bCs/>
          <w:spacing w:val="-1"/>
          <w:kern w:val="32"/>
          <w:sz w:val="24"/>
          <w:szCs w:val="24"/>
        </w:rPr>
        <w:t>OF</w:t>
      </w:r>
      <w:r w:rsidRPr="00171F17">
        <w:rPr>
          <w:rFonts w:ascii="Times New Roman" w:eastAsia="Calibri" w:hAnsi="Times New Roman" w:cs="Times New Roman"/>
          <w:b/>
          <w:bCs/>
          <w:kern w:val="32"/>
          <w:sz w:val="24"/>
          <w:szCs w:val="24"/>
        </w:rPr>
        <w:t xml:space="preserve"> </w:t>
      </w:r>
      <w:r w:rsidRPr="00171F17">
        <w:rPr>
          <w:rFonts w:ascii="Times New Roman" w:eastAsia="Calibri" w:hAnsi="Times New Roman" w:cs="Times New Roman"/>
          <w:b/>
          <w:bCs/>
          <w:spacing w:val="-1"/>
          <w:kern w:val="32"/>
          <w:sz w:val="24"/>
          <w:szCs w:val="24"/>
        </w:rPr>
        <w:t>EMERGENCY</w:t>
      </w:r>
      <w:r w:rsidRPr="00171F17">
        <w:rPr>
          <w:rFonts w:ascii="Times New Roman" w:eastAsia="Calibri" w:hAnsi="Times New Roman" w:cs="Times New Roman"/>
          <w:b/>
          <w:bCs/>
          <w:kern w:val="32"/>
          <w:sz w:val="24"/>
          <w:szCs w:val="24"/>
        </w:rPr>
        <w:t xml:space="preserve"> </w:t>
      </w:r>
      <w:r w:rsidRPr="00171F17">
        <w:rPr>
          <w:rFonts w:ascii="Times New Roman" w:eastAsia="Calibri" w:hAnsi="Times New Roman" w:cs="Times New Roman"/>
          <w:b/>
          <w:bCs/>
          <w:spacing w:val="-1"/>
          <w:kern w:val="32"/>
          <w:sz w:val="24"/>
          <w:szCs w:val="24"/>
        </w:rPr>
        <w:t>MEDICAL</w:t>
      </w:r>
      <w:r w:rsidRPr="00171F17">
        <w:rPr>
          <w:rFonts w:ascii="Times New Roman" w:eastAsia="Calibri" w:hAnsi="Times New Roman" w:cs="Times New Roman"/>
          <w:b/>
          <w:bCs/>
          <w:kern w:val="32"/>
          <w:sz w:val="24"/>
          <w:szCs w:val="24"/>
        </w:rPr>
        <w:t xml:space="preserve"> </w:t>
      </w:r>
      <w:r w:rsidRPr="00171F17">
        <w:rPr>
          <w:rFonts w:ascii="Times New Roman" w:eastAsia="Calibri" w:hAnsi="Times New Roman" w:cs="Times New Roman"/>
          <w:b/>
          <w:bCs/>
          <w:spacing w:val="-1"/>
          <w:kern w:val="32"/>
          <w:sz w:val="24"/>
          <w:szCs w:val="24"/>
        </w:rPr>
        <w:t>SERVICES</w:t>
      </w:r>
      <w:r w:rsidRPr="00171F17">
        <w:rPr>
          <w:rFonts w:ascii="Times New Roman" w:eastAsia="Calibri" w:hAnsi="Times New Roman" w:cs="Times New Roman"/>
          <w:b/>
          <w:bCs/>
          <w:kern w:val="32"/>
          <w:sz w:val="24"/>
          <w:szCs w:val="24"/>
        </w:rPr>
        <w:t xml:space="preserve"> </w:t>
      </w:r>
      <w:r w:rsidRPr="00171F17">
        <w:rPr>
          <w:rFonts w:ascii="Times New Roman" w:eastAsia="Calibri" w:hAnsi="Times New Roman" w:cs="Times New Roman"/>
          <w:b/>
          <w:bCs/>
          <w:spacing w:val="-1"/>
          <w:kern w:val="32"/>
          <w:sz w:val="24"/>
          <w:szCs w:val="24"/>
        </w:rPr>
        <w:t>(MAINE</w:t>
      </w:r>
      <w:r w:rsidRPr="00171F17">
        <w:rPr>
          <w:rFonts w:ascii="Times New Roman" w:eastAsia="Calibri" w:hAnsi="Times New Roman" w:cs="Times New Roman"/>
          <w:b/>
          <w:bCs/>
          <w:spacing w:val="13"/>
          <w:kern w:val="32"/>
          <w:sz w:val="24"/>
          <w:szCs w:val="24"/>
        </w:rPr>
        <w:t xml:space="preserve"> </w:t>
      </w:r>
      <w:r w:rsidRPr="00171F17">
        <w:rPr>
          <w:rFonts w:ascii="Times New Roman" w:eastAsia="Calibri" w:hAnsi="Times New Roman" w:cs="Times New Roman"/>
          <w:b/>
          <w:bCs/>
          <w:spacing w:val="-1"/>
          <w:kern w:val="32"/>
          <w:sz w:val="24"/>
          <w:szCs w:val="24"/>
        </w:rPr>
        <w:t xml:space="preserve">EMS) </w:t>
      </w:r>
    </w:p>
    <w:p w14:paraId="527A1BDA" w14:textId="77777777" w:rsidR="00171F17" w:rsidRPr="00171F17" w:rsidRDefault="00171F17" w:rsidP="00171F17">
      <w:pPr>
        <w:keepNext/>
        <w:spacing w:before="240" w:after="60" w:line="240" w:lineRule="auto"/>
        <w:outlineLvl w:val="0"/>
        <w:rPr>
          <w:rFonts w:ascii="Times New Roman" w:eastAsia="Times New Roman" w:hAnsi="Times New Roman" w:cs="Times New Roman"/>
          <w:b/>
          <w:bCs/>
          <w:kern w:val="32"/>
          <w:sz w:val="24"/>
          <w:szCs w:val="24"/>
        </w:rPr>
      </w:pPr>
      <w:r w:rsidRPr="00171F17">
        <w:rPr>
          <w:rFonts w:ascii="Times New Roman" w:eastAsia="Calibri" w:hAnsi="Times New Roman" w:cs="Times New Roman"/>
          <w:b/>
          <w:bCs/>
          <w:kern w:val="32"/>
          <w:sz w:val="24"/>
          <w:szCs w:val="24"/>
        </w:rPr>
        <w:t xml:space="preserve">CHAPTER 22: </w:t>
      </w:r>
      <w:r w:rsidRPr="00171F17">
        <w:rPr>
          <w:rFonts w:ascii="Times New Roman" w:eastAsia="Times New Roman" w:hAnsi="Times New Roman" w:cs="Times New Roman"/>
          <w:b/>
          <w:bCs/>
          <w:kern w:val="32"/>
          <w:sz w:val="24"/>
          <w:szCs w:val="24"/>
        </w:rPr>
        <w:t>EMERGENCY MEDICAL SERVICES DATA</w:t>
      </w:r>
    </w:p>
    <w:p w14:paraId="318B50E3" w14:textId="77777777" w:rsidR="00171F17" w:rsidRPr="00171F17" w:rsidRDefault="00171F17" w:rsidP="00171F17">
      <w:pPr>
        <w:spacing w:after="0" w:line="240" w:lineRule="auto"/>
        <w:rPr>
          <w:rFonts w:ascii="Times New Roman" w:eastAsia="Times New Roman" w:hAnsi="Times New Roman" w:cs="Times New Roman"/>
          <w:b/>
          <w:bCs/>
          <w:sz w:val="24"/>
          <w:szCs w:val="24"/>
        </w:rPr>
      </w:pPr>
    </w:p>
    <w:p w14:paraId="48AAF45F" w14:textId="51F94D59" w:rsidR="00171F17" w:rsidRPr="00A520CD" w:rsidRDefault="00171F17" w:rsidP="00A520CD">
      <w:pPr>
        <w:pStyle w:val="ListParagraph"/>
        <w:keepNext/>
        <w:numPr>
          <w:ilvl w:val="0"/>
          <w:numId w:val="8"/>
        </w:numPr>
        <w:spacing w:after="0" w:line="240" w:lineRule="auto"/>
        <w:outlineLvl w:val="5"/>
        <w:rPr>
          <w:rFonts w:ascii="Times New Roman" w:eastAsia="Times New Roman" w:hAnsi="Times New Roman" w:cs="Times New Roman"/>
          <w:b/>
          <w:bCs/>
          <w:sz w:val="24"/>
          <w:szCs w:val="24"/>
        </w:rPr>
      </w:pPr>
      <w:r w:rsidRPr="00A520CD">
        <w:rPr>
          <w:rFonts w:ascii="Times New Roman" w:eastAsia="Times New Roman" w:hAnsi="Times New Roman" w:cs="Times New Roman"/>
          <w:b/>
          <w:bCs/>
          <w:sz w:val="24"/>
          <w:szCs w:val="24"/>
        </w:rPr>
        <w:t>Definitions</w:t>
      </w:r>
    </w:p>
    <w:p w14:paraId="616DCD88" w14:textId="77777777" w:rsidR="00171F17" w:rsidRPr="00171F17" w:rsidRDefault="00171F17" w:rsidP="00171F17">
      <w:pPr>
        <w:widowControl w:val="0"/>
        <w:spacing w:before="9" w:after="0" w:line="240" w:lineRule="auto"/>
        <w:rPr>
          <w:rFonts w:ascii="Times New Roman" w:eastAsia="Times New Roman" w:hAnsi="Times New Roman" w:cs="Times New Roman"/>
          <w:sz w:val="24"/>
          <w:szCs w:val="24"/>
        </w:rPr>
      </w:pPr>
    </w:p>
    <w:p w14:paraId="4C72BF42" w14:textId="77777777" w:rsidR="00171F17" w:rsidRDefault="00171F17" w:rsidP="069C1ABE">
      <w:pPr>
        <w:widowControl w:val="0"/>
        <w:numPr>
          <w:ilvl w:val="0"/>
          <w:numId w:val="2"/>
        </w:numPr>
        <w:tabs>
          <w:tab w:val="left" w:pos="1252"/>
        </w:tabs>
        <w:spacing w:after="0" w:line="240" w:lineRule="auto"/>
        <w:ind w:right="326"/>
        <w:rPr>
          <w:rFonts w:ascii="Times New Roman" w:eastAsia="Times New Roman" w:hAnsi="Times New Roman" w:cs="Times New Roman"/>
          <w:sz w:val="24"/>
          <w:szCs w:val="24"/>
        </w:rPr>
      </w:pPr>
      <w:r w:rsidRPr="069C1ABE">
        <w:rPr>
          <w:rFonts w:ascii="Times New Roman" w:eastAsia="Times New Roman" w:hAnsi="Times New Roman" w:cs="Times New Roman"/>
          <w:i/>
          <w:iCs/>
          <w:sz w:val="24"/>
          <w:szCs w:val="24"/>
        </w:rPr>
        <w:t>“National data elements”</w:t>
      </w:r>
      <w:r w:rsidRPr="069C1ABE">
        <w:rPr>
          <w:rFonts w:ascii="Times New Roman" w:eastAsia="Times New Roman" w:hAnsi="Times New Roman" w:cs="Times New Roman"/>
          <w:sz w:val="24"/>
          <w:szCs w:val="24"/>
        </w:rPr>
        <w:t xml:space="preserve"> means the specific EMS data elements defined by the national emergency medical services information system (NEMSIS).</w:t>
      </w:r>
    </w:p>
    <w:p w14:paraId="07138573" w14:textId="77777777" w:rsidR="00B71E30" w:rsidRPr="00171F17" w:rsidRDefault="00B71E30" w:rsidP="00B71E30">
      <w:pPr>
        <w:widowControl w:val="0"/>
        <w:tabs>
          <w:tab w:val="left" w:pos="1252"/>
        </w:tabs>
        <w:spacing w:after="0" w:line="240" w:lineRule="auto"/>
        <w:ind w:left="1252" w:right="326"/>
        <w:rPr>
          <w:rFonts w:ascii="Times New Roman" w:eastAsia="Times New Roman" w:hAnsi="Times New Roman" w:cs="Times New Roman"/>
          <w:sz w:val="24"/>
          <w:szCs w:val="24"/>
        </w:rPr>
      </w:pPr>
    </w:p>
    <w:p w14:paraId="6920338C" w14:textId="77777777" w:rsidR="00171F17" w:rsidRDefault="00171F17" w:rsidP="069C1ABE">
      <w:pPr>
        <w:widowControl w:val="0"/>
        <w:numPr>
          <w:ilvl w:val="0"/>
          <w:numId w:val="2"/>
        </w:numPr>
        <w:tabs>
          <w:tab w:val="left" w:pos="1252"/>
        </w:tabs>
        <w:spacing w:after="0" w:line="240" w:lineRule="auto"/>
        <w:ind w:right="326"/>
        <w:rPr>
          <w:rFonts w:ascii="Times New Roman" w:eastAsia="Times New Roman" w:hAnsi="Times New Roman" w:cs="Times New Roman"/>
          <w:sz w:val="24"/>
          <w:szCs w:val="24"/>
        </w:rPr>
      </w:pPr>
      <w:r w:rsidRPr="069C1ABE">
        <w:rPr>
          <w:rFonts w:ascii="Times New Roman" w:eastAsia="Times New Roman" w:hAnsi="Times New Roman" w:cs="Times New Roman"/>
          <w:i/>
          <w:iCs/>
          <w:sz w:val="24"/>
          <w:szCs w:val="24"/>
        </w:rPr>
        <w:t>“National emergency medical services information system (NEMSIS)”</w:t>
      </w:r>
      <w:r w:rsidRPr="069C1ABE">
        <w:rPr>
          <w:rFonts w:ascii="Times New Roman" w:eastAsia="Times New Roman" w:hAnsi="Times New Roman" w:cs="Times New Roman"/>
          <w:sz w:val="24"/>
          <w:szCs w:val="24"/>
        </w:rPr>
        <w:t xml:space="preserve"> means the national EMS electronic database, as developed, and published by USDOT, NHTSA.</w:t>
      </w:r>
    </w:p>
    <w:p w14:paraId="171A84A0" w14:textId="77777777" w:rsidR="00B71E30" w:rsidRPr="00171F17" w:rsidRDefault="00B71E30" w:rsidP="00B71E30">
      <w:pPr>
        <w:widowControl w:val="0"/>
        <w:tabs>
          <w:tab w:val="left" w:pos="1252"/>
        </w:tabs>
        <w:spacing w:after="0" w:line="240" w:lineRule="auto"/>
        <w:ind w:right="326"/>
        <w:rPr>
          <w:rFonts w:ascii="Times New Roman" w:eastAsia="Times New Roman" w:hAnsi="Times New Roman" w:cs="Times New Roman"/>
          <w:sz w:val="24"/>
          <w:szCs w:val="24"/>
        </w:rPr>
      </w:pPr>
    </w:p>
    <w:p w14:paraId="13666345" w14:textId="77777777" w:rsidR="00171F17" w:rsidRDefault="00171F17" w:rsidP="069C1ABE">
      <w:pPr>
        <w:widowControl w:val="0"/>
        <w:numPr>
          <w:ilvl w:val="0"/>
          <w:numId w:val="2"/>
        </w:numPr>
        <w:tabs>
          <w:tab w:val="left" w:pos="1252"/>
        </w:tabs>
        <w:spacing w:after="0" w:line="240" w:lineRule="auto"/>
        <w:ind w:right="326"/>
        <w:rPr>
          <w:rFonts w:ascii="Times New Roman" w:eastAsia="Times New Roman" w:hAnsi="Times New Roman" w:cs="Times New Roman"/>
          <w:sz w:val="24"/>
          <w:szCs w:val="24"/>
        </w:rPr>
      </w:pPr>
      <w:r w:rsidRPr="069C1ABE">
        <w:rPr>
          <w:rFonts w:ascii="Times New Roman" w:eastAsia="Times New Roman" w:hAnsi="Times New Roman" w:cs="Times New Roman"/>
          <w:i/>
          <w:iCs/>
          <w:sz w:val="24"/>
          <w:szCs w:val="24"/>
        </w:rPr>
        <w:t>“Maine EMS patient care reporting System”</w:t>
      </w:r>
      <w:r w:rsidRPr="069C1ABE">
        <w:rPr>
          <w:rFonts w:ascii="Times New Roman" w:eastAsia="Times New Roman" w:hAnsi="Times New Roman" w:cs="Times New Roman"/>
          <w:sz w:val="24"/>
          <w:szCs w:val="24"/>
        </w:rPr>
        <w:t xml:space="preserve"> means the Maine EMS electronic database, that meets the requirements of NEMSIS, provided by Maine EMS to all EMS agencies and EMS clinicians to record EMS incidents.</w:t>
      </w:r>
    </w:p>
    <w:p w14:paraId="7174AF25" w14:textId="77777777" w:rsidR="00B71E30" w:rsidRPr="00171F17" w:rsidRDefault="00B71E30" w:rsidP="00B71E30">
      <w:pPr>
        <w:widowControl w:val="0"/>
        <w:tabs>
          <w:tab w:val="left" w:pos="1252"/>
        </w:tabs>
        <w:spacing w:after="0" w:line="240" w:lineRule="auto"/>
        <w:ind w:right="326"/>
        <w:rPr>
          <w:rFonts w:ascii="Times New Roman" w:eastAsia="Times New Roman" w:hAnsi="Times New Roman" w:cs="Times New Roman"/>
          <w:sz w:val="24"/>
          <w:szCs w:val="24"/>
        </w:rPr>
      </w:pPr>
    </w:p>
    <w:p w14:paraId="59FB06A3" w14:textId="77777777" w:rsidR="00171F17" w:rsidRDefault="00171F17" w:rsidP="069C1ABE">
      <w:pPr>
        <w:widowControl w:val="0"/>
        <w:numPr>
          <w:ilvl w:val="0"/>
          <w:numId w:val="2"/>
        </w:numPr>
        <w:tabs>
          <w:tab w:val="left" w:pos="1252"/>
        </w:tabs>
        <w:spacing w:after="0" w:line="240" w:lineRule="auto"/>
        <w:ind w:right="326"/>
        <w:rPr>
          <w:rFonts w:ascii="Times New Roman" w:eastAsia="Times New Roman" w:hAnsi="Times New Roman" w:cs="Times New Roman"/>
          <w:sz w:val="24"/>
          <w:szCs w:val="24"/>
        </w:rPr>
      </w:pPr>
      <w:r w:rsidRPr="069C1ABE">
        <w:rPr>
          <w:rFonts w:ascii="Times New Roman" w:eastAsia="Times New Roman" w:hAnsi="Times New Roman" w:cs="Times New Roman"/>
          <w:i/>
          <w:iCs/>
          <w:sz w:val="24"/>
          <w:szCs w:val="24"/>
        </w:rPr>
        <w:t>“Receiving Facility”</w:t>
      </w:r>
      <w:r w:rsidRPr="069C1ABE">
        <w:rPr>
          <w:rFonts w:ascii="Times New Roman" w:eastAsia="Times New Roman" w:hAnsi="Times New Roman" w:cs="Times New Roman"/>
          <w:sz w:val="24"/>
          <w:szCs w:val="24"/>
        </w:rPr>
        <w:t xml:space="preserve"> means the hospital or any other facility the patient was transported to.</w:t>
      </w:r>
    </w:p>
    <w:p w14:paraId="3141C95B" w14:textId="77777777" w:rsidR="00B71E30" w:rsidRPr="00171F17" w:rsidRDefault="00B71E30" w:rsidP="00B71E30">
      <w:pPr>
        <w:widowControl w:val="0"/>
        <w:tabs>
          <w:tab w:val="left" w:pos="1252"/>
        </w:tabs>
        <w:spacing w:after="0" w:line="240" w:lineRule="auto"/>
        <w:ind w:right="326"/>
        <w:rPr>
          <w:rFonts w:ascii="Times New Roman" w:eastAsia="Times New Roman" w:hAnsi="Times New Roman" w:cs="Times New Roman"/>
          <w:sz w:val="24"/>
          <w:szCs w:val="24"/>
        </w:rPr>
      </w:pPr>
    </w:p>
    <w:p w14:paraId="0E3A7A61" w14:textId="77777777" w:rsidR="00171F17" w:rsidRDefault="00171F17" w:rsidP="069C1ABE">
      <w:pPr>
        <w:widowControl w:val="0"/>
        <w:numPr>
          <w:ilvl w:val="0"/>
          <w:numId w:val="2"/>
        </w:numPr>
        <w:tabs>
          <w:tab w:val="left" w:pos="1252"/>
        </w:tabs>
        <w:spacing w:after="0" w:line="240" w:lineRule="auto"/>
        <w:ind w:right="326"/>
        <w:rPr>
          <w:rFonts w:ascii="Times New Roman" w:eastAsia="Times New Roman" w:hAnsi="Times New Roman" w:cs="Times New Roman"/>
          <w:sz w:val="24"/>
          <w:szCs w:val="24"/>
        </w:rPr>
      </w:pPr>
      <w:r w:rsidRPr="069C1ABE">
        <w:rPr>
          <w:rFonts w:ascii="Times New Roman" w:eastAsia="Times New Roman" w:hAnsi="Times New Roman" w:cs="Times New Roman"/>
          <w:i/>
          <w:iCs/>
          <w:sz w:val="24"/>
          <w:szCs w:val="24"/>
        </w:rPr>
        <w:t>“Health Info Net (HIN)”</w:t>
      </w:r>
      <w:r w:rsidRPr="069C1ABE">
        <w:rPr>
          <w:rFonts w:ascii="Times New Roman" w:eastAsia="Times New Roman" w:hAnsi="Times New Roman" w:cs="Times New Roman"/>
          <w:sz w:val="24"/>
          <w:szCs w:val="24"/>
        </w:rPr>
        <w:t xml:space="preserve"> means the independent, nonprofit information services organization that manages the statewide health information exchange (HIE) in Maine.</w:t>
      </w:r>
    </w:p>
    <w:p w14:paraId="22973DF9" w14:textId="77777777" w:rsidR="00B71E30" w:rsidRPr="00171F17" w:rsidRDefault="00B71E30" w:rsidP="00B71E30">
      <w:pPr>
        <w:widowControl w:val="0"/>
        <w:tabs>
          <w:tab w:val="left" w:pos="1252"/>
        </w:tabs>
        <w:spacing w:after="0" w:line="240" w:lineRule="auto"/>
        <w:ind w:right="326"/>
        <w:rPr>
          <w:rFonts w:ascii="Times New Roman" w:eastAsia="Times New Roman" w:hAnsi="Times New Roman" w:cs="Times New Roman"/>
          <w:sz w:val="24"/>
          <w:szCs w:val="24"/>
        </w:rPr>
      </w:pPr>
    </w:p>
    <w:p w14:paraId="74758293" w14:textId="77777777" w:rsidR="00171F17" w:rsidRPr="00171F17" w:rsidRDefault="00171F17" w:rsidP="069C1ABE">
      <w:pPr>
        <w:widowControl w:val="0"/>
        <w:numPr>
          <w:ilvl w:val="0"/>
          <w:numId w:val="2"/>
        </w:numPr>
        <w:tabs>
          <w:tab w:val="left" w:pos="1252"/>
        </w:tabs>
        <w:spacing w:after="0" w:line="240" w:lineRule="auto"/>
        <w:ind w:right="326"/>
        <w:rPr>
          <w:rFonts w:ascii="Times New Roman" w:eastAsia="Times New Roman" w:hAnsi="Times New Roman" w:cs="Times New Roman"/>
          <w:sz w:val="24"/>
          <w:szCs w:val="24"/>
        </w:rPr>
      </w:pPr>
      <w:r w:rsidRPr="069C1ABE">
        <w:rPr>
          <w:rFonts w:ascii="Times New Roman" w:eastAsia="Times New Roman" w:hAnsi="Times New Roman" w:cs="Times New Roman"/>
          <w:i/>
          <w:iCs/>
          <w:sz w:val="24"/>
          <w:szCs w:val="24"/>
        </w:rPr>
        <w:t>“Health Information Exchange (HIE)”</w:t>
      </w:r>
      <w:r w:rsidRPr="069C1ABE">
        <w:rPr>
          <w:rFonts w:ascii="Times New Roman" w:eastAsia="Times New Roman" w:hAnsi="Times New Roman" w:cs="Times New Roman"/>
          <w:sz w:val="24"/>
          <w:szCs w:val="24"/>
        </w:rPr>
        <w:t xml:space="preserve"> is the statewide HIE designed to link an individual’s clinical information from unaffiliated healthcare sites to create a single electronic health record, allowing authorized providers across the state to better support and coordinate patient care.</w:t>
      </w:r>
    </w:p>
    <w:p w14:paraId="5B1F291A" w14:textId="77777777" w:rsidR="00171F17" w:rsidRPr="00171F17" w:rsidRDefault="00171F17" w:rsidP="00171F17">
      <w:pPr>
        <w:widowControl w:val="0"/>
        <w:spacing w:before="2" w:after="0" w:line="240" w:lineRule="auto"/>
        <w:rPr>
          <w:rFonts w:ascii="Times New Roman" w:eastAsia="Times New Roman" w:hAnsi="Times New Roman" w:cs="Times New Roman"/>
          <w:b/>
          <w:bCs/>
          <w:sz w:val="24"/>
          <w:szCs w:val="24"/>
        </w:rPr>
      </w:pPr>
    </w:p>
    <w:p w14:paraId="5578B345" w14:textId="65BA27B1" w:rsidR="00171F17" w:rsidRPr="00A520CD" w:rsidRDefault="00171F17" w:rsidP="00A520CD">
      <w:pPr>
        <w:pStyle w:val="ListParagraph"/>
        <w:widowControl w:val="0"/>
        <w:numPr>
          <w:ilvl w:val="0"/>
          <w:numId w:val="8"/>
        </w:numPr>
        <w:tabs>
          <w:tab w:val="left" w:pos="819"/>
        </w:tabs>
        <w:spacing w:after="0" w:line="240" w:lineRule="auto"/>
        <w:ind w:right="100"/>
        <w:outlineLvl w:val="0"/>
        <w:rPr>
          <w:rFonts w:ascii="Times New Roman" w:eastAsia="Times New Roman" w:hAnsi="Times New Roman" w:cs="Times New Roman"/>
          <w:b/>
          <w:bCs/>
          <w:sz w:val="24"/>
          <w:szCs w:val="24"/>
        </w:rPr>
      </w:pPr>
      <w:r w:rsidRPr="00A520CD">
        <w:rPr>
          <w:rFonts w:ascii="Times New Roman" w:eastAsia="Times New Roman" w:hAnsi="Times New Roman" w:cs="Times New Roman"/>
          <w:b/>
          <w:bCs/>
          <w:sz w:val="24"/>
          <w:szCs w:val="24"/>
        </w:rPr>
        <w:tab/>
        <w:t>Data Ownership</w:t>
      </w:r>
    </w:p>
    <w:p w14:paraId="12823C54" w14:textId="77777777" w:rsidR="00171F17" w:rsidRPr="00171F17" w:rsidRDefault="00171F17" w:rsidP="00171F17">
      <w:pPr>
        <w:widowControl w:val="0"/>
        <w:tabs>
          <w:tab w:val="left" w:pos="819"/>
        </w:tabs>
        <w:spacing w:after="0" w:line="240" w:lineRule="auto"/>
        <w:ind w:left="100" w:right="100"/>
        <w:outlineLvl w:val="0"/>
        <w:rPr>
          <w:rFonts w:ascii="Times New Roman" w:eastAsia="Times New Roman" w:hAnsi="Times New Roman" w:cs="Times New Roman"/>
          <w:b/>
          <w:bCs/>
          <w:sz w:val="24"/>
          <w:szCs w:val="24"/>
        </w:rPr>
      </w:pPr>
    </w:p>
    <w:p w14:paraId="29512953" w14:textId="77777777" w:rsidR="00171F17" w:rsidRDefault="00171F17" w:rsidP="00171F17">
      <w:pPr>
        <w:numPr>
          <w:ilvl w:val="0"/>
          <w:numId w:val="3"/>
        </w:numPr>
        <w:spacing w:after="0" w:line="240" w:lineRule="auto"/>
        <w:rPr>
          <w:rFonts w:ascii="Times New Roman" w:eastAsia="Times New Roman" w:hAnsi="Times New Roman" w:cs="Times New Roman"/>
          <w:sz w:val="24"/>
          <w:szCs w:val="24"/>
        </w:rPr>
      </w:pPr>
      <w:r w:rsidRPr="00171F17">
        <w:rPr>
          <w:rFonts w:ascii="Times New Roman" w:eastAsia="Times New Roman" w:hAnsi="Times New Roman" w:cs="Times New Roman"/>
          <w:sz w:val="24"/>
          <w:szCs w:val="24"/>
        </w:rPr>
        <w:t>Data collected in the patient care reporting system is the property of the EMS submitting the data.</w:t>
      </w:r>
    </w:p>
    <w:p w14:paraId="4EC0691C" w14:textId="77777777" w:rsidR="00B71E30" w:rsidRPr="00171F17" w:rsidRDefault="00B71E30" w:rsidP="00B71E30">
      <w:pPr>
        <w:spacing w:after="0" w:line="240" w:lineRule="auto"/>
        <w:rPr>
          <w:rFonts w:ascii="Times New Roman" w:eastAsia="Times New Roman" w:hAnsi="Times New Roman" w:cs="Times New Roman"/>
          <w:sz w:val="24"/>
          <w:szCs w:val="24"/>
        </w:rPr>
      </w:pPr>
    </w:p>
    <w:p w14:paraId="29AB2195" w14:textId="77777777" w:rsidR="00171F17" w:rsidRDefault="00171F17" w:rsidP="00171F17">
      <w:pPr>
        <w:widowControl w:val="0"/>
        <w:numPr>
          <w:ilvl w:val="1"/>
          <w:numId w:val="3"/>
        </w:numPr>
        <w:tabs>
          <w:tab w:val="left" w:pos="819"/>
        </w:tabs>
        <w:spacing w:after="0" w:line="240" w:lineRule="auto"/>
        <w:ind w:right="100"/>
        <w:outlineLvl w:val="0"/>
        <w:rPr>
          <w:rFonts w:ascii="Times New Roman" w:eastAsia="Times New Roman" w:hAnsi="Times New Roman" w:cs="Times New Roman"/>
          <w:sz w:val="24"/>
          <w:szCs w:val="24"/>
        </w:rPr>
      </w:pPr>
      <w:r w:rsidRPr="00171F17">
        <w:rPr>
          <w:rFonts w:ascii="Times New Roman" w:eastAsia="Times New Roman" w:hAnsi="Times New Roman" w:cs="Times New Roman"/>
          <w:sz w:val="24"/>
          <w:szCs w:val="24"/>
        </w:rPr>
        <w:t>Maine EMS shall have unrestricted access to the data within the patient care system.</w:t>
      </w:r>
    </w:p>
    <w:p w14:paraId="34BA4DF0" w14:textId="77777777" w:rsidR="00B71E30" w:rsidRPr="00171F17" w:rsidRDefault="00B71E30" w:rsidP="00B71E30">
      <w:pPr>
        <w:widowControl w:val="0"/>
        <w:tabs>
          <w:tab w:val="left" w:pos="819"/>
        </w:tabs>
        <w:spacing w:after="0" w:line="240" w:lineRule="auto"/>
        <w:ind w:right="100"/>
        <w:outlineLvl w:val="0"/>
        <w:rPr>
          <w:rFonts w:ascii="Times New Roman" w:eastAsia="Times New Roman" w:hAnsi="Times New Roman" w:cs="Times New Roman"/>
          <w:sz w:val="24"/>
          <w:szCs w:val="24"/>
        </w:rPr>
      </w:pPr>
    </w:p>
    <w:p w14:paraId="25340F19" w14:textId="77777777" w:rsidR="00171F17" w:rsidRPr="00171F17" w:rsidRDefault="00171F17" w:rsidP="00171F17">
      <w:pPr>
        <w:numPr>
          <w:ilvl w:val="1"/>
          <w:numId w:val="3"/>
        </w:numPr>
        <w:tabs>
          <w:tab w:val="left" w:pos="819"/>
        </w:tabs>
        <w:spacing w:after="0" w:line="240" w:lineRule="auto"/>
        <w:ind w:right="100"/>
        <w:outlineLvl w:val="0"/>
        <w:rPr>
          <w:rFonts w:ascii="Times New Roman" w:eastAsia="Times New Roman" w:hAnsi="Times New Roman" w:cs="Times New Roman"/>
          <w:sz w:val="24"/>
          <w:szCs w:val="24"/>
        </w:rPr>
      </w:pPr>
      <w:r w:rsidRPr="00171F17">
        <w:rPr>
          <w:rFonts w:ascii="Times New Roman" w:eastAsia="Times New Roman" w:hAnsi="Times New Roman" w:cs="Times New Roman"/>
          <w:sz w:val="24"/>
          <w:szCs w:val="24"/>
        </w:rPr>
        <w:t>EMS agencies are responsible for the accuracy of the information entered into patient care and retain access to the data for the purpose of patient care. Moreover, EMS agencies may request data access logs for their data, which Maine EMS will provide within 14 days.</w:t>
      </w:r>
    </w:p>
    <w:p w14:paraId="5933EDE0" w14:textId="77777777" w:rsidR="00171F17" w:rsidRDefault="00171F17" w:rsidP="00171F17">
      <w:pPr>
        <w:widowControl w:val="0"/>
        <w:tabs>
          <w:tab w:val="left" w:pos="819"/>
        </w:tabs>
        <w:spacing w:after="0" w:line="240" w:lineRule="auto"/>
        <w:ind w:right="100"/>
        <w:outlineLvl w:val="0"/>
        <w:rPr>
          <w:rFonts w:ascii="Times New Roman" w:eastAsia="Times New Roman" w:hAnsi="Times New Roman" w:cs="Times New Roman"/>
          <w:sz w:val="24"/>
          <w:szCs w:val="24"/>
        </w:rPr>
      </w:pPr>
    </w:p>
    <w:p w14:paraId="204550D4" w14:textId="77777777" w:rsidR="00B71E30" w:rsidRDefault="00B71E30" w:rsidP="00171F17">
      <w:pPr>
        <w:widowControl w:val="0"/>
        <w:tabs>
          <w:tab w:val="left" w:pos="819"/>
        </w:tabs>
        <w:spacing w:after="0" w:line="240" w:lineRule="auto"/>
        <w:ind w:right="100"/>
        <w:outlineLvl w:val="0"/>
        <w:rPr>
          <w:rFonts w:ascii="Times New Roman" w:eastAsia="Times New Roman" w:hAnsi="Times New Roman" w:cs="Times New Roman"/>
          <w:sz w:val="24"/>
          <w:szCs w:val="24"/>
        </w:rPr>
      </w:pPr>
    </w:p>
    <w:p w14:paraId="47C0EDDE" w14:textId="77777777" w:rsidR="00B71E30" w:rsidRPr="00171F17" w:rsidRDefault="00B71E30" w:rsidP="00171F17">
      <w:pPr>
        <w:widowControl w:val="0"/>
        <w:tabs>
          <w:tab w:val="left" w:pos="819"/>
        </w:tabs>
        <w:spacing w:after="0" w:line="240" w:lineRule="auto"/>
        <w:ind w:right="100"/>
        <w:outlineLvl w:val="0"/>
        <w:rPr>
          <w:rFonts w:ascii="Times New Roman" w:eastAsia="Times New Roman" w:hAnsi="Times New Roman" w:cs="Times New Roman"/>
          <w:sz w:val="24"/>
          <w:szCs w:val="24"/>
        </w:rPr>
      </w:pPr>
    </w:p>
    <w:p w14:paraId="38398244" w14:textId="6347F7C9" w:rsidR="00171F17" w:rsidRPr="00A520CD" w:rsidRDefault="00171F17" w:rsidP="00A520CD">
      <w:pPr>
        <w:pStyle w:val="ListParagraph"/>
        <w:widowControl w:val="0"/>
        <w:numPr>
          <w:ilvl w:val="0"/>
          <w:numId w:val="8"/>
        </w:numPr>
        <w:tabs>
          <w:tab w:val="left" w:pos="819"/>
        </w:tabs>
        <w:spacing w:after="0" w:line="240" w:lineRule="auto"/>
        <w:ind w:right="100"/>
        <w:outlineLvl w:val="0"/>
        <w:rPr>
          <w:rFonts w:ascii="Times New Roman" w:eastAsia="Times New Roman" w:hAnsi="Times New Roman" w:cs="Times New Roman"/>
          <w:b/>
          <w:bCs/>
          <w:sz w:val="24"/>
          <w:szCs w:val="24"/>
        </w:rPr>
      </w:pPr>
      <w:r w:rsidRPr="00A520CD">
        <w:rPr>
          <w:rFonts w:ascii="Times New Roman" w:eastAsia="Times New Roman" w:hAnsi="Times New Roman" w:cs="Times New Roman"/>
          <w:b/>
          <w:bCs/>
          <w:sz w:val="24"/>
          <w:szCs w:val="24"/>
        </w:rPr>
        <w:lastRenderedPageBreak/>
        <w:t>Patient Care Report Required</w:t>
      </w:r>
    </w:p>
    <w:p w14:paraId="11474705" w14:textId="77777777" w:rsidR="00171F17" w:rsidRPr="00171F17" w:rsidRDefault="00171F17" w:rsidP="00171F17">
      <w:pPr>
        <w:widowControl w:val="0"/>
        <w:tabs>
          <w:tab w:val="left" w:pos="819"/>
        </w:tabs>
        <w:spacing w:after="0" w:line="240" w:lineRule="auto"/>
        <w:ind w:left="100" w:right="100"/>
        <w:outlineLvl w:val="0"/>
        <w:rPr>
          <w:rFonts w:ascii="Times New Roman" w:eastAsia="Times New Roman" w:hAnsi="Times New Roman" w:cs="Times New Roman"/>
          <w:b/>
          <w:bCs/>
          <w:sz w:val="24"/>
          <w:szCs w:val="24"/>
        </w:rPr>
      </w:pPr>
    </w:p>
    <w:p w14:paraId="767C35E6" w14:textId="77777777" w:rsidR="00171F17" w:rsidRDefault="00171F17" w:rsidP="00171F17">
      <w:pPr>
        <w:widowControl w:val="0"/>
        <w:numPr>
          <w:ilvl w:val="0"/>
          <w:numId w:val="4"/>
        </w:numPr>
        <w:tabs>
          <w:tab w:val="left" w:pos="819"/>
        </w:tabs>
        <w:spacing w:after="0" w:line="240" w:lineRule="auto"/>
        <w:ind w:right="100"/>
        <w:outlineLvl w:val="0"/>
        <w:rPr>
          <w:rFonts w:ascii="Times New Roman" w:eastAsia="Times New Roman" w:hAnsi="Times New Roman" w:cs="Times New Roman"/>
          <w:sz w:val="24"/>
          <w:szCs w:val="24"/>
        </w:rPr>
      </w:pPr>
      <w:r w:rsidRPr="00171F17">
        <w:rPr>
          <w:rFonts w:ascii="Times New Roman" w:eastAsia="Times New Roman" w:hAnsi="Times New Roman" w:cs="Times New Roman"/>
          <w:color w:val="000000"/>
          <w:sz w:val="24"/>
          <w:szCs w:val="24"/>
          <w:shd w:val="clear" w:color="auto" w:fill="FFFFFF"/>
        </w:rPr>
        <w:t xml:space="preserve">For each request for service, or for each patient when more than one patient is involved in a call, a service </w:t>
      </w:r>
      <w:r w:rsidRPr="00171F17">
        <w:rPr>
          <w:rFonts w:ascii="Times New Roman" w:eastAsia="Times New Roman" w:hAnsi="Times New Roman" w:cs="Times New Roman"/>
          <w:sz w:val="24"/>
          <w:szCs w:val="24"/>
        </w:rPr>
        <w:t>will require their EMS clinician primarily responsible for patient care</w:t>
      </w:r>
      <w:r w:rsidRPr="00171F17" w:rsidDel="00CA6E2A">
        <w:rPr>
          <w:rFonts w:ascii="Times New Roman" w:eastAsia="Times New Roman" w:hAnsi="Times New Roman" w:cs="Times New Roman"/>
          <w:sz w:val="24"/>
          <w:szCs w:val="24"/>
        </w:rPr>
        <w:t xml:space="preserve"> </w:t>
      </w:r>
      <w:r w:rsidRPr="00171F17">
        <w:rPr>
          <w:rFonts w:ascii="Times New Roman" w:eastAsia="Times New Roman" w:hAnsi="Times New Roman" w:cs="Times New Roman"/>
          <w:sz w:val="24"/>
          <w:szCs w:val="24"/>
        </w:rPr>
        <w:t xml:space="preserve">to complete </w:t>
      </w:r>
      <w:r w:rsidRPr="00171F17">
        <w:rPr>
          <w:rFonts w:ascii="Times New Roman" w:eastAsia="Times New Roman" w:hAnsi="Times New Roman" w:cs="Times New Roman"/>
          <w:color w:val="000000"/>
          <w:sz w:val="24"/>
          <w:szCs w:val="24"/>
          <w:shd w:val="clear" w:color="auto" w:fill="FFFFFF"/>
        </w:rPr>
        <w:t xml:space="preserve">and submit an electronic Maine EMS patient care report, as specified by Maine EMS, within twenty-four hours </w:t>
      </w:r>
      <w:r w:rsidRPr="00171F17">
        <w:rPr>
          <w:rFonts w:ascii="Times New Roman" w:eastAsia="Times New Roman" w:hAnsi="Times New Roman" w:cs="Times New Roman"/>
          <w:sz w:val="24"/>
          <w:szCs w:val="24"/>
        </w:rPr>
        <w:t xml:space="preserve">from </w:t>
      </w:r>
      <w:proofErr w:type="gramStart"/>
      <w:r w:rsidRPr="00171F17">
        <w:rPr>
          <w:rFonts w:ascii="Times New Roman" w:eastAsia="Times New Roman" w:hAnsi="Times New Roman" w:cs="Times New Roman"/>
          <w:sz w:val="24"/>
          <w:szCs w:val="24"/>
        </w:rPr>
        <w:t>the incident</w:t>
      </w:r>
      <w:proofErr w:type="gramEnd"/>
      <w:r w:rsidRPr="00171F17">
        <w:rPr>
          <w:rFonts w:ascii="Times New Roman" w:eastAsia="Times New Roman" w:hAnsi="Times New Roman" w:cs="Times New Roman"/>
          <w:sz w:val="24"/>
          <w:szCs w:val="24"/>
        </w:rPr>
        <w:t xml:space="preserve"> completion date and time.</w:t>
      </w:r>
    </w:p>
    <w:p w14:paraId="6A1B3B59" w14:textId="77777777" w:rsidR="00B71E30" w:rsidRPr="00171F17" w:rsidRDefault="00B71E30" w:rsidP="00B71E30">
      <w:pPr>
        <w:widowControl w:val="0"/>
        <w:tabs>
          <w:tab w:val="left" w:pos="819"/>
        </w:tabs>
        <w:spacing w:after="0" w:line="240" w:lineRule="auto"/>
        <w:ind w:right="100"/>
        <w:outlineLvl w:val="0"/>
        <w:rPr>
          <w:rFonts w:ascii="Times New Roman" w:eastAsia="Times New Roman" w:hAnsi="Times New Roman" w:cs="Times New Roman"/>
          <w:sz w:val="24"/>
          <w:szCs w:val="24"/>
        </w:rPr>
      </w:pPr>
    </w:p>
    <w:p w14:paraId="162CA368" w14:textId="77777777" w:rsidR="00171F17" w:rsidRPr="00171F17" w:rsidRDefault="00171F17" w:rsidP="00171F17">
      <w:pPr>
        <w:widowControl w:val="0"/>
        <w:numPr>
          <w:ilvl w:val="0"/>
          <w:numId w:val="4"/>
        </w:numPr>
        <w:tabs>
          <w:tab w:val="left" w:pos="819"/>
        </w:tabs>
        <w:spacing w:after="0" w:line="240" w:lineRule="auto"/>
        <w:ind w:right="100"/>
        <w:outlineLvl w:val="0"/>
        <w:rPr>
          <w:rFonts w:ascii="Times New Roman" w:eastAsia="Times New Roman" w:hAnsi="Times New Roman" w:cs="Times New Roman"/>
          <w:sz w:val="24"/>
          <w:szCs w:val="24"/>
        </w:rPr>
      </w:pPr>
      <w:r w:rsidRPr="00171F17">
        <w:rPr>
          <w:rFonts w:ascii="Times New Roman" w:eastAsia="Times New Roman" w:hAnsi="Times New Roman" w:cs="Times New Roman"/>
          <w:sz w:val="24"/>
          <w:szCs w:val="24"/>
        </w:rPr>
        <w:t>For each request for service, or for each patient when more than one patient is involved in a call, an EMS clinician who participated in the response must submit a completed electronic Maine EMS patient care report, as specified by Maine EMS, within twenty-four hours from the incident completion date and time</w:t>
      </w:r>
      <w:r w:rsidRPr="00171F17">
        <w:rPr>
          <w:rFonts w:ascii="Times New Roman" w:eastAsia="Times New Roman" w:hAnsi="Times New Roman" w:cs="Times New Roman"/>
          <w:b/>
          <w:bCs/>
          <w:sz w:val="24"/>
          <w:szCs w:val="24"/>
        </w:rPr>
        <w:t>.</w:t>
      </w:r>
    </w:p>
    <w:p w14:paraId="49858128" w14:textId="77777777" w:rsidR="00171F17" w:rsidRPr="00171F17" w:rsidRDefault="00171F17" w:rsidP="00171F17">
      <w:pPr>
        <w:widowControl w:val="0"/>
        <w:tabs>
          <w:tab w:val="left" w:pos="819"/>
        </w:tabs>
        <w:spacing w:after="0" w:line="240" w:lineRule="auto"/>
        <w:ind w:right="100"/>
        <w:outlineLvl w:val="0"/>
        <w:rPr>
          <w:rFonts w:ascii="Times New Roman" w:eastAsia="Times New Roman" w:hAnsi="Times New Roman" w:cs="Times New Roman"/>
          <w:sz w:val="24"/>
          <w:szCs w:val="24"/>
        </w:rPr>
      </w:pPr>
    </w:p>
    <w:p w14:paraId="21B8B419" w14:textId="01B80481" w:rsidR="00171F17" w:rsidRPr="00A520CD" w:rsidRDefault="00171F17" w:rsidP="00A520CD">
      <w:pPr>
        <w:pStyle w:val="ListParagraph"/>
        <w:widowControl w:val="0"/>
        <w:numPr>
          <w:ilvl w:val="0"/>
          <w:numId w:val="8"/>
        </w:numPr>
        <w:tabs>
          <w:tab w:val="left" w:pos="819"/>
        </w:tabs>
        <w:spacing w:after="0" w:line="240" w:lineRule="auto"/>
        <w:ind w:right="100"/>
        <w:outlineLvl w:val="0"/>
        <w:rPr>
          <w:rFonts w:ascii="Times New Roman" w:eastAsia="Times New Roman" w:hAnsi="Times New Roman" w:cs="Times New Roman"/>
          <w:b/>
          <w:bCs/>
          <w:sz w:val="24"/>
          <w:szCs w:val="24"/>
        </w:rPr>
      </w:pPr>
      <w:r w:rsidRPr="00A520CD">
        <w:rPr>
          <w:rFonts w:ascii="Times New Roman" w:eastAsia="Times New Roman" w:hAnsi="Times New Roman" w:cs="Times New Roman"/>
          <w:b/>
          <w:bCs/>
          <w:sz w:val="24"/>
          <w:szCs w:val="24"/>
        </w:rPr>
        <w:t>Patient Care Report Requirements and Reporting Timeframe</w:t>
      </w:r>
    </w:p>
    <w:p w14:paraId="45E1F162" w14:textId="77777777" w:rsidR="00171F17" w:rsidRPr="00171F17" w:rsidRDefault="00171F17" w:rsidP="00171F17">
      <w:pPr>
        <w:widowControl w:val="0"/>
        <w:tabs>
          <w:tab w:val="left" w:pos="819"/>
        </w:tabs>
        <w:spacing w:after="0" w:line="240" w:lineRule="auto"/>
        <w:ind w:left="100" w:right="100"/>
        <w:outlineLvl w:val="0"/>
        <w:rPr>
          <w:rFonts w:ascii="Times New Roman" w:eastAsia="Times New Roman" w:hAnsi="Times New Roman" w:cs="Times New Roman"/>
          <w:b/>
          <w:bCs/>
          <w:sz w:val="24"/>
          <w:szCs w:val="24"/>
        </w:rPr>
      </w:pPr>
    </w:p>
    <w:p w14:paraId="07F60F53" w14:textId="77777777" w:rsidR="00171F17" w:rsidRDefault="00171F17" w:rsidP="00171F17">
      <w:pPr>
        <w:widowControl w:val="0"/>
        <w:numPr>
          <w:ilvl w:val="0"/>
          <w:numId w:val="5"/>
        </w:numPr>
        <w:tabs>
          <w:tab w:val="left" w:pos="819"/>
        </w:tabs>
        <w:spacing w:after="0" w:line="240" w:lineRule="auto"/>
        <w:ind w:right="100"/>
        <w:outlineLvl w:val="0"/>
        <w:rPr>
          <w:rFonts w:ascii="Times New Roman" w:eastAsia="Times New Roman" w:hAnsi="Times New Roman" w:cs="Times New Roman"/>
          <w:sz w:val="24"/>
          <w:szCs w:val="24"/>
        </w:rPr>
      </w:pPr>
      <w:r w:rsidRPr="00171F17">
        <w:rPr>
          <w:rFonts w:ascii="Times New Roman" w:eastAsia="Times New Roman" w:hAnsi="Times New Roman" w:cs="Times New Roman"/>
          <w:sz w:val="24"/>
          <w:szCs w:val="24"/>
        </w:rPr>
        <w:t xml:space="preserve">Patient care reporting of EMS incidents by an EMS clinician or unit shall be made by providing the information in the Maine EMS Data Dictionary, as applicable, electronically, using software developed or purchased through contract, and distributed by Maine EMS. </w:t>
      </w:r>
    </w:p>
    <w:p w14:paraId="4B5E4AD4" w14:textId="77777777" w:rsidR="00B71E30" w:rsidRPr="00171F17" w:rsidRDefault="00B71E30" w:rsidP="00B71E30">
      <w:pPr>
        <w:widowControl w:val="0"/>
        <w:tabs>
          <w:tab w:val="left" w:pos="819"/>
        </w:tabs>
        <w:spacing w:after="0" w:line="240" w:lineRule="auto"/>
        <w:ind w:left="1080" w:right="100"/>
        <w:outlineLvl w:val="0"/>
        <w:rPr>
          <w:rFonts w:ascii="Times New Roman" w:eastAsia="Times New Roman" w:hAnsi="Times New Roman" w:cs="Times New Roman"/>
          <w:sz w:val="24"/>
          <w:szCs w:val="24"/>
        </w:rPr>
      </w:pPr>
    </w:p>
    <w:p w14:paraId="05B6AB03" w14:textId="77777777" w:rsidR="00171F17" w:rsidRDefault="00171F17" w:rsidP="00171F17">
      <w:pPr>
        <w:widowControl w:val="0"/>
        <w:numPr>
          <w:ilvl w:val="0"/>
          <w:numId w:val="5"/>
        </w:numPr>
        <w:tabs>
          <w:tab w:val="left" w:pos="819"/>
        </w:tabs>
        <w:spacing w:after="0" w:line="240" w:lineRule="auto"/>
        <w:ind w:right="100"/>
        <w:outlineLvl w:val="0"/>
        <w:rPr>
          <w:rFonts w:ascii="Times New Roman" w:eastAsia="Times New Roman" w:hAnsi="Times New Roman" w:cs="Times New Roman"/>
          <w:sz w:val="24"/>
          <w:szCs w:val="24"/>
        </w:rPr>
      </w:pPr>
      <w:r w:rsidRPr="00171F17">
        <w:rPr>
          <w:rFonts w:ascii="Times New Roman" w:eastAsia="Times New Roman" w:hAnsi="Times New Roman" w:cs="Times New Roman"/>
          <w:sz w:val="24"/>
          <w:szCs w:val="24"/>
        </w:rPr>
        <w:t>When a patient is transported to a hospital/facility, the EMS clinician shall complete a patient care report and submit it within 24 hours of arriving at the destination facility and in accordance with the Maine EMS Protocols.</w:t>
      </w:r>
    </w:p>
    <w:p w14:paraId="1B4A2EAC" w14:textId="77777777" w:rsidR="00B71E30" w:rsidRPr="00171F17" w:rsidRDefault="00B71E30" w:rsidP="00B71E30">
      <w:pPr>
        <w:widowControl w:val="0"/>
        <w:tabs>
          <w:tab w:val="left" w:pos="819"/>
        </w:tabs>
        <w:spacing w:after="0" w:line="240" w:lineRule="auto"/>
        <w:ind w:right="100"/>
        <w:outlineLvl w:val="0"/>
        <w:rPr>
          <w:rFonts w:ascii="Times New Roman" w:eastAsia="Times New Roman" w:hAnsi="Times New Roman" w:cs="Times New Roman"/>
          <w:sz w:val="24"/>
          <w:szCs w:val="24"/>
        </w:rPr>
      </w:pPr>
    </w:p>
    <w:p w14:paraId="4BCB4CFC" w14:textId="77777777" w:rsidR="00171F17" w:rsidRDefault="00171F17" w:rsidP="00171F17">
      <w:pPr>
        <w:widowControl w:val="0"/>
        <w:numPr>
          <w:ilvl w:val="1"/>
          <w:numId w:val="5"/>
        </w:numPr>
        <w:tabs>
          <w:tab w:val="left" w:pos="819"/>
        </w:tabs>
        <w:spacing w:after="0" w:line="240" w:lineRule="auto"/>
        <w:ind w:right="100"/>
        <w:outlineLvl w:val="0"/>
        <w:rPr>
          <w:rFonts w:ascii="Times New Roman" w:eastAsia="Times New Roman" w:hAnsi="Times New Roman" w:cs="Times New Roman"/>
          <w:sz w:val="24"/>
          <w:szCs w:val="24"/>
        </w:rPr>
      </w:pPr>
      <w:r w:rsidRPr="00171F17">
        <w:rPr>
          <w:rFonts w:ascii="Times New Roman" w:eastAsia="Times New Roman" w:hAnsi="Times New Roman" w:cs="Times New Roman"/>
          <w:sz w:val="24"/>
          <w:szCs w:val="24"/>
        </w:rPr>
        <w:t>A copy of the complete patient care report should be eft at the receiving facility whenever possible. In the event a complete patient care report cannot be left at the receiving facility prior to the departure of the ambulance crew, a Maine EMS approved hand-written short form must be left in all circumstances</w:t>
      </w:r>
    </w:p>
    <w:p w14:paraId="601DBDB5" w14:textId="77777777" w:rsidR="00B71E30" w:rsidRPr="00171F17" w:rsidRDefault="00B71E30" w:rsidP="00B71E30">
      <w:pPr>
        <w:widowControl w:val="0"/>
        <w:tabs>
          <w:tab w:val="left" w:pos="819"/>
        </w:tabs>
        <w:spacing w:after="0" w:line="240" w:lineRule="auto"/>
        <w:ind w:left="1440" w:right="100"/>
        <w:outlineLvl w:val="0"/>
        <w:rPr>
          <w:rFonts w:ascii="Times New Roman" w:eastAsia="Times New Roman" w:hAnsi="Times New Roman" w:cs="Times New Roman"/>
          <w:sz w:val="24"/>
          <w:szCs w:val="24"/>
        </w:rPr>
      </w:pPr>
    </w:p>
    <w:p w14:paraId="5155308B" w14:textId="77777777" w:rsidR="00171F17" w:rsidRPr="00171F17" w:rsidRDefault="00171F17" w:rsidP="02C53B8F">
      <w:pPr>
        <w:widowControl w:val="0"/>
        <w:numPr>
          <w:ilvl w:val="0"/>
          <w:numId w:val="5"/>
        </w:numPr>
        <w:tabs>
          <w:tab w:val="left" w:pos="819"/>
        </w:tabs>
        <w:spacing w:after="0" w:line="240" w:lineRule="auto"/>
        <w:ind w:right="100"/>
        <w:outlineLvl w:val="0"/>
        <w:rPr>
          <w:rFonts w:ascii="Times New Roman" w:eastAsia="Times New Roman" w:hAnsi="Times New Roman" w:cs="Times New Roman"/>
          <w:sz w:val="24"/>
          <w:szCs w:val="24"/>
        </w:rPr>
      </w:pPr>
      <w:r w:rsidRPr="02C53B8F">
        <w:rPr>
          <w:rFonts w:ascii="Times New Roman" w:eastAsia="Times New Roman" w:hAnsi="Times New Roman" w:cs="Times New Roman"/>
          <w:sz w:val="24"/>
          <w:szCs w:val="24"/>
        </w:rPr>
        <w:t>Maine EMS shall provide non-mobile access to the electronic patient care reporting system at no cost to an EMS Agency.</w:t>
      </w:r>
    </w:p>
    <w:p w14:paraId="4C342BE6" w14:textId="77777777" w:rsidR="00171F17" w:rsidRPr="00171F17" w:rsidRDefault="00171F17" w:rsidP="00171F17">
      <w:pPr>
        <w:widowControl w:val="0"/>
        <w:tabs>
          <w:tab w:val="left" w:pos="819"/>
        </w:tabs>
        <w:spacing w:after="0" w:line="240" w:lineRule="auto"/>
        <w:ind w:right="100"/>
        <w:outlineLvl w:val="0"/>
        <w:rPr>
          <w:rFonts w:ascii="Times New Roman" w:eastAsia="Times New Roman" w:hAnsi="Times New Roman" w:cs="Times New Roman"/>
          <w:sz w:val="24"/>
          <w:szCs w:val="24"/>
        </w:rPr>
      </w:pPr>
    </w:p>
    <w:p w14:paraId="0884E382" w14:textId="662E262B" w:rsidR="00171F17" w:rsidRPr="00A520CD" w:rsidRDefault="00171F17" w:rsidP="00A520CD">
      <w:pPr>
        <w:pStyle w:val="ListParagraph"/>
        <w:widowControl w:val="0"/>
        <w:numPr>
          <w:ilvl w:val="0"/>
          <w:numId w:val="8"/>
        </w:numPr>
        <w:tabs>
          <w:tab w:val="left" w:pos="819"/>
        </w:tabs>
        <w:spacing w:after="0" w:line="240" w:lineRule="auto"/>
        <w:ind w:right="100"/>
        <w:outlineLvl w:val="0"/>
        <w:rPr>
          <w:rFonts w:ascii="Times New Roman" w:eastAsia="Times New Roman" w:hAnsi="Times New Roman" w:cs="Times New Roman"/>
          <w:b/>
          <w:bCs/>
          <w:sz w:val="24"/>
          <w:szCs w:val="24"/>
        </w:rPr>
      </w:pPr>
      <w:r w:rsidRPr="00A520CD">
        <w:rPr>
          <w:rFonts w:ascii="Times New Roman" w:eastAsia="Times New Roman" w:hAnsi="Times New Roman" w:cs="Times New Roman"/>
          <w:b/>
          <w:bCs/>
          <w:sz w:val="24"/>
          <w:szCs w:val="24"/>
        </w:rPr>
        <w:t>Emergency Medical Services Monitoring of Health Outcomes</w:t>
      </w:r>
    </w:p>
    <w:p w14:paraId="6D18BA9B" w14:textId="77777777" w:rsidR="00171F17" w:rsidRPr="00171F17" w:rsidRDefault="00171F17" w:rsidP="00171F17">
      <w:pPr>
        <w:widowControl w:val="0"/>
        <w:tabs>
          <w:tab w:val="left" w:pos="819"/>
        </w:tabs>
        <w:spacing w:after="0" w:line="240" w:lineRule="auto"/>
        <w:ind w:right="100"/>
        <w:outlineLvl w:val="0"/>
        <w:rPr>
          <w:rFonts w:ascii="Times New Roman" w:eastAsia="Times New Roman" w:hAnsi="Times New Roman" w:cs="Times New Roman"/>
          <w:b/>
          <w:bCs/>
          <w:sz w:val="24"/>
          <w:szCs w:val="24"/>
        </w:rPr>
      </w:pPr>
    </w:p>
    <w:p w14:paraId="68BBB7FA" w14:textId="77777777" w:rsidR="00171F17" w:rsidRPr="00B71E30" w:rsidRDefault="00171F17" w:rsidP="00171F17">
      <w:pPr>
        <w:widowControl w:val="0"/>
        <w:numPr>
          <w:ilvl w:val="0"/>
          <w:numId w:val="6"/>
        </w:numPr>
        <w:tabs>
          <w:tab w:val="left" w:pos="819"/>
        </w:tabs>
        <w:spacing w:after="0" w:line="240" w:lineRule="auto"/>
        <w:ind w:right="100"/>
        <w:outlineLvl w:val="0"/>
        <w:rPr>
          <w:rFonts w:ascii="Times New Roman" w:eastAsia="Times New Roman" w:hAnsi="Times New Roman" w:cs="Times New Roman"/>
          <w:b/>
          <w:bCs/>
          <w:sz w:val="24"/>
          <w:szCs w:val="24"/>
        </w:rPr>
      </w:pPr>
      <w:r w:rsidRPr="00171F17">
        <w:rPr>
          <w:rFonts w:ascii="Times New Roman" w:eastAsia="Times New Roman" w:hAnsi="Times New Roman" w:cs="Times New Roman"/>
          <w:sz w:val="24"/>
          <w:szCs w:val="24"/>
        </w:rPr>
        <w:t>Maine Emergency Medical Services electronically transmits EMS patient care reports to Maine Health Info Net (HIN) for storage in the State of Maine Health Information Exchange (HIE).</w:t>
      </w:r>
    </w:p>
    <w:p w14:paraId="5A94E3F2" w14:textId="77777777" w:rsidR="00B71E30" w:rsidRPr="00171F17" w:rsidRDefault="00B71E30" w:rsidP="00B71E30">
      <w:pPr>
        <w:widowControl w:val="0"/>
        <w:tabs>
          <w:tab w:val="left" w:pos="819"/>
        </w:tabs>
        <w:spacing w:after="0" w:line="240" w:lineRule="auto"/>
        <w:ind w:left="1180" w:right="100"/>
        <w:outlineLvl w:val="0"/>
        <w:rPr>
          <w:rFonts w:ascii="Times New Roman" w:eastAsia="Times New Roman" w:hAnsi="Times New Roman" w:cs="Times New Roman"/>
          <w:b/>
          <w:bCs/>
          <w:sz w:val="24"/>
          <w:szCs w:val="24"/>
        </w:rPr>
      </w:pPr>
    </w:p>
    <w:p w14:paraId="048DF2C7" w14:textId="77777777" w:rsidR="00171F17" w:rsidRPr="00B71E30" w:rsidRDefault="00171F17" w:rsidP="00171F17">
      <w:pPr>
        <w:widowControl w:val="0"/>
        <w:numPr>
          <w:ilvl w:val="1"/>
          <w:numId w:val="6"/>
        </w:numPr>
        <w:tabs>
          <w:tab w:val="left" w:pos="819"/>
        </w:tabs>
        <w:spacing w:after="0" w:line="240" w:lineRule="auto"/>
        <w:ind w:right="100"/>
        <w:outlineLvl w:val="0"/>
        <w:rPr>
          <w:rFonts w:ascii="Times New Roman" w:eastAsia="Times New Roman" w:hAnsi="Times New Roman" w:cs="Times New Roman"/>
          <w:b/>
          <w:bCs/>
          <w:sz w:val="24"/>
          <w:szCs w:val="24"/>
        </w:rPr>
      </w:pPr>
      <w:r w:rsidRPr="00171F17">
        <w:rPr>
          <w:rFonts w:ascii="Times New Roman" w:eastAsia="Times New Roman" w:hAnsi="Times New Roman" w:cs="Times New Roman"/>
          <w:sz w:val="24"/>
          <w:szCs w:val="24"/>
        </w:rPr>
        <w:t>The following data elements will be requested from hospitals or physicians on all patients receiving emergency medical treatment as defined in Chapter 2 of these rules:</w:t>
      </w:r>
    </w:p>
    <w:p w14:paraId="2DC6C20C" w14:textId="77777777" w:rsidR="00B71E30" w:rsidRPr="00171F17" w:rsidRDefault="00B71E30" w:rsidP="00B71E30">
      <w:pPr>
        <w:widowControl w:val="0"/>
        <w:tabs>
          <w:tab w:val="left" w:pos="819"/>
        </w:tabs>
        <w:spacing w:after="0" w:line="240" w:lineRule="auto"/>
        <w:ind w:left="1540" w:right="100"/>
        <w:outlineLvl w:val="0"/>
        <w:rPr>
          <w:rFonts w:ascii="Times New Roman" w:eastAsia="Times New Roman" w:hAnsi="Times New Roman" w:cs="Times New Roman"/>
          <w:b/>
          <w:bCs/>
          <w:sz w:val="24"/>
          <w:szCs w:val="24"/>
        </w:rPr>
      </w:pPr>
    </w:p>
    <w:p w14:paraId="54A7608F" w14:textId="77777777" w:rsidR="00171F17" w:rsidRDefault="00171F17" w:rsidP="00171F17">
      <w:pPr>
        <w:widowControl w:val="0"/>
        <w:numPr>
          <w:ilvl w:val="2"/>
          <w:numId w:val="1"/>
        </w:numPr>
        <w:tabs>
          <w:tab w:val="left" w:pos="819"/>
        </w:tabs>
        <w:spacing w:after="0" w:line="240" w:lineRule="auto"/>
        <w:ind w:right="100"/>
        <w:outlineLvl w:val="0"/>
        <w:rPr>
          <w:rFonts w:ascii="Times New Roman" w:eastAsia="Times New Roman" w:hAnsi="Times New Roman" w:cs="Times New Roman"/>
          <w:sz w:val="24"/>
          <w:szCs w:val="24"/>
        </w:rPr>
      </w:pPr>
      <w:r w:rsidRPr="00171F17">
        <w:rPr>
          <w:rFonts w:ascii="Times New Roman" w:eastAsia="Times New Roman" w:hAnsi="Times New Roman" w:cs="Times New Roman"/>
          <w:sz w:val="24"/>
          <w:szCs w:val="24"/>
        </w:rPr>
        <w:t>Emergency Department Disposition</w:t>
      </w:r>
    </w:p>
    <w:p w14:paraId="0509E1DF" w14:textId="77777777" w:rsidR="00B71E30" w:rsidRPr="00171F17" w:rsidRDefault="00B71E30" w:rsidP="00B71E30">
      <w:pPr>
        <w:widowControl w:val="0"/>
        <w:tabs>
          <w:tab w:val="left" w:pos="819"/>
        </w:tabs>
        <w:spacing w:after="0" w:line="240" w:lineRule="auto"/>
        <w:ind w:left="2260" w:right="100"/>
        <w:outlineLvl w:val="0"/>
        <w:rPr>
          <w:rFonts w:ascii="Times New Roman" w:eastAsia="Times New Roman" w:hAnsi="Times New Roman" w:cs="Times New Roman"/>
          <w:sz w:val="24"/>
          <w:szCs w:val="24"/>
        </w:rPr>
      </w:pPr>
    </w:p>
    <w:p w14:paraId="3430247E" w14:textId="77777777" w:rsidR="00171F17" w:rsidRDefault="00171F17" w:rsidP="00171F17">
      <w:pPr>
        <w:widowControl w:val="0"/>
        <w:numPr>
          <w:ilvl w:val="2"/>
          <w:numId w:val="1"/>
        </w:numPr>
        <w:tabs>
          <w:tab w:val="left" w:pos="819"/>
        </w:tabs>
        <w:spacing w:after="0" w:line="240" w:lineRule="auto"/>
        <w:ind w:right="100"/>
        <w:outlineLvl w:val="0"/>
        <w:rPr>
          <w:rFonts w:ascii="Times New Roman" w:eastAsia="Times New Roman" w:hAnsi="Times New Roman" w:cs="Times New Roman"/>
          <w:sz w:val="24"/>
          <w:szCs w:val="24"/>
        </w:rPr>
      </w:pPr>
      <w:r w:rsidRPr="00171F17">
        <w:rPr>
          <w:rFonts w:ascii="Times New Roman" w:eastAsia="Times New Roman" w:hAnsi="Times New Roman" w:cs="Times New Roman"/>
          <w:sz w:val="24"/>
          <w:szCs w:val="24"/>
        </w:rPr>
        <w:t>Hospital Disposition</w:t>
      </w:r>
    </w:p>
    <w:p w14:paraId="03BE4AF8" w14:textId="77777777" w:rsidR="00B71E30" w:rsidRPr="00171F17" w:rsidRDefault="00B71E30" w:rsidP="00B71E30">
      <w:pPr>
        <w:widowControl w:val="0"/>
        <w:tabs>
          <w:tab w:val="left" w:pos="819"/>
        </w:tabs>
        <w:spacing w:after="0" w:line="240" w:lineRule="auto"/>
        <w:ind w:left="2260" w:right="100"/>
        <w:outlineLvl w:val="0"/>
        <w:rPr>
          <w:rFonts w:ascii="Times New Roman" w:eastAsia="Times New Roman" w:hAnsi="Times New Roman" w:cs="Times New Roman"/>
          <w:sz w:val="24"/>
          <w:szCs w:val="24"/>
        </w:rPr>
      </w:pPr>
    </w:p>
    <w:p w14:paraId="35F4C7BF" w14:textId="77777777" w:rsidR="00171F17" w:rsidRDefault="00171F17" w:rsidP="00171F17">
      <w:pPr>
        <w:widowControl w:val="0"/>
        <w:numPr>
          <w:ilvl w:val="2"/>
          <w:numId w:val="1"/>
        </w:numPr>
        <w:tabs>
          <w:tab w:val="left" w:pos="819"/>
        </w:tabs>
        <w:spacing w:after="0" w:line="240" w:lineRule="auto"/>
        <w:ind w:right="100"/>
        <w:outlineLvl w:val="0"/>
        <w:rPr>
          <w:rFonts w:ascii="Times New Roman" w:eastAsia="Times New Roman" w:hAnsi="Times New Roman" w:cs="Times New Roman"/>
          <w:sz w:val="24"/>
          <w:szCs w:val="24"/>
        </w:rPr>
      </w:pPr>
      <w:r w:rsidRPr="00171F17">
        <w:rPr>
          <w:rFonts w:ascii="Times New Roman" w:eastAsia="Times New Roman" w:hAnsi="Times New Roman" w:cs="Times New Roman"/>
          <w:sz w:val="24"/>
          <w:szCs w:val="24"/>
        </w:rPr>
        <w:lastRenderedPageBreak/>
        <w:t>External Report ID/Number Type</w:t>
      </w:r>
    </w:p>
    <w:p w14:paraId="72B19664" w14:textId="77777777" w:rsidR="00B71E30" w:rsidRPr="00171F17" w:rsidRDefault="00B71E30" w:rsidP="00B71E30">
      <w:pPr>
        <w:widowControl w:val="0"/>
        <w:tabs>
          <w:tab w:val="left" w:pos="819"/>
        </w:tabs>
        <w:spacing w:after="0" w:line="240" w:lineRule="auto"/>
        <w:ind w:right="100"/>
        <w:outlineLvl w:val="0"/>
        <w:rPr>
          <w:rFonts w:ascii="Times New Roman" w:eastAsia="Times New Roman" w:hAnsi="Times New Roman" w:cs="Times New Roman"/>
          <w:sz w:val="24"/>
          <w:szCs w:val="24"/>
        </w:rPr>
      </w:pPr>
    </w:p>
    <w:p w14:paraId="0A9FB94A" w14:textId="77777777" w:rsidR="00171F17" w:rsidRDefault="00171F17" w:rsidP="00171F17">
      <w:pPr>
        <w:widowControl w:val="0"/>
        <w:numPr>
          <w:ilvl w:val="2"/>
          <w:numId w:val="1"/>
        </w:numPr>
        <w:tabs>
          <w:tab w:val="left" w:pos="819"/>
        </w:tabs>
        <w:spacing w:after="0" w:line="240" w:lineRule="auto"/>
        <w:ind w:right="100"/>
        <w:outlineLvl w:val="0"/>
        <w:rPr>
          <w:rFonts w:ascii="Times New Roman" w:eastAsia="Times New Roman" w:hAnsi="Times New Roman" w:cs="Times New Roman"/>
          <w:sz w:val="24"/>
          <w:szCs w:val="24"/>
        </w:rPr>
      </w:pPr>
      <w:r w:rsidRPr="00171F17">
        <w:rPr>
          <w:rFonts w:ascii="Times New Roman" w:eastAsia="Times New Roman" w:hAnsi="Times New Roman" w:cs="Times New Roman"/>
          <w:sz w:val="24"/>
          <w:szCs w:val="24"/>
        </w:rPr>
        <w:t>External Report ID/Number</w:t>
      </w:r>
    </w:p>
    <w:p w14:paraId="60265E73" w14:textId="77777777" w:rsidR="00B71E30" w:rsidRPr="00171F17" w:rsidRDefault="00B71E30" w:rsidP="00B71E30">
      <w:pPr>
        <w:widowControl w:val="0"/>
        <w:tabs>
          <w:tab w:val="left" w:pos="819"/>
        </w:tabs>
        <w:spacing w:after="0" w:line="240" w:lineRule="auto"/>
        <w:ind w:right="100"/>
        <w:outlineLvl w:val="0"/>
        <w:rPr>
          <w:rFonts w:ascii="Times New Roman" w:eastAsia="Times New Roman" w:hAnsi="Times New Roman" w:cs="Times New Roman"/>
          <w:sz w:val="24"/>
          <w:szCs w:val="24"/>
        </w:rPr>
      </w:pPr>
    </w:p>
    <w:p w14:paraId="2C9409A0" w14:textId="77777777" w:rsidR="00171F17" w:rsidRDefault="00171F17" w:rsidP="00171F17">
      <w:pPr>
        <w:widowControl w:val="0"/>
        <w:numPr>
          <w:ilvl w:val="2"/>
          <w:numId w:val="1"/>
        </w:numPr>
        <w:tabs>
          <w:tab w:val="left" w:pos="819"/>
        </w:tabs>
        <w:spacing w:after="0" w:line="240" w:lineRule="auto"/>
        <w:ind w:right="100"/>
        <w:outlineLvl w:val="0"/>
        <w:rPr>
          <w:rFonts w:ascii="Times New Roman" w:eastAsia="Times New Roman" w:hAnsi="Times New Roman" w:cs="Times New Roman"/>
          <w:sz w:val="24"/>
          <w:szCs w:val="24"/>
        </w:rPr>
      </w:pPr>
      <w:r w:rsidRPr="00171F17">
        <w:rPr>
          <w:rFonts w:ascii="Times New Roman" w:eastAsia="Times New Roman" w:hAnsi="Times New Roman" w:cs="Times New Roman"/>
          <w:sz w:val="24"/>
          <w:szCs w:val="24"/>
        </w:rPr>
        <w:t>Other Report Registry Type</w:t>
      </w:r>
    </w:p>
    <w:p w14:paraId="629AE32C" w14:textId="77777777" w:rsidR="00B71E30" w:rsidRPr="00171F17" w:rsidRDefault="00B71E30" w:rsidP="00B71E30">
      <w:pPr>
        <w:widowControl w:val="0"/>
        <w:tabs>
          <w:tab w:val="left" w:pos="819"/>
        </w:tabs>
        <w:spacing w:after="0" w:line="240" w:lineRule="auto"/>
        <w:ind w:right="100"/>
        <w:outlineLvl w:val="0"/>
        <w:rPr>
          <w:rFonts w:ascii="Times New Roman" w:eastAsia="Times New Roman" w:hAnsi="Times New Roman" w:cs="Times New Roman"/>
          <w:sz w:val="24"/>
          <w:szCs w:val="24"/>
        </w:rPr>
      </w:pPr>
    </w:p>
    <w:p w14:paraId="46420C60" w14:textId="77777777" w:rsidR="00171F17" w:rsidRDefault="00171F17" w:rsidP="00171F17">
      <w:pPr>
        <w:widowControl w:val="0"/>
        <w:numPr>
          <w:ilvl w:val="2"/>
          <w:numId w:val="1"/>
        </w:numPr>
        <w:tabs>
          <w:tab w:val="left" w:pos="819"/>
        </w:tabs>
        <w:spacing w:after="0" w:line="240" w:lineRule="auto"/>
        <w:ind w:right="100"/>
        <w:outlineLvl w:val="0"/>
        <w:rPr>
          <w:rFonts w:ascii="Times New Roman" w:eastAsia="Times New Roman" w:hAnsi="Times New Roman" w:cs="Times New Roman"/>
          <w:sz w:val="24"/>
          <w:szCs w:val="24"/>
        </w:rPr>
      </w:pPr>
      <w:r w:rsidRPr="00171F17">
        <w:rPr>
          <w:rFonts w:ascii="Times New Roman" w:eastAsia="Times New Roman" w:hAnsi="Times New Roman" w:cs="Times New Roman"/>
          <w:sz w:val="24"/>
          <w:szCs w:val="24"/>
        </w:rPr>
        <w:t>Emergency Department Chief Complaint</w:t>
      </w:r>
    </w:p>
    <w:p w14:paraId="629B5E5B" w14:textId="77777777" w:rsidR="00B71E30" w:rsidRPr="00171F17" w:rsidRDefault="00B71E30" w:rsidP="00B71E30">
      <w:pPr>
        <w:widowControl w:val="0"/>
        <w:tabs>
          <w:tab w:val="left" w:pos="819"/>
        </w:tabs>
        <w:spacing w:after="0" w:line="240" w:lineRule="auto"/>
        <w:ind w:right="100"/>
        <w:outlineLvl w:val="0"/>
        <w:rPr>
          <w:rFonts w:ascii="Times New Roman" w:eastAsia="Times New Roman" w:hAnsi="Times New Roman" w:cs="Times New Roman"/>
          <w:sz w:val="24"/>
          <w:szCs w:val="24"/>
        </w:rPr>
      </w:pPr>
    </w:p>
    <w:p w14:paraId="6EE1A320" w14:textId="77777777" w:rsidR="00171F17" w:rsidRDefault="00171F17" w:rsidP="00171F17">
      <w:pPr>
        <w:widowControl w:val="0"/>
        <w:numPr>
          <w:ilvl w:val="2"/>
          <w:numId w:val="1"/>
        </w:numPr>
        <w:tabs>
          <w:tab w:val="left" w:pos="819"/>
        </w:tabs>
        <w:spacing w:after="0" w:line="240" w:lineRule="auto"/>
        <w:ind w:right="100"/>
        <w:outlineLvl w:val="0"/>
        <w:rPr>
          <w:rFonts w:ascii="Times New Roman" w:eastAsia="Times New Roman" w:hAnsi="Times New Roman" w:cs="Times New Roman"/>
          <w:sz w:val="24"/>
          <w:szCs w:val="24"/>
        </w:rPr>
      </w:pPr>
      <w:r w:rsidRPr="00171F17">
        <w:rPr>
          <w:rFonts w:ascii="Times New Roman" w:eastAsia="Times New Roman" w:hAnsi="Times New Roman" w:cs="Times New Roman"/>
          <w:sz w:val="24"/>
          <w:szCs w:val="24"/>
        </w:rPr>
        <w:t>First ED Systolic Blood Pressure</w:t>
      </w:r>
    </w:p>
    <w:p w14:paraId="73E8A61B" w14:textId="77777777" w:rsidR="00B71E30" w:rsidRPr="00171F17" w:rsidRDefault="00B71E30" w:rsidP="00B71E30">
      <w:pPr>
        <w:widowControl w:val="0"/>
        <w:tabs>
          <w:tab w:val="left" w:pos="819"/>
        </w:tabs>
        <w:spacing w:after="0" w:line="240" w:lineRule="auto"/>
        <w:ind w:right="100"/>
        <w:outlineLvl w:val="0"/>
        <w:rPr>
          <w:rFonts w:ascii="Times New Roman" w:eastAsia="Times New Roman" w:hAnsi="Times New Roman" w:cs="Times New Roman"/>
          <w:sz w:val="24"/>
          <w:szCs w:val="24"/>
        </w:rPr>
      </w:pPr>
    </w:p>
    <w:p w14:paraId="613C042D" w14:textId="77777777" w:rsidR="00171F17" w:rsidRDefault="00171F17" w:rsidP="00171F17">
      <w:pPr>
        <w:widowControl w:val="0"/>
        <w:numPr>
          <w:ilvl w:val="2"/>
          <w:numId w:val="1"/>
        </w:numPr>
        <w:tabs>
          <w:tab w:val="left" w:pos="819"/>
        </w:tabs>
        <w:spacing w:after="0" w:line="240" w:lineRule="auto"/>
        <w:ind w:right="100"/>
        <w:outlineLvl w:val="0"/>
        <w:rPr>
          <w:rFonts w:ascii="Times New Roman" w:eastAsia="Times New Roman" w:hAnsi="Times New Roman" w:cs="Times New Roman"/>
          <w:sz w:val="24"/>
          <w:szCs w:val="24"/>
        </w:rPr>
      </w:pPr>
      <w:r w:rsidRPr="00171F17">
        <w:rPr>
          <w:rFonts w:ascii="Times New Roman" w:eastAsia="Times New Roman" w:hAnsi="Times New Roman" w:cs="Times New Roman"/>
          <w:sz w:val="24"/>
          <w:szCs w:val="24"/>
        </w:rPr>
        <w:t>Emergency Department Recorded Cause of Injury</w:t>
      </w:r>
    </w:p>
    <w:p w14:paraId="6A1EE778" w14:textId="77777777" w:rsidR="00B71E30" w:rsidRPr="00171F17" w:rsidRDefault="00B71E30" w:rsidP="00B71E30">
      <w:pPr>
        <w:widowControl w:val="0"/>
        <w:tabs>
          <w:tab w:val="left" w:pos="819"/>
        </w:tabs>
        <w:spacing w:after="0" w:line="240" w:lineRule="auto"/>
        <w:ind w:right="100"/>
        <w:outlineLvl w:val="0"/>
        <w:rPr>
          <w:rFonts w:ascii="Times New Roman" w:eastAsia="Times New Roman" w:hAnsi="Times New Roman" w:cs="Times New Roman"/>
          <w:sz w:val="24"/>
          <w:szCs w:val="24"/>
        </w:rPr>
      </w:pPr>
    </w:p>
    <w:p w14:paraId="56790E6F" w14:textId="77777777" w:rsidR="00171F17" w:rsidRDefault="00171F17" w:rsidP="00171F17">
      <w:pPr>
        <w:widowControl w:val="0"/>
        <w:numPr>
          <w:ilvl w:val="2"/>
          <w:numId w:val="1"/>
        </w:numPr>
        <w:tabs>
          <w:tab w:val="left" w:pos="819"/>
        </w:tabs>
        <w:spacing w:after="0" w:line="240" w:lineRule="auto"/>
        <w:ind w:right="100"/>
        <w:outlineLvl w:val="0"/>
        <w:rPr>
          <w:rFonts w:ascii="Times New Roman" w:eastAsia="Times New Roman" w:hAnsi="Times New Roman" w:cs="Times New Roman"/>
          <w:sz w:val="24"/>
          <w:szCs w:val="24"/>
        </w:rPr>
      </w:pPr>
      <w:r w:rsidRPr="00171F17">
        <w:rPr>
          <w:rFonts w:ascii="Times New Roman" w:eastAsia="Times New Roman" w:hAnsi="Times New Roman" w:cs="Times New Roman"/>
          <w:sz w:val="24"/>
          <w:szCs w:val="24"/>
        </w:rPr>
        <w:t>Emergency Department Procedures</w:t>
      </w:r>
    </w:p>
    <w:p w14:paraId="248D287D" w14:textId="77777777" w:rsidR="00B71E30" w:rsidRPr="00171F17" w:rsidRDefault="00B71E30" w:rsidP="00B71E30">
      <w:pPr>
        <w:widowControl w:val="0"/>
        <w:tabs>
          <w:tab w:val="left" w:pos="819"/>
        </w:tabs>
        <w:spacing w:after="0" w:line="240" w:lineRule="auto"/>
        <w:ind w:right="100"/>
        <w:outlineLvl w:val="0"/>
        <w:rPr>
          <w:rFonts w:ascii="Times New Roman" w:eastAsia="Times New Roman" w:hAnsi="Times New Roman" w:cs="Times New Roman"/>
          <w:sz w:val="24"/>
          <w:szCs w:val="24"/>
        </w:rPr>
      </w:pPr>
    </w:p>
    <w:p w14:paraId="7D2B9B3A" w14:textId="77777777" w:rsidR="00171F17" w:rsidRDefault="00171F17" w:rsidP="00171F17">
      <w:pPr>
        <w:widowControl w:val="0"/>
        <w:numPr>
          <w:ilvl w:val="2"/>
          <w:numId w:val="1"/>
        </w:numPr>
        <w:tabs>
          <w:tab w:val="left" w:pos="819"/>
        </w:tabs>
        <w:spacing w:after="0" w:line="240" w:lineRule="auto"/>
        <w:ind w:left="2430" w:right="100" w:hanging="360"/>
        <w:outlineLvl w:val="0"/>
        <w:rPr>
          <w:rFonts w:ascii="Times New Roman" w:eastAsia="Times New Roman" w:hAnsi="Times New Roman" w:cs="Times New Roman"/>
          <w:sz w:val="24"/>
          <w:szCs w:val="24"/>
        </w:rPr>
      </w:pPr>
      <w:r w:rsidRPr="00171F17">
        <w:rPr>
          <w:rFonts w:ascii="Times New Roman" w:eastAsia="Times New Roman" w:hAnsi="Times New Roman" w:cs="Times New Roman"/>
          <w:sz w:val="24"/>
          <w:szCs w:val="24"/>
        </w:rPr>
        <w:t>Emergency Department Diagnosis</w:t>
      </w:r>
    </w:p>
    <w:p w14:paraId="521E3345" w14:textId="77777777" w:rsidR="00B71E30" w:rsidRPr="00171F17" w:rsidRDefault="00B71E30" w:rsidP="00B71E30">
      <w:pPr>
        <w:widowControl w:val="0"/>
        <w:tabs>
          <w:tab w:val="left" w:pos="819"/>
        </w:tabs>
        <w:spacing w:after="0" w:line="240" w:lineRule="auto"/>
        <w:ind w:right="100"/>
        <w:outlineLvl w:val="0"/>
        <w:rPr>
          <w:rFonts w:ascii="Times New Roman" w:eastAsia="Times New Roman" w:hAnsi="Times New Roman" w:cs="Times New Roman"/>
          <w:sz w:val="24"/>
          <w:szCs w:val="24"/>
        </w:rPr>
      </w:pPr>
    </w:p>
    <w:p w14:paraId="0CEEF749" w14:textId="77777777" w:rsidR="00171F17" w:rsidRDefault="00171F17" w:rsidP="00171F17">
      <w:pPr>
        <w:widowControl w:val="0"/>
        <w:numPr>
          <w:ilvl w:val="2"/>
          <w:numId w:val="1"/>
        </w:numPr>
        <w:tabs>
          <w:tab w:val="left" w:pos="819"/>
        </w:tabs>
        <w:spacing w:after="0" w:line="240" w:lineRule="auto"/>
        <w:ind w:left="2430" w:right="100" w:hanging="360"/>
        <w:outlineLvl w:val="0"/>
        <w:rPr>
          <w:rFonts w:ascii="Times New Roman" w:eastAsia="Times New Roman" w:hAnsi="Times New Roman" w:cs="Times New Roman"/>
          <w:sz w:val="24"/>
          <w:szCs w:val="24"/>
        </w:rPr>
      </w:pPr>
      <w:r w:rsidRPr="00171F17">
        <w:rPr>
          <w:rFonts w:ascii="Times New Roman" w:eastAsia="Times New Roman" w:hAnsi="Times New Roman" w:cs="Times New Roman"/>
          <w:sz w:val="24"/>
          <w:szCs w:val="24"/>
        </w:rPr>
        <w:t>Date/Time of Hospital Admission</w:t>
      </w:r>
    </w:p>
    <w:p w14:paraId="1D43FB78" w14:textId="77777777" w:rsidR="00B71E30" w:rsidRPr="00171F17" w:rsidRDefault="00B71E30" w:rsidP="00B71E30">
      <w:pPr>
        <w:widowControl w:val="0"/>
        <w:tabs>
          <w:tab w:val="left" w:pos="819"/>
        </w:tabs>
        <w:spacing w:after="0" w:line="240" w:lineRule="auto"/>
        <w:ind w:right="100"/>
        <w:outlineLvl w:val="0"/>
        <w:rPr>
          <w:rFonts w:ascii="Times New Roman" w:eastAsia="Times New Roman" w:hAnsi="Times New Roman" w:cs="Times New Roman"/>
          <w:sz w:val="24"/>
          <w:szCs w:val="24"/>
        </w:rPr>
      </w:pPr>
    </w:p>
    <w:p w14:paraId="46915EB2" w14:textId="77777777" w:rsidR="00171F17" w:rsidRDefault="00171F17" w:rsidP="00171F17">
      <w:pPr>
        <w:widowControl w:val="0"/>
        <w:numPr>
          <w:ilvl w:val="2"/>
          <w:numId w:val="1"/>
        </w:numPr>
        <w:tabs>
          <w:tab w:val="left" w:pos="819"/>
        </w:tabs>
        <w:spacing w:after="0" w:line="240" w:lineRule="auto"/>
        <w:ind w:left="2430" w:right="100" w:hanging="360"/>
        <w:outlineLvl w:val="0"/>
        <w:rPr>
          <w:rFonts w:ascii="Times New Roman" w:eastAsia="Times New Roman" w:hAnsi="Times New Roman" w:cs="Times New Roman"/>
          <w:sz w:val="24"/>
          <w:szCs w:val="24"/>
        </w:rPr>
      </w:pPr>
      <w:r w:rsidRPr="00171F17">
        <w:rPr>
          <w:rFonts w:ascii="Times New Roman" w:eastAsia="Times New Roman" w:hAnsi="Times New Roman" w:cs="Times New Roman"/>
          <w:sz w:val="24"/>
          <w:szCs w:val="24"/>
        </w:rPr>
        <w:t>Hospital Procedures</w:t>
      </w:r>
    </w:p>
    <w:p w14:paraId="7B4F1FB4" w14:textId="77777777" w:rsidR="00B71E30" w:rsidRPr="00171F17" w:rsidRDefault="00B71E30" w:rsidP="00B71E30">
      <w:pPr>
        <w:widowControl w:val="0"/>
        <w:tabs>
          <w:tab w:val="left" w:pos="819"/>
        </w:tabs>
        <w:spacing w:after="0" w:line="240" w:lineRule="auto"/>
        <w:ind w:right="100"/>
        <w:outlineLvl w:val="0"/>
        <w:rPr>
          <w:rFonts w:ascii="Times New Roman" w:eastAsia="Times New Roman" w:hAnsi="Times New Roman" w:cs="Times New Roman"/>
          <w:sz w:val="24"/>
          <w:szCs w:val="24"/>
        </w:rPr>
      </w:pPr>
    </w:p>
    <w:p w14:paraId="51EAAED3" w14:textId="77777777" w:rsidR="00171F17" w:rsidRDefault="00171F17" w:rsidP="00171F17">
      <w:pPr>
        <w:widowControl w:val="0"/>
        <w:numPr>
          <w:ilvl w:val="2"/>
          <w:numId w:val="1"/>
        </w:numPr>
        <w:tabs>
          <w:tab w:val="left" w:pos="819"/>
        </w:tabs>
        <w:spacing w:after="0" w:line="240" w:lineRule="auto"/>
        <w:ind w:left="2430" w:right="100" w:hanging="360"/>
        <w:outlineLvl w:val="0"/>
        <w:rPr>
          <w:rFonts w:ascii="Times New Roman" w:eastAsia="Times New Roman" w:hAnsi="Times New Roman" w:cs="Times New Roman"/>
          <w:sz w:val="24"/>
          <w:szCs w:val="24"/>
        </w:rPr>
      </w:pPr>
      <w:r w:rsidRPr="00171F17">
        <w:rPr>
          <w:rFonts w:ascii="Times New Roman" w:eastAsia="Times New Roman" w:hAnsi="Times New Roman" w:cs="Times New Roman"/>
          <w:sz w:val="24"/>
          <w:szCs w:val="24"/>
        </w:rPr>
        <w:t>Hospital Diagnosis</w:t>
      </w:r>
    </w:p>
    <w:p w14:paraId="1102A38A" w14:textId="77777777" w:rsidR="00B71E30" w:rsidRPr="00171F17" w:rsidRDefault="00B71E30" w:rsidP="00B71E30">
      <w:pPr>
        <w:widowControl w:val="0"/>
        <w:tabs>
          <w:tab w:val="left" w:pos="819"/>
        </w:tabs>
        <w:spacing w:after="0" w:line="240" w:lineRule="auto"/>
        <w:ind w:right="100"/>
        <w:outlineLvl w:val="0"/>
        <w:rPr>
          <w:rFonts w:ascii="Times New Roman" w:eastAsia="Times New Roman" w:hAnsi="Times New Roman" w:cs="Times New Roman"/>
          <w:sz w:val="24"/>
          <w:szCs w:val="24"/>
        </w:rPr>
      </w:pPr>
    </w:p>
    <w:p w14:paraId="3341BE87" w14:textId="77777777" w:rsidR="00171F17" w:rsidRDefault="00171F17" w:rsidP="00171F17">
      <w:pPr>
        <w:widowControl w:val="0"/>
        <w:numPr>
          <w:ilvl w:val="2"/>
          <w:numId w:val="1"/>
        </w:numPr>
        <w:tabs>
          <w:tab w:val="left" w:pos="819"/>
        </w:tabs>
        <w:spacing w:after="0" w:line="240" w:lineRule="auto"/>
        <w:ind w:left="2430" w:right="100" w:hanging="360"/>
        <w:outlineLvl w:val="0"/>
        <w:rPr>
          <w:rFonts w:ascii="Times New Roman" w:eastAsia="Times New Roman" w:hAnsi="Times New Roman" w:cs="Times New Roman"/>
          <w:sz w:val="24"/>
          <w:szCs w:val="24"/>
        </w:rPr>
      </w:pPr>
      <w:r w:rsidRPr="00171F17">
        <w:rPr>
          <w:rFonts w:ascii="Times New Roman" w:eastAsia="Times New Roman" w:hAnsi="Times New Roman" w:cs="Times New Roman"/>
          <w:sz w:val="24"/>
          <w:szCs w:val="24"/>
        </w:rPr>
        <w:t>Total ICU Length of Stay</w:t>
      </w:r>
    </w:p>
    <w:p w14:paraId="5772E3A1" w14:textId="77777777" w:rsidR="00B71E30" w:rsidRPr="00171F17" w:rsidRDefault="00B71E30" w:rsidP="00B71E30">
      <w:pPr>
        <w:widowControl w:val="0"/>
        <w:tabs>
          <w:tab w:val="left" w:pos="819"/>
        </w:tabs>
        <w:spacing w:after="0" w:line="240" w:lineRule="auto"/>
        <w:ind w:right="100"/>
        <w:outlineLvl w:val="0"/>
        <w:rPr>
          <w:rFonts w:ascii="Times New Roman" w:eastAsia="Times New Roman" w:hAnsi="Times New Roman" w:cs="Times New Roman"/>
          <w:sz w:val="24"/>
          <w:szCs w:val="24"/>
        </w:rPr>
      </w:pPr>
    </w:p>
    <w:p w14:paraId="7C370DC4" w14:textId="77777777" w:rsidR="00171F17" w:rsidRDefault="00171F17" w:rsidP="00171F17">
      <w:pPr>
        <w:widowControl w:val="0"/>
        <w:numPr>
          <w:ilvl w:val="2"/>
          <w:numId w:val="1"/>
        </w:numPr>
        <w:tabs>
          <w:tab w:val="left" w:pos="819"/>
        </w:tabs>
        <w:spacing w:after="0" w:line="240" w:lineRule="auto"/>
        <w:ind w:left="2430" w:right="100" w:hanging="360"/>
        <w:outlineLvl w:val="0"/>
        <w:rPr>
          <w:rFonts w:ascii="Times New Roman" w:eastAsia="Times New Roman" w:hAnsi="Times New Roman" w:cs="Times New Roman"/>
          <w:sz w:val="24"/>
          <w:szCs w:val="24"/>
        </w:rPr>
      </w:pPr>
      <w:r w:rsidRPr="00171F17">
        <w:rPr>
          <w:rFonts w:ascii="Times New Roman" w:eastAsia="Times New Roman" w:hAnsi="Times New Roman" w:cs="Times New Roman"/>
          <w:sz w:val="24"/>
          <w:szCs w:val="24"/>
        </w:rPr>
        <w:t>Total Ventilator Days</w:t>
      </w:r>
    </w:p>
    <w:p w14:paraId="2822400C" w14:textId="77777777" w:rsidR="00B71E30" w:rsidRPr="00171F17" w:rsidRDefault="00B71E30" w:rsidP="00B71E30">
      <w:pPr>
        <w:widowControl w:val="0"/>
        <w:tabs>
          <w:tab w:val="left" w:pos="819"/>
        </w:tabs>
        <w:spacing w:after="0" w:line="240" w:lineRule="auto"/>
        <w:ind w:right="100"/>
        <w:outlineLvl w:val="0"/>
        <w:rPr>
          <w:rFonts w:ascii="Times New Roman" w:eastAsia="Times New Roman" w:hAnsi="Times New Roman" w:cs="Times New Roman"/>
          <w:sz w:val="24"/>
          <w:szCs w:val="24"/>
        </w:rPr>
      </w:pPr>
    </w:p>
    <w:p w14:paraId="67181867" w14:textId="77777777" w:rsidR="00171F17" w:rsidRDefault="00171F17" w:rsidP="00171F17">
      <w:pPr>
        <w:widowControl w:val="0"/>
        <w:numPr>
          <w:ilvl w:val="2"/>
          <w:numId w:val="1"/>
        </w:numPr>
        <w:tabs>
          <w:tab w:val="left" w:pos="819"/>
        </w:tabs>
        <w:spacing w:after="0" w:line="240" w:lineRule="auto"/>
        <w:ind w:left="2430" w:right="100" w:hanging="360"/>
        <w:outlineLvl w:val="0"/>
        <w:rPr>
          <w:rFonts w:ascii="Times New Roman" w:eastAsia="Times New Roman" w:hAnsi="Times New Roman" w:cs="Times New Roman"/>
          <w:sz w:val="24"/>
          <w:szCs w:val="24"/>
        </w:rPr>
      </w:pPr>
      <w:r w:rsidRPr="00171F17">
        <w:rPr>
          <w:rFonts w:ascii="Times New Roman" w:eastAsia="Times New Roman" w:hAnsi="Times New Roman" w:cs="Times New Roman"/>
          <w:sz w:val="24"/>
          <w:szCs w:val="24"/>
        </w:rPr>
        <w:t>Date/Time of Hospital Discharge</w:t>
      </w:r>
    </w:p>
    <w:p w14:paraId="05581F95" w14:textId="77777777" w:rsidR="00B71E30" w:rsidRPr="00171F17" w:rsidRDefault="00B71E30" w:rsidP="00B71E30">
      <w:pPr>
        <w:widowControl w:val="0"/>
        <w:tabs>
          <w:tab w:val="left" w:pos="819"/>
        </w:tabs>
        <w:spacing w:after="0" w:line="240" w:lineRule="auto"/>
        <w:ind w:right="100"/>
        <w:outlineLvl w:val="0"/>
        <w:rPr>
          <w:rFonts w:ascii="Times New Roman" w:eastAsia="Times New Roman" w:hAnsi="Times New Roman" w:cs="Times New Roman"/>
          <w:sz w:val="24"/>
          <w:szCs w:val="24"/>
        </w:rPr>
      </w:pPr>
    </w:p>
    <w:p w14:paraId="226D1F88" w14:textId="77777777" w:rsidR="00171F17" w:rsidRPr="00171F17" w:rsidRDefault="00171F17" w:rsidP="00171F17">
      <w:pPr>
        <w:widowControl w:val="0"/>
        <w:numPr>
          <w:ilvl w:val="2"/>
          <w:numId w:val="1"/>
        </w:numPr>
        <w:tabs>
          <w:tab w:val="left" w:pos="819"/>
        </w:tabs>
        <w:spacing w:after="0" w:line="240" w:lineRule="auto"/>
        <w:ind w:left="2430" w:right="100" w:hanging="360"/>
        <w:outlineLvl w:val="0"/>
        <w:rPr>
          <w:rFonts w:ascii="Times New Roman" w:eastAsia="Times New Roman" w:hAnsi="Times New Roman" w:cs="Times New Roman"/>
          <w:sz w:val="24"/>
          <w:szCs w:val="24"/>
        </w:rPr>
      </w:pPr>
      <w:r w:rsidRPr="00171F17">
        <w:rPr>
          <w:rFonts w:ascii="Times New Roman" w:eastAsia="Times New Roman" w:hAnsi="Times New Roman" w:cs="Times New Roman"/>
          <w:sz w:val="24"/>
          <w:szCs w:val="24"/>
        </w:rPr>
        <w:t>Outcome at Hospital Discharge (e.g., Cerebral Performance Category Score or Scale at Hospital Discharge)</w:t>
      </w:r>
    </w:p>
    <w:p w14:paraId="4F5F5E66" w14:textId="77777777" w:rsidR="00171F17" w:rsidRPr="00171F17" w:rsidRDefault="00171F17" w:rsidP="00171F17">
      <w:pPr>
        <w:widowControl w:val="0"/>
        <w:tabs>
          <w:tab w:val="left" w:pos="819"/>
        </w:tabs>
        <w:spacing w:after="0" w:line="240" w:lineRule="auto"/>
        <w:ind w:right="100"/>
        <w:outlineLvl w:val="0"/>
        <w:rPr>
          <w:rFonts w:ascii="Times New Roman" w:eastAsia="Times New Roman" w:hAnsi="Times New Roman" w:cs="Times New Roman"/>
          <w:b/>
          <w:bCs/>
          <w:sz w:val="24"/>
          <w:szCs w:val="24"/>
        </w:rPr>
      </w:pPr>
    </w:p>
    <w:p w14:paraId="18B55F86" w14:textId="77777777" w:rsidR="00171F17" w:rsidRDefault="00171F17" w:rsidP="00171F17">
      <w:pPr>
        <w:widowControl w:val="0"/>
        <w:numPr>
          <w:ilvl w:val="1"/>
          <w:numId w:val="6"/>
        </w:numPr>
        <w:tabs>
          <w:tab w:val="left" w:pos="819"/>
        </w:tabs>
        <w:spacing w:after="0" w:line="240" w:lineRule="auto"/>
        <w:ind w:right="100"/>
        <w:outlineLvl w:val="0"/>
        <w:rPr>
          <w:rFonts w:ascii="Times New Roman" w:eastAsia="Times New Roman" w:hAnsi="Times New Roman" w:cs="Times New Roman"/>
          <w:sz w:val="24"/>
          <w:szCs w:val="24"/>
        </w:rPr>
      </w:pPr>
      <w:r w:rsidRPr="00171F17">
        <w:rPr>
          <w:rFonts w:ascii="Times New Roman" w:eastAsia="Times New Roman" w:hAnsi="Times New Roman" w:cs="Times New Roman"/>
          <w:sz w:val="24"/>
          <w:szCs w:val="24"/>
        </w:rPr>
        <w:t>records identifying a patient, in any format, that include HIV or AIDS status or test results, or that relate to referral, treatment or services for a behavioral or mental health disorder or substance use disorder are excluded from this requested data.</w:t>
      </w:r>
    </w:p>
    <w:p w14:paraId="252B9BBA" w14:textId="77777777" w:rsidR="00B71E30" w:rsidRPr="00171F17" w:rsidRDefault="00B71E30" w:rsidP="00B71E30">
      <w:pPr>
        <w:widowControl w:val="0"/>
        <w:tabs>
          <w:tab w:val="left" w:pos="819"/>
        </w:tabs>
        <w:spacing w:after="0" w:line="240" w:lineRule="auto"/>
        <w:ind w:left="1540" w:right="100"/>
        <w:outlineLvl w:val="0"/>
        <w:rPr>
          <w:rFonts w:ascii="Times New Roman" w:eastAsia="Times New Roman" w:hAnsi="Times New Roman" w:cs="Times New Roman"/>
          <w:sz w:val="24"/>
          <w:szCs w:val="24"/>
        </w:rPr>
      </w:pPr>
    </w:p>
    <w:p w14:paraId="011E63D0" w14:textId="77777777" w:rsidR="00171F17" w:rsidRDefault="00171F17" w:rsidP="00171F17">
      <w:pPr>
        <w:widowControl w:val="0"/>
        <w:numPr>
          <w:ilvl w:val="0"/>
          <w:numId w:val="6"/>
        </w:numPr>
        <w:tabs>
          <w:tab w:val="left" w:pos="819"/>
        </w:tabs>
        <w:spacing w:after="0" w:line="240" w:lineRule="auto"/>
        <w:ind w:right="100"/>
        <w:outlineLvl w:val="0"/>
        <w:rPr>
          <w:rFonts w:ascii="Times New Roman" w:eastAsia="Times New Roman" w:hAnsi="Times New Roman" w:cs="Times New Roman"/>
          <w:bCs/>
          <w:sz w:val="24"/>
          <w:szCs w:val="24"/>
        </w:rPr>
      </w:pPr>
      <w:r w:rsidRPr="00171F17">
        <w:rPr>
          <w:rFonts w:ascii="Times New Roman" w:eastAsia="Times New Roman" w:hAnsi="Times New Roman" w:cs="Times New Roman"/>
          <w:sz w:val="24"/>
          <w:szCs w:val="24"/>
        </w:rPr>
        <w:t xml:space="preserve">Hospitals and Physicians providing data to the state-designated statewide health information exchange as described in Title 22, section 1711-C, may notify the board of their decision to do so by </w:t>
      </w:r>
      <w:r w:rsidRPr="00171F17">
        <w:rPr>
          <w:rFonts w:ascii="Times New Roman" w:eastAsia="Times New Roman" w:hAnsi="Times New Roman" w:cs="Times New Roman"/>
          <w:bCs/>
          <w:sz w:val="24"/>
          <w:szCs w:val="24"/>
        </w:rPr>
        <w:t>submitting an authorization letter to each provider (i.e., hospital, physician) participating in the Health Information Exchange (HIE) with language to the effect of: “[Provider Entity Name] is a participant in the state-designated statewide Health Information Exchange as described in Title 22 MRSA §1711-C. By signing below, [Provider Entity Name] hereby authorizes the Board to receive [Provider Entity Name’s] healthcare information or records in accordance with Title 32 MRSA §96 (2)(A).”</w:t>
      </w:r>
    </w:p>
    <w:p w14:paraId="0874280E" w14:textId="77777777" w:rsidR="00B71E30" w:rsidRPr="00171F17" w:rsidRDefault="00B71E30" w:rsidP="00B71E30">
      <w:pPr>
        <w:widowControl w:val="0"/>
        <w:tabs>
          <w:tab w:val="left" w:pos="819"/>
        </w:tabs>
        <w:spacing w:after="0" w:line="240" w:lineRule="auto"/>
        <w:ind w:left="1180" w:right="100"/>
        <w:outlineLvl w:val="0"/>
        <w:rPr>
          <w:rFonts w:ascii="Times New Roman" w:eastAsia="Times New Roman" w:hAnsi="Times New Roman" w:cs="Times New Roman"/>
          <w:bCs/>
          <w:sz w:val="24"/>
          <w:szCs w:val="24"/>
        </w:rPr>
      </w:pPr>
    </w:p>
    <w:p w14:paraId="05E7C4A9" w14:textId="77777777" w:rsidR="00171F17" w:rsidRDefault="00171F17" w:rsidP="00171F17">
      <w:pPr>
        <w:widowControl w:val="0"/>
        <w:numPr>
          <w:ilvl w:val="1"/>
          <w:numId w:val="6"/>
        </w:numPr>
        <w:tabs>
          <w:tab w:val="left" w:pos="819"/>
        </w:tabs>
        <w:spacing w:after="0" w:line="240" w:lineRule="auto"/>
        <w:ind w:right="100"/>
        <w:outlineLvl w:val="0"/>
        <w:rPr>
          <w:rFonts w:ascii="Times New Roman" w:eastAsia="Times New Roman" w:hAnsi="Times New Roman" w:cs="Times New Roman"/>
          <w:bCs/>
          <w:sz w:val="24"/>
          <w:szCs w:val="24"/>
        </w:rPr>
      </w:pPr>
      <w:r w:rsidRPr="00171F17">
        <w:rPr>
          <w:rFonts w:ascii="Times New Roman" w:eastAsia="Times New Roman" w:hAnsi="Times New Roman" w:cs="Times New Roman"/>
          <w:bCs/>
          <w:sz w:val="24"/>
          <w:szCs w:val="24"/>
        </w:rPr>
        <w:lastRenderedPageBreak/>
        <w:t xml:space="preserve">Providers may choose </w:t>
      </w:r>
      <w:proofErr w:type="gramStart"/>
      <w:r w:rsidRPr="00171F17">
        <w:rPr>
          <w:rFonts w:ascii="Times New Roman" w:eastAsia="Times New Roman" w:hAnsi="Times New Roman" w:cs="Times New Roman"/>
          <w:bCs/>
          <w:sz w:val="24"/>
          <w:szCs w:val="24"/>
        </w:rPr>
        <w:t>to not</w:t>
      </w:r>
      <w:proofErr w:type="gramEnd"/>
      <w:r w:rsidRPr="00171F17">
        <w:rPr>
          <w:rFonts w:ascii="Times New Roman" w:eastAsia="Times New Roman" w:hAnsi="Times New Roman" w:cs="Times New Roman"/>
          <w:bCs/>
          <w:sz w:val="24"/>
          <w:szCs w:val="24"/>
        </w:rPr>
        <w:t xml:space="preserve"> authorize the Board to retrieve their data from the HIE, those </w:t>
      </w:r>
      <w:r w:rsidRPr="00171F17">
        <w:rPr>
          <w:rFonts w:ascii="Times New Roman" w:eastAsia="Times New Roman" w:hAnsi="Times New Roman" w:cs="Times New Roman"/>
          <w:sz w:val="24"/>
          <w:szCs w:val="24"/>
        </w:rPr>
        <w:t>Hospitals and Physicians</w:t>
      </w:r>
      <w:r w:rsidRPr="00171F17">
        <w:rPr>
          <w:rFonts w:ascii="Times New Roman" w:eastAsia="Times New Roman" w:hAnsi="Times New Roman" w:cs="Times New Roman"/>
          <w:bCs/>
          <w:sz w:val="24"/>
          <w:szCs w:val="24"/>
        </w:rPr>
        <w:t xml:space="preserve">, </w:t>
      </w:r>
      <w:r w:rsidRPr="00171F17">
        <w:rPr>
          <w:rFonts w:ascii="Times New Roman" w:eastAsia="Times New Roman" w:hAnsi="Times New Roman" w:cs="Times New Roman"/>
          <w:sz w:val="24"/>
          <w:szCs w:val="24"/>
        </w:rPr>
        <w:t>must</w:t>
      </w:r>
      <w:r w:rsidRPr="00171F17">
        <w:rPr>
          <w:rFonts w:ascii="Times New Roman" w:eastAsia="Times New Roman" w:hAnsi="Times New Roman" w:cs="Times New Roman"/>
          <w:bCs/>
          <w:sz w:val="24"/>
          <w:szCs w:val="24"/>
        </w:rPr>
        <w:t xml:space="preserve"> then provide the data directly to the Board </w:t>
      </w:r>
    </w:p>
    <w:p w14:paraId="5F4C410F" w14:textId="77777777" w:rsidR="00B71E30" w:rsidRPr="00171F17" w:rsidRDefault="00B71E30" w:rsidP="00B71E30">
      <w:pPr>
        <w:widowControl w:val="0"/>
        <w:tabs>
          <w:tab w:val="left" w:pos="819"/>
        </w:tabs>
        <w:spacing w:after="0" w:line="240" w:lineRule="auto"/>
        <w:ind w:left="1540" w:right="100"/>
        <w:outlineLvl w:val="0"/>
        <w:rPr>
          <w:rFonts w:ascii="Times New Roman" w:eastAsia="Times New Roman" w:hAnsi="Times New Roman" w:cs="Times New Roman"/>
          <w:bCs/>
          <w:sz w:val="24"/>
          <w:szCs w:val="24"/>
        </w:rPr>
      </w:pPr>
    </w:p>
    <w:p w14:paraId="27702D50" w14:textId="0B68CC78" w:rsidR="00171F17" w:rsidRPr="00B71E30" w:rsidRDefault="00171F17" w:rsidP="00171F17">
      <w:pPr>
        <w:widowControl w:val="0"/>
        <w:numPr>
          <w:ilvl w:val="0"/>
          <w:numId w:val="6"/>
        </w:numPr>
        <w:tabs>
          <w:tab w:val="left" w:pos="819"/>
        </w:tabs>
        <w:spacing w:after="0" w:line="240" w:lineRule="auto"/>
        <w:ind w:right="100"/>
        <w:outlineLvl w:val="0"/>
        <w:rPr>
          <w:rFonts w:ascii="Times New Roman" w:eastAsia="Times New Roman" w:hAnsi="Times New Roman" w:cs="Times New Roman"/>
          <w:sz w:val="24"/>
          <w:szCs w:val="24"/>
        </w:rPr>
      </w:pPr>
      <w:r w:rsidRPr="00171F17">
        <w:rPr>
          <w:rFonts w:ascii="Times New Roman" w:eastAsia="Times New Roman" w:hAnsi="Times New Roman" w:cs="Times New Roman"/>
          <w:sz w:val="24"/>
          <w:szCs w:val="24"/>
        </w:rPr>
        <w:t xml:space="preserve">Hospitals and Physicians providing data to the state-designated statewide health information exchange as described in Title 22, section 1711-C may revoke that authorization by submitting a letter to the state-designated statewide health information exchange as described in Title 22, section 1711-C, revoking the Hospitals and </w:t>
      </w:r>
      <w:proofErr w:type="gramStart"/>
      <w:r w:rsidRPr="00171F17">
        <w:rPr>
          <w:rFonts w:ascii="Times New Roman" w:eastAsia="Times New Roman" w:hAnsi="Times New Roman" w:cs="Times New Roman"/>
          <w:sz w:val="24"/>
          <w:szCs w:val="24"/>
        </w:rPr>
        <w:t>Physicians</w:t>
      </w:r>
      <w:proofErr w:type="gramEnd"/>
      <w:r w:rsidRPr="00171F17">
        <w:rPr>
          <w:rFonts w:ascii="Times New Roman" w:eastAsia="Times New Roman" w:hAnsi="Times New Roman" w:cs="Times New Roman"/>
          <w:sz w:val="24"/>
          <w:szCs w:val="24"/>
        </w:rPr>
        <w:t xml:space="preserve"> previous authorization.</w:t>
      </w:r>
    </w:p>
    <w:p w14:paraId="0E40BE9D" w14:textId="77777777" w:rsidR="00B71E30" w:rsidRPr="00171F17" w:rsidRDefault="00B71E30" w:rsidP="00B71E30">
      <w:pPr>
        <w:widowControl w:val="0"/>
        <w:tabs>
          <w:tab w:val="left" w:pos="819"/>
        </w:tabs>
        <w:spacing w:after="0" w:line="240" w:lineRule="auto"/>
        <w:ind w:left="1180" w:right="100"/>
        <w:outlineLvl w:val="0"/>
        <w:rPr>
          <w:rFonts w:ascii="Times New Roman" w:eastAsia="Times New Roman" w:hAnsi="Times New Roman" w:cs="Times New Roman"/>
          <w:sz w:val="24"/>
          <w:szCs w:val="24"/>
        </w:rPr>
      </w:pPr>
    </w:p>
    <w:p w14:paraId="15871197" w14:textId="77777777" w:rsidR="00171F17" w:rsidRDefault="00171F17" w:rsidP="00171F17">
      <w:pPr>
        <w:widowControl w:val="0"/>
        <w:numPr>
          <w:ilvl w:val="0"/>
          <w:numId w:val="6"/>
        </w:numPr>
        <w:tabs>
          <w:tab w:val="left" w:pos="819"/>
        </w:tabs>
        <w:spacing w:after="0" w:line="240" w:lineRule="auto"/>
        <w:ind w:right="100"/>
        <w:outlineLvl w:val="0"/>
        <w:rPr>
          <w:rFonts w:ascii="Times New Roman" w:eastAsia="Times New Roman" w:hAnsi="Times New Roman" w:cs="Times New Roman"/>
          <w:sz w:val="24"/>
          <w:szCs w:val="24"/>
        </w:rPr>
      </w:pPr>
      <w:r w:rsidRPr="00171F17">
        <w:rPr>
          <w:rFonts w:ascii="Times New Roman" w:eastAsia="Times New Roman" w:hAnsi="Times New Roman" w:cs="Times New Roman"/>
          <w:sz w:val="24"/>
          <w:szCs w:val="24"/>
        </w:rPr>
        <w:t xml:space="preserve">Maine EMS Posts all data requests received on the Maine EMS Website: </w:t>
      </w:r>
    </w:p>
    <w:p w14:paraId="1A61EC56" w14:textId="77777777" w:rsidR="00B71E30" w:rsidRPr="00171F17" w:rsidRDefault="00B71E30" w:rsidP="00B71E30">
      <w:pPr>
        <w:widowControl w:val="0"/>
        <w:tabs>
          <w:tab w:val="left" w:pos="819"/>
        </w:tabs>
        <w:spacing w:after="0" w:line="240" w:lineRule="auto"/>
        <w:ind w:right="100"/>
        <w:outlineLvl w:val="0"/>
        <w:rPr>
          <w:rFonts w:ascii="Times New Roman" w:eastAsia="Times New Roman" w:hAnsi="Times New Roman" w:cs="Times New Roman"/>
          <w:sz w:val="24"/>
          <w:szCs w:val="24"/>
        </w:rPr>
      </w:pPr>
    </w:p>
    <w:p w14:paraId="79BA98E5" w14:textId="77777777" w:rsidR="00171F17" w:rsidRDefault="00171F17" w:rsidP="00171F17">
      <w:pPr>
        <w:widowControl w:val="0"/>
        <w:numPr>
          <w:ilvl w:val="1"/>
          <w:numId w:val="6"/>
        </w:numPr>
        <w:tabs>
          <w:tab w:val="left" w:pos="819"/>
        </w:tabs>
        <w:spacing w:after="0" w:line="240" w:lineRule="auto"/>
        <w:ind w:right="100"/>
        <w:outlineLvl w:val="0"/>
        <w:rPr>
          <w:rFonts w:ascii="Times New Roman" w:eastAsia="Times New Roman" w:hAnsi="Times New Roman" w:cs="Times New Roman"/>
          <w:sz w:val="24"/>
          <w:szCs w:val="24"/>
        </w:rPr>
      </w:pPr>
      <w:r w:rsidRPr="00171F17">
        <w:rPr>
          <w:rFonts w:ascii="Times New Roman" w:eastAsia="Times New Roman" w:hAnsi="Times New Roman" w:cs="Times New Roman"/>
          <w:sz w:val="24"/>
          <w:szCs w:val="24"/>
        </w:rPr>
        <w:t>The information shared will include the following:</w:t>
      </w:r>
    </w:p>
    <w:p w14:paraId="694DB387" w14:textId="77777777" w:rsidR="00B71E30" w:rsidRPr="00171F17" w:rsidRDefault="00B71E30" w:rsidP="00B71E30">
      <w:pPr>
        <w:widowControl w:val="0"/>
        <w:tabs>
          <w:tab w:val="left" w:pos="819"/>
        </w:tabs>
        <w:spacing w:after="0" w:line="240" w:lineRule="auto"/>
        <w:ind w:left="1540" w:right="100"/>
        <w:outlineLvl w:val="0"/>
        <w:rPr>
          <w:rFonts w:ascii="Times New Roman" w:eastAsia="Times New Roman" w:hAnsi="Times New Roman" w:cs="Times New Roman"/>
          <w:sz w:val="24"/>
          <w:szCs w:val="24"/>
        </w:rPr>
      </w:pPr>
    </w:p>
    <w:p w14:paraId="068872E2" w14:textId="77777777" w:rsidR="00171F17" w:rsidRDefault="00171F17" w:rsidP="00171F17">
      <w:pPr>
        <w:widowControl w:val="0"/>
        <w:numPr>
          <w:ilvl w:val="2"/>
          <w:numId w:val="6"/>
        </w:numPr>
        <w:tabs>
          <w:tab w:val="left" w:pos="819"/>
        </w:tabs>
        <w:spacing w:after="0" w:line="240" w:lineRule="auto"/>
        <w:ind w:right="100"/>
        <w:outlineLvl w:val="0"/>
        <w:rPr>
          <w:rFonts w:ascii="Times New Roman" w:eastAsia="Times New Roman" w:hAnsi="Times New Roman" w:cs="Times New Roman"/>
          <w:sz w:val="24"/>
          <w:szCs w:val="24"/>
        </w:rPr>
      </w:pPr>
      <w:r w:rsidRPr="00171F17">
        <w:rPr>
          <w:rFonts w:ascii="Times New Roman" w:eastAsia="Times New Roman" w:hAnsi="Times New Roman" w:cs="Times New Roman"/>
          <w:sz w:val="24"/>
          <w:szCs w:val="24"/>
        </w:rPr>
        <w:t>Date of request</w:t>
      </w:r>
    </w:p>
    <w:p w14:paraId="7B69CFB2" w14:textId="77777777" w:rsidR="00B71E30" w:rsidRPr="00171F17" w:rsidRDefault="00B71E30" w:rsidP="00B71E30">
      <w:pPr>
        <w:widowControl w:val="0"/>
        <w:tabs>
          <w:tab w:val="left" w:pos="819"/>
        </w:tabs>
        <w:spacing w:after="0" w:line="240" w:lineRule="auto"/>
        <w:ind w:left="2260" w:right="100"/>
        <w:outlineLvl w:val="0"/>
        <w:rPr>
          <w:rFonts w:ascii="Times New Roman" w:eastAsia="Times New Roman" w:hAnsi="Times New Roman" w:cs="Times New Roman"/>
          <w:sz w:val="24"/>
          <w:szCs w:val="24"/>
        </w:rPr>
      </w:pPr>
    </w:p>
    <w:p w14:paraId="3BABF057" w14:textId="77777777" w:rsidR="00171F17" w:rsidRDefault="00171F17" w:rsidP="00171F17">
      <w:pPr>
        <w:widowControl w:val="0"/>
        <w:numPr>
          <w:ilvl w:val="2"/>
          <w:numId w:val="6"/>
        </w:numPr>
        <w:tabs>
          <w:tab w:val="left" w:pos="819"/>
        </w:tabs>
        <w:spacing w:after="0" w:line="240" w:lineRule="auto"/>
        <w:ind w:right="100"/>
        <w:outlineLvl w:val="0"/>
        <w:rPr>
          <w:rFonts w:ascii="Times New Roman" w:eastAsia="Times New Roman" w:hAnsi="Times New Roman" w:cs="Times New Roman"/>
          <w:sz w:val="24"/>
          <w:szCs w:val="24"/>
        </w:rPr>
      </w:pPr>
      <w:r w:rsidRPr="00171F17">
        <w:rPr>
          <w:rFonts w:ascii="Times New Roman" w:eastAsia="Times New Roman" w:hAnsi="Times New Roman" w:cs="Times New Roman"/>
          <w:sz w:val="24"/>
          <w:szCs w:val="24"/>
        </w:rPr>
        <w:t>Date request was fulfilled</w:t>
      </w:r>
    </w:p>
    <w:p w14:paraId="505F60E5" w14:textId="77777777" w:rsidR="00B71E30" w:rsidRPr="00171F17" w:rsidRDefault="00B71E30" w:rsidP="00B71E30">
      <w:pPr>
        <w:widowControl w:val="0"/>
        <w:tabs>
          <w:tab w:val="left" w:pos="819"/>
        </w:tabs>
        <w:spacing w:after="0" w:line="240" w:lineRule="auto"/>
        <w:ind w:right="100"/>
        <w:outlineLvl w:val="0"/>
        <w:rPr>
          <w:rFonts w:ascii="Times New Roman" w:eastAsia="Times New Roman" w:hAnsi="Times New Roman" w:cs="Times New Roman"/>
          <w:sz w:val="24"/>
          <w:szCs w:val="24"/>
        </w:rPr>
      </w:pPr>
    </w:p>
    <w:p w14:paraId="4E3001D6" w14:textId="77777777" w:rsidR="00171F17" w:rsidRDefault="00171F17" w:rsidP="00171F17">
      <w:pPr>
        <w:widowControl w:val="0"/>
        <w:numPr>
          <w:ilvl w:val="2"/>
          <w:numId w:val="6"/>
        </w:numPr>
        <w:tabs>
          <w:tab w:val="left" w:pos="819"/>
        </w:tabs>
        <w:spacing w:after="0" w:line="240" w:lineRule="auto"/>
        <w:ind w:right="100"/>
        <w:outlineLvl w:val="0"/>
        <w:rPr>
          <w:rFonts w:ascii="Times New Roman" w:eastAsia="Times New Roman" w:hAnsi="Times New Roman" w:cs="Times New Roman"/>
          <w:sz w:val="24"/>
          <w:szCs w:val="24"/>
        </w:rPr>
      </w:pPr>
      <w:r w:rsidRPr="00171F17">
        <w:rPr>
          <w:rFonts w:ascii="Times New Roman" w:eastAsia="Times New Roman" w:hAnsi="Times New Roman" w:cs="Times New Roman"/>
          <w:sz w:val="24"/>
          <w:szCs w:val="24"/>
        </w:rPr>
        <w:t>The data elements that were requested</w:t>
      </w:r>
    </w:p>
    <w:p w14:paraId="3E643A52" w14:textId="77777777" w:rsidR="00B71E30" w:rsidRPr="00171F17" w:rsidRDefault="00B71E30" w:rsidP="00B71E30">
      <w:pPr>
        <w:widowControl w:val="0"/>
        <w:tabs>
          <w:tab w:val="left" w:pos="819"/>
        </w:tabs>
        <w:spacing w:after="0" w:line="240" w:lineRule="auto"/>
        <w:ind w:right="100"/>
        <w:outlineLvl w:val="0"/>
        <w:rPr>
          <w:rFonts w:ascii="Times New Roman" w:eastAsia="Times New Roman" w:hAnsi="Times New Roman" w:cs="Times New Roman"/>
          <w:sz w:val="24"/>
          <w:szCs w:val="24"/>
        </w:rPr>
      </w:pPr>
    </w:p>
    <w:p w14:paraId="22C34C7B" w14:textId="77777777" w:rsidR="00171F17" w:rsidRDefault="00171F17" w:rsidP="00171F17">
      <w:pPr>
        <w:widowControl w:val="0"/>
        <w:numPr>
          <w:ilvl w:val="2"/>
          <w:numId w:val="6"/>
        </w:numPr>
        <w:tabs>
          <w:tab w:val="left" w:pos="819"/>
        </w:tabs>
        <w:spacing w:after="0" w:line="240" w:lineRule="auto"/>
        <w:ind w:right="100"/>
        <w:outlineLvl w:val="0"/>
        <w:rPr>
          <w:rFonts w:ascii="Times New Roman" w:eastAsia="Times New Roman" w:hAnsi="Times New Roman" w:cs="Times New Roman"/>
          <w:sz w:val="24"/>
          <w:szCs w:val="24"/>
        </w:rPr>
      </w:pPr>
      <w:r w:rsidRPr="00171F17">
        <w:rPr>
          <w:rFonts w:ascii="Times New Roman" w:eastAsia="Times New Roman" w:hAnsi="Times New Roman" w:cs="Times New Roman"/>
          <w:sz w:val="24"/>
          <w:szCs w:val="24"/>
        </w:rPr>
        <w:t>The data elements that were provided</w:t>
      </w:r>
    </w:p>
    <w:p w14:paraId="6B7F064E" w14:textId="77777777" w:rsidR="00B71E30" w:rsidRPr="00171F17" w:rsidRDefault="00B71E30" w:rsidP="00B71E30">
      <w:pPr>
        <w:widowControl w:val="0"/>
        <w:tabs>
          <w:tab w:val="left" w:pos="819"/>
        </w:tabs>
        <w:spacing w:after="0" w:line="240" w:lineRule="auto"/>
        <w:ind w:right="100"/>
        <w:outlineLvl w:val="0"/>
        <w:rPr>
          <w:rFonts w:ascii="Times New Roman" w:eastAsia="Times New Roman" w:hAnsi="Times New Roman" w:cs="Times New Roman"/>
          <w:sz w:val="24"/>
          <w:szCs w:val="24"/>
        </w:rPr>
      </w:pPr>
    </w:p>
    <w:p w14:paraId="3959C714" w14:textId="77777777" w:rsidR="00171F17" w:rsidRDefault="00171F17" w:rsidP="00171F17">
      <w:pPr>
        <w:widowControl w:val="0"/>
        <w:numPr>
          <w:ilvl w:val="2"/>
          <w:numId w:val="6"/>
        </w:numPr>
        <w:tabs>
          <w:tab w:val="left" w:pos="819"/>
        </w:tabs>
        <w:spacing w:after="0" w:line="240" w:lineRule="auto"/>
        <w:ind w:right="100"/>
        <w:outlineLvl w:val="0"/>
        <w:rPr>
          <w:rFonts w:ascii="Times New Roman" w:eastAsia="Times New Roman" w:hAnsi="Times New Roman" w:cs="Times New Roman"/>
          <w:sz w:val="24"/>
          <w:szCs w:val="24"/>
        </w:rPr>
      </w:pPr>
      <w:r w:rsidRPr="00171F17">
        <w:rPr>
          <w:rFonts w:ascii="Times New Roman" w:eastAsia="Times New Roman" w:hAnsi="Times New Roman" w:cs="Times New Roman"/>
          <w:sz w:val="24"/>
          <w:szCs w:val="24"/>
        </w:rPr>
        <w:t>The requestor</w:t>
      </w:r>
    </w:p>
    <w:p w14:paraId="5AC01E41" w14:textId="77777777" w:rsidR="00B71E30" w:rsidRPr="00171F17" w:rsidRDefault="00B71E30" w:rsidP="00B71E30">
      <w:pPr>
        <w:widowControl w:val="0"/>
        <w:tabs>
          <w:tab w:val="left" w:pos="819"/>
        </w:tabs>
        <w:spacing w:after="0" w:line="240" w:lineRule="auto"/>
        <w:ind w:right="100"/>
        <w:outlineLvl w:val="0"/>
        <w:rPr>
          <w:rFonts w:ascii="Times New Roman" w:eastAsia="Times New Roman" w:hAnsi="Times New Roman" w:cs="Times New Roman"/>
          <w:sz w:val="24"/>
          <w:szCs w:val="24"/>
        </w:rPr>
      </w:pPr>
    </w:p>
    <w:p w14:paraId="44370D2D" w14:textId="77777777" w:rsidR="00171F17" w:rsidRDefault="00171F17" w:rsidP="00171F17">
      <w:pPr>
        <w:widowControl w:val="0"/>
        <w:numPr>
          <w:ilvl w:val="2"/>
          <w:numId w:val="6"/>
        </w:numPr>
        <w:tabs>
          <w:tab w:val="left" w:pos="819"/>
        </w:tabs>
        <w:spacing w:after="0" w:line="240" w:lineRule="auto"/>
        <w:ind w:right="100"/>
        <w:outlineLvl w:val="0"/>
        <w:rPr>
          <w:rFonts w:ascii="Times New Roman" w:eastAsia="Times New Roman" w:hAnsi="Times New Roman" w:cs="Times New Roman"/>
          <w:sz w:val="24"/>
          <w:szCs w:val="24"/>
        </w:rPr>
      </w:pPr>
      <w:r w:rsidRPr="00171F17">
        <w:rPr>
          <w:rFonts w:ascii="Times New Roman" w:eastAsia="Times New Roman" w:hAnsi="Times New Roman" w:cs="Times New Roman"/>
          <w:sz w:val="24"/>
          <w:szCs w:val="24"/>
        </w:rPr>
        <w:t>The purpose of the request</w:t>
      </w:r>
    </w:p>
    <w:p w14:paraId="3645F4FB" w14:textId="77777777" w:rsidR="00B71E30" w:rsidRPr="00171F17" w:rsidRDefault="00B71E30" w:rsidP="00B71E30">
      <w:pPr>
        <w:widowControl w:val="0"/>
        <w:tabs>
          <w:tab w:val="left" w:pos="819"/>
        </w:tabs>
        <w:spacing w:after="0" w:line="240" w:lineRule="auto"/>
        <w:ind w:right="100"/>
        <w:outlineLvl w:val="0"/>
        <w:rPr>
          <w:rFonts w:ascii="Times New Roman" w:eastAsia="Times New Roman" w:hAnsi="Times New Roman" w:cs="Times New Roman"/>
          <w:sz w:val="24"/>
          <w:szCs w:val="24"/>
        </w:rPr>
      </w:pPr>
    </w:p>
    <w:p w14:paraId="0F01590F" w14:textId="77777777" w:rsidR="00171F17" w:rsidRDefault="00171F17" w:rsidP="00171F17">
      <w:pPr>
        <w:widowControl w:val="0"/>
        <w:numPr>
          <w:ilvl w:val="2"/>
          <w:numId w:val="6"/>
        </w:numPr>
        <w:tabs>
          <w:tab w:val="left" w:pos="819"/>
        </w:tabs>
        <w:spacing w:after="0" w:line="240" w:lineRule="auto"/>
        <w:ind w:right="100"/>
        <w:outlineLvl w:val="0"/>
        <w:rPr>
          <w:rFonts w:ascii="Times New Roman" w:eastAsia="Times New Roman" w:hAnsi="Times New Roman" w:cs="Times New Roman"/>
          <w:sz w:val="24"/>
          <w:szCs w:val="24"/>
        </w:rPr>
      </w:pPr>
      <w:r w:rsidRPr="00171F17">
        <w:rPr>
          <w:rFonts w:ascii="Times New Roman" w:eastAsia="Times New Roman" w:hAnsi="Times New Roman" w:cs="Times New Roman"/>
          <w:sz w:val="24"/>
          <w:szCs w:val="24"/>
        </w:rPr>
        <w:t>A copy of any agreement regarding the data release, if applicable</w:t>
      </w:r>
    </w:p>
    <w:p w14:paraId="63772594" w14:textId="77777777" w:rsidR="00B71E30" w:rsidRPr="00171F17" w:rsidRDefault="00B71E30" w:rsidP="00B71E30">
      <w:pPr>
        <w:widowControl w:val="0"/>
        <w:tabs>
          <w:tab w:val="left" w:pos="819"/>
        </w:tabs>
        <w:spacing w:after="0" w:line="240" w:lineRule="auto"/>
        <w:ind w:right="100"/>
        <w:outlineLvl w:val="0"/>
        <w:rPr>
          <w:rFonts w:ascii="Times New Roman" w:eastAsia="Times New Roman" w:hAnsi="Times New Roman" w:cs="Times New Roman"/>
          <w:sz w:val="24"/>
          <w:szCs w:val="24"/>
        </w:rPr>
      </w:pPr>
    </w:p>
    <w:p w14:paraId="41C24288" w14:textId="77777777" w:rsidR="00171F17" w:rsidRPr="00171F17" w:rsidRDefault="00171F17" w:rsidP="00171F17">
      <w:pPr>
        <w:widowControl w:val="0"/>
        <w:numPr>
          <w:ilvl w:val="2"/>
          <w:numId w:val="6"/>
        </w:numPr>
        <w:tabs>
          <w:tab w:val="left" w:pos="819"/>
        </w:tabs>
        <w:spacing w:after="0" w:line="240" w:lineRule="auto"/>
        <w:ind w:right="100"/>
        <w:outlineLvl w:val="0"/>
        <w:rPr>
          <w:rFonts w:ascii="Times New Roman" w:eastAsia="Times New Roman" w:hAnsi="Times New Roman" w:cs="Times New Roman"/>
          <w:bCs/>
          <w:sz w:val="24"/>
          <w:szCs w:val="24"/>
        </w:rPr>
      </w:pPr>
      <w:r w:rsidRPr="00171F17">
        <w:rPr>
          <w:rFonts w:ascii="Times New Roman" w:eastAsia="Times New Roman" w:hAnsi="Times New Roman" w:cs="Times New Roman"/>
          <w:sz w:val="24"/>
          <w:szCs w:val="24"/>
        </w:rPr>
        <w:t>Board of EMS authorization information, if applicable</w:t>
      </w:r>
    </w:p>
    <w:p w14:paraId="547F2A14" w14:textId="77777777" w:rsidR="00171F17" w:rsidRPr="00171F17" w:rsidRDefault="00171F17" w:rsidP="00171F17">
      <w:pPr>
        <w:widowControl w:val="0"/>
        <w:tabs>
          <w:tab w:val="left" w:pos="819"/>
        </w:tabs>
        <w:spacing w:after="0" w:line="240" w:lineRule="auto"/>
        <w:ind w:right="100"/>
        <w:outlineLvl w:val="0"/>
        <w:rPr>
          <w:rFonts w:ascii="Times New Roman" w:eastAsia="Times New Roman" w:hAnsi="Times New Roman" w:cs="Times New Roman"/>
          <w:sz w:val="24"/>
          <w:szCs w:val="24"/>
          <w:highlight w:val="yellow"/>
        </w:rPr>
      </w:pPr>
    </w:p>
    <w:p w14:paraId="2D7E36D4" w14:textId="7D757DDC" w:rsidR="00171F17" w:rsidRPr="00A520CD" w:rsidRDefault="00171F17" w:rsidP="00A520CD">
      <w:pPr>
        <w:pStyle w:val="ListParagraph"/>
        <w:widowControl w:val="0"/>
        <w:numPr>
          <w:ilvl w:val="0"/>
          <w:numId w:val="8"/>
        </w:numPr>
        <w:tabs>
          <w:tab w:val="left" w:pos="819"/>
        </w:tabs>
        <w:spacing w:after="0" w:line="240" w:lineRule="auto"/>
        <w:ind w:right="100"/>
        <w:outlineLvl w:val="0"/>
        <w:rPr>
          <w:rFonts w:ascii="Times New Roman" w:eastAsia="Times New Roman" w:hAnsi="Times New Roman" w:cs="Times New Roman"/>
          <w:b/>
          <w:bCs/>
          <w:sz w:val="24"/>
          <w:szCs w:val="24"/>
        </w:rPr>
      </w:pPr>
      <w:r w:rsidRPr="00A520CD">
        <w:rPr>
          <w:rFonts w:ascii="Times New Roman" w:eastAsia="Times New Roman" w:hAnsi="Times New Roman" w:cs="Times New Roman"/>
          <w:b/>
          <w:bCs/>
          <w:sz w:val="24"/>
          <w:szCs w:val="24"/>
        </w:rPr>
        <w:t xml:space="preserve">Quality Assurance &amp; Improvement </w:t>
      </w:r>
    </w:p>
    <w:p w14:paraId="5E0A3CA1" w14:textId="77777777" w:rsidR="00171F17" w:rsidRPr="00171F17" w:rsidRDefault="00171F17" w:rsidP="00171F17">
      <w:pPr>
        <w:widowControl w:val="0"/>
        <w:tabs>
          <w:tab w:val="left" w:pos="819"/>
        </w:tabs>
        <w:spacing w:after="0" w:line="240" w:lineRule="auto"/>
        <w:ind w:right="100"/>
        <w:outlineLvl w:val="0"/>
        <w:rPr>
          <w:rFonts w:ascii="Times New Roman" w:eastAsia="Times New Roman" w:hAnsi="Times New Roman" w:cs="Times New Roman"/>
          <w:b/>
          <w:bCs/>
          <w:sz w:val="24"/>
          <w:szCs w:val="24"/>
        </w:rPr>
      </w:pPr>
    </w:p>
    <w:p w14:paraId="49C4CF9E" w14:textId="77777777" w:rsidR="00171F17" w:rsidRDefault="00171F17" w:rsidP="00171F17">
      <w:pPr>
        <w:widowControl w:val="0"/>
        <w:numPr>
          <w:ilvl w:val="0"/>
          <w:numId w:val="7"/>
        </w:numPr>
        <w:tabs>
          <w:tab w:val="left" w:pos="819"/>
        </w:tabs>
        <w:spacing w:after="0" w:line="240" w:lineRule="auto"/>
        <w:ind w:right="100"/>
        <w:outlineLvl w:val="0"/>
        <w:rPr>
          <w:rFonts w:ascii="Times New Roman" w:eastAsia="Times New Roman" w:hAnsi="Times New Roman" w:cs="Times New Roman"/>
          <w:sz w:val="24"/>
          <w:szCs w:val="24"/>
        </w:rPr>
      </w:pPr>
      <w:r w:rsidRPr="00171F17">
        <w:rPr>
          <w:rFonts w:ascii="Times New Roman" w:eastAsia="Times New Roman" w:hAnsi="Times New Roman" w:cs="Times New Roman"/>
          <w:sz w:val="24"/>
          <w:szCs w:val="24"/>
        </w:rPr>
        <w:t>Quality initiatives are adopted in the following process:</w:t>
      </w:r>
    </w:p>
    <w:p w14:paraId="05040E80" w14:textId="77777777" w:rsidR="00B71E30" w:rsidRPr="00171F17" w:rsidRDefault="00B71E30" w:rsidP="00B71E30">
      <w:pPr>
        <w:widowControl w:val="0"/>
        <w:tabs>
          <w:tab w:val="left" w:pos="819"/>
        </w:tabs>
        <w:spacing w:after="0" w:line="240" w:lineRule="auto"/>
        <w:ind w:left="1180" w:right="100"/>
        <w:outlineLvl w:val="0"/>
        <w:rPr>
          <w:rFonts w:ascii="Times New Roman" w:eastAsia="Times New Roman" w:hAnsi="Times New Roman" w:cs="Times New Roman"/>
          <w:sz w:val="24"/>
          <w:szCs w:val="24"/>
        </w:rPr>
      </w:pPr>
    </w:p>
    <w:p w14:paraId="1E5DC627" w14:textId="77777777" w:rsidR="00171F17" w:rsidRDefault="00171F17" w:rsidP="00171F17">
      <w:pPr>
        <w:widowControl w:val="0"/>
        <w:numPr>
          <w:ilvl w:val="1"/>
          <w:numId w:val="7"/>
        </w:numPr>
        <w:tabs>
          <w:tab w:val="left" w:pos="819"/>
        </w:tabs>
        <w:spacing w:after="0" w:line="240" w:lineRule="auto"/>
        <w:ind w:right="100"/>
        <w:outlineLvl w:val="0"/>
        <w:rPr>
          <w:rFonts w:ascii="Times New Roman" w:eastAsia="Times New Roman" w:hAnsi="Times New Roman" w:cs="Times New Roman"/>
          <w:sz w:val="24"/>
          <w:szCs w:val="24"/>
        </w:rPr>
      </w:pPr>
      <w:r w:rsidRPr="00171F17">
        <w:rPr>
          <w:rFonts w:ascii="Times New Roman" w:eastAsia="Times New Roman" w:hAnsi="Times New Roman" w:cs="Times New Roman"/>
          <w:sz w:val="24"/>
          <w:szCs w:val="24"/>
        </w:rPr>
        <w:t>The Maine EMS Quality Assurance &amp; Improvement Committee promulgates statewide quality initiatives for review and adoption by the Maine EMS Board,</w:t>
      </w:r>
    </w:p>
    <w:p w14:paraId="11A963E2" w14:textId="77777777" w:rsidR="00B71E30" w:rsidRPr="00171F17" w:rsidRDefault="00B71E30" w:rsidP="00B71E30">
      <w:pPr>
        <w:widowControl w:val="0"/>
        <w:tabs>
          <w:tab w:val="left" w:pos="819"/>
        </w:tabs>
        <w:spacing w:after="0" w:line="240" w:lineRule="auto"/>
        <w:ind w:left="1540" w:right="100"/>
        <w:outlineLvl w:val="0"/>
        <w:rPr>
          <w:rFonts w:ascii="Times New Roman" w:eastAsia="Times New Roman" w:hAnsi="Times New Roman" w:cs="Times New Roman"/>
          <w:sz w:val="24"/>
          <w:szCs w:val="24"/>
        </w:rPr>
      </w:pPr>
    </w:p>
    <w:p w14:paraId="0E879346" w14:textId="77777777" w:rsidR="00171F17" w:rsidRDefault="00171F17" w:rsidP="00171F17">
      <w:pPr>
        <w:widowControl w:val="0"/>
        <w:numPr>
          <w:ilvl w:val="0"/>
          <w:numId w:val="7"/>
        </w:numPr>
        <w:tabs>
          <w:tab w:val="left" w:pos="819"/>
        </w:tabs>
        <w:spacing w:after="0" w:line="240" w:lineRule="auto"/>
        <w:ind w:right="100"/>
        <w:outlineLvl w:val="0"/>
        <w:rPr>
          <w:rFonts w:ascii="Times New Roman" w:eastAsia="Times New Roman" w:hAnsi="Times New Roman" w:cs="Times New Roman"/>
          <w:sz w:val="24"/>
          <w:szCs w:val="24"/>
        </w:rPr>
      </w:pPr>
      <w:r w:rsidRPr="00171F17">
        <w:rPr>
          <w:rFonts w:ascii="Times New Roman" w:eastAsia="Times New Roman" w:hAnsi="Times New Roman" w:cs="Times New Roman"/>
          <w:sz w:val="24"/>
          <w:szCs w:val="24"/>
        </w:rPr>
        <w:t>Notification to providers regarding quality initiatives:</w:t>
      </w:r>
    </w:p>
    <w:p w14:paraId="2F7272E0" w14:textId="77777777" w:rsidR="00B71E30" w:rsidRPr="00171F17" w:rsidRDefault="00B71E30" w:rsidP="00B71E30">
      <w:pPr>
        <w:widowControl w:val="0"/>
        <w:tabs>
          <w:tab w:val="left" w:pos="819"/>
        </w:tabs>
        <w:spacing w:after="0" w:line="240" w:lineRule="auto"/>
        <w:ind w:left="1180" w:right="100"/>
        <w:outlineLvl w:val="0"/>
        <w:rPr>
          <w:rFonts w:ascii="Times New Roman" w:eastAsia="Times New Roman" w:hAnsi="Times New Roman" w:cs="Times New Roman"/>
          <w:sz w:val="24"/>
          <w:szCs w:val="24"/>
        </w:rPr>
      </w:pPr>
    </w:p>
    <w:p w14:paraId="2B5256BB" w14:textId="2566EBD2" w:rsidR="00B71E30" w:rsidRDefault="00171F17" w:rsidP="00B71E30">
      <w:pPr>
        <w:widowControl w:val="0"/>
        <w:numPr>
          <w:ilvl w:val="1"/>
          <w:numId w:val="7"/>
        </w:numPr>
        <w:tabs>
          <w:tab w:val="left" w:pos="819"/>
        </w:tabs>
        <w:spacing w:after="0" w:line="240" w:lineRule="auto"/>
        <w:ind w:right="100"/>
        <w:outlineLvl w:val="0"/>
        <w:rPr>
          <w:rFonts w:ascii="Times New Roman" w:eastAsia="Times New Roman" w:hAnsi="Times New Roman" w:cs="Times New Roman"/>
          <w:sz w:val="24"/>
          <w:szCs w:val="24"/>
        </w:rPr>
      </w:pPr>
      <w:r w:rsidRPr="00171F17">
        <w:rPr>
          <w:rFonts w:ascii="Times New Roman" w:eastAsia="Times New Roman" w:hAnsi="Times New Roman" w:cs="Times New Roman"/>
          <w:sz w:val="24"/>
          <w:szCs w:val="24"/>
        </w:rPr>
        <w:t>Maine EMS shall provide a public list of Maine EMS Board approved quality initiatives on the website.</w:t>
      </w:r>
    </w:p>
    <w:p w14:paraId="3ADEE518" w14:textId="152AE34C" w:rsidR="00B71E30" w:rsidRPr="00B71E30" w:rsidRDefault="00B71E30" w:rsidP="00B71E30">
      <w:pPr>
        <w:widowControl w:val="0"/>
        <w:tabs>
          <w:tab w:val="left" w:pos="819"/>
        </w:tabs>
        <w:spacing w:after="0" w:line="240" w:lineRule="auto"/>
        <w:ind w:right="10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95E94AE">
          <v:rect id="_x0000_i1025" style="width:0;height:1.5pt" o:hralign="center" o:hrstd="t" o:hr="t" fillcolor="#a0a0a0" stroked="f"/>
        </w:pict>
      </w:r>
    </w:p>
    <w:p w14:paraId="102E5709" w14:textId="77777777" w:rsidR="00171F17" w:rsidRPr="00B71E30" w:rsidRDefault="00171F17" w:rsidP="00171F17">
      <w:pPr>
        <w:tabs>
          <w:tab w:val="left" w:pos="3737"/>
        </w:tabs>
        <w:spacing w:after="0" w:line="240" w:lineRule="auto"/>
        <w:rPr>
          <w:rFonts w:ascii="Times New Roman" w:eastAsia="Times New Roman" w:hAnsi="Times New Roman" w:cs="Times New Roman"/>
          <w:sz w:val="24"/>
          <w:szCs w:val="24"/>
        </w:rPr>
      </w:pPr>
    </w:p>
    <w:p w14:paraId="61C4A6CC" w14:textId="1366E830" w:rsidR="00B71E30" w:rsidRDefault="00B71E30" w:rsidP="00171F17">
      <w:pPr>
        <w:tabs>
          <w:tab w:val="left" w:pos="3737"/>
        </w:tabs>
        <w:spacing w:after="0" w:line="240" w:lineRule="auto"/>
        <w:rPr>
          <w:rFonts w:ascii="Times New Roman" w:eastAsia="Times New Roman" w:hAnsi="Times New Roman" w:cs="Times New Roman"/>
          <w:sz w:val="24"/>
          <w:szCs w:val="24"/>
        </w:rPr>
      </w:pPr>
      <w:r w:rsidRPr="00B71E30">
        <w:rPr>
          <w:rFonts w:ascii="Times New Roman" w:eastAsia="Times New Roman" w:hAnsi="Times New Roman" w:cs="Times New Roman"/>
          <w:sz w:val="24"/>
          <w:szCs w:val="24"/>
        </w:rPr>
        <w:t>STATUTORY AUTHORITY</w:t>
      </w:r>
      <w:r>
        <w:rPr>
          <w:rFonts w:ascii="Times New Roman" w:eastAsia="Times New Roman" w:hAnsi="Times New Roman" w:cs="Times New Roman"/>
          <w:sz w:val="24"/>
          <w:szCs w:val="24"/>
        </w:rPr>
        <w:t>:</w:t>
      </w:r>
      <w:r w:rsidR="00D22920">
        <w:rPr>
          <w:rFonts w:ascii="Times New Roman" w:eastAsia="Times New Roman" w:hAnsi="Times New Roman" w:cs="Times New Roman"/>
          <w:sz w:val="24"/>
          <w:szCs w:val="24"/>
        </w:rPr>
        <w:t xml:space="preserve"> 32 M.R.S. § 96</w:t>
      </w:r>
    </w:p>
    <w:p w14:paraId="0A32AB70" w14:textId="77777777" w:rsidR="00D22920" w:rsidRDefault="00D22920" w:rsidP="00171F17">
      <w:pPr>
        <w:tabs>
          <w:tab w:val="left" w:pos="3737"/>
        </w:tabs>
        <w:spacing w:after="0" w:line="240" w:lineRule="auto"/>
        <w:rPr>
          <w:rFonts w:ascii="Times New Roman" w:eastAsia="Times New Roman" w:hAnsi="Times New Roman" w:cs="Times New Roman"/>
          <w:sz w:val="24"/>
          <w:szCs w:val="24"/>
        </w:rPr>
      </w:pPr>
    </w:p>
    <w:p w14:paraId="4CF39BD0" w14:textId="350D4CD7" w:rsidR="00B72342" w:rsidRPr="002328DD" w:rsidRDefault="00D22920" w:rsidP="002328DD">
      <w:pPr>
        <w:tabs>
          <w:tab w:val="left" w:pos="373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 DATE: December 24, 2022 – filing 2022-247</w:t>
      </w:r>
    </w:p>
    <w:sectPr w:rsidR="00B72342" w:rsidRPr="002328D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1853B" w14:textId="77777777" w:rsidR="00986BA8" w:rsidRDefault="00986BA8" w:rsidP="00171F17">
      <w:pPr>
        <w:spacing w:after="0" w:line="240" w:lineRule="auto"/>
      </w:pPr>
      <w:r>
        <w:separator/>
      </w:r>
    </w:p>
  </w:endnote>
  <w:endnote w:type="continuationSeparator" w:id="0">
    <w:p w14:paraId="48933AEF" w14:textId="77777777" w:rsidR="00986BA8" w:rsidRDefault="00986BA8" w:rsidP="00171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6FFE0" w14:textId="77777777" w:rsidR="00171F17" w:rsidRPr="00171F17" w:rsidRDefault="00171F17" w:rsidP="00171F17">
    <w:pPr>
      <w:framePr w:wrap="around" w:vAnchor="text" w:hAnchor="margin" w:xAlign="center" w:y="1"/>
      <w:tabs>
        <w:tab w:val="center" w:pos="4320"/>
        <w:tab w:val="right" w:pos="8640"/>
      </w:tabs>
      <w:spacing w:after="0" w:line="240" w:lineRule="auto"/>
      <w:jc w:val="center"/>
      <w:rPr>
        <w:rFonts w:ascii="Times New Roman" w:eastAsia="Times New Roman" w:hAnsi="Times New Roman" w:cs="Times New Roman"/>
        <w:b/>
        <w:bCs/>
        <w:sz w:val="24"/>
        <w:szCs w:val="24"/>
      </w:rPr>
    </w:pPr>
    <w:r w:rsidRPr="00171F17">
      <w:rPr>
        <w:rFonts w:ascii="Times New Roman" w:eastAsia="Times New Roman" w:hAnsi="Times New Roman" w:cs="Times New Roman"/>
        <w:b/>
        <w:bCs/>
        <w:sz w:val="24"/>
        <w:szCs w:val="24"/>
      </w:rPr>
      <w:t>22-</w:t>
    </w:r>
    <w:r w:rsidRPr="00171F17">
      <w:rPr>
        <w:rFonts w:ascii="Times New Roman" w:eastAsia="Times New Roman" w:hAnsi="Times New Roman" w:cs="Times New Roman"/>
        <w:b/>
        <w:bCs/>
        <w:sz w:val="24"/>
        <w:szCs w:val="24"/>
      </w:rPr>
      <w:fldChar w:fldCharType="begin"/>
    </w:r>
    <w:r w:rsidRPr="00171F17">
      <w:rPr>
        <w:rFonts w:ascii="Times New Roman" w:eastAsia="Times New Roman" w:hAnsi="Times New Roman" w:cs="Times New Roman"/>
        <w:b/>
        <w:bCs/>
        <w:sz w:val="24"/>
        <w:szCs w:val="24"/>
      </w:rPr>
      <w:instrText xml:space="preserve"> PAGE   \* MERGEFORMAT </w:instrText>
    </w:r>
    <w:r w:rsidRPr="00171F17">
      <w:rPr>
        <w:rFonts w:ascii="Times New Roman" w:eastAsia="Times New Roman" w:hAnsi="Times New Roman" w:cs="Times New Roman"/>
        <w:b/>
        <w:bCs/>
        <w:sz w:val="24"/>
        <w:szCs w:val="24"/>
      </w:rPr>
      <w:fldChar w:fldCharType="separate"/>
    </w:r>
    <w:r w:rsidRPr="00171F17">
      <w:rPr>
        <w:rFonts w:ascii="Times New Roman" w:eastAsia="Times New Roman" w:hAnsi="Times New Roman" w:cs="Times New Roman"/>
        <w:b/>
        <w:bCs/>
        <w:sz w:val="24"/>
        <w:szCs w:val="24"/>
      </w:rPr>
      <w:t>3</w:t>
    </w:r>
    <w:r w:rsidRPr="00171F17">
      <w:rPr>
        <w:rFonts w:ascii="Times New Roman" w:eastAsia="Times New Roman" w:hAnsi="Times New Roman" w:cs="Times New Roman"/>
        <w:b/>
        <w:bCs/>
        <w:noProof/>
        <w:sz w:val="24"/>
        <w:szCs w:val="24"/>
      </w:rPr>
      <w:fldChar w:fldCharType="end"/>
    </w:r>
  </w:p>
  <w:p w14:paraId="3AE19215" w14:textId="77777777" w:rsidR="00171F17" w:rsidRDefault="00171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4DA18" w14:textId="77777777" w:rsidR="00986BA8" w:rsidRDefault="00986BA8" w:rsidP="00171F17">
      <w:pPr>
        <w:spacing w:after="0" w:line="240" w:lineRule="auto"/>
      </w:pPr>
      <w:r>
        <w:separator/>
      </w:r>
    </w:p>
  </w:footnote>
  <w:footnote w:type="continuationSeparator" w:id="0">
    <w:p w14:paraId="7A54428C" w14:textId="77777777" w:rsidR="00986BA8" w:rsidRDefault="00986BA8" w:rsidP="00171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039D2" w14:textId="6597B512" w:rsidR="00171F17" w:rsidRPr="00171F17" w:rsidRDefault="00171F17" w:rsidP="00171F17">
    <w:pPr>
      <w:tabs>
        <w:tab w:val="center" w:pos="4320"/>
        <w:tab w:val="right" w:pos="8640"/>
      </w:tabs>
      <w:spacing w:after="0" w:line="240" w:lineRule="auto"/>
      <w:jc w:val="right"/>
      <w:rPr>
        <w:rFonts w:ascii="Times New Roman" w:eastAsia="Times New Roman" w:hAnsi="Times New Roman" w:cs="Times New Roman"/>
        <w:b/>
        <w:bCs/>
        <w:sz w:val="16"/>
        <w:szCs w:val="16"/>
      </w:rPr>
    </w:pPr>
    <w:r w:rsidRPr="00171F17">
      <w:rPr>
        <w:rFonts w:ascii="Times New Roman" w:eastAsia="Calibri" w:hAnsi="Times New Roman" w:cs="Times New Roman"/>
        <w:b/>
        <w:bCs/>
        <w:sz w:val="16"/>
        <w:szCs w:val="16"/>
      </w:rPr>
      <w:t xml:space="preserve">CHAPTER 22: </w:t>
    </w:r>
    <w:r w:rsidRPr="00171F17">
      <w:rPr>
        <w:rFonts w:ascii="Times New Roman" w:eastAsia="Times New Roman" w:hAnsi="Times New Roman" w:cs="Times New Roman"/>
        <w:b/>
        <w:bCs/>
        <w:sz w:val="16"/>
        <w:szCs w:val="16"/>
      </w:rPr>
      <w:t>EMERGENCY MEDICAL SERVICES DATA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7362F"/>
    <w:multiLevelType w:val="hybridMultilevel"/>
    <w:tmpl w:val="61905AAA"/>
    <w:lvl w:ilvl="0" w:tplc="FFFFFFFF">
      <w:start w:val="1"/>
      <w:numFmt w:val="decimal"/>
      <w:lvlText w:val="%1."/>
      <w:lvlJc w:val="left"/>
      <w:pPr>
        <w:ind w:left="1252" w:hanging="432"/>
      </w:pPr>
      <w:rPr>
        <w:rFonts w:ascii="Times New Roman" w:eastAsia="Times New Roman" w:hAnsi="Times New Roman" w:hint="default"/>
        <w:b w:val="0"/>
        <w:bCs w:val="0"/>
        <w:w w:val="100"/>
        <w:sz w:val="24"/>
        <w:szCs w:val="24"/>
      </w:rPr>
    </w:lvl>
    <w:lvl w:ilvl="1" w:tplc="FFFFFFFF">
      <w:start w:val="1"/>
      <w:numFmt w:val="bullet"/>
      <w:lvlText w:val="•"/>
      <w:lvlJc w:val="left"/>
      <w:pPr>
        <w:ind w:left="2090" w:hanging="432"/>
      </w:pPr>
      <w:rPr>
        <w:rFonts w:hint="default"/>
      </w:rPr>
    </w:lvl>
    <w:lvl w:ilvl="2" w:tplc="FFFFFFFF">
      <w:start w:val="1"/>
      <w:numFmt w:val="bullet"/>
      <w:lvlText w:val="•"/>
      <w:lvlJc w:val="left"/>
      <w:pPr>
        <w:ind w:left="2920" w:hanging="432"/>
      </w:pPr>
      <w:rPr>
        <w:rFonts w:hint="default"/>
      </w:rPr>
    </w:lvl>
    <w:lvl w:ilvl="3" w:tplc="FFFFFFFF">
      <w:start w:val="1"/>
      <w:numFmt w:val="bullet"/>
      <w:lvlText w:val="•"/>
      <w:lvlJc w:val="left"/>
      <w:pPr>
        <w:ind w:left="3750" w:hanging="432"/>
      </w:pPr>
      <w:rPr>
        <w:rFonts w:hint="default"/>
      </w:rPr>
    </w:lvl>
    <w:lvl w:ilvl="4" w:tplc="FFFFFFFF">
      <w:start w:val="1"/>
      <w:numFmt w:val="bullet"/>
      <w:lvlText w:val="•"/>
      <w:lvlJc w:val="left"/>
      <w:pPr>
        <w:ind w:left="4580" w:hanging="432"/>
      </w:pPr>
      <w:rPr>
        <w:rFonts w:hint="default"/>
      </w:rPr>
    </w:lvl>
    <w:lvl w:ilvl="5" w:tplc="FFFFFFFF">
      <w:start w:val="1"/>
      <w:numFmt w:val="bullet"/>
      <w:lvlText w:val="•"/>
      <w:lvlJc w:val="left"/>
      <w:pPr>
        <w:ind w:left="5410" w:hanging="432"/>
      </w:pPr>
      <w:rPr>
        <w:rFonts w:hint="default"/>
      </w:rPr>
    </w:lvl>
    <w:lvl w:ilvl="6" w:tplc="FFFFFFFF">
      <w:start w:val="1"/>
      <w:numFmt w:val="bullet"/>
      <w:lvlText w:val="•"/>
      <w:lvlJc w:val="left"/>
      <w:pPr>
        <w:ind w:left="6240" w:hanging="432"/>
      </w:pPr>
      <w:rPr>
        <w:rFonts w:hint="default"/>
      </w:rPr>
    </w:lvl>
    <w:lvl w:ilvl="7" w:tplc="FFFFFFFF">
      <w:start w:val="1"/>
      <w:numFmt w:val="bullet"/>
      <w:lvlText w:val="•"/>
      <w:lvlJc w:val="left"/>
      <w:pPr>
        <w:ind w:left="7070" w:hanging="432"/>
      </w:pPr>
      <w:rPr>
        <w:rFonts w:hint="default"/>
      </w:rPr>
    </w:lvl>
    <w:lvl w:ilvl="8" w:tplc="FFFFFFFF">
      <w:start w:val="1"/>
      <w:numFmt w:val="bullet"/>
      <w:lvlText w:val="•"/>
      <w:lvlJc w:val="left"/>
      <w:pPr>
        <w:ind w:left="7900" w:hanging="432"/>
      </w:pPr>
      <w:rPr>
        <w:rFonts w:hint="default"/>
      </w:rPr>
    </w:lvl>
  </w:abstractNum>
  <w:abstractNum w:abstractNumId="1" w15:restartNumberingAfterBreak="0">
    <w:nsid w:val="13AF5D0B"/>
    <w:multiLevelType w:val="hybridMultilevel"/>
    <w:tmpl w:val="16C4B212"/>
    <w:lvl w:ilvl="0" w:tplc="E15648DA">
      <w:start w:val="1"/>
      <w:numFmt w:val="decimal"/>
      <w:lvlText w:val="%1."/>
      <w:lvlJc w:val="left"/>
      <w:pPr>
        <w:ind w:left="1180" w:hanging="360"/>
      </w:pPr>
      <w:rPr>
        <w:b w:val="0"/>
        <w:bCs w:val="0"/>
      </w:rPr>
    </w:lvl>
    <w:lvl w:ilvl="1" w:tplc="04090019">
      <w:start w:val="1"/>
      <w:numFmt w:val="lowerLetter"/>
      <w:lvlText w:val="%2."/>
      <w:lvlJc w:val="left"/>
      <w:pPr>
        <w:ind w:left="1540" w:hanging="360"/>
      </w:pPr>
    </w:lvl>
    <w:lvl w:ilvl="2" w:tplc="AC06F946">
      <w:start w:val="1"/>
      <w:numFmt w:val="decimal"/>
      <w:lvlText w:val="%3."/>
      <w:lvlJc w:val="left"/>
      <w:pPr>
        <w:ind w:left="2260" w:hanging="180"/>
      </w:pPr>
      <w:rPr>
        <w:b w:val="0"/>
        <w:bCs w:val="0"/>
      </w:r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24EB1539"/>
    <w:multiLevelType w:val="hybridMultilevel"/>
    <w:tmpl w:val="DE54C0DC"/>
    <w:lvl w:ilvl="0" w:tplc="AF303106">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33CB313B"/>
    <w:multiLevelType w:val="hybridMultilevel"/>
    <w:tmpl w:val="1B028346"/>
    <w:lvl w:ilvl="0" w:tplc="FFFFFFFF">
      <w:start w:val="1"/>
      <w:numFmt w:val="decimal"/>
      <w:lvlText w:val="%1."/>
      <w:lvlJc w:val="left"/>
      <w:pPr>
        <w:ind w:left="1180" w:hanging="360"/>
      </w:pPr>
      <w:rPr>
        <w:b w:val="0"/>
        <w:bCs w:val="0"/>
      </w:rPr>
    </w:lvl>
    <w:lvl w:ilvl="1" w:tplc="FFFFFFFF">
      <w:start w:val="1"/>
      <w:numFmt w:val="lowerLetter"/>
      <w:lvlText w:val="%2."/>
      <w:lvlJc w:val="left"/>
      <w:pPr>
        <w:ind w:left="1540" w:hanging="360"/>
      </w:pPr>
    </w:lvl>
    <w:lvl w:ilvl="2" w:tplc="FFFFFFFF">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4" w15:restartNumberingAfterBreak="0">
    <w:nsid w:val="446A49D1"/>
    <w:multiLevelType w:val="hybridMultilevel"/>
    <w:tmpl w:val="29F60A46"/>
    <w:lvl w:ilvl="0" w:tplc="AF303106">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4BF36201"/>
    <w:multiLevelType w:val="hybridMultilevel"/>
    <w:tmpl w:val="3ED4996A"/>
    <w:lvl w:ilvl="0" w:tplc="AF303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A51FFD"/>
    <w:multiLevelType w:val="hybridMultilevel"/>
    <w:tmpl w:val="3C9A6486"/>
    <w:lvl w:ilvl="0" w:tplc="FFFFFFFF">
      <w:start w:val="1"/>
      <w:numFmt w:val="decimal"/>
      <w:lvlText w:val="%1."/>
      <w:lvlJc w:val="left"/>
      <w:pPr>
        <w:ind w:left="1080" w:hanging="360"/>
      </w:pPr>
      <w:rPr>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53327856"/>
    <w:multiLevelType w:val="hybridMultilevel"/>
    <w:tmpl w:val="43E89888"/>
    <w:lvl w:ilvl="0" w:tplc="FFFFFFFF">
      <w:start w:val="1"/>
      <w:numFmt w:val="decimal"/>
      <w:lvlText w:val="%1."/>
      <w:lvlJc w:val="left"/>
      <w:pPr>
        <w:ind w:left="108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23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C81187D"/>
    <w:multiLevelType w:val="hybridMultilevel"/>
    <w:tmpl w:val="93D6225C"/>
    <w:lvl w:ilvl="0" w:tplc="FFFFFFFF">
      <w:start w:val="1"/>
      <w:numFmt w:val="decimal"/>
      <w:lvlText w:val="%1."/>
      <w:lvlJc w:val="left"/>
      <w:pPr>
        <w:ind w:left="1180" w:hanging="360"/>
      </w:pPr>
      <w:rPr>
        <w:b w:val="0"/>
        <w:bCs w:val="0"/>
      </w:rPr>
    </w:lvl>
    <w:lvl w:ilvl="1" w:tplc="FFFFFFFF">
      <w:start w:val="1"/>
      <w:numFmt w:val="lowerLetter"/>
      <w:lvlText w:val="%2."/>
      <w:lvlJc w:val="left"/>
      <w:pPr>
        <w:ind w:left="1540" w:hanging="360"/>
      </w:pPr>
      <w:rPr>
        <w:b w:val="0"/>
        <w:bCs w:val="0"/>
      </w:rPr>
    </w:lvl>
    <w:lvl w:ilvl="2" w:tplc="FFFFFFFF">
      <w:start w:val="1"/>
      <w:numFmt w:val="lowerRoman"/>
      <w:lvlText w:val="%3."/>
      <w:lvlJc w:val="right"/>
      <w:pPr>
        <w:ind w:left="2260" w:hanging="180"/>
      </w:pPr>
    </w:lvl>
    <w:lvl w:ilvl="3" w:tplc="FFFFFFFF">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9" w15:restartNumberingAfterBreak="0">
    <w:nsid w:val="602D786A"/>
    <w:multiLevelType w:val="hybridMultilevel"/>
    <w:tmpl w:val="A1969C2A"/>
    <w:lvl w:ilvl="0" w:tplc="AF303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C43D71"/>
    <w:multiLevelType w:val="hybridMultilevel"/>
    <w:tmpl w:val="CE540168"/>
    <w:lvl w:ilvl="0" w:tplc="AF303106">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15:restartNumberingAfterBreak="0">
    <w:nsid w:val="6E2556A2"/>
    <w:multiLevelType w:val="hybridMultilevel"/>
    <w:tmpl w:val="1A6E4E34"/>
    <w:lvl w:ilvl="0" w:tplc="FFFFFFFF">
      <w:start w:val="1"/>
      <w:numFmt w:val="decimal"/>
      <w:lvlText w:val="%1."/>
      <w:lvlJc w:val="left"/>
      <w:pPr>
        <w:ind w:left="1080" w:hanging="360"/>
      </w:pPr>
      <w:rPr>
        <w:b w:val="0"/>
        <w:bCs w:val="0"/>
      </w:rPr>
    </w:lvl>
    <w:lvl w:ilvl="1" w:tplc="FFFFFFFF">
      <w:start w:val="1"/>
      <w:numFmt w:val="upp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72DC4095"/>
    <w:multiLevelType w:val="hybridMultilevel"/>
    <w:tmpl w:val="B894A01A"/>
    <w:lvl w:ilvl="0" w:tplc="AF303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9377002">
    <w:abstractNumId w:val="1"/>
  </w:num>
  <w:num w:numId="2" w16cid:durableId="1310132395">
    <w:abstractNumId w:val="0"/>
  </w:num>
  <w:num w:numId="3" w16cid:durableId="946817889">
    <w:abstractNumId w:val="11"/>
  </w:num>
  <w:num w:numId="4" w16cid:durableId="1987128501">
    <w:abstractNumId w:val="6"/>
  </w:num>
  <w:num w:numId="5" w16cid:durableId="1132752304">
    <w:abstractNumId w:val="7"/>
  </w:num>
  <w:num w:numId="6" w16cid:durableId="746802231">
    <w:abstractNumId w:val="8"/>
  </w:num>
  <w:num w:numId="7" w16cid:durableId="932931152">
    <w:abstractNumId w:val="3"/>
  </w:num>
  <w:num w:numId="8" w16cid:durableId="784810983">
    <w:abstractNumId w:val="5"/>
  </w:num>
  <w:num w:numId="9" w16cid:durableId="1877769678">
    <w:abstractNumId w:val="4"/>
  </w:num>
  <w:num w:numId="10" w16cid:durableId="769083259">
    <w:abstractNumId w:val="2"/>
  </w:num>
  <w:num w:numId="11" w16cid:durableId="1359312114">
    <w:abstractNumId w:val="10"/>
  </w:num>
  <w:num w:numId="12" w16cid:durableId="1462379533">
    <w:abstractNumId w:val="9"/>
  </w:num>
  <w:num w:numId="13" w16cid:durableId="17323857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3tbA0MTA2MzMwMzRU0lEKTi0uzszPAykwrgUA+xhkyiwAAAA="/>
  </w:docVars>
  <w:rsids>
    <w:rsidRoot w:val="00171F17"/>
    <w:rsid w:val="00171F17"/>
    <w:rsid w:val="00177C7B"/>
    <w:rsid w:val="002328DD"/>
    <w:rsid w:val="00352AA3"/>
    <w:rsid w:val="00664B6E"/>
    <w:rsid w:val="00941DCB"/>
    <w:rsid w:val="00986BA8"/>
    <w:rsid w:val="00A520CD"/>
    <w:rsid w:val="00B71E30"/>
    <w:rsid w:val="00B72342"/>
    <w:rsid w:val="00BD120D"/>
    <w:rsid w:val="00D22920"/>
    <w:rsid w:val="00FC09CB"/>
    <w:rsid w:val="02C53B8F"/>
    <w:rsid w:val="069C1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666C5"/>
  <w15:chartTrackingRefBased/>
  <w15:docId w15:val="{7461F861-3B3F-48C2-ACD2-B6A1D6B4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1F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1F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F17"/>
  </w:style>
  <w:style w:type="paragraph" w:styleId="Footer">
    <w:name w:val="footer"/>
    <w:basedOn w:val="Normal"/>
    <w:link w:val="FooterChar"/>
    <w:uiPriority w:val="99"/>
    <w:unhideWhenUsed/>
    <w:rsid w:val="00171F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F17"/>
  </w:style>
  <w:style w:type="paragraph" w:styleId="ListParagraph">
    <w:name w:val="List Paragraph"/>
    <w:basedOn w:val="Normal"/>
    <w:uiPriority w:val="34"/>
    <w:qFormat/>
    <w:rsid w:val="00A52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3643819-4ac3-4383-b377-d3e851722f2d">MEMS-396636307-393</_dlc_DocId>
    <_dlc_DocIdUrl xmlns="a3643819-4ac3-4383-b377-d3e851722f2d">
      <Url>https://stateofmaine.sharepoint.com/sites/MaineEMS/_layouts/15/DocIdRedir.aspx?ID=MEMS-396636307-393</Url>
      <Description>MEMS-396636307-393</Description>
    </_dlc_DocIdUrl>
    <_dlc_DocIdPersistId xmlns="a3643819-4ac3-4383-b377-d3e851722f2d">false</_dlc_DocIdPersistId>
    <MediaLengthInSeconds xmlns="8d3501ee-8a0e-4418-ba50-701bcfcf0dd8" xsi:nil="true"/>
    <_ip_UnifiedCompliancePolicyUIAction xmlns="http://schemas.microsoft.com/sharepoint/v3" xsi:nil="true"/>
    <NameofSubmitter xmlns="8d3501ee-8a0e-4418-ba50-701bcfcf0dd8" xsi:nil="true"/>
    <RelevantRuleSection xmlns="8d3501ee-8a0e-4418-ba50-701bcfcf0dd8" xsi:nil="true"/>
    <Message xmlns="8d3501ee-8a0e-4418-ba50-701bcfcf0dd8" xsi:nil="true"/>
    <CommitteeResponse xmlns="8d3501ee-8a0e-4418-ba50-701bcfcf0dd8" xsi:nil="true"/>
    <Abletobegroupedwithothercomments xmlns="8d3501ee-8a0e-4418-ba50-701bcfcf0dd8" xsi:nil="true"/>
    <_ip_UnifiedCompliancePolicyProperties xmlns="http://schemas.microsoft.com/sharepoint/v3" xsi:nil="true"/>
    <TaxCatchAll xmlns="a3643819-4ac3-4383-b377-d3e851722f2d" xsi:nil="true"/>
    <RulePosition xmlns="8d3501ee-8a0e-4418-ba50-701bcfcf0dd8" xsi:nil="true"/>
    <CommentNumber xmlns="8d3501ee-8a0e-4418-ba50-701bcfcf0dd8" xsi:nil="true"/>
    <lcf76f155ced4ddcb4097134ff3c332f xmlns="8d3501ee-8a0e-4418-ba50-701bcfcf0dd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515818C00B58946B5C20F1962B18B87" ma:contentTypeVersion="26" ma:contentTypeDescription="Create a new document." ma:contentTypeScope="" ma:versionID="f7246016393149f6d20e580bd5898c23">
  <xsd:schema xmlns:xsd="http://www.w3.org/2001/XMLSchema" xmlns:xs="http://www.w3.org/2001/XMLSchema" xmlns:p="http://schemas.microsoft.com/office/2006/metadata/properties" xmlns:ns1="http://schemas.microsoft.com/sharepoint/v3" xmlns:ns2="8d3501ee-8a0e-4418-ba50-701bcfcf0dd8" xmlns:ns3="a3643819-4ac3-4383-b377-d3e851722f2d" targetNamespace="http://schemas.microsoft.com/office/2006/metadata/properties" ma:root="true" ma:fieldsID="e71a0ef2355301ce6fa5d963845a3ec1" ns1:_="" ns2:_="" ns3:_="">
    <xsd:import namespace="http://schemas.microsoft.com/sharepoint/v3"/>
    <xsd:import namespace="8d3501ee-8a0e-4418-ba50-701bcfcf0dd8"/>
    <xsd:import namespace="a3643819-4ac3-4383-b377-d3e851722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RulePosition" minOccurs="0"/>
                <xsd:element ref="ns2:NameofSubmitter" minOccurs="0"/>
                <xsd:element ref="ns2:RelevantRuleSection" minOccurs="0"/>
                <xsd:element ref="ns2:CommitteeResponse" minOccurs="0"/>
                <xsd:element ref="ns2:Abletobegroupedwithothercomments" minOccurs="0"/>
                <xsd:element ref="ns2:CommentNumber" minOccurs="0"/>
                <xsd:element ref="ns2:Message" minOccurs="0"/>
                <xsd:element ref="ns3:_dlc_DocId" minOccurs="0"/>
                <xsd:element ref="ns3:_dlc_DocIdUrl" minOccurs="0"/>
                <xsd:element ref="ns3:_dlc_DocIdPersistId" minOccurs="0"/>
                <xsd:element ref="ns1:_ip_UnifiedCompliancePolicyProperties" minOccurs="0"/>
                <xsd:element ref="ns1:_ip_UnifiedCompliancePolicyUIAction"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3501ee-8a0e-4418-ba50-701bcfcf0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RulePosition" ma:index="15" nillable="true" ma:displayName="Rule Position" ma:format="Dropdown" ma:internalName="RulePosition">
      <xsd:simpleType>
        <xsd:restriction base="dms:Choice">
          <xsd:enumeration value="Oppose the rule"/>
          <xsd:enumeration value="Support the rule"/>
          <xsd:enumeration value="neither support or oppose the rule"/>
        </xsd:restriction>
      </xsd:simpleType>
    </xsd:element>
    <xsd:element name="NameofSubmitter" ma:index="16" nillable="true" ma:displayName="Name of Submitter" ma:format="Dropdown" ma:internalName="NameofSubmitter">
      <xsd:simpleType>
        <xsd:restriction base="dms:Text">
          <xsd:maxLength value="255"/>
        </xsd:restriction>
      </xsd:simpleType>
    </xsd:element>
    <xsd:element name="RelevantRuleSection" ma:index="17" nillable="true" ma:displayName="Relevant Rule Section" ma:format="Dropdown" ma:internalName="RelevantRuleSection">
      <xsd:complexType>
        <xsd:complexContent>
          <xsd:extension base="dms:MultiChoice">
            <xsd:sequence>
              <xsd:element name="Value" maxOccurs="unbounded" minOccurs="0" nillable="true">
                <xsd:simpleType>
                  <xsd:restriction base="dms:Choice">
                    <xsd:enumeration value="1. Definitions"/>
                    <xsd:enumeration value="2. Immunization Required"/>
                    <xsd:enumeration value="3. Exemptions"/>
                    <xsd:enumeration value="4. Record Keeping"/>
                    <xsd:enumeration value="5. Required Reports"/>
                  </xsd:restriction>
                </xsd:simpleType>
              </xsd:element>
            </xsd:sequence>
          </xsd:extension>
        </xsd:complexContent>
      </xsd:complexType>
    </xsd:element>
    <xsd:element name="CommitteeResponse" ma:index="18" nillable="true" ma:displayName="Committee Response" ma:format="Dropdown" ma:internalName="CommitteeResponse">
      <xsd:simpleType>
        <xsd:union memberTypes="dms:Text">
          <xsd:simpleType>
            <xsd:restriction base="dms:Choice">
              <xsd:enumeration value="Accept the Comment"/>
              <xsd:enumeration value="Reject The Comment"/>
              <xsd:enumeration value="Accept In Part"/>
            </xsd:restriction>
          </xsd:simpleType>
        </xsd:union>
      </xsd:simpleType>
    </xsd:element>
    <xsd:element name="Abletobegroupedwithothercomments" ma:index="19" nillable="true" ma:displayName="Able to be grouped with other comments" ma:format="Dropdown" ma:internalName="Abletobegroupedwithothercomments">
      <xsd:simpleType>
        <xsd:restriction base="dms:Choice">
          <xsd:enumeration value="Yes"/>
          <xsd:enumeration value="No"/>
        </xsd:restriction>
      </xsd:simpleType>
    </xsd:element>
    <xsd:element name="CommentNumber" ma:index="20" nillable="true" ma:displayName="Comment Number" ma:format="Dropdown" ma:internalName="CommentNumber" ma:percentage="FALSE">
      <xsd:simpleType>
        <xsd:restriction base="dms:Number"/>
      </xsd:simpleType>
    </xsd:element>
    <xsd:element name="Message" ma:index="21" nillable="true" ma:displayName="Message" ma:format="Dropdown" ma:internalName="Messag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643819-4ac3-4383-b377-d3e851722f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e2df5806-fee7-42b1-aa5d-d9bf283a1207}" ma:internalName="TaxCatchAll" ma:showField="CatchAllData" ma:web="a3643819-4ac3-4383-b377-d3e851722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ADA3B-FD2E-41BA-A9C3-5C950F410BAF}">
  <ds:schemaRefs>
    <ds:schemaRef ds:uri="http://schemas.microsoft.com/office/2006/metadata/properties"/>
    <ds:schemaRef ds:uri="http://schemas.microsoft.com/office/infopath/2007/PartnerControls"/>
    <ds:schemaRef ds:uri="8d3501ee-8a0e-4418-ba50-701bcfcf0dd8"/>
    <ds:schemaRef ds:uri="a3643819-4ac3-4383-b377-d3e851722f2d"/>
    <ds:schemaRef ds:uri="http://schemas.microsoft.com/sharepoint/v3"/>
  </ds:schemaRefs>
</ds:datastoreItem>
</file>

<file path=customXml/itemProps2.xml><?xml version="1.0" encoding="utf-8"?>
<ds:datastoreItem xmlns:ds="http://schemas.openxmlformats.org/officeDocument/2006/customXml" ds:itemID="{DAE82CB6-884D-470C-887D-CAE2A633B7C5}">
  <ds:schemaRefs>
    <ds:schemaRef ds:uri="http://schemas.microsoft.com/sharepoint/v3/contenttype/forms"/>
  </ds:schemaRefs>
</ds:datastoreItem>
</file>

<file path=customXml/itemProps3.xml><?xml version="1.0" encoding="utf-8"?>
<ds:datastoreItem xmlns:ds="http://schemas.openxmlformats.org/officeDocument/2006/customXml" ds:itemID="{BBC99991-686E-4A36-8990-9563B24D60C2}">
  <ds:schemaRefs>
    <ds:schemaRef ds:uri="http://schemas.microsoft.com/sharepoint/events"/>
  </ds:schemaRefs>
</ds:datastoreItem>
</file>

<file path=customXml/itemProps4.xml><?xml version="1.0" encoding="utf-8"?>
<ds:datastoreItem xmlns:ds="http://schemas.openxmlformats.org/officeDocument/2006/customXml" ds:itemID="{48DBAF3B-0347-4C68-BB84-03EA7FB2B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3501ee-8a0e-4418-ba50-701bcfcf0dd8"/>
    <ds:schemaRef ds:uri="a3643819-4ac3-4383-b377-d3e851722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1052</Words>
  <Characters>5668</Characters>
  <Application>Microsoft Office Word</Application>
  <DocSecurity>0</DocSecurity>
  <Lines>182</Lines>
  <Paragraphs>73</Paragraphs>
  <ScaleCrop>false</ScaleCrop>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 Jason A</dc:creator>
  <cp:keywords/>
  <dc:description/>
  <cp:lastModifiedBy>Cooney, Jason J</cp:lastModifiedBy>
  <cp:revision>8</cp:revision>
  <dcterms:created xsi:type="dcterms:W3CDTF">2023-01-09T17:28:00Z</dcterms:created>
  <dcterms:modified xsi:type="dcterms:W3CDTF">2025-03-06T20:51:00Z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0x0101003515818C00B58946B5C20F1962B18B87</vt:lpwstr>
  </property>
  <property fmtid="{D5CDD505-2E9C-101B-9397-08002B2CF9AE}" pid="3" name="_dlc_DocIdItemGuid">
    <vt:lpwstr>c89e367a-23d7-4e33-a192-a957bb5d70dd</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