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4665B" w14:textId="77777777" w:rsidR="00454F10" w:rsidRPr="00454F10" w:rsidRDefault="00454F10" w:rsidP="00454F10">
      <w:pPr>
        <w:spacing w:after="0" w:line="240" w:lineRule="auto"/>
        <w:rPr>
          <w:rFonts w:ascii="Times New Roman" w:eastAsia="Times New Roman" w:hAnsi="Times New Roman" w:cs="Times New Roman"/>
          <w:b/>
          <w:bCs/>
          <w:sz w:val="24"/>
          <w:szCs w:val="24"/>
        </w:rPr>
      </w:pPr>
      <w:r w:rsidRPr="00454F10">
        <w:rPr>
          <w:rFonts w:ascii="Times New Roman" w:eastAsia="Times New Roman" w:hAnsi="Times New Roman" w:cs="Times New Roman"/>
          <w:b/>
          <w:bCs/>
          <w:sz w:val="24"/>
          <w:szCs w:val="24"/>
        </w:rPr>
        <w:t>16</w:t>
      </w:r>
      <w:r w:rsidRPr="00454F10">
        <w:rPr>
          <w:rFonts w:ascii="Times New Roman" w:eastAsia="Times New Roman" w:hAnsi="Times New Roman" w:cs="Times New Roman"/>
          <w:b/>
          <w:bCs/>
          <w:sz w:val="24"/>
          <w:szCs w:val="24"/>
        </w:rPr>
        <w:tab/>
        <w:t>DEPARTMENT OF PUBLIC SAFETY</w:t>
      </w:r>
    </w:p>
    <w:p w14:paraId="10D78C66" w14:textId="77777777" w:rsidR="00454F10" w:rsidRPr="00454F10" w:rsidRDefault="00454F10" w:rsidP="00454F10">
      <w:pPr>
        <w:spacing w:after="0" w:line="240" w:lineRule="auto"/>
        <w:rPr>
          <w:rFonts w:ascii="Times New Roman" w:eastAsia="Times New Roman" w:hAnsi="Times New Roman" w:cs="Times New Roman"/>
          <w:b/>
          <w:bCs/>
          <w:sz w:val="24"/>
          <w:szCs w:val="24"/>
        </w:rPr>
      </w:pPr>
    </w:p>
    <w:p w14:paraId="3831E8A4" w14:textId="77777777" w:rsidR="00454F10" w:rsidRPr="00454F10" w:rsidRDefault="00454F10" w:rsidP="00454F10">
      <w:pPr>
        <w:spacing w:after="0" w:line="240" w:lineRule="auto"/>
        <w:rPr>
          <w:rFonts w:ascii="Times New Roman" w:eastAsia="Times New Roman" w:hAnsi="Times New Roman" w:cs="Times New Roman"/>
          <w:b/>
          <w:bCs/>
          <w:sz w:val="24"/>
          <w:szCs w:val="24"/>
        </w:rPr>
      </w:pPr>
      <w:r w:rsidRPr="00454F10">
        <w:rPr>
          <w:rFonts w:ascii="Times New Roman" w:eastAsia="Times New Roman" w:hAnsi="Times New Roman" w:cs="Times New Roman"/>
          <w:b/>
          <w:bCs/>
          <w:sz w:val="24"/>
          <w:szCs w:val="24"/>
        </w:rPr>
        <w:t>163</w:t>
      </w:r>
      <w:r w:rsidRPr="00454F10">
        <w:rPr>
          <w:rFonts w:ascii="Times New Roman" w:eastAsia="Times New Roman" w:hAnsi="Times New Roman" w:cs="Times New Roman"/>
          <w:b/>
          <w:bCs/>
          <w:sz w:val="24"/>
          <w:szCs w:val="24"/>
        </w:rPr>
        <w:tab/>
        <w:t>BUREAU OF EMERGENCY MEDICAL SERVICES (MAINE EMS)</w:t>
      </w:r>
    </w:p>
    <w:p w14:paraId="6DB6AF45" w14:textId="77777777" w:rsidR="00454F10" w:rsidRPr="00454F10" w:rsidRDefault="00454F10" w:rsidP="00454F10">
      <w:pPr>
        <w:spacing w:after="0" w:line="240" w:lineRule="auto"/>
        <w:rPr>
          <w:rFonts w:ascii="Times New Roman" w:eastAsia="Times New Roman" w:hAnsi="Times New Roman" w:cs="Times New Roman"/>
          <w:b/>
          <w:bCs/>
          <w:sz w:val="24"/>
          <w:szCs w:val="24"/>
        </w:rPr>
      </w:pPr>
    </w:p>
    <w:p w14:paraId="146EE627" w14:textId="77777777" w:rsidR="00454F10" w:rsidRPr="00454F10" w:rsidRDefault="00454F10" w:rsidP="00454F10">
      <w:pPr>
        <w:spacing w:after="0" w:line="240" w:lineRule="auto"/>
        <w:rPr>
          <w:rFonts w:ascii="Times New Roman" w:eastAsia="Times New Roman" w:hAnsi="Times New Roman" w:cs="Times New Roman"/>
          <w:b/>
          <w:bCs/>
          <w:sz w:val="24"/>
          <w:szCs w:val="24"/>
        </w:rPr>
      </w:pPr>
      <w:r w:rsidRPr="00454F10">
        <w:rPr>
          <w:rFonts w:ascii="Times New Roman" w:eastAsia="Times New Roman" w:hAnsi="Times New Roman" w:cs="Times New Roman"/>
          <w:b/>
          <w:bCs/>
          <w:sz w:val="24"/>
          <w:szCs w:val="24"/>
        </w:rPr>
        <w:t xml:space="preserve">CHAPTER 5-A:  EMERGENCY MEDICAL DISPATCHER LICENSURE </w:t>
      </w:r>
    </w:p>
    <w:p w14:paraId="7D8011D9" w14:textId="77777777" w:rsidR="00454F10" w:rsidRPr="00454F10" w:rsidRDefault="00454F10" w:rsidP="00454F10">
      <w:pPr>
        <w:spacing w:after="0" w:line="240" w:lineRule="auto"/>
        <w:rPr>
          <w:rFonts w:ascii="Times New Roman" w:eastAsia="Times New Roman" w:hAnsi="Times New Roman" w:cs="Times New Roman"/>
          <w:sz w:val="24"/>
          <w:szCs w:val="24"/>
        </w:rPr>
      </w:pPr>
    </w:p>
    <w:p w14:paraId="3539AE10" w14:textId="77777777" w:rsidR="00454F10" w:rsidRPr="00454F10" w:rsidRDefault="00454F10" w:rsidP="00454F10">
      <w:pPr>
        <w:numPr>
          <w:ilvl w:val="0"/>
          <w:numId w:val="6"/>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Except as provided for in these Rules, no person shall provide emergency medical dispatch services unless the person is licensed as an Emergency Medical Dispatcher by the Board in accordance with 32 M.R.S. §85-A and these Rules.</w:t>
      </w:r>
    </w:p>
    <w:p w14:paraId="00D77BF3" w14:textId="77777777" w:rsidR="00454F10" w:rsidRPr="00454F10" w:rsidRDefault="00454F10" w:rsidP="00454F10">
      <w:pPr>
        <w:spacing w:after="0" w:line="240" w:lineRule="auto"/>
        <w:rPr>
          <w:rFonts w:ascii="Times New Roman" w:eastAsia="Times New Roman" w:hAnsi="Times New Roman" w:cs="Times New Roman"/>
          <w:sz w:val="24"/>
          <w:szCs w:val="24"/>
        </w:rPr>
      </w:pPr>
    </w:p>
    <w:p w14:paraId="65BACE79" w14:textId="77777777" w:rsidR="00454F10" w:rsidRPr="00454F10" w:rsidRDefault="00454F10" w:rsidP="00454F10">
      <w:pPr>
        <w:numPr>
          <w:ilvl w:val="0"/>
          <w:numId w:val="6"/>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The type of license issued under this chapter is for an “Emergency Medical Dispatcher.”</w:t>
      </w:r>
    </w:p>
    <w:p w14:paraId="4A8FF6D0" w14:textId="77777777" w:rsidR="00454F10" w:rsidRPr="00454F10" w:rsidRDefault="00454F10" w:rsidP="00454F10">
      <w:pPr>
        <w:spacing w:after="0" w:line="240" w:lineRule="auto"/>
        <w:rPr>
          <w:rFonts w:ascii="Times New Roman" w:eastAsia="Times New Roman" w:hAnsi="Times New Roman" w:cs="Times New Roman"/>
          <w:sz w:val="24"/>
          <w:szCs w:val="24"/>
        </w:rPr>
      </w:pPr>
    </w:p>
    <w:p w14:paraId="0FFC5C5D" w14:textId="77777777" w:rsidR="00454F10" w:rsidRPr="00DA20E5" w:rsidRDefault="00454F10" w:rsidP="00454F10">
      <w:pPr>
        <w:numPr>
          <w:ilvl w:val="0"/>
          <w:numId w:val="6"/>
        </w:numPr>
        <w:spacing w:after="0" w:line="240" w:lineRule="auto"/>
        <w:rPr>
          <w:rFonts w:ascii="Times New Roman" w:eastAsia="Times New Roman" w:hAnsi="Times New Roman" w:cs="Times New Roman"/>
          <w:b/>
          <w:bCs/>
          <w:sz w:val="24"/>
          <w:szCs w:val="24"/>
        </w:rPr>
      </w:pPr>
      <w:r w:rsidRPr="00DA20E5">
        <w:rPr>
          <w:rFonts w:ascii="Times New Roman" w:eastAsia="Times New Roman" w:hAnsi="Times New Roman" w:cs="Times New Roman"/>
          <w:b/>
          <w:bCs/>
          <w:sz w:val="24"/>
          <w:szCs w:val="24"/>
        </w:rPr>
        <w:t xml:space="preserve">Scope of Practice </w:t>
      </w:r>
    </w:p>
    <w:p w14:paraId="5F70043F" w14:textId="77777777" w:rsidR="00454F10" w:rsidRPr="00454F10" w:rsidRDefault="00454F10" w:rsidP="00454F10">
      <w:pPr>
        <w:spacing w:after="0" w:line="240" w:lineRule="auto"/>
        <w:rPr>
          <w:rFonts w:ascii="Times New Roman" w:eastAsia="Times New Roman" w:hAnsi="Times New Roman" w:cs="Times New Roman"/>
          <w:sz w:val="24"/>
          <w:szCs w:val="24"/>
        </w:rPr>
      </w:pPr>
    </w:p>
    <w:p w14:paraId="675FC205" w14:textId="77777777" w:rsidR="00454F10" w:rsidRPr="00454F10" w:rsidRDefault="00454F10" w:rsidP="00454F10">
      <w:pPr>
        <w:numPr>
          <w:ilvl w:val="0"/>
          <w:numId w:val="2"/>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 xml:space="preserve">An Emergency Medical Dispatcher may provide emergency medical dispatching in accordance with the Maine EMS-approved Emergency Medical Dispatch Priority Reference System, within the scope of the dispatcher’s Maine EMS-approved training and in accordance with 32 M.R.S. §85-A and these Rules.  </w:t>
      </w:r>
    </w:p>
    <w:p w14:paraId="5FA3318D" w14:textId="77777777" w:rsidR="00454F10" w:rsidRPr="00454F10" w:rsidRDefault="00454F10" w:rsidP="00454F10">
      <w:pPr>
        <w:spacing w:after="0" w:line="240" w:lineRule="auto"/>
        <w:ind w:left="1080"/>
        <w:rPr>
          <w:rFonts w:ascii="Times New Roman" w:eastAsia="Times New Roman" w:hAnsi="Times New Roman" w:cs="Times New Roman"/>
          <w:bCs/>
          <w:sz w:val="24"/>
          <w:szCs w:val="24"/>
        </w:rPr>
      </w:pPr>
    </w:p>
    <w:p w14:paraId="12B0D21B" w14:textId="77777777" w:rsidR="00454F10" w:rsidRPr="00454F10" w:rsidRDefault="00454F10" w:rsidP="00454F10">
      <w:pPr>
        <w:numPr>
          <w:ilvl w:val="0"/>
          <w:numId w:val="2"/>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An Emergency Medical Dispatcher may perform emergency medical dispatching services when the Dispatcher:</w:t>
      </w:r>
    </w:p>
    <w:p w14:paraId="24790E28" w14:textId="77777777" w:rsidR="00454F10" w:rsidRPr="00454F10" w:rsidRDefault="00454F10" w:rsidP="00454F10">
      <w:pPr>
        <w:spacing w:after="0" w:line="240" w:lineRule="auto"/>
        <w:rPr>
          <w:rFonts w:ascii="Times New Roman" w:eastAsia="Times New Roman" w:hAnsi="Times New Roman" w:cs="Times New Roman"/>
          <w:sz w:val="24"/>
          <w:szCs w:val="24"/>
        </w:rPr>
      </w:pPr>
    </w:p>
    <w:p w14:paraId="5320DEC9" w14:textId="77777777" w:rsidR="00454F10" w:rsidRPr="00454F10" w:rsidRDefault="00454F10" w:rsidP="00454F10">
      <w:pPr>
        <w:numPr>
          <w:ilvl w:val="0"/>
          <w:numId w:val="7"/>
        </w:numPr>
        <w:spacing w:after="0" w:line="240" w:lineRule="auto"/>
        <w:ind w:left="1540"/>
        <w:rPr>
          <w:rFonts w:ascii="Times New Roman" w:eastAsia="Times New Roman" w:hAnsi="Times New Roman" w:cs="Times New Roman"/>
          <w:bCs/>
          <w:sz w:val="24"/>
          <w:szCs w:val="24"/>
        </w:rPr>
      </w:pPr>
      <w:r w:rsidRPr="00454F10">
        <w:rPr>
          <w:rFonts w:ascii="Times New Roman" w:eastAsia="Times New Roman" w:hAnsi="Times New Roman" w:cs="Times New Roman"/>
          <w:bCs/>
          <w:sz w:val="24"/>
          <w:szCs w:val="24"/>
        </w:rPr>
        <w:t>Holds a current Emergency Medical Dispatcher license issued by the Board;</w:t>
      </w:r>
    </w:p>
    <w:p w14:paraId="2F0F9F16" w14:textId="77777777" w:rsidR="00454F10" w:rsidRPr="00454F10" w:rsidRDefault="00454F10" w:rsidP="00454F10">
      <w:pPr>
        <w:spacing w:after="0" w:line="240" w:lineRule="auto"/>
        <w:ind w:left="1900" w:firstLine="60"/>
        <w:rPr>
          <w:rFonts w:ascii="Times New Roman" w:eastAsia="Times New Roman" w:hAnsi="Times New Roman" w:cs="Times New Roman"/>
          <w:bCs/>
          <w:sz w:val="24"/>
          <w:szCs w:val="24"/>
        </w:rPr>
      </w:pPr>
    </w:p>
    <w:p w14:paraId="0556CF36" w14:textId="77777777" w:rsidR="00454F10" w:rsidRPr="00454F10" w:rsidRDefault="00454F10" w:rsidP="00454F10">
      <w:pPr>
        <w:numPr>
          <w:ilvl w:val="0"/>
          <w:numId w:val="7"/>
        </w:numPr>
        <w:spacing w:after="0" w:line="240" w:lineRule="auto"/>
        <w:ind w:left="1540"/>
        <w:rPr>
          <w:rFonts w:ascii="Times New Roman" w:eastAsia="Times New Roman" w:hAnsi="Times New Roman" w:cs="Times New Roman"/>
          <w:bCs/>
          <w:sz w:val="24"/>
          <w:szCs w:val="24"/>
        </w:rPr>
      </w:pPr>
      <w:r w:rsidRPr="00454F10">
        <w:rPr>
          <w:rFonts w:ascii="Times New Roman" w:eastAsia="Times New Roman" w:hAnsi="Times New Roman" w:cs="Times New Roman"/>
          <w:bCs/>
          <w:sz w:val="24"/>
          <w:szCs w:val="24"/>
        </w:rPr>
        <w:t>Is employed by and acts with the approval of an Emergency Medical Dispatch Center licensed by the Board in accordance with 32 M.R.S. 85-A and these Rules;</w:t>
      </w:r>
    </w:p>
    <w:p w14:paraId="6E57F147" w14:textId="77777777" w:rsidR="00454F10" w:rsidRPr="00454F10" w:rsidRDefault="00454F10" w:rsidP="00454F10">
      <w:pPr>
        <w:spacing w:after="0" w:line="240" w:lineRule="auto"/>
        <w:ind w:left="820"/>
        <w:rPr>
          <w:rFonts w:ascii="Times New Roman" w:eastAsia="Times New Roman" w:hAnsi="Times New Roman" w:cs="Times New Roman"/>
          <w:sz w:val="24"/>
          <w:szCs w:val="24"/>
        </w:rPr>
      </w:pPr>
    </w:p>
    <w:p w14:paraId="3ED02681" w14:textId="77777777" w:rsidR="00454F10" w:rsidRPr="00454F10" w:rsidRDefault="00454F10" w:rsidP="00454F10">
      <w:pPr>
        <w:numPr>
          <w:ilvl w:val="0"/>
          <w:numId w:val="7"/>
        </w:numPr>
        <w:spacing w:after="0" w:line="240" w:lineRule="auto"/>
        <w:ind w:left="1540" w:right="-90"/>
        <w:rPr>
          <w:rFonts w:ascii="Times New Roman" w:eastAsia="Times New Roman" w:hAnsi="Times New Roman" w:cs="Times New Roman"/>
          <w:bCs/>
          <w:sz w:val="24"/>
          <w:szCs w:val="24"/>
        </w:rPr>
      </w:pPr>
      <w:r w:rsidRPr="00454F10">
        <w:rPr>
          <w:rFonts w:ascii="Times New Roman" w:eastAsia="Times New Roman" w:hAnsi="Times New Roman" w:cs="Times New Roman"/>
          <w:bCs/>
          <w:sz w:val="24"/>
          <w:szCs w:val="24"/>
        </w:rPr>
        <w:t xml:space="preserve">Practices in accordance with the Maine EMS-approved Emergency Medical Dispatch Priority Reference System and in accordance with 32 M.R.S. §85-A and these Rules;  </w:t>
      </w:r>
    </w:p>
    <w:p w14:paraId="52620A7D" w14:textId="77777777" w:rsidR="00454F10" w:rsidRPr="00454F10" w:rsidRDefault="00454F10" w:rsidP="00454F10">
      <w:pPr>
        <w:spacing w:after="0" w:line="240" w:lineRule="auto"/>
        <w:rPr>
          <w:rFonts w:ascii="Times New Roman" w:eastAsia="Times New Roman" w:hAnsi="Times New Roman" w:cs="Times New Roman"/>
          <w:sz w:val="24"/>
          <w:szCs w:val="24"/>
        </w:rPr>
      </w:pPr>
    </w:p>
    <w:p w14:paraId="16393F45" w14:textId="77777777" w:rsidR="00454F10" w:rsidRPr="00DA20E5" w:rsidRDefault="00454F10" w:rsidP="00454F10">
      <w:pPr>
        <w:numPr>
          <w:ilvl w:val="0"/>
          <w:numId w:val="6"/>
        </w:numPr>
        <w:spacing w:after="0" w:line="240" w:lineRule="auto"/>
        <w:rPr>
          <w:rFonts w:ascii="Times New Roman" w:eastAsia="Times New Roman" w:hAnsi="Times New Roman" w:cs="Times New Roman"/>
          <w:b/>
          <w:bCs/>
          <w:sz w:val="24"/>
          <w:szCs w:val="24"/>
        </w:rPr>
      </w:pPr>
      <w:r w:rsidRPr="00DA20E5">
        <w:rPr>
          <w:rFonts w:ascii="Times New Roman" w:eastAsia="Times New Roman" w:hAnsi="Times New Roman" w:cs="Times New Roman"/>
          <w:b/>
          <w:bCs/>
          <w:sz w:val="24"/>
          <w:szCs w:val="24"/>
        </w:rPr>
        <w:t xml:space="preserve">License </w:t>
      </w:r>
    </w:p>
    <w:p w14:paraId="2D3CF616" w14:textId="77777777" w:rsidR="00454F10" w:rsidRPr="00454F10" w:rsidRDefault="00454F10" w:rsidP="00454F10">
      <w:pPr>
        <w:spacing w:after="0" w:line="240" w:lineRule="auto"/>
        <w:rPr>
          <w:rFonts w:ascii="Times New Roman" w:eastAsia="Times New Roman" w:hAnsi="Times New Roman" w:cs="Times New Roman"/>
          <w:sz w:val="24"/>
          <w:szCs w:val="24"/>
        </w:rPr>
      </w:pPr>
    </w:p>
    <w:p w14:paraId="16B9706D" w14:textId="77777777" w:rsidR="00454F10" w:rsidRPr="00454F10" w:rsidRDefault="00454F10" w:rsidP="00454F10">
      <w:pPr>
        <w:numPr>
          <w:ilvl w:val="0"/>
          <w:numId w:val="3"/>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A license issued by the Board under this chapter is valid for twenty-four months from the month of issuance unless earlier suspended or revoked or as otherwise specified in these Rules.</w:t>
      </w:r>
    </w:p>
    <w:p w14:paraId="631AD58B" w14:textId="77777777" w:rsidR="00454F10" w:rsidRPr="00454F10" w:rsidRDefault="00454F10" w:rsidP="00454F10">
      <w:pPr>
        <w:spacing w:after="0" w:line="240" w:lineRule="auto"/>
        <w:ind w:left="1440"/>
        <w:rPr>
          <w:rFonts w:ascii="Times New Roman" w:eastAsia="Times New Roman" w:hAnsi="Times New Roman" w:cs="Times New Roman"/>
          <w:sz w:val="24"/>
          <w:szCs w:val="24"/>
        </w:rPr>
      </w:pPr>
    </w:p>
    <w:p w14:paraId="177F2E6F" w14:textId="77777777" w:rsidR="00454F10" w:rsidRPr="00454F10" w:rsidRDefault="00454F10" w:rsidP="00454F10">
      <w:pPr>
        <w:numPr>
          <w:ilvl w:val="0"/>
          <w:numId w:val="8"/>
        </w:numPr>
        <w:spacing w:after="0" w:line="240" w:lineRule="auto"/>
        <w:rPr>
          <w:rFonts w:ascii="Times New Roman" w:eastAsia="Times New Roman" w:hAnsi="Times New Roman" w:cs="Times New Roman"/>
          <w:bCs/>
          <w:sz w:val="24"/>
          <w:szCs w:val="24"/>
        </w:rPr>
      </w:pPr>
      <w:r w:rsidRPr="00454F10">
        <w:rPr>
          <w:rFonts w:ascii="Times New Roman" w:eastAsia="Times New Roman" w:hAnsi="Times New Roman" w:cs="Times New Roman"/>
          <w:bCs/>
          <w:sz w:val="24"/>
          <w:szCs w:val="24"/>
        </w:rPr>
        <w:t>The Board may issue a license valid for twenty–seven months in order to ensure that the applicant’s license expiration date occurs three months after the applicant’s training certification expiration from the entity that provides the Board approved statewide emergency medical dispatch protocols.  Once the three-month separation is established, the license issued will be for a period of twenty-four months, unless the Board determines that a license issued for a shorter period of time is in the best interests of the system.</w:t>
      </w:r>
    </w:p>
    <w:p w14:paraId="0525123F" w14:textId="77777777" w:rsidR="00454F10" w:rsidRPr="00454F10" w:rsidRDefault="00454F10" w:rsidP="00454F10">
      <w:pPr>
        <w:spacing w:after="0" w:line="240" w:lineRule="auto"/>
        <w:ind w:left="360"/>
        <w:rPr>
          <w:rFonts w:ascii="Times New Roman" w:eastAsia="Times New Roman" w:hAnsi="Times New Roman" w:cs="Times New Roman"/>
          <w:sz w:val="24"/>
          <w:szCs w:val="24"/>
        </w:rPr>
      </w:pPr>
    </w:p>
    <w:p w14:paraId="7A39BE05" w14:textId="77777777" w:rsidR="00454F10" w:rsidRPr="00454F10" w:rsidRDefault="00454F10" w:rsidP="00454F10">
      <w:pPr>
        <w:numPr>
          <w:ilvl w:val="0"/>
          <w:numId w:val="3"/>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lastRenderedPageBreak/>
        <w:t>An application will not be accepted as complete unless it includes all materials required to be evaluated for licensure.  To obtain a new or renewed license, an applicant must:</w:t>
      </w:r>
    </w:p>
    <w:p w14:paraId="143BBC6E" w14:textId="77777777" w:rsidR="00454F10" w:rsidRPr="00454F10" w:rsidRDefault="00454F10" w:rsidP="00454F10">
      <w:pPr>
        <w:spacing w:after="0" w:line="240" w:lineRule="auto"/>
        <w:rPr>
          <w:rFonts w:ascii="Times New Roman" w:eastAsia="Times New Roman" w:hAnsi="Times New Roman" w:cs="Times New Roman"/>
          <w:sz w:val="24"/>
          <w:szCs w:val="24"/>
        </w:rPr>
      </w:pPr>
    </w:p>
    <w:p w14:paraId="52B8901E" w14:textId="77777777" w:rsidR="00454F10" w:rsidRPr="00454F10" w:rsidRDefault="00454F10" w:rsidP="00454F10">
      <w:pPr>
        <w:numPr>
          <w:ilvl w:val="0"/>
          <w:numId w:val="9"/>
        </w:numPr>
        <w:spacing w:after="0" w:line="240" w:lineRule="auto"/>
        <w:rPr>
          <w:rFonts w:ascii="Times New Roman" w:eastAsia="Times New Roman" w:hAnsi="Times New Roman" w:cs="Times New Roman"/>
          <w:bCs/>
          <w:sz w:val="24"/>
          <w:szCs w:val="24"/>
        </w:rPr>
      </w:pPr>
      <w:r w:rsidRPr="00454F10">
        <w:rPr>
          <w:rFonts w:ascii="Times New Roman" w:eastAsia="Times New Roman" w:hAnsi="Times New Roman" w:cs="Times New Roman"/>
          <w:bCs/>
          <w:sz w:val="24"/>
          <w:szCs w:val="24"/>
        </w:rPr>
        <w:t>Be at least 18 years of age on the date of application;</w:t>
      </w:r>
    </w:p>
    <w:p w14:paraId="0D7DA5AB" w14:textId="77777777" w:rsidR="00454F10" w:rsidRPr="00454F10" w:rsidRDefault="00454F10" w:rsidP="00454F10">
      <w:pPr>
        <w:spacing w:after="0" w:line="240" w:lineRule="auto"/>
        <w:ind w:left="1080"/>
        <w:rPr>
          <w:rFonts w:ascii="Times New Roman" w:eastAsia="Times New Roman" w:hAnsi="Times New Roman" w:cs="Times New Roman"/>
          <w:bCs/>
          <w:sz w:val="24"/>
          <w:szCs w:val="24"/>
        </w:rPr>
      </w:pPr>
    </w:p>
    <w:p w14:paraId="284951A3" w14:textId="77777777" w:rsidR="00454F10" w:rsidRPr="00454F10" w:rsidRDefault="00454F10" w:rsidP="00454F10">
      <w:pPr>
        <w:numPr>
          <w:ilvl w:val="0"/>
          <w:numId w:val="9"/>
        </w:numPr>
        <w:spacing w:after="0" w:line="240" w:lineRule="auto"/>
        <w:rPr>
          <w:rFonts w:ascii="Times New Roman" w:eastAsia="Times New Roman" w:hAnsi="Times New Roman" w:cs="Times New Roman"/>
          <w:bCs/>
          <w:sz w:val="24"/>
          <w:szCs w:val="24"/>
        </w:rPr>
      </w:pPr>
      <w:r w:rsidRPr="00454F10">
        <w:rPr>
          <w:rFonts w:ascii="Times New Roman" w:eastAsia="Times New Roman" w:hAnsi="Times New Roman" w:cs="Times New Roman"/>
          <w:bCs/>
          <w:sz w:val="24"/>
          <w:szCs w:val="24"/>
        </w:rPr>
        <w:t>Not have received a two-year Maine EMS Emergency Medical Dispatcher license within the past year;</w:t>
      </w:r>
    </w:p>
    <w:p w14:paraId="1FCD9CC1" w14:textId="77777777" w:rsidR="00454F10" w:rsidRPr="00454F10" w:rsidRDefault="00454F10" w:rsidP="00454F10">
      <w:pPr>
        <w:spacing w:after="0" w:line="240" w:lineRule="auto"/>
        <w:ind w:left="1080"/>
        <w:rPr>
          <w:rFonts w:ascii="Times New Roman" w:eastAsia="Times New Roman" w:hAnsi="Times New Roman" w:cs="Times New Roman"/>
          <w:bCs/>
          <w:sz w:val="24"/>
          <w:szCs w:val="24"/>
        </w:rPr>
      </w:pPr>
    </w:p>
    <w:p w14:paraId="2E0356FB" w14:textId="77777777" w:rsidR="00454F10" w:rsidRPr="00454F10" w:rsidRDefault="00454F10" w:rsidP="00454F10">
      <w:pPr>
        <w:numPr>
          <w:ilvl w:val="0"/>
          <w:numId w:val="9"/>
        </w:numPr>
        <w:spacing w:after="0" w:line="240" w:lineRule="auto"/>
        <w:rPr>
          <w:rFonts w:ascii="Times New Roman" w:eastAsia="Times New Roman" w:hAnsi="Times New Roman" w:cs="Times New Roman"/>
          <w:bCs/>
          <w:sz w:val="24"/>
          <w:szCs w:val="24"/>
        </w:rPr>
      </w:pPr>
      <w:r w:rsidRPr="00454F10">
        <w:rPr>
          <w:rFonts w:ascii="Times New Roman" w:eastAsia="Times New Roman" w:hAnsi="Times New Roman" w:cs="Times New Roman"/>
          <w:bCs/>
          <w:sz w:val="24"/>
          <w:szCs w:val="24"/>
        </w:rPr>
        <w:t>Submit the following to Maine EMS:</w:t>
      </w:r>
    </w:p>
    <w:p w14:paraId="512C9DDE" w14:textId="77777777" w:rsidR="00454F10" w:rsidRPr="00454F10" w:rsidRDefault="00454F10" w:rsidP="00454F10">
      <w:pPr>
        <w:spacing w:after="0" w:line="240" w:lineRule="auto"/>
        <w:ind w:left="1080"/>
        <w:rPr>
          <w:rFonts w:ascii="Times New Roman" w:eastAsia="Times New Roman" w:hAnsi="Times New Roman" w:cs="Times New Roman"/>
          <w:b/>
          <w:sz w:val="24"/>
          <w:szCs w:val="24"/>
        </w:rPr>
      </w:pPr>
    </w:p>
    <w:p w14:paraId="37B140D0" w14:textId="77777777" w:rsidR="00454F10" w:rsidRPr="00454F10" w:rsidRDefault="00454F10" w:rsidP="00454F10">
      <w:pPr>
        <w:numPr>
          <w:ilvl w:val="3"/>
          <w:numId w:val="4"/>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A completed Maine EMS application.</w:t>
      </w:r>
    </w:p>
    <w:p w14:paraId="26104C5F" w14:textId="77777777" w:rsidR="00454F10" w:rsidRPr="00454F10" w:rsidRDefault="00454F10" w:rsidP="00454F10">
      <w:pPr>
        <w:spacing w:after="0" w:line="240" w:lineRule="auto"/>
        <w:ind w:left="2880"/>
        <w:rPr>
          <w:rFonts w:ascii="Times New Roman" w:eastAsia="Times New Roman" w:hAnsi="Times New Roman" w:cs="Times New Roman"/>
          <w:sz w:val="24"/>
          <w:szCs w:val="24"/>
        </w:rPr>
      </w:pPr>
    </w:p>
    <w:p w14:paraId="5A4EA610" w14:textId="77777777" w:rsidR="00454F10" w:rsidRPr="00454F10" w:rsidRDefault="00454F10" w:rsidP="00454F10">
      <w:pPr>
        <w:numPr>
          <w:ilvl w:val="3"/>
          <w:numId w:val="4"/>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Current training certification from the entity that provides the Board approved statewide emergency medical dispatch protocols.</w:t>
      </w:r>
    </w:p>
    <w:p w14:paraId="16458D94" w14:textId="77777777" w:rsidR="00454F10" w:rsidRPr="00454F10" w:rsidRDefault="00454F10" w:rsidP="00454F10">
      <w:pPr>
        <w:spacing w:after="0" w:line="240" w:lineRule="auto"/>
        <w:ind w:left="2880"/>
        <w:rPr>
          <w:rFonts w:ascii="Times New Roman" w:eastAsia="Times New Roman" w:hAnsi="Times New Roman" w:cs="Times New Roman"/>
          <w:sz w:val="24"/>
          <w:szCs w:val="24"/>
        </w:rPr>
      </w:pPr>
    </w:p>
    <w:p w14:paraId="05553179" w14:textId="77777777" w:rsidR="00454F10" w:rsidRPr="00454F10" w:rsidRDefault="00454F10" w:rsidP="00454F10">
      <w:pPr>
        <w:numPr>
          <w:ilvl w:val="0"/>
          <w:numId w:val="10"/>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A current training certification or recertification cannot be used more than one time to fulfill Maine EMS Emergency Medical Dispatcher training requirements for a new or renewal license.</w:t>
      </w:r>
    </w:p>
    <w:p w14:paraId="3057A61B" w14:textId="77777777" w:rsidR="00454F10" w:rsidRPr="00454F10" w:rsidRDefault="00454F10" w:rsidP="00454F10">
      <w:pPr>
        <w:spacing w:after="0" w:line="240" w:lineRule="auto"/>
        <w:rPr>
          <w:rFonts w:ascii="Times New Roman" w:eastAsia="Times New Roman" w:hAnsi="Times New Roman" w:cs="Times New Roman"/>
          <w:sz w:val="24"/>
          <w:szCs w:val="24"/>
        </w:rPr>
      </w:pPr>
    </w:p>
    <w:p w14:paraId="2D8C27A9" w14:textId="77777777" w:rsidR="00454F10" w:rsidRPr="00454F10" w:rsidRDefault="00454F10" w:rsidP="00F10065">
      <w:pPr>
        <w:numPr>
          <w:ilvl w:val="0"/>
          <w:numId w:val="10"/>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If a training certification or recertification was completed more than a year prior to application, a license may be issued that is valid for two years from the certification month.</w:t>
      </w:r>
    </w:p>
    <w:p w14:paraId="74DA4DAA" w14:textId="77777777" w:rsidR="00454F10" w:rsidRPr="00454F10" w:rsidRDefault="00454F10" w:rsidP="00454F10">
      <w:pPr>
        <w:spacing w:after="0" w:line="240" w:lineRule="auto"/>
        <w:rPr>
          <w:rFonts w:ascii="Times New Roman" w:eastAsia="Times New Roman" w:hAnsi="Times New Roman" w:cs="Times New Roman"/>
          <w:b/>
          <w:bCs/>
          <w:sz w:val="24"/>
          <w:szCs w:val="24"/>
        </w:rPr>
      </w:pPr>
    </w:p>
    <w:p w14:paraId="75E279B3" w14:textId="77777777" w:rsidR="00454F10" w:rsidRPr="00454F10" w:rsidRDefault="00454F10" w:rsidP="00454F10">
      <w:pPr>
        <w:numPr>
          <w:ilvl w:val="3"/>
          <w:numId w:val="4"/>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Board-approved testing in accordance with the Maine EMS-approved Emergency Medical Dispatch Priority Reference System.</w:t>
      </w:r>
    </w:p>
    <w:p w14:paraId="0C63CD7A" w14:textId="77777777" w:rsidR="00454F10" w:rsidRPr="00454F10" w:rsidRDefault="00454F10" w:rsidP="00454F10">
      <w:pPr>
        <w:spacing w:after="0" w:line="240" w:lineRule="auto"/>
        <w:ind w:left="2880"/>
        <w:rPr>
          <w:rFonts w:ascii="Times New Roman" w:eastAsia="Times New Roman" w:hAnsi="Times New Roman" w:cs="Times New Roman"/>
          <w:sz w:val="24"/>
          <w:szCs w:val="24"/>
        </w:rPr>
      </w:pPr>
    </w:p>
    <w:p w14:paraId="6BCE8820" w14:textId="77777777" w:rsidR="00454F10" w:rsidRPr="00454F10" w:rsidRDefault="00454F10" w:rsidP="00454F10">
      <w:pPr>
        <w:numPr>
          <w:ilvl w:val="3"/>
          <w:numId w:val="4"/>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A complete history of criminal convictions, as well as civil infractions involving alcohol or drugs.  Maine EMS will consider this to the extent allowed by Maine Law.</w:t>
      </w:r>
    </w:p>
    <w:p w14:paraId="6D49266A" w14:textId="77777777" w:rsidR="00454F10" w:rsidRPr="00454F10" w:rsidRDefault="00454F10" w:rsidP="00454F10">
      <w:pPr>
        <w:spacing w:after="0" w:line="240" w:lineRule="auto"/>
        <w:ind w:left="2880"/>
        <w:rPr>
          <w:rFonts w:ascii="Times New Roman" w:eastAsia="Times New Roman" w:hAnsi="Times New Roman" w:cs="Times New Roman"/>
          <w:sz w:val="24"/>
          <w:szCs w:val="24"/>
        </w:rPr>
      </w:pPr>
    </w:p>
    <w:p w14:paraId="2A5394D7" w14:textId="77777777" w:rsidR="00454F10" w:rsidRPr="00454F10" w:rsidRDefault="00454F10" w:rsidP="00454F10">
      <w:pPr>
        <w:numPr>
          <w:ilvl w:val="3"/>
          <w:numId w:val="4"/>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A complete history of any action taken against any emergency medical dispatch certification or license or any other professional certification or license that the applicant currently holds or has ever held.</w:t>
      </w:r>
    </w:p>
    <w:p w14:paraId="6381B7F9" w14:textId="77777777" w:rsidR="00454F10" w:rsidRPr="00454F10" w:rsidRDefault="00454F10" w:rsidP="00454F10">
      <w:pPr>
        <w:spacing w:after="0" w:line="240" w:lineRule="auto"/>
        <w:ind w:left="2880"/>
        <w:rPr>
          <w:rFonts w:ascii="Times New Roman" w:eastAsia="Times New Roman" w:hAnsi="Times New Roman" w:cs="Times New Roman"/>
          <w:sz w:val="24"/>
          <w:szCs w:val="24"/>
        </w:rPr>
      </w:pPr>
    </w:p>
    <w:p w14:paraId="027BAA52" w14:textId="77777777" w:rsidR="00454F10" w:rsidRPr="00454F10" w:rsidRDefault="00454F10" w:rsidP="00454F10">
      <w:pPr>
        <w:spacing w:after="0" w:line="240" w:lineRule="auto"/>
        <w:ind w:left="2880"/>
        <w:rPr>
          <w:rFonts w:ascii="Times New Roman" w:eastAsia="Times New Roman" w:hAnsi="Times New Roman" w:cs="Times New Roman"/>
          <w:sz w:val="24"/>
          <w:szCs w:val="24"/>
        </w:rPr>
      </w:pPr>
    </w:p>
    <w:p w14:paraId="5D41BD9D" w14:textId="77777777" w:rsidR="00454F10" w:rsidRPr="00DA20E5" w:rsidRDefault="00454F10" w:rsidP="00454F10">
      <w:pPr>
        <w:numPr>
          <w:ilvl w:val="0"/>
          <w:numId w:val="6"/>
        </w:numPr>
        <w:spacing w:after="0" w:line="240" w:lineRule="auto"/>
        <w:rPr>
          <w:rFonts w:ascii="Times New Roman" w:eastAsia="Times New Roman" w:hAnsi="Times New Roman" w:cs="Times New Roman"/>
          <w:b/>
          <w:bCs/>
          <w:sz w:val="24"/>
          <w:szCs w:val="24"/>
        </w:rPr>
      </w:pPr>
      <w:r w:rsidRPr="00DA20E5">
        <w:rPr>
          <w:rFonts w:ascii="Times New Roman" w:eastAsia="Times New Roman" w:hAnsi="Times New Roman" w:cs="Times New Roman"/>
          <w:b/>
          <w:bCs/>
          <w:sz w:val="24"/>
          <w:szCs w:val="24"/>
        </w:rPr>
        <w:t>License Renewal and Expiration</w:t>
      </w:r>
    </w:p>
    <w:p w14:paraId="3E142839" w14:textId="77777777" w:rsidR="00454F10" w:rsidRPr="00454F10" w:rsidRDefault="00454F10" w:rsidP="00454F10">
      <w:pPr>
        <w:spacing w:after="0" w:line="240" w:lineRule="auto"/>
        <w:ind w:left="360"/>
        <w:rPr>
          <w:rFonts w:ascii="Times New Roman" w:eastAsia="Times New Roman" w:hAnsi="Times New Roman" w:cs="Times New Roman"/>
          <w:sz w:val="24"/>
          <w:szCs w:val="24"/>
        </w:rPr>
      </w:pPr>
    </w:p>
    <w:p w14:paraId="2657EAAD" w14:textId="77777777" w:rsidR="00454F10" w:rsidRPr="00454F10" w:rsidRDefault="00454F10" w:rsidP="00454F10">
      <w:pPr>
        <w:numPr>
          <w:ilvl w:val="0"/>
          <w:numId w:val="5"/>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 xml:space="preserve">An application will not be accepted as complete unless it includes all materials required to be evaluated for licensure.  </w:t>
      </w:r>
    </w:p>
    <w:p w14:paraId="15D2ABC4" w14:textId="77777777" w:rsidR="00454F10" w:rsidRPr="00454F10" w:rsidRDefault="00454F10" w:rsidP="00454F10">
      <w:pPr>
        <w:spacing w:after="0" w:line="240" w:lineRule="auto"/>
        <w:ind w:left="1152"/>
        <w:rPr>
          <w:rFonts w:ascii="Times New Roman" w:eastAsia="Times New Roman" w:hAnsi="Times New Roman" w:cs="Times New Roman"/>
          <w:sz w:val="24"/>
          <w:szCs w:val="24"/>
        </w:rPr>
      </w:pPr>
    </w:p>
    <w:p w14:paraId="4E144B87" w14:textId="77777777" w:rsidR="00454F10" w:rsidRPr="00454F10" w:rsidRDefault="00454F10" w:rsidP="00454F10">
      <w:pPr>
        <w:numPr>
          <w:ilvl w:val="0"/>
          <w:numId w:val="5"/>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 xml:space="preserve">At the time of renewal, each licensee must certify, on an application provided by Maine EMS, the number of continuing education hours completed for license renewal. No additional information or continuing education documentation is required to be submitted </w:t>
      </w:r>
      <w:r w:rsidRPr="00454F10">
        <w:rPr>
          <w:rFonts w:ascii="Times New Roman" w:eastAsia="Times New Roman" w:hAnsi="Times New Roman" w:cs="Times New Roman"/>
          <w:sz w:val="24"/>
          <w:szCs w:val="24"/>
        </w:rPr>
        <w:lastRenderedPageBreak/>
        <w:t>at the time of renewal. However, the licensee shall retain documentation of continuing education hours included in the current renewal period. For purposes of this paragraph, “current renewal period” means the 24-month period prior to the application date.  In calculating continuing education hours completed prior to the month of application, the last day of each month shall be considered the completion date for all continuing education completed within a given month.</w:t>
      </w:r>
    </w:p>
    <w:p w14:paraId="7BA26543" w14:textId="77777777" w:rsidR="00454F10" w:rsidRPr="00454F10" w:rsidRDefault="00454F10" w:rsidP="00454F10">
      <w:pPr>
        <w:spacing w:after="0" w:line="240" w:lineRule="auto"/>
        <w:ind w:left="720"/>
        <w:rPr>
          <w:rFonts w:ascii="Times New Roman" w:eastAsia="Times New Roman" w:hAnsi="Times New Roman" w:cs="Times New Roman"/>
          <w:sz w:val="24"/>
          <w:szCs w:val="24"/>
        </w:rPr>
      </w:pPr>
    </w:p>
    <w:p w14:paraId="2013B8C6" w14:textId="77777777" w:rsidR="00454F10" w:rsidRPr="00454F10" w:rsidRDefault="00454F10" w:rsidP="00454F10">
      <w:pPr>
        <w:numPr>
          <w:ilvl w:val="0"/>
          <w:numId w:val="5"/>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Applicants for license renewal will be selected by Maine EMS on a random basis for audit of continuing education compliance. In addition, an individual licensee may be selected for an audit as part of an investigation or if there is reasonable cause to believe the licensee has provided a false certification concerning the completion of continuing education requirements. An audit will review the continuing education hour certifications used for the past two license renewals submitted by the licensee, including the current renewal period.</w:t>
      </w:r>
    </w:p>
    <w:p w14:paraId="2FA43A1B" w14:textId="77777777" w:rsidR="00454F10" w:rsidRPr="00454F10" w:rsidRDefault="00454F10" w:rsidP="00454F10">
      <w:pPr>
        <w:spacing w:after="0" w:line="240" w:lineRule="auto"/>
        <w:ind w:left="720"/>
        <w:rPr>
          <w:rFonts w:ascii="Times New Roman" w:eastAsia="Times New Roman" w:hAnsi="Times New Roman" w:cs="Times New Roman"/>
          <w:sz w:val="24"/>
          <w:szCs w:val="24"/>
        </w:rPr>
      </w:pPr>
    </w:p>
    <w:p w14:paraId="4A55DDCC" w14:textId="77777777" w:rsidR="00454F10" w:rsidRPr="00454F10" w:rsidRDefault="00454F10" w:rsidP="00454F10">
      <w:pPr>
        <w:numPr>
          <w:ilvl w:val="0"/>
          <w:numId w:val="5"/>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Licensees selected for audit will be notified to submit documentation of the continuing education hours that were certified by the licensee at the time of renewal. Continuing education hours that cannot be documented in accordance with the documentation requirements determined by the Board or that do not satisfy the requirements for continuing education contained in these Rules will be disallowed.</w:t>
      </w:r>
    </w:p>
    <w:p w14:paraId="5B2AB998" w14:textId="77777777" w:rsidR="00454F10" w:rsidRPr="00454F10" w:rsidRDefault="00454F10" w:rsidP="00454F10">
      <w:pPr>
        <w:spacing w:after="0" w:line="240" w:lineRule="auto"/>
        <w:ind w:left="1152"/>
        <w:rPr>
          <w:rFonts w:ascii="Times New Roman" w:eastAsia="Times New Roman" w:hAnsi="Times New Roman" w:cs="Times New Roman"/>
          <w:sz w:val="24"/>
          <w:szCs w:val="24"/>
        </w:rPr>
      </w:pPr>
    </w:p>
    <w:p w14:paraId="111ED7EF" w14:textId="77777777" w:rsidR="00454F10" w:rsidRPr="00454F10" w:rsidRDefault="00454F10" w:rsidP="00454F10">
      <w:pPr>
        <w:numPr>
          <w:ilvl w:val="0"/>
          <w:numId w:val="5"/>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 xml:space="preserve"> Applicants for license renewal must present proof of satisfactory completion of continuing education in accordance with these Rules. Failure to comply with the continuing education rules may, at Maine EMS’s discretion, result – in accordance with 32 M.R.S. Chapter 2-B and the Maine EMS Rules  -  in disciplinary action to deny license renewal, a decision to enter into a consent agreement and probation setting forth terms and conditions to correct the licensee's failure to complete continuing education or any other disciplinary action available to the Board. Terms and conditions of a consent agreement may include requiring completion of increased hours of continuing education, civil penalties, suspension and other terms as the Board, the licensee and the Department of the Attorney General determine appropriate. </w:t>
      </w:r>
    </w:p>
    <w:p w14:paraId="674EABE3" w14:textId="77777777" w:rsidR="00454F10" w:rsidRPr="00454F10" w:rsidRDefault="00454F10" w:rsidP="00454F10">
      <w:pPr>
        <w:spacing w:after="0" w:line="240" w:lineRule="auto"/>
        <w:ind w:left="720"/>
        <w:rPr>
          <w:rFonts w:ascii="Times New Roman" w:eastAsia="Times New Roman" w:hAnsi="Times New Roman" w:cs="Times New Roman"/>
          <w:sz w:val="24"/>
          <w:szCs w:val="24"/>
        </w:rPr>
      </w:pPr>
    </w:p>
    <w:p w14:paraId="502508EB" w14:textId="77777777" w:rsidR="00454F10" w:rsidRPr="00454F10" w:rsidRDefault="00454F10" w:rsidP="00454F10">
      <w:pPr>
        <w:numPr>
          <w:ilvl w:val="0"/>
          <w:numId w:val="5"/>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 xml:space="preserve">A person may renew a license for up to ninety (90) days after the date of expiration.   The ninety-day period does not postpone the expiration date of the license.  Emergency Medical Dispatchers whose licenses have lapsed as of the expiration date cannot provide emergency medical dispatch services until a renewed license has been issued.   </w:t>
      </w:r>
    </w:p>
    <w:p w14:paraId="37D3F6F7" w14:textId="77777777" w:rsidR="00454F10" w:rsidRPr="00454F10" w:rsidRDefault="00454F10" w:rsidP="00454F10">
      <w:pPr>
        <w:spacing w:after="0" w:line="240" w:lineRule="auto"/>
        <w:ind w:left="720"/>
        <w:rPr>
          <w:rFonts w:ascii="Times New Roman" w:eastAsia="Times New Roman" w:hAnsi="Times New Roman" w:cs="Times New Roman"/>
          <w:sz w:val="24"/>
          <w:szCs w:val="24"/>
        </w:rPr>
      </w:pPr>
    </w:p>
    <w:p w14:paraId="59B6222B" w14:textId="77777777" w:rsidR="00454F10" w:rsidRPr="00454F10" w:rsidRDefault="00454F10" w:rsidP="00454F10">
      <w:pPr>
        <w:numPr>
          <w:ilvl w:val="0"/>
          <w:numId w:val="5"/>
        </w:num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An application submitted more than 90 days after the license expiration date shall be considered an application for a new license and subject to all requirements governing new applications.</w:t>
      </w:r>
    </w:p>
    <w:p w14:paraId="3B49AD8E" w14:textId="77777777" w:rsidR="00454F10" w:rsidRPr="00454F10" w:rsidRDefault="00454F10" w:rsidP="00454F10">
      <w:pPr>
        <w:spacing w:after="0" w:line="240" w:lineRule="auto"/>
        <w:rPr>
          <w:rFonts w:ascii="Times New Roman" w:eastAsia="Times New Roman" w:hAnsi="Times New Roman" w:cs="Times New Roman"/>
          <w:sz w:val="24"/>
          <w:szCs w:val="24"/>
        </w:rPr>
      </w:pPr>
    </w:p>
    <w:p w14:paraId="1493E393" w14:textId="77777777" w:rsidR="00454F10" w:rsidRPr="00454F10" w:rsidRDefault="00454F10" w:rsidP="00454F10">
      <w:pPr>
        <w:spacing w:after="0" w:line="240" w:lineRule="auto"/>
        <w:ind w:left="792" w:hanging="432"/>
        <w:rPr>
          <w:rFonts w:ascii="Times New Roman" w:eastAsia="Times New Roman" w:hAnsi="Times New Roman" w:cs="Times New Roman"/>
          <w:sz w:val="24"/>
          <w:szCs w:val="24"/>
        </w:rPr>
      </w:pPr>
    </w:p>
    <w:p w14:paraId="088E40B8" w14:textId="77777777" w:rsidR="00454F10" w:rsidRPr="00454F10" w:rsidRDefault="00454F10" w:rsidP="00454F10">
      <w:pPr>
        <w:spacing w:after="0" w:line="240" w:lineRule="auto"/>
        <w:ind w:left="792" w:hanging="432"/>
        <w:rPr>
          <w:rFonts w:ascii="Times New Roman" w:eastAsia="Times New Roman" w:hAnsi="Times New Roman" w:cs="Times New Roman"/>
          <w:sz w:val="24"/>
          <w:szCs w:val="24"/>
        </w:rPr>
      </w:pPr>
    </w:p>
    <w:p w14:paraId="54557CCD" w14:textId="77777777" w:rsidR="00454F10" w:rsidRPr="00454F10" w:rsidRDefault="00454F10" w:rsidP="00454F10">
      <w:p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AUTHORITY:</w:t>
      </w:r>
      <w:r w:rsidRPr="00454F10">
        <w:rPr>
          <w:rFonts w:ascii="Times New Roman" w:eastAsia="Times New Roman" w:hAnsi="Times New Roman" w:cs="Times New Roman"/>
          <w:sz w:val="24"/>
          <w:szCs w:val="24"/>
        </w:rPr>
        <w:tab/>
      </w:r>
      <w:r w:rsidRPr="00454F10">
        <w:rPr>
          <w:rFonts w:ascii="Times New Roman" w:eastAsia="Times New Roman" w:hAnsi="Times New Roman" w:cs="Times New Roman"/>
          <w:sz w:val="24"/>
          <w:szCs w:val="24"/>
        </w:rPr>
        <w:tab/>
      </w:r>
      <w:r w:rsidRPr="00454F10">
        <w:rPr>
          <w:rFonts w:ascii="Times New Roman" w:eastAsia="Times New Roman" w:hAnsi="Times New Roman" w:cs="Times New Roman"/>
          <w:sz w:val="24"/>
          <w:szCs w:val="24"/>
        </w:rPr>
        <w:tab/>
        <w:t xml:space="preserve">32 M.R.S. 84, §85-A, 88 </w:t>
      </w:r>
    </w:p>
    <w:p w14:paraId="6EA1B9E2" w14:textId="77777777" w:rsidR="00454F10" w:rsidRPr="00454F10" w:rsidRDefault="00454F10" w:rsidP="00454F10">
      <w:pPr>
        <w:spacing w:after="0" w:line="240" w:lineRule="auto"/>
        <w:rPr>
          <w:rFonts w:ascii="Times New Roman" w:eastAsia="Times New Roman" w:hAnsi="Times New Roman" w:cs="Times New Roman"/>
          <w:sz w:val="24"/>
          <w:szCs w:val="24"/>
        </w:rPr>
      </w:pPr>
    </w:p>
    <w:p w14:paraId="4D650524" w14:textId="77777777" w:rsidR="00454F10" w:rsidRPr="00454F10" w:rsidRDefault="00454F10" w:rsidP="00454F10">
      <w:pPr>
        <w:spacing w:after="0" w:line="240" w:lineRule="auto"/>
        <w:rPr>
          <w:rFonts w:ascii="Times New Roman" w:eastAsia="Times New Roman" w:hAnsi="Times New Roman" w:cs="Times New Roman"/>
          <w:sz w:val="24"/>
          <w:szCs w:val="24"/>
        </w:rPr>
      </w:pPr>
      <w:r w:rsidRPr="00454F10">
        <w:rPr>
          <w:rFonts w:ascii="Times New Roman" w:eastAsia="Times New Roman" w:hAnsi="Times New Roman" w:cs="Times New Roman"/>
          <w:sz w:val="24"/>
          <w:szCs w:val="24"/>
        </w:rPr>
        <w:t>EFFECTIVE DATE:</w:t>
      </w:r>
      <w:r w:rsidRPr="00454F10">
        <w:rPr>
          <w:rFonts w:ascii="Times New Roman" w:eastAsia="Times New Roman" w:hAnsi="Times New Roman" w:cs="Times New Roman"/>
          <w:sz w:val="24"/>
          <w:szCs w:val="24"/>
        </w:rPr>
        <w:tab/>
      </w:r>
      <w:r w:rsidRPr="00454F10">
        <w:rPr>
          <w:rFonts w:ascii="Times New Roman" w:eastAsia="Times New Roman" w:hAnsi="Times New Roman" w:cs="Times New Roman"/>
          <w:sz w:val="24"/>
          <w:szCs w:val="24"/>
        </w:rPr>
        <w:tab/>
      </w:r>
      <w:r w:rsidRPr="00454F10">
        <w:rPr>
          <w:rFonts w:ascii="Times New Roman" w:eastAsia="Times New Roman" w:hAnsi="Times New Roman" w:cs="Times New Roman"/>
          <w:sz w:val="24"/>
          <w:szCs w:val="24"/>
        </w:rPr>
        <w:tab/>
        <w:t>September 1, 2006 (New)</w:t>
      </w:r>
    </w:p>
    <w:p w14:paraId="3783219A" w14:textId="77777777" w:rsidR="00454F10" w:rsidRPr="00454F10" w:rsidRDefault="00454F10" w:rsidP="00454F10">
      <w:pPr>
        <w:spacing w:after="0" w:line="240" w:lineRule="auto"/>
        <w:rPr>
          <w:rFonts w:ascii="Times New Roman" w:eastAsia="Times New Roman" w:hAnsi="Times New Roman" w:cs="Times New Roman"/>
          <w:sz w:val="24"/>
          <w:szCs w:val="24"/>
        </w:rPr>
      </w:pPr>
    </w:p>
    <w:p w14:paraId="3CACDD86" w14:textId="77777777" w:rsidR="00454F10" w:rsidRPr="00454F10" w:rsidRDefault="00454F10" w:rsidP="00454F10">
      <w:pPr>
        <w:spacing w:after="0" w:line="240" w:lineRule="auto"/>
        <w:rPr>
          <w:rFonts w:ascii="Times New Roman" w:eastAsia="Times New Roman" w:hAnsi="Times New Roman" w:cs="Times New Roman"/>
          <w:bCs/>
          <w:sz w:val="24"/>
          <w:szCs w:val="24"/>
        </w:rPr>
      </w:pPr>
      <w:r w:rsidRPr="00454F10">
        <w:rPr>
          <w:rFonts w:ascii="Times New Roman" w:eastAsia="Times New Roman" w:hAnsi="Times New Roman" w:cs="Times New Roman"/>
          <w:bCs/>
          <w:sz w:val="24"/>
          <w:szCs w:val="24"/>
        </w:rPr>
        <w:t>REPEALED AND REPLACED:</w:t>
      </w:r>
      <w:r w:rsidRPr="00454F10">
        <w:rPr>
          <w:rFonts w:ascii="Times New Roman" w:eastAsia="Times New Roman" w:hAnsi="Times New Roman" w:cs="Times New Roman"/>
          <w:bCs/>
          <w:sz w:val="24"/>
          <w:szCs w:val="24"/>
        </w:rPr>
        <w:tab/>
        <w:t>October 1, 2009</w:t>
      </w:r>
    </w:p>
    <w:p w14:paraId="4EBB2995" w14:textId="77777777" w:rsidR="00454F10" w:rsidRPr="00454F10" w:rsidRDefault="00454F10" w:rsidP="00454F10">
      <w:pPr>
        <w:tabs>
          <w:tab w:val="left" w:pos="3600"/>
        </w:tabs>
        <w:spacing w:after="0" w:line="240" w:lineRule="auto"/>
        <w:rPr>
          <w:rFonts w:ascii="Times New Roman" w:eastAsia="Times New Roman" w:hAnsi="Times New Roman" w:cs="Times New Roman"/>
          <w:bCs/>
          <w:sz w:val="24"/>
          <w:szCs w:val="24"/>
        </w:rPr>
      </w:pPr>
      <w:r w:rsidRPr="00454F10">
        <w:rPr>
          <w:rFonts w:ascii="Times New Roman" w:eastAsia="Times New Roman" w:hAnsi="Times New Roman" w:cs="Times New Roman"/>
          <w:bCs/>
          <w:sz w:val="24"/>
          <w:szCs w:val="24"/>
        </w:rPr>
        <w:tab/>
        <w:t>May 1, 2013</w:t>
      </w:r>
    </w:p>
    <w:p w14:paraId="7D37130A" w14:textId="77777777" w:rsidR="00454F10" w:rsidRPr="00454F10" w:rsidRDefault="00454F10" w:rsidP="00454F10">
      <w:pPr>
        <w:tabs>
          <w:tab w:val="left" w:pos="3600"/>
        </w:tabs>
        <w:spacing w:after="0" w:line="240" w:lineRule="auto"/>
        <w:rPr>
          <w:rFonts w:ascii="Times New Roman" w:eastAsia="Times New Roman" w:hAnsi="Times New Roman" w:cs="Times New Roman"/>
          <w:bCs/>
          <w:sz w:val="24"/>
          <w:szCs w:val="24"/>
        </w:rPr>
      </w:pPr>
      <w:r w:rsidRPr="00454F10">
        <w:rPr>
          <w:rFonts w:ascii="Times New Roman" w:eastAsia="Times New Roman" w:hAnsi="Times New Roman" w:cs="Times New Roman"/>
          <w:bCs/>
          <w:sz w:val="24"/>
          <w:szCs w:val="24"/>
        </w:rPr>
        <w:tab/>
        <w:t>January 10, 2021</w:t>
      </w:r>
    </w:p>
    <w:p w14:paraId="27D77651" w14:textId="77777777" w:rsidR="00B72342" w:rsidRDefault="00B72342"/>
    <w:sectPr w:rsidR="00B7234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95D5C" w14:textId="77777777" w:rsidR="009013E1" w:rsidRDefault="009013E1" w:rsidP="00454F10">
      <w:pPr>
        <w:spacing w:after="0" w:line="240" w:lineRule="auto"/>
      </w:pPr>
      <w:r>
        <w:separator/>
      </w:r>
    </w:p>
  </w:endnote>
  <w:endnote w:type="continuationSeparator" w:id="0">
    <w:p w14:paraId="074E29CB" w14:textId="77777777" w:rsidR="009013E1" w:rsidRDefault="009013E1" w:rsidP="0045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D6FF7" w14:textId="77777777" w:rsidR="00454F10" w:rsidRPr="00454F10" w:rsidRDefault="00454F10" w:rsidP="00454F10">
    <w:pPr>
      <w:tabs>
        <w:tab w:val="center" w:pos="4320"/>
        <w:tab w:val="right" w:pos="8640"/>
      </w:tabs>
      <w:spacing w:after="0" w:line="240" w:lineRule="auto"/>
      <w:jc w:val="center"/>
      <w:rPr>
        <w:rFonts w:ascii="Times New Roman" w:eastAsia="Times New Roman" w:hAnsi="Times New Roman" w:cs="Times New Roman"/>
        <w:b/>
        <w:bCs/>
        <w:sz w:val="24"/>
        <w:szCs w:val="24"/>
      </w:rPr>
    </w:pPr>
    <w:r w:rsidRPr="00454F10">
      <w:rPr>
        <w:rFonts w:ascii="Times New Roman" w:eastAsia="Times New Roman" w:hAnsi="Times New Roman" w:cs="Times New Roman"/>
        <w:b/>
        <w:bCs/>
        <w:sz w:val="24"/>
        <w:szCs w:val="24"/>
      </w:rPr>
      <w:t>5-A-</w:t>
    </w:r>
    <w:r w:rsidRPr="00454F10">
      <w:rPr>
        <w:rFonts w:ascii="Times New Roman" w:eastAsia="Times New Roman" w:hAnsi="Times New Roman" w:cs="Times New Roman"/>
        <w:b/>
        <w:bCs/>
        <w:sz w:val="24"/>
        <w:szCs w:val="24"/>
      </w:rPr>
      <w:fldChar w:fldCharType="begin"/>
    </w:r>
    <w:r w:rsidRPr="00454F10">
      <w:rPr>
        <w:rFonts w:ascii="Times New Roman" w:eastAsia="Times New Roman" w:hAnsi="Times New Roman" w:cs="Times New Roman"/>
        <w:b/>
        <w:bCs/>
        <w:sz w:val="24"/>
        <w:szCs w:val="24"/>
      </w:rPr>
      <w:instrText xml:space="preserve"> PAGE   \* MERGEFORMAT </w:instrText>
    </w:r>
    <w:r w:rsidRPr="00454F10">
      <w:rPr>
        <w:rFonts w:ascii="Times New Roman" w:eastAsia="Times New Roman" w:hAnsi="Times New Roman" w:cs="Times New Roman"/>
        <w:b/>
        <w:bCs/>
        <w:sz w:val="24"/>
        <w:szCs w:val="24"/>
      </w:rPr>
      <w:fldChar w:fldCharType="separate"/>
    </w:r>
    <w:r w:rsidRPr="00454F10">
      <w:rPr>
        <w:rFonts w:ascii="Times New Roman" w:eastAsia="Times New Roman" w:hAnsi="Times New Roman" w:cs="Times New Roman"/>
        <w:b/>
        <w:bCs/>
        <w:sz w:val="24"/>
        <w:szCs w:val="24"/>
      </w:rPr>
      <w:t>3</w:t>
    </w:r>
    <w:r w:rsidRPr="00454F10">
      <w:rPr>
        <w:rFonts w:ascii="Times New Roman" w:eastAsia="Times New Roman" w:hAnsi="Times New Roman" w:cs="Times New Roman"/>
        <w:b/>
        <w:bCs/>
        <w:sz w:val="24"/>
        <w:szCs w:val="24"/>
      </w:rPr>
      <w:fldChar w:fldCharType="end"/>
    </w:r>
  </w:p>
  <w:p w14:paraId="4F3C4346" w14:textId="77777777" w:rsidR="00454F10" w:rsidRDefault="00454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94BF4" w14:textId="77777777" w:rsidR="009013E1" w:rsidRDefault="009013E1" w:rsidP="00454F10">
      <w:pPr>
        <w:spacing w:after="0" w:line="240" w:lineRule="auto"/>
      </w:pPr>
      <w:r>
        <w:separator/>
      </w:r>
    </w:p>
  </w:footnote>
  <w:footnote w:type="continuationSeparator" w:id="0">
    <w:p w14:paraId="098F548C" w14:textId="77777777" w:rsidR="009013E1" w:rsidRDefault="009013E1" w:rsidP="00454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4B73A" w14:textId="77777777" w:rsidR="00454F10" w:rsidRPr="00454F10" w:rsidRDefault="00454F10" w:rsidP="00454F10">
    <w:pPr>
      <w:spacing w:after="0" w:line="240" w:lineRule="auto"/>
      <w:jc w:val="right"/>
      <w:rPr>
        <w:rFonts w:ascii="Times New Roman" w:eastAsia="Times New Roman" w:hAnsi="Times New Roman" w:cs="Times New Roman"/>
        <w:b/>
        <w:bCs/>
        <w:sz w:val="16"/>
        <w:szCs w:val="24"/>
      </w:rPr>
    </w:pPr>
    <w:r w:rsidRPr="00454F10">
      <w:rPr>
        <w:rFonts w:ascii="Times New Roman" w:eastAsia="Times New Roman" w:hAnsi="Times New Roman" w:cs="Times New Roman"/>
        <w:b/>
        <w:bCs/>
        <w:sz w:val="16"/>
        <w:szCs w:val="24"/>
      </w:rPr>
      <w:t>CHAPTER 5-A: EMERGENCY MEDICAL DISPATCHER LICENSURE</w:t>
    </w:r>
  </w:p>
  <w:p w14:paraId="5E0DB975" w14:textId="77777777" w:rsidR="00454F10" w:rsidRDefault="0045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13AF5D0B"/>
    <w:multiLevelType w:val="hybridMultilevel"/>
    <w:tmpl w:val="16C4B212"/>
    <w:lvl w:ilvl="0" w:tplc="E15648DA">
      <w:start w:val="1"/>
      <w:numFmt w:val="decimal"/>
      <w:lvlText w:val="%1."/>
      <w:lvlJc w:val="left"/>
      <w:pPr>
        <w:ind w:left="1180" w:hanging="360"/>
      </w:pPr>
      <w:rPr>
        <w:b w:val="0"/>
        <w:bCs w:val="0"/>
      </w:rPr>
    </w:lvl>
    <w:lvl w:ilvl="1" w:tplc="04090019">
      <w:start w:val="1"/>
      <w:numFmt w:val="lowerLetter"/>
      <w:lvlText w:val="%2."/>
      <w:lvlJc w:val="left"/>
      <w:pPr>
        <w:ind w:left="1540" w:hanging="360"/>
      </w:pPr>
    </w:lvl>
    <w:lvl w:ilvl="2" w:tplc="AC06F946">
      <w:start w:val="1"/>
      <w:numFmt w:val="decimal"/>
      <w:lvlText w:val="%3."/>
      <w:lvlJc w:val="left"/>
      <w:pPr>
        <w:ind w:left="2260" w:hanging="180"/>
      </w:pPr>
      <w:rPr>
        <w:b w:val="0"/>
        <w:bCs w:val="0"/>
      </w:r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FC860BB"/>
    <w:multiLevelType w:val="hybridMultilevel"/>
    <w:tmpl w:val="6C9C2096"/>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D611D5B"/>
    <w:multiLevelType w:val="multilevel"/>
    <w:tmpl w:val="923470E8"/>
    <w:lvl w:ilvl="0">
      <w:start w:val="1"/>
      <w:numFmt w:val="lowerLetter"/>
      <w:pStyle w:val="Division"/>
      <w:lvlText w:val="(%1)"/>
      <w:lvlJc w:val="left"/>
      <w:pPr>
        <w:tabs>
          <w:tab w:val="num" w:pos="3600"/>
        </w:tabs>
        <w:ind w:left="3600" w:hanging="360"/>
      </w:pPr>
      <w:rPr>
        <w:rFonts w:hint="default"/>
        <w:b w:val="0"/>
        <w:i w:val="0"/>
      </w:rPr>
    </w:lvl>
    <w:lvl w:ilvl="1">
      <w:start w:val="1"/>
      <w:numFmt w:val="lowerLetter"/>
      <w:lvlText w:val="(%2)"/>
      <w:lvlJc w:val="left"/>
      <w:pPr>
        <w:tabs>
          <w:tab w:val="num" w:pos="5376"/>
        </w:tabs>
        <w:ind w:left="5376" w:hanging="936"/>
      </w:pPr>
      <w:rPr>
        <w:rFonts w:hint="default"/>
      </w:rPr>
    </w:lvl>
    <w:lvl w:ilvl="2">
      <w:start w:val="1"/>
      <w:numFmt w:val="decimal"/>
      <w:lvlText w:val="%3."/>
      <w:lvlJc w:val="left"/>
      <w:pPr>
        <w:tabs>
          <w:tab w:val="num" w:pos="5520"/>
        </w:tabs>
        <w:ind w:left="5520" w:hanging="360"/>
      </w:pPr>
      <w:rPr>
        <w:rFonts w:hint="default"/>
      </w:rPr>
    </w:lvl>
    <w:lvl w:ilvl="3">
      <w:start w:val="1"/>
      <w:numFmt w:val="lowerLetter"/>
      <w:lvlText w:val="(%4)"/>
      <w:lvlJc w:val="left"/>
      <w:pPr>
        <w:tabs>
          <w:tab w:val="num" w:pos="6240"/>
        </w:tabs>
        <w:ind w:left="6240" w:hanging="360"/>
      </w:pPr>
      <w:rPr>
        <w:rFonts w:hint="default"/>
      </w:rPr>
    </w:lvl>
    <w:lvl w:ilvl="4">
      <w:start w:val="1"/>
      <w:numFmt w:val="lowerLetter"/>
      <w:lvlText w:val="%5."/>
      <w:lvlJc w:val="left"/>
      <w:pPr>
        <w:tabs>
          <w:tab w:val="num" w:pos="6960"/>
        </w:tabs>
        <w:ind w:left="6960" w:hanging="360"/>
      </w:pPr>
      <w:rPr>
        <w:rFonts w:hint="default"/>
      </w:rPr>
    </w:lvl>
    <w:lvl w:ilvl="5">
      <w:start w:val="1"/>
      <w:numFmt w:val="lowerRoman"/>
      <w:lvlText w:val="%6."/>
      <w:lvlJc w:val="right"/>
      <w:pPr>
        <w:tabs>
          <w:tab w:val="num" w:pos="7680"/>
        </w:tabs>
        <w:ind w:left="7680" w:hanging="180"/>
      </w:pPr>
      <w:rPr>
        <w:rFonts w:hint="default"/>
      </w:rPr>
    </w:lvl>
    <w:lvl w:ilvl="6">
      <w:start w:val="1"/>
      <w:numFmt w:val="decimal"/>
      <w:lvlText w:val="%7."/>
      <w:lvlJc w:val="left"/>
      <w:pPr>
        <w:tabs>
          <w:tab w:val="num" w:pos="8400"/>
        </w:tabs>
        <w:ind w:left="8400" w:hanging="360"/>
      </w:pPr>
      <w:rPr>
        <w:rFonts w:hint="default"/>
      </w:rPr>
    </w:lvl>
    <w:lvl w:ilvl="7">
      <w:start w:val="1"/>
      <w:numFmt w:val="lowerLetter"/>
      <w:lvlText w:val="%8."/>
      <w:lvlJc w:val="left"/>
      <w:pPr>
        <w:tabs>
          <w:tab w:val="num" w:pos="9120"/>
        </w:tabs>
        <w:ind w:left="9120" w:hanging="360"/>
      </w:pPr>
      <w:rPr>
        <w:rFonts w:hint="default"/>
      </w:rPr>
    </w:lvl>
    <w:lvl w:ilvl="8">
      <w:start w:val="1"/>
      <w:numFmt w:val="lowerRoman"/>
      <w:lvlText w:val="%9."/>
      <w:lvlJc w:val="right"/>
      <w:pPr>
        <w:tabs>
          <w:tab w:val="num" w:pos="9840"/>
        </w:tabs>
        <w:ind w:left="9840" w:hanging="180"/>
      </w:pPr>
      <w:rPr>
        <w:rFonts w:hint="default"/>
      </w:rPr>
    </w:lvl>
  </w:abstractNum>
  <w:abstractNum w:abstractNumId="4" w15:restartNumberingAfterBreak="0">
    <w:nsid w:val="3AFF7809"/>
    <w:multiLevelType w:val="hybridMultilevel"/>
    <w:tmpl w:val="6C9C20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04146E"/>
    <w:multiLevelType w:val="multilevel"/>
    <w:tmpl w:val="E1646894"/>
    <w:lvl w:ilvl="0">
      <w:start w:val="1"/>
      <w:numFmt w:val="decimal"/>
      <w:pStyle w:val="ExamQuestion"/>
      <w:lvlText w:val="%1."/>
      <w:lvlJc w:val="left"/>
      <w:pPr>
        <w:tabs>
          <w:tab w:val="num" w:pos="360"/>
        </w:tabs>
        <w:ind w:left="0" w:firstLine="0"/>
      </w:pPr>
      <w:rPr>
        <w:rFonts w:hint="default"/>
        <w:b w:val="0"/>
        <w:i w:val="0"/>
      </w:rPr>
    </w:lvl>
    <w:lvl w:ilvl="1">
      <w:start w:val="1"/>
      <w:numFmt w:val="upperLetter"/>
      <w:pStyle w:val="Distractor"/>
      <w:lvlText w:val="%2."/>
      <w:lvlJc w:val="left"/>
      <w:pPr>
        <w:tabs>
          <w:tab w:val="num" w:pos="1080"/>
        </w:tabs>
        <w:ind w:left="1080" w:hanging="360"/>
      </w:pPr>
      <w:rPr>
        <w:rFonts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73E733AC"/>
    <w:multiLevelType w:val="multilevel"/>
    <w:tmpl w:val="027A3E2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78A06825"/>
    <w:multiLevelType w:val="hybridMultilevel"/>
    <w:tmpl w:val="43EAF8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025036">
    <w:abstractNumId w:val="3"/>
  </w:num>
  <w:num w:numId="2" w16cid:durableId="217978008">
    <w:abstractNumId w:val="1"/>
  </w:num>
  <w:num w:numId="3" w16cid:durableId="7572163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00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65479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310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5064684">
    <w:abstractNumId w:val="7"/>
  </w:num>
  <w:num w:numId="8" w16cid:durableId="1788353512">
    <w:abstractNumId w:val="4"/>
  </w:num>
  <w:num w:numId="9" w16cid:durableId="343828414">
    <w:abstractNumId w:val="2"/>
  </w:num>
  <w:num w:numId="10" w16cid:durableId="993996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4343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MTU1MjCyNLcwtTBV0lEKTi0uzszPAykwqgUA3rtWZiwAAAA="/>
  </w:docVars>
  <w:rsids>
    <w:rsidRoot w:val="00454F10"/>
    <w:rsid w:val="00454F10"/>
    <w:rsid w:val="00664B6E"/>
    <w:rsid w:val="009013E1"/>
    <w:rsid w:val="00941DCB"/>
    <w:rsid w:val="00B72342"/>
    <w:rsid w:val="00BD120D"/>
    <w:rsid w:val="00DA20E5"/>
    <w:rsid w:val="00F10065"/>
    <w:rsid w:val="00FC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82C8"/>
  <w15:chartTrackingRefBased/>
  <w15:docId w15:val="{DA4D2900-DA12-4CA2-9D2E-56F08927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ision">
    <w:name w:val="Division"/>
    <w:basedOn w:val="Normal"/>
    <w:rsid w:val="00454F10"/>
    <w:pPr>
      <w:numPr>
        <w:numId w:val="1"/>
      </w:num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4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F10"/>
  </w:style>
  <w:style w:type="paragraph" w:styleId="Footer">
    <w:name w:val="footer"/>
    <w:basedOn w:val="Normal"/>
    <w:link w:val="FooterChar"/>
    <w:uiPriority w:val="99"/>
    <w:unhideWhenUsed/>
    <w:rsid w:val="00454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F10"/>
  </w:style>
  <w:style w:type="paragraph" w:customStyle="1" w:styleId="Distractor">
    <w:name w:val="Distractor"/>
    <w:basedOn w:val="Normal"/>
    <w:rsid w:val="00454F10"/>
    <w:pPr>
      <w:numPr>
        <w:ilvl w:val="1"/>
        <w:numId w:val="11"/>
      </w:numPr>
      <w:spacing w:after="0" w:line="240" w:lineRule="auto"/>
    </w:pPr>
    <w:rPr>
      <w:rFonts w:ascii="Times New Roman" w:eastAsia="Times New Roman" w:hAnsi="Times New Roman" w:cs="Times New Roman"/>
      <w:sz w:val="24"/>
      <w:szCs w:val="24"/>
    </w:rPr>
  </w:style>
  <w:style w:type="paragraph" w:customStyle="1" w:styleId="ExamQuestion">
    <w:name w:val="Exam Question"/>
    <w:basedOn w:val="Normal"/>
    <w:rsid w:val="00454F10"/>
    <w:pPr>
      <w:numPr>
        <w:numId w:val="11"/>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MEMS-396636307-373</_dlc_DocId>
    <_dlc_DocIdUrl xmlns="a3643819-4ac3-4383-b377-d3e851722f2d">
      <Url>https://stateofmaine.sharepoint.com/sites/MaineEMS/_layouts/15/DocIdRedir.aspx?ID=MEMS-396636307-373</Url>
      <Description>MEMS-396636307-373</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0E987-A7BB-41C1-B151-72444134B2A2}">
  <ds:schemaRefs>
    <ds:schemaRef ds:uri="http://schemas.microsoft.com/sharepoint/events"/>
  </ds:schemaRefs>
</ds:datastoreItem>
</file>

<file path=customXml/itemProps2.xml><?xml version="1.0" encoding="utf-8"?>
<ds:datastoreItem xmlns:ds="http://schemas.openxmlformats.org/officeDocument/2006/customXml" ds:itemID="{89212456-F506-4F02-877A-5B1F0DDFF505}">
  <ds:schemaRefs>
    <ds:schemaRef ds:uri="http://schemas.microsoft.com/sharepoint/v3/contenttype/forms"/>
  </ds:schemaRefs>
</ds:datastoreItem>
</file>

<file path=customXml/itemProps3.xml><?xml version="1.0" encoding="utf-8"?>
<ds:datastoreItem xmlns:ds="http://schemas.openxmlformats.org/officeDocument/2006/customXml" ds:itemID="{FD7F0D2E-EA2D-4682-91C3-E97E7D18C680}">
  <ds:schemaRefs>
    <ds:schemaRef ds:uri="http://schemas.microsoft.com/office/2006/metadata/properties"/>
    <ds:schemaRef ds:uri="http://schemas.microsoft.com/office/infopath/2007/PartnerControls"/>
    <ds:schemaRef ds:uri="a3643819-4ac3-4383-b377-d3e851722f2d"/>
    <ds:schemaRef ds:uri="8d3501ee-8a0e-4418-ba50-701bcfcf0dd8"/>
    <ds:schemaRef ds:uri="http://schemas.microsoft.com/sharepoint/v3"/>
  </ds:schemaRefs>
</ds:datastoreItem>
</file>

<file path=customXml/itemProps4.xml><?xml version="1.0" encoding="utf-8"?>
<ds:datastoreItem xmlns:ds="http://schemas.openxmlformats.org/officeDocument/2006/customXml" ds:itemID="{CD9B5200-E8F1-4DF0-AD50-426D39AD2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1053</Words>
  <Characters>5698</Characters>
  <Application>Microsoft Office Word</Application>
  <DocSecurity>0</DocSecurity>
  <Lines>154</Lines>
  <Paragraphs>44</Paragraphs>
  <ScaleCrop>false</ScaleCrop>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Cooney, Jason J</cp:lastModifiedBy>
  <cp:revision>3</cp:revision>
  <dcterms:created xsi:type="dcterms:W3CDTF">2023-01-09T13:45:00Z</dcterms:created>
  <dcterms:modified xsi:type="dcterms:W3CDTF">2025-03-06T19:42:00Z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968d7518-fe66-4244-bc34-d527aff346af</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