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96" w:rsidRPr="00587A43" w:rsidRDefault="00587A43" w:rsidP="00587A43">
      <w:pPr>
        <w:jc w:val="center"/>
        <w:rPr>
          <w:u w:val="single"/>
        </w:rPr>
      </w:pPr>
      <w:r>
        <w:t xml:space="preserve">CMP’s Standard Offer TOU Enrollment Summary </w:t>
      </w:r>
      <w:r>
        <w:br/>
      </w:r>
      <w:r w:rsidRPr="00587A43">
        <w:rPr>
          <w:u w:val="single"/>
        </w:rPr>
        <w:t>(for SO service starting March 1, 2013)</w:t>
      </w:r>
    </w:p>
    <w:p w:rsidR="00587A43" w:rsidRPr="00587A43" w:rsidRDefault="00587A43" w:rsidP="00587A43">
      <w:pPr>
        <w:jc w:val="center"/>
      </w:pPr>
    </w:p>
    <w:p w:rsidR="00587A43" w:rsidRPr="00587A43" w:rsidRDefault="00587A43" w:rsidP="00587A43">
      <w:r w:rsidRPr="00587A43">
        <w:t xml:space="preserve">CMP’s initial program </w:t>
      </w:r>
      <w:r>
        <w:t>had a limited enrollment window (December 2012 – January 2013).  Approximately 170 customers enrolled.  Since then, approximately 3-4 accounts have left the program per month (some voluntarily, some due to arrearages).  As of December, 2013, the program currently has 139 accounts enrolled.</w:t>
      </w:r>
      <w:bookmarkStart w:id="0" w:name="_GoBack"/>
      <w:bookmarkEnd w:id="0"/>
    </w:p>
    <w:sectPr w:rsidR="00587A43" w:rsidRPr="00587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43"/>
    <w:rsid w:val="00587A43"/>
    <w:rsid w:val="00A065C7"/>
    <w:rsid w:val="00A6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Monroe, Angela</dc:creator>
  <cp:keywords/>
  <dc:description/>
  <cp:lastModifiedBy>Monroe, Angela</cp:lastModifiedBy>
  <cp:revision>1</cp:revision>
  <dcterms:created xsi:type="dcterms:W3CDTF">2013-12-04T16:15:00Z</dcterms:created>
  <dcterms:modified xsi:type="dcterms:W3CDTF">2013-12-04T16:23:00Z</dcterms:modified>
</cp:coreProperties>
</file>