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4988C" w14:textId="77777777" w:rsidR="0041487E" w:rsidRPr="00F82304" w:rsidRDefault="0041487E" w:rsidP="0041487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sidRPr="00F82304">
        <w:rPr>
          <w:rFonts w:ascii="Times New Roman" w:eastAsia="Times New Roman" w:hAnsi="Times New Roman" w:cs="Times New Roman"/>
          <w:b/>
          <w:sz w:val="32"/>
          <w:szCs w:val="32"/>
        </w:rPr>
        <w:t>Board of Trustees</w:t>
      </w:r>
    </w:p>
    <w:p w14:paraId="1D9D395C" w14:textId="77777777" w:rsidR="0041487E" w:rsidRPr="00F82304" w:rsidRDefault="0041487E" w:rsidP="0041487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rPr>
      </w:pPr>
      <w:smartTag w:uri="urn:schemas-microsoft-com:office:smarttags" w:element="place">
        <w:smartTag w:uri="urn:schemas-microsoft-com:office:smarttags" w:element="PlaceName">
          <w:r w:rsidRPr="00F82304">
            <w:rPr>
              <w:rFonts w:ascii="Times New Roman" w:eastAsia="Times New Roman" w:hAnsi="Times New Roman" w:cs="Times New Roman"/>
              <w:b/>
              <w:sz w:val="24"/>
              <w:szCs w:val="20"/>
            </w:rPr>
            <w:t>MAINE</w:t>
          </w:r>
        </w:smartTag>
        <w:r w:rsidRPr="00F82304">
          <w:rPr>
            <w:rFonts w:ascii="Times New Roman" w:eastAsia="Times New Roman" w:hAnsi="Times New Roman" w:cs="Times New Roman"/>
            <w:b/>
            <w:sz w:val="24"/>
            <w:szCs w:val="20"/>
          </w:rPr>
          <w:t xml:space="preserve"> </w:t>
        </w:r>
        <w:smartTag w:uri="urn:schemas-microsoft-com:office:smarttags" w:element="PlaceName">
          <w:r w:rsidRPr="00F82304">
            <w:rPr>
              <w:rFonts w:ascii="Times New Roman" w:eastAsia="Times New Roman" w:hAnsi="Times New Roman" w:cs="Times New Roman"/>
              <w:b/>
              <w:sz w:val="24"/>
              <w:szCs w:val="20"/>
            </w:rPr>
            <w:t>CRIMINAL</w:t>
          </w:r>
        </w:smartTag>
        <w:r w:rsidRPr="00F82304">
          <w:rPr>
            <w:rFonts w:ascii="Times New Roman" w:eastAsia="Times New Roman" w:hAnsi="Times New Roman" w:cs="Times New Roman"/>
            <w:b/>
            <w:sz w:val="24"/>
            <w:szCs w:val="20"/>
          </w:rPr>
          <w:t xml:space="preserve"> </w:t>
        </w:r>
        <w:smartTag w:uri="urn:schemas-microsoft-com:office:smarttags" w:element="PlaceName">
          <w:r w:rsidRPr="00F82304">
            <w:rPr>
              <w:rFonts w:ascii="Times New Roman" w:eastAsia="Times New Roman" w:hAnsi="Times New Roman" w:cs="Times New Roman"/>
              <w:b/>
              <w:sz w:val="24"/>
              <w:szCs w:val="20"/>
            </w:rPr>
            <w:t>JUSTICE</w:t>
          </w:r>
        </w:smartTag>
        <w:r w:rsidRPr="00F82304">
          <w:rPr>
            <w:rFonts w:ascii="Times New Roman" w:eastAsia="Times New Roman" w:hAnsi="Times New Roman" w:cs="Times New Roman"/>
            <w:b/>
            <w:sz w:val="24"/>
            <w:szCs w:val="20"/>
          </w:rPr>
          <w:t xml:space="preserve"> </w:t>
        </w:r>
        <w:smartTag w:uri="urn:schemas-microsoft-com:office:smarttags" w:element="PlaceType">
          <w:r w:rsidRPr="00F82304">
            <w:rPr>
              <w:rFonts w:ascii="Times New Roman" w:eastAsia="Times New Roman" w:hAnsi="Times New Roman" w:cs="Times New Roman"/>
              <w:b/>
              <w:sz w:val="24"/>
              <w:szCs w:val="20"/>
            </w:rPr>
            <w:t>ACADEMY</w:t>
          </w:r>
        </w:smartTag>
      </w:smartTag>
    </w:p>
    <w:p w14:paraId="33AE33B2" w14:textId="77777777" w:rsidR="0041487E" w:rsidRPr="00F82304" w:rsidRDefault="0041487E" w:rsidP="004148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14:paraId="3D021320" w14:textId="23D8459F" w:rsidR="0041487E" w:rsidRPr="00F32E35" w:rsidRDefault="0041487E" w:rsidP="0041487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F32E35">
        <w:rPr>
          <w:rFonts w:ascii="Times New Roman" w:eastAsia="Times New Roman" w:hAnsi="Times New Roman" w:cs="Times New Roman"/>
          <w:b/>
          <w:sz w:val="28"/>
          <w:szCs w:val="28"/>
          <w:u w:val="single"/>
        </w:rPr>
        <w:t>EXECUTIVE CERTIFICATION</w:t>
      </w:r>
    </w:p>
    <w:p w14:paraId="13A475D7" w14:textId="77777777" w:rsidR="0041487E" w:rsidRPr="00F82304" w:rsidRDefault="0041487E" w:rsidP="004148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74969F6" w14:textId="32F44B69" w:rsidR="0041487E" w:rsidRPr="00F82304" w:rsidRDefault="00B35A0E" w:rsidP="0041487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rPr>
      </w:pPr>
      <w:r w:rsidRPr="00F82304">
        <w:rPr>
          <w:rFonts w:ascii="Times New Roman" w:eastAsia="Times New Roman" w:hAnsi="Times New Roman" w:cs="Times New Roman"/>
          <w:b/>
          <w:sz w:val="24"/>
          <w:szCs w:val="20"/>
          <w:u w:val="single"/>
        </w:rPr>
        <w:t>Specification S</w:t>
      </w:r>
      <w:r w:rsidR="0041487E" w:rsidRPr="00F82304">
        <w:rPr>
          <w:rFonts w:ascii="Times New Roman" w:eastAsia="Times New Roman" w:hAnsi="Times New Roman" w:cs="Times New Roman"/>
          <w:b/>
          <w:sz w:val="24"/>
          <w:szCs w:val="20"/>
          <w:u w:val="single"/>
        </w:rPr>
        <w:t>-4</w:t>
      </w:r>
    </w:p>
    <w:p w14:paraId="4672C654" w14:textId="77777777" w:rsidR="0041487E" w:rsidRPr="00F82304" w:rsidRDefault="0041487E" w:rsidP="004148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C2F54B1" w14:textId="76E8D43A" w:rsidR="0041487E" w:rsidRPr="00702D61" w:rsidRDefault="0041487E"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b/>
          <w:sz w:val="24"/>
          <w:szCs w:val="20"/>
          <w:u w:val="single"/>
        </w:rPr>
      </w:pPr>
      <w:r w:rsidRPr="00702D61">
        <w:rPr>
          <w:rFonts w:ascii="Times New Roman" w:eastAsia="Times New Roman" w:hAnsi="Times New Roman" w:cs="Times New Roman"/>
          <w:b/>
          <w:sz w:val="24"/>
          <w:szCs w:val="20"/>
          <w:u w:val="single"/>
        </w:rPr>
        <w:t>P</w:t>
      </w:r>
      <w:r w:rsidR="00702D61">
        <w:rPr>
          <w:rFonts w:ascii="Times New Roman" w:eastAsia="Times New Roman" w:hAnsi="Times New Roman" w:cs="Times New Roman"/>
          <w:b/>
          <w:sz w:val="24"/>
          <w:szCs w:val="20"/>
          <w:u w:val="single"/>
        </w:rPr>
        <w:t>urpose</w:t>
      </w:r>
      <w:r w:rsidRPr="00702D61">
        <w:rPr>
          <w:rFonts w:ascii="Times New Roman" w:eastAsia="Times New Roman" w:hAnsi="Times New Roman" w:cs="Times New Roman"/>
          <w:b/>
          <w:sz w:val="24"/>
          <w:szCs w:val="20"/>
          <w:u w:val="single"/>
        </w:rPr>
        <w:t>:</w:t>
      </w:r>
    </w:p>
    <w:p w14:paraId="7ED0CB69" w14:textId="77777777" w:rsidR="0041487E" w:rsidRPr="00F82304" w:rsidRDefault="0041487E"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sz w:val="24"/>
          <w:szCs w:val="20"/>
        </w:rPr>
      </w:pPr>
    </w:p>
    <w:p w14:paraId="309318C2" w14:textId="49592FB6" w:rsidR="00F75108" w:rsidRPr="00772DEA" w:rsidRDefault="0041487E" w:rsidP="001E7BD4">
      <w:pPr>
        <w:overflowPunct w:val="0"/>
        <w:autoSpaceDE w:val="0"/>
        <w:autoSpaceDN w:val="0"/>
        <w:adjustRightInd w:val="0"/>
        <w:spacing w:after="0" w:line="240" w:lineRule="auto"/>
        <w:ind w:right="-450"/>
        <w:textAlignment w:val="baseline"/>
        <w:rPr>
          <w:rFonts w:ascii="Times New Roman" w:eastAsia="Times New Roman" w:hAnsi="Times New Roman" w:cs="Times New Roman"/>
        </w:rPr>
      </w:pPr>
      <w:r w:rsidRPr="00772DEA">
        <w:rPr>
          <w:rFonts w:ascii="Times New Roman" w:eastAsia="Times New Roman" w:hAnsi="Times New Roman" w:cs="Times New Roman"/>
        </w:rPr>
        <w:t>To establish standards that recognize those individuals who possess the required experience, training, and education as a</w:t>
      </w:r>
      <w:r w:rsidR="007666E2">
        <w:rPr>
          <w:rFonts w:ascii="Times New Roman" w:eastAsia="Times New Roman" w:hAnsi="Times New Roman" w:cs="Times New Roman"/>
        </w:rPr>
        <w:t>n</w:t>
      </w:r>
      <w:r w:rsidRPr="00772DEA">
        <w:rPr>
          <w:rFonts w:ascii="Times New Roman" w:eastAsia="Times New Roman" w:hAnsi="Times New Roman" w:cs="Times New Roman"/>
        </w:rPr>
        <w:t xml:space="preserve"> executive</w:t>
      </w:r>
      <w:r w:rsidR="007666E2">
        <w:rPr>
          <w:rFonts w:ascii="Times New Roman" w:eastAsia="Times New Roman" w:hAnsi="Times New Roman" w:cs="Times New Roman"/>
        </w:rPr>
        <w:t xml:space="preserve"> in a </w:t>
      </w:r>
      <w:r w:rsidR="007666E2" w:rsidRPr="00772DEA">
        <w:rPr>
          <w:rFonts w:ascii="Times New Roman" w:eastAsia="Times New Roman" w:hAnsi="Times New Roman" w:cs="Times New Roman"/>
        </w:rPr>
        <w:t>law enforcement</w:t>
      </w:r>
      <w:r w:rsidR="007666E2">
        <w:rPr>
          <w:rFonts w:ascii="Times New Roman" w:eastAsia="Times New Roman" w:hAnsi="Times New Roman" w:cs="Times New Roman"/>
        </w:rPr>
        <w:t xml:space="preserve"> </w:t>
      </w:r>
      <w:r w:rsidR="004B0927">
        <w:rPr>
          <w:rFonts w:ascii="Times New Roman" w:eastAsia="Times New Roman" w:hAnsi="Times New Roman" w:cs="Times New Roman"/>
        </w:rPr>
        <w:t xml:space="preserve">agency </w:t>
      </w:r>
      <w:r w:rsidR="007666E2">
        <w:rPr>
          <w:rFonts w:ascii="Times New Roman" w:eastAsia="Times New Roman" w:hAnsi="Times New Roman" w:cs="Times New Roman"/>
        </w:rPr>
        <w:t>or correctional facility</w:t>
      </w:r>
      <w:r w:rsidRPr="00772DEA">
        <w:rPr>
          <w:rFonts w:ascii="Times New Roman" w:eastAsia="Times New Roman" w:hAnsi="Times New Roman" w:cs="Times New Roman"/>
        </w:rPr>
        <w:t xml:space="preserve">.  These minimum standards are the fundamental basis for the success of a </w:t>
      </w:r>
      <w:r w:rsidR="00645E5E">
        <w:rPr>
          <w:rFonts w:ascii="Times New Roman" w:eastAsia="Times New Roman" w:hAnsi="Times New Roman" w:cs="Times New Roman"/>
        </w:rPr>
        <w:t>law enforcement or corrections</w:t>
      </w:r>
      <w:r w:rsidRPr="00772DEA">
        <w:rPr>
          <w:rFonts w:ascii="Times New Roman" w:eastAsia="Times New Roman" w:hAnsi="Times New Roman" w:cs="Times New Roman"/>
        </w:rPr>
        <w:t xml:space="preserve"> enterprise.  These standards are required for Executive Certification except with respect to those executives holding certification</w:t>
      </w:r>
      <w:r w:rsidR="00F75108" w:rsidRPr="00772DEA">
        <w:rPr>
          <w:rFonts w:ascii="Times New Roman" w:eastAsia="Times New Roman" w:hAnsi="Times New Roman" w:cs="Times New Roman"/>
        </w:rPr>
        <w:t>:</w:t>
      </w:r>
    </w:p>
    <w:p w14:paraId="2B18756E" w14:textId="06A6109D" w:rsidR="0041487E" w:rsidRPr="00772DEA" w:rsidRDefault="00F75108" w:rsidP="001E7BD4">
      <w:pPr>
        <w:pStyle w:val="ListParagraph"/>
        <w:numPr>
          <w:ilvl w:val="0"/>
          <w:numId w:val="13"/>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P</w:t>
      </w:r>
      <w:r w:rsidR="0041487E" w:rsidRPr="00772DEA">
        <w:rPr>
          <w:rFonts w:ascii="Times New Roman" w:eastAsia="Times New Roman" w:hAnsi="Times New Roman" w:cs="Times New Roman"/>
        </w:rPr>
        <w:t>rior to June 4, 2004, for purposes of the minimum training hours, minimum college credits, and years of experience, in which case Specification S-4</w:t>
      </w:r>
      <w:r w:rsidR="00787674">
        <w:rPr>
          <w:rFonts w:ascii="Times New Roman" w:eastAsia="Times New Roman" w:hAnsi="Times New Roman" w:cs="Times New Roman"/>
        </w:rPr>
        <w:t>(A) or S-4(C)</w:t>
      </w:r>
      <w:r w:rsidR="0041487E" w:rsidRPr="00772DEA">
        <w:rPr>
          <w:rFonts w:ascii="Times New Roman" w:eastAsia="Times New Roman" w:hAnsi="Times New Roman" w:cs="Times New Roman"/>
        </w:rPr>
        <w:t xml:space="preserve"> will continue to govern</w:t>
      </w:r>
      <w:r w:rsidRPr="00772DEA">
        <w:rPr>
          <w:rFonts w:ascii="Times New Roman" w:eastAsia="Times New Roman" w:hAnsi="Times New Roman" w:cs="Times New Roman"/>
        </w:rPr>
        <w:t xml:space="preserve">, </w:t>
      </w:r>
      <w:r w:rsidR="006D1B8F" w:rsidRPr="00772DEA">
        <w:rPr>
          <w:rFonts w:ascii="Times New Roman" w:eastAsia="Times New Roman" w:hAnsi="Times New Roman" w:cs="Times New Roman"/>
        </w:rPr>
        <w:t>or;</w:t>
      </w:r>
      <w:r w:rsidR="0041487E" w:rsidRPr="00772DEA">
        <w:rPr>
          <w:rFonts w:ascii="Times New Roman" w:eastAsia="Times New Roman" w:hAnsi="Times New Roman" w:cs="Times New Roman"/>
        </w:rPr>
        <w:t xml:space="preserve"> </w:t>
      </w:r>
    </w:p>
    <w:p w14:paraId="5A3306D7" w14:textId="3D217EFD" w:rsidR="00F75108" w:rsidRPr="00772DEA" w:rsidRDefault="00F75108" w:rsidP="001E7BD4">
      <w:pPr>
        <w:pStyle w:val="ListParagraph"/>
        <w:numPr>
          <w:ilvl w:val="0"/>
          <w:numId w:val="13"/>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Between June 5, 2004 and May 8, 2015, for purposes of the minimum training hours, minimum college credits, and years of experience, in which case Specification S-4(A) will continue to govern. </w:t>
      </w:r>
    </w:p>
    <w:p w14:paraId="645DC138" w14:textId="77777777" w:rsidR="0041487E" w:rsidRPr="00F82304" w:rsidRDefault="0041487E"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sz w:val="24"/>
          <w:szCs w:val="20"/>
        </w:rPr>
      </w:pPr>
    </w:p>
    <w:p w14:paraId="7BCA6D63" w14:textId="5D22A875" w:rsidR="0041487E" w:rsidRPr="00F82304" w:rsidRDefault="00702D61"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b/>
          <w:sz w:val="24"/>
          <w:szCs w:val="20"/>
          <w:u w:val="single"/>
        </w:rPr>
      </w:pPr>
      <w:r w:rsidRPr="00F82304">
        <w:rPr>
          <w:rFonts w:ascii="Times New Roman" w:eastAsia="Times New Roman" w:hAnsi="Times New Roman" w:cs="Times New Roman"/>
          <w:b/>
          <w:sz w:val="24"/>
          <w:szCs w:val="20"/>
          <w:u w:val="single"/>
        </w:rPr>
        <w:t>D</w:t>
      </w:r>
      <w:r>
        <w:rPr>
          <w:rFonts w:ascii="Times New Roman" w:eastAsia="Times New Roman" w:hAnsi="Times New Roman" w:cs="Times New Roman"/>
          <w:b/>
          <w:sz w:val="24"/>
          <w:szCs w:val="20"/>
          <w:u w:val="single"/>
        </w:rPr>
        <w:t>efinitions</w:t>
      </w:r>
      <w:r w:rsidR="0041487E" w:rsidRPr="00F82304">
        <w:rPr>
          <w:rFonts w:ascii="Times New Roman" w:eastAsia="Times New Roman" w:hAnsi="Times New Roman" w:cs="Times New Roman"/>
          <w:b/>
          <w:sz w:val="24"/>
          <w:szCs w:val="20"/>
          <w:u w:val="single"/>
        </w:rPr>
        <w:t>:</w:t>
      </w:r>
    </w:p>
    <w:p w14:paraId="1FD36C52" w14:textId="77777777" w:rsidR="0041487E" w:rsidRPr="00F82304" w:rsidRDefault="0041487E"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sz w:val="24"/>
          <w:szCs w:val="20"/>
        </w:rPr>
      </w:pPr>
    </w:p>
    <w:p w14:paraId="0CEF5B49" w14:textId="6E181122" w:rsidR="0041487E" w:rsidRPr="001E7BD4" w:rsidRDefault="0041487E" w:rsidP="00AA04AA">
      <w:pPr>
        <w:pStyle w:val="ListParagraph"/>
        <w:numPr>
          <w:ilvl w:val="0"/>
          <w:numId w:val="14"/>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1E7BD4">
        <w:rPr>
          <w:rFonts w:ascii="Times New Roman" w:eastAsia="Times New Roman" w:hAnsi="Times New Roman" w:cs="Times New Roman"/>
          <w:b/>
        </w:rPr>
        <w:t>"Board"</w:t>
      </w:r>
      <w:r w:rsidRPr="001E7BD4">
        <w:rPr>
          <w:rFonts w:ascii="Times New Roman" w:eastAsia="Times New Roman" w:hAnsi="Times New Roman" w:cs="Times New Roman"/>
        </w:rPr>
        <w:t xml:space="preserve"> is the Board of Trustees of the Maine Criminal Justice Academy.</w:t>
      </w:r>
    </w:p>
    <w:p w14:paraId="558DBCA9" w14:textId="77777777" w:rsidR="0041487E" w:rsidRPr="00772DEA" w:rsidRDefault="0041487E" w:rsidP="007F4466">
      <w:pPr>
        <w:overflowPunct w:val="0"/>
        <w:autoSpaceDE w:val="0"/>
        <w:autoSpaceDN w:val="0"/>
        <w:adjustRightInd w:val="0"/>
        <w:spacing w:after="0" w:line="240" w:lineRule="auto"/>
        <w:ind w:left="720" w:right="-450"/>
        <w:textAlignment w:val="baseline"/>
        <w:rPr>
          <w:rFonts w:ascii="Times New Roman" w:eastAsia="Times New Roman" w:hAnsi="Times New Roman" w:cs="Times New Roman"/>
        </w:rPr>
      </w:pPr>
    </w:p>
    <w:p w14:paraId="398B81A0" w14:textId="34719964" w:rsidR="0041487E" w:rsidRPr="001E7BD4" w:rsidRDefault="0041487E" w:rsidP="00AA04AA">
      <w:pPr>
        <w:pStyle w:val="ListParagraph"/>
        <w:numPr>
          <w:ilvl w:val="0"/>
          <w:numId w:val="14"/>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1E7BD4">
        <w:rPr>
          <w:rFonts w:ascii="Times New Roman" w:eastAsia="Times New Roman" w:hAnsi="Times New Roman" w:cs="Times New Roman"/>
          <w:b/>
        </w:rPr>
        <w:t>"Department Head"</w:t>
      </w:r>
      <w:r w:rsidRPr="001E7BD4">
        <w:rPr>
          <w:rFonts w:ascii="Times New Roman" w:eastAsia="Times New Roman" w:hAnsi="Times New Roman" w:cs="Times New Roman"/>
        </w:rPr>
        <w:t xml:space="preserve"> </w:t>
      </w:r>
      <w:r w:rsidR="005D309D" w:rsidRPr="001E7BD4">
        <w:rPr>
          <w:rFonts w:ascii="Times New Roman" w:eastAsia="Calibri" w:hAnsi="Times New Roman" w:cs="Times New Roman"/>
        </w:rPr>
        <w:t xml:space="preserve">is a full-time certified law enforcement </w:t>
      </w:r>
      <w:r w:rsidR="00ED1E81" w:rsidRPr="001E7BD4">
        <w:rPr>
          <w:rFonts w:ascii="Times New Roman" w:eastAsia="Calibri" w:hAnsi="Times New Roman" w:cs="Times New Roman"/>
        </w:rPr>
        <w:t>or corrections</w:t>
      </w:r>
      <w:r w:rsidR="00D4391F" w:rsidRPr="001E7BD4">
        <w:rPr>
          <w:rFonts w:ascii="Times New Roman" w:eastAsia="Calibri" w:hAnsi="Times New Roman" w:cs="Times New Roman"/>
        </w:rPr>
        <w:t xml:space="preserve"> </w:t>
      </w:r>
      <w:r w:rsidR="005D309D" w:rsidRPr="001E7BD4">
        <w:rPr>
          <w:rFonts w:ascii="Times New Roman" w:eastAsia="Calibri" w:hAnsi="Times New Roman" w:cs="Times New Roman"/>
        </w:rPr>
        <w:t xml:space="preserve">officer who is designated by the appropriate governmental body as the chief executive.  </w:t>
      </w:r>
    </w:p>
    <w:p w14:paraId="37F8B5FC" w14:textId="77777777" w:rsidR="0041487E" w:rsidRPr="00772DEA" w:rsidRDefault="0041487E" w:rsidP="007F4466">
      <w:pPr>
        <w:overflowPunct w:val="0"/>
        <w:autoSpaceDE w:val="0"/>
        <w:autoSpaceDN w:val="0"/>
        <w:adjustRightInd w:val="0"/>
        <w:spacing w:after="0" w:line="240" w:lineRule="auto"/>
        <w:ind w:left="720" w:right="-450"/>
        <w:textAlignment w:val="baseline"/>
        <w:rPr>
          <w:rFonts w:ascii="Times New Roman" w:eastAsia="Times New Roman" w:hAnsi="Times New Roman" w:cs="Times New Roman"/>
        </w:rPr>
      </w:pPr>
    </w:p>
    <w:p w14:paraId="1A74907C" w14:textId="1AF34BE4" w:rsidR="0041487E" w:rsidRPr="00D63505" w:rsidRDefault="0041487E" w:rsidP="00856439">
      <w:pPr>
        <w:pStyle w:val="ListParagraph"/>
        <w:numPr>
          <w:ilvl w:val="0"/>
          <w:numId w:val="14"/>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D63505">
        <w:rPr>
          <w:rFonts w:ascii="Times New Roman" w:eastAsia="Times New Roman" w:hAnsi="Times New Roman" w:cs="Times New Roman"/>
          <w:b/>
        </w:rPr>
        <w:t>"Accredited Institution"</w:t>
      </w:r>
      <w:r w:rsidRPr="00D63505">
        <w:rPr>
          <w:rFonts w:ascii="Times New Roman" w:eastAsia="Times New Roman" w:hAnsi="Times New Roman" w:cs="Times New Roman"/>
        </w:rPr>
        <w:t xml:space="preserve"> </w:t>
      </w:r>
      <w:r w:rsidR="00AC3140" w:rsidRPr="00D63505">
        <w:rPr>
          <w:rFonts w:ascii="Times New Roman" w:eastAsia="Times New Roman" w:hAnsi="Times New Roman" w:cs="Times New Roman"/>
        </w:rPr>
        <w:t>for</w:t>
      </w:r>
      <w:r w:rsidRPr="00D63505">
        <w:rPr>
          <w:rFonts w:ascii="Times New Roman" w:eastAsia="Times New Roman" w:hAnsi="Times New Roman" w:cs="Times New Roman"/>
        </w:rPr>
        <w:t xml:space="preserve"> college credits, the Board recognizes only those units awarded in a course from a junior college,</w:t>
      </w:r>
      <w:r w:rsidR="00CA38CC" w:rsidRPr="00D63505">
        <w:rPr>
          <w:rFonts w:ascii="Times New Roman" w:eastAsia="Times New Roman" w:hAnsi="Times New Roman" w:cs="Times New Roman"/>
        </w:rPr>
        <w:t xml:space="preserve"> </w:t>
      </w:r>
      <w:r w:rsidRPr="00D63505">
        <w:rPr>
          <w:rFonts w:ascii="Times New Roman" w:eastAsia="Times New Roman" w:hAnsi="Times New Roman" w:cs="Times New Roman"/>
        </w:rPr>
        <w:t>college, or university accredited as such by:</w:t>
      </w:r>
    </w:p>
    <w:p w14:paraId="60088712" w14:textId="3583CC68" w:rsidR="0041487E" w:rsidRPr="00772DEA" w:rsidRDefault="00D63505" w:rsidP="00856439">
      <w:p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Pr>
          <w:rFonts w:ascii="Times New Roman" w:eastAsia="Times New Roman" w:hAnsi="Times New Roman" w:cs="Times New Roman"/>
        </w:rPr>
        <w:t xml:space="preserve">1. </w:t>
      </w:r>
      <w:r w:rsidR="0041487E" w:rsidRPr="00772DEA">
        <w:rPr>
          <w:rFonts w:ascii="Times New Roman" w:eastAsia="Times New Roman" w:hAnsi="Times New Roman" w:cs="Times New Roman"/>
        </w:rPr>
        <w:tab/>
        <w:t>The Department of Education of the state in which the junior</w:t>
      </w:r>
      <w:r w:rsidR="00CA38CC">
        <w:rPr>
          <w:rFonts w:ascii="Times New Roman" w:eastAsia="Times New Roman" w:hAnsi="Times New Roman" w:cs="Times New Roman"/>
        </w:rPr>
        <w:t xml:space="preserve"> </w:t>
      </w:r>
      <w:r w:rsidR="0041487E" w:rsidRPr="00772DEA">
        <w:rPr>
          <w:rFonts w:ascii="Times New Roman" w:eastAsia="Times New Roman" w:hAnsi="Times New Roman" w:cs="Times New Roman"/>
        </w:rPr>
        <w:t>college, college, or university is located, OR</w:t>
      </w:r>
    </w:p>
    <w:p w14:paraId="2DA64AB7" w14:textId="58B6A9B6" w:rsidR="0041487E" w:rsidRPr="00772DEA" w:rsidRDefault="00D63505" w:rsidP="00856439">
      <w:p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Pr>
          <w:rFonts w:ascii="Times New Roman" w:eastAsia="Times New Roman" w:hAnsi="Times New Roman" w:cs="Times New Roman"/>
        </w:rPr>
        <w:t xml:space="preserve">2. </w:t>
      </w:r>
      <w:r w:rsidR="0041487E" w:rsidRPr="00772DEA">
        <w:rPr>
          <w:rFonts w:ascii="Times New Roman" w:eastAsia="Times New Roman" w:hAnsi="Times New Roman" w:cs="Times New Roman"/>
        </w:rPr>
        <w:tab/>
        <w:t>The regional accreditation association.</w:t>
      </w:r>
    </w:p>
    <w:p w14:paraId="5F8D2C84" w14:textId="77777777" w:rsidR="0041487E" w:rsidRPr="00772DEA" w:rsidRDefault="0041487E"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rPr>
      </w:pPr>
    </w:p>
    <w:p w14:paraId="45F19C38" w14:textId="314373C9" w:rsidR="0041487E" w:rsidRPr="00772DEA" w:rsidRDefault="00D63505" w:rsidP="00856439">
      <w:p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Pr>
          <w:rFonts w:ascii="Times New Roman" w:eastAsia="Times New Roman" w:hAnsi="Times New Roman" w:cs="Times New Roman"/>
        </w:rPr>
        <w:t>D.</w:t>
      </w:r>
      <w:r w:rsidR="0041487E" w:rsidRPr="00772DEA">
        <w:rPr>
          <w:rFonts w:ascii="Times New Roman" w:eastAsia="Times New Roman" w:hAnsi="Times New Roman" w:cs="Times New Roman"/>
        </w:rPr>
        <w:tab/>
      </w:r>
      <w:r w:rsidR="0041487E" w:rsidRPr="00772DEA">
        <w:rPr>
          <w:rFonts w:ascii="Times New Roman" w:eastAsia="Times New Roman" w:hAnsi="Times New Roman" w:cs="Times New Roman"/>
          <w:b/>
        </w:rPr>
        <w:t>"Full-Time Paid Employees."</w:t>
      </w:r>
      <w:r w:rsidR="0041487E" w:rsidRPr="00772DEA">
        <w:rPr>
          <w:rFonts w:ascii="Times New Roman" w:eastAsia="Times New Roman" w:hAnsi="Times New Roman" w:cs="Times New Roman"/>
        </w:rPr>
        <w:t xml:space="preserve"> A person </w:t>
      </w:r>
      <w:r w:rsidR="00AC3140" w:rsidRPr="00772DEA">
        <w:rPr>
          <w:rFonts w:ascii="Times New Roman" w:eastAsia="Times New Roman" w:hAnsi="Times New Roman" w:cs="Times New Roman"/>
        </w:rPr>
        <w:t>is</w:t>
      </w:r>
      <w:r w:rsidR="0041487E" w:rsidRPr="00772DEA">
        <w:rPr>
          <w:rFonts w:ascii="Times New Roman" w:eastAsia="Times New Roman" w:hAnsi="Times New Roman" w:cs="Times New Roman"/>
        </w:rPr>
        <w:t xml:space="preserve"> a full-time </w:t>
      </w:r>
      <w:r w:rsidR="00C344FC">
        <w:rPr>
          <w:rFonts w:ascii="Times New Roman" w:eastAsia="Times New Roman" w:hAnsi="Times New Roman" w:cs="Times New Roman"/>
        </w:rPr>
        <w:t>law enforcement or corrections officer</w:t>
      </w:r>
      <w:r w:rsidR="00232CBB">
        <w:rPr>
          <w:rFonts w:ascii="Times New Roman" w:eastAsia="Times New Roman" w:hAnsi="Times New Roman" w:cs="Times New Roman"/>
        </w:rPr>
        <w:t xml:space="preserve"> e</w:t>
      </w:r>
      <w:r w:rsidR="0041487E" w:rsidRPr="00772DEA">
        <w:rPr>
          <w:rFonts w:ascii="Times New Roman" w:eastAsia="Times New Roman" w:hAnsi="Times New Roman" w:cs="Times New Roman"/>
        </w:rPr>
        <w:t>mployee</w:t>
      </w:r>
      <w:r w:rsidR="005540CF">
        <w:rPr>
          <w:rFonts w:ascii="Times New Roman" w:eastAsia="Times New Roman" w:hAnsi="Times New Roman" w:cs="Times New Roman"/>
        </w:rPr>
        <w:t xml:space="preserve"> </w:t>
      </w:r>
      <w:r w:rsidR="0041487E" w:rsidRPr="00772DEA">
        <w:rPr>
          <w:rFonts w:ascii="Times New Roman" w:eastAsia="Times New Roman" w:hAnsi="Times New Roman" w:cs="Times New Roman"/>
        </w:rPr>
        <w:t>only if:</w:t>
      </w:r>
    </w:p>
    <w:p w14:paraId="47B6A08E" w14:textId="5DBF7564" w:rsidR="0041487E" w:rsidRPr="00D63505" w:rsidRDefault="0033295A" w:rsidP="0033295A">
      <w:pPr>
        <w:pStyle w:val="ListParagraph"/>
        <w:numPr>
          <w:ilvl w:val="0"/>
          <w:numId w:val="15"/>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Pr>
          <w:rFonts w:ascii="Times New Roman" w:eastAsia="Times New Roman" w:hAnsi="Times New Roman" w:cs="Times New Roman"/>
        </w:rPr>
        <w:t>E</w:t>
      </w:r>
      <w:r w:rsidR="0041487E" w:rsidRPr="00D63505">
        <w:rPr>
          <w:rFonts w:ascii="Times New Roman" w:eastAsia="Times New Roman" w:hAnsi="Times New Roman" w:cs="Times New Roman"/>
        </w:rPr>
        <w:t xml:space="preserve">mployed with the reasonable expectation of working at least 1,040 hours in any one calendar or fiscal year for performing duties as chief of police, </w:t>
      </w:r>
      <w:r w:rsidR="004F79BB" w:rsidRPr="00D63505">
        <w:rPr>
          <w:rFonts w:ascii="Times New Roman" w:eastAsia="Times New Roman" w:hAnsi="Times New Roman" w:cs="Times New Roman"/>
        </w:rPr>
        <w:t>co</w:t>
      </w:r>
      <w:r w:rsidR="00AE3BDF" w:rsidRPr="00D63505">
        <w:rPr>
          <w:rFonts w:ascii="Times New Roman" w:eastAsia="Times New Roman" w:hAnsi="Times New Roman" w:cs="Times New Roman"/>
        </w:rPr>
        <w:t xml:space="preserve">rrectional </w:t>
      </w:r>
      <w:r w:rsidR="003B401E" w:rsidRPr="00D63505">
        <w:rPr>
          <w:rFonts w:ascii="Times New Roman" w:eastAsia="Times New Roman" w:hAnsi="Times New Roman" w:cs="Times New Roman"/>
        </w:rPr>
        <w:t>administrator</w:t>
      </w:r>
      <w:r w:rsidR="00CB4735" w:rsidRPr="00D63505">
        <w:rPr>
          <w:rFonts w:ascii="Times New Roman" w:eastAsia="Times New Roman" w:hAnsi="Times New Roman" w:cs="Times New Roman"/>
        </w:rPr>
        <w:t xml:space="preserve">, </w:t>
      </w:r>
      <w:r w:rsidR="0041487E" w:rsidRPr="00D63505">
        <w:rPr>
          <w:rFonts w:ascii="Times New Roman" w:eastAsia="Times New Roman" w:hAnsi="Times New Roman" w:cs="Times New Roman"/>
        </w:rPr>
        <w:t>sheriff, or second-in-command.</w:t>
      </w:r>
    </w:p>
    <w:p w14:paraId="443A544F" w14:textId="77777777" w:rsidR="0041487E" w:rsidRPr="00772DEA" w:rsidRDefault="0041487E" w:rsidP="00F32E35">
      <w:pPr>
        <w:overflowPunct w:val="0"/>
        <w:autoSpaceDE w:val="0"/>
        <w:autoSpaceDN w:val="0"/>
        <w:adjustRightInd w:val="0"/>
        <w:spacing w:after="0" w:line="240" w:lineRule="auto"/>
        <w:ind w:left="2160" w:right="-450" w:hanging="630"/>
        <w:textAlignment w:val="baseline"/>
        <w:rPr>
          <w:rFonts w:ascii="Times New Roman" w:eastAsia="Times New Roman" w:hAnsi="Times New Roman" w:cs="Times New Roman"/>
        </w:rPr>
      </w:pPr>
    </w:p>
    <w:p w14:paraId="0CC123AF" w14:textId="17FEB7CE" w:rsidR="0041487E" w:rsidRPr="00772DEA" w:rsidRDefault="00AA04AA" w:rsidP="0033295A">
      <w:p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Pr>
          <w:rFonts w:ascii="Times New Roman" w:eastAsia="Times New Roman" w:hAnsi="Times New Roman" w:cs="Times New Roman"/>
        </w:rPr>
        <w:t>E.</w:t>
      </w:r>
      <w:r w:rsidR="0041487E" w:rsidRPr="00772DEA">
        <w:rPr>
          <w:rFonts w:ascii="Times New Roman" w:eastAsia="Times New Roman" w:hAnsi="Times New Roman" w:cs="Times New Roman"/>
        </w:rPr>
        <w:t xml:space="preserve"> </w:t>
      </w:r>
      <w:r w:rsidR="0041487E" w:rsidRPr="00772DEA">
        <w:rPr>
          <w:rFonts w:ascii="Times New Roman" w:eastAsia="Times New Roman" w:hAnsi="Times New Roman" w:cs="Times New Roman"/>
        </w:rPr>
        <w:tab/>
      </w:r>
      <w:r w:rsidR="0041487E" w:rsidRPr="00772DEA">
        <w:rPr>
          <w:rFonts w:ascii="Times New Roman" w:eastAsia="Times New Roman" w:hAnsi="Times New Roman" w:cs="Times New Roman"/>
          <w:b/>
        </w:rPr>
        <w:t>“Second-in-command.”</w:t>
      </w:r>
      <w:r w:rsidR="0041487E" w:rsidRPr="00772DEA">
        <w:rPr>
          <w:rFonts w:ascii="Times New Roman" w:eastAsia="Times New Roman" w:hAnsi="Times New Roman" w:cs="Times New Roman"/>
        </w:rPr>
        <w:t xml:space="preserve">  The full-time certified and sworn law enforcement officer </w:t>
      </w:r>
      <w:r w:rsidR="00064A7D">
        <w:rPr>
          <w:rFonts w:ascii="Times New Roman" w:eastAsia="Times New Roman" w:hAnsi="Times New Roman" w:cs="Times New Roman"/>
        </w:rPr>
        <w:t xml:space="preserve">or corrections officer </w:t>
      </w:r>
      <w:r w:rsidR="0041487E" w:rsidRPr="00772DEA">
        <w:rPr>
          <w:rFonts w:ascii="Times New Roman" w:eastAsia="Times New Roman" w:hAnsi="Times New Roman" w:cs="Times New Roman"/>
        </w:rPr>
        <w:t xml:space="preserve">of a duly organized law enforcement </w:t>
      </w:r>
      <w:r w:rsidR="00064A7D">
        <w:rPr>
          <w:rFonts w:ascii="Times New Roman" w:eastAsia="Times New Roman" w:hAnsi="Times New Roman" w:cs="Times New Roman"/>
        </w:rPr>
        <w:t>or corrections agency</w:t>
      </w:r>
      <w:r w:rsidR="0041487E" w:rsidRPr="00772DEA">
        <w:rPr>
          <w:rFonts w:ascii="Times New Roman" w:eastAsia="Times New Roman" w:hAnsi="Times New Roman" w:cs="Times New Roman"/>
        </w:rPr>
        <w:t xml:space="preserve"> designated as the executive immediately subordinate to the department head.</w:t>
      </w:r>
    </w:p>
    <w:p w14:paraId="5366C50A" w14:textId="77777777" w:rsidR="00F32E35" w:rsidRPr="00772DEA" w:rsidRDefault="00F32E35"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rPr>
      </w:pPr>
    </w:p>
    <w:p w14:paraId="6E85673A" w14:textId="0A1AD389" w:rsidR="0041487E" w:rsidRPr="00772DEA" w:rsidRDefault="00702D61"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b/>
        </w:rPr>
      </w:pPr>
      <w:r w:rsidRPr="00772DEA">
        <w:rPr>
          <w:rFonts w:ascii="Times New Roman" w:eastAsia="Times New Roman" w:hAnsi="Times New Roman" w:cs="Times New Roman"/>
          <w:b/>
          <w:u w:val="single"/>
        </w:rPr>
        <w:t>Requirements</w:t>
      </w:r>
      <w:r w:rsidR="0041487E" w:rsidRPr="00772DEA">
        <w:rPr>
          <w:rFonts w:ascii="Times New Roman" w:eastAsia="Times New Roman" w:hAnsi="Times New Roman" w:cs="Times New Roman"/>
          <w:b/>
          <w:u w:val="single"/>
        </w:rPr>
        <w:t>:</w:t>
      </w:r>
    </w:p>
    <w:p w14:paraId="0ED61E13" w14:textId="77777777" w:rsidR="0041487E" w:rsidRPr="00F82304" w:rsidRDefault="0041487E"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sz w:val="24"/>
          <w:szCs w:val="20"/>
        </w:rPr>
      </w:pPr>
    </w:p>
    <w:p w14:paraId="474C7813" w14:textId="4FBF92D6" w:rsidR="0041487E" w:rsidRPr="00EC0E32" w:rsidRDefault="0041487E" w:rsidP="00EC0E32">
      <w:pPr>
        <w:pStyle w:val="ListParagraph"/>
        <w:numPr>
          <w:ilvl w:val="0"/>
          <w:numId w:val="16"/>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EC0E32">
        <w:rPr>
          <w:rFonts w:ascii="Times New Roman" w:eastAsia="Times New Roman" w:hAnsi="Times New Roman" w:cs="Times New Roman"/>
        </w:rPr>
        <w:t>The applicant must:</w:t>
      </w:r>
    </w:p>
    <w:p w14:paraId="399267BA" w14:textId="67A69537" w:rsidR="0041487E" w:rsidRPr="00EC0E32" w:rsidRDefault="00EC0E32" w:rsidP="00EC0E32">
      <w:pPr>
        <w:pStyle w:val="ListParagraph"/>
        <w:numPr>
          <w:ilvl w:val="1"/>
          <w:numId w:val="4"/>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Pr>
          <w:rFonts w:ascii="Times New Roman" w:eastAsia="Times New Roman" w:hAnsi="Times New Roman" w:cs="Times New Roman"/>
        </w:rPr>
        <w:t>B</w:t>
      </w:r>
      <w:r w:rsidR="0041487E" w:rsidRPr="00EC0E32">
        <w:rPr>
          <w:rFonts w:ascii="Times New Roman" w:eastAsia="Times New Roman" w:hAnsi="Times New Roman" w:cs="Times New Roman"/>
        </w:rPr>
        <w:t xml:space="preserve">e a department head or second-in-command of a duly organized law enforcement </w:t>
      </w:r>
      <w:r w:rsidR="00371999" w:rsidRPr="00EC0E32">
        <w:rPr>
          <w:rFonts w:ascii="Times New Roman" w:eastAsia="Times New Roman" w:hAnsi="Times New Roman" w:cs="Times New Roman"/>
        </w:rPr>
        <w:t xml:space="preserve">or corrections </w:t>
      </w:r>
      <w:r w:rsidR="0041487E" w:rsidRPr="00EC0E32">
        <w:rPr>
          <w:rFonts w:ascii="Times New Roman" w:eastAsia="Times New Roman" w:hAnsi="Times New Roman" w:cs="Times New Roman"/>
        </w:rPr>
        <w:t>agency.</w:t>
      </w:r>
      <w:r w:rsidR="005D309D" w:rsidRPr="00EC0E32">
        <w:rPr>
          <w:rFonts w:ascii="Times New Roman" w:eastAsia="Times New Roman" w:hAnsi="Times New Roman" w:cs="Times New Roman"/>
        </w:rPr>
        <w:t xml:space="preserve"> </w:t>
      </w:r>
    </w:p>
    <w:p w14:paraId="136EF0B9" w14:textId="5A26A810" w:rsidR="005D309D" w:rsidRPr="00772DEA" w:rsidRDefault="00EC0E32" w:rsidP="00EC0E32">
      <w:pPr>
        <w:pStyle w:val="ListParagraph"/>
        <w:numPr>
          <w:ilvl w:val="1"/>
          <w:numId w:val="4"/>
        </w:numPr>
        <w:overflowPunct w:val="0"/>
        <w:autoSpaceDE w:val="0"/>
        <w:autoSpaceDN w:val="0"/>
        <w:adjustRightInd w:val="0"/>
        <w:spacing w:after="0" w:line="240" w:lineRule="auto"/>
        <w:ind w:left="1440" w:right="-450" w:hanging="720"/>
        <w:textAlignment w:val="baseline"/>
        <w:rPr>
          <w:rFonts w:ascii="Times New Roman" w:hAnsi="Times New Roman" w:cs="Times New Roman"/>
        </w:rPr>
      </w:pPr>
      <w:r>
        <w:rPr>
          <w:rFonts w:ascii="Times New Roman" w:hAnsi="Times New Roman" w:cs="Times New Roman"/>
        </w:rPr>
        <w:lastRenderedPageBreak/>
        <w:t>H</w:t>
      </w:r>
      <w:r w:rsidR="0041487E" w:rsidRPr="00772DEA">
        <w:rPr>
          <w:rFonts w:ascii="Times New Roman" w:hAnsi="Times New Roman" w:cs="Times New Roman"/>
        </w:rPr>
        <w:t xml:space="preserve">ave a </w:t>
      </w:r>
      <w:r w:rsidR="00C977F2" w:rsidRPr="00772DEA">
        <w:rPr>
          <w:rFonts w:ascii="Times New Roman" w:hAnsi="Times New Roman" w:cs="Times New Roman"/>
        </w:rPr>
        <w:t>b</w:t>
      </w:r>
      <w:r w:rsidR="0041487E" w:rsidRPr="00772DEA">
        <w:rPr>
          <w:rFonts w:ascii="Times New Roman" w:hAnsi="Times New Roman" w:cs="Times New Roman"/>
        </w:rPr>
        <w:t>achelor</w:t>
      </w:r>
      <w:r w:rsidR="00C977F2" w:rsidRPr="00772DEA">
        <w:rPr>
          <w:rFonts w:ascii="Times New Roman" w:hAnsi="Times New Roman" w:cs="Times New Roman"/>
        </w:rPr>
        <w:t>’</w:t>
      </w:r>
      <w:r w:rsidR="0041487E" w:rsidRPr="00772DEA">
        <w:rPr>
          <w:rFonts w:ascii="Times New Roman" w:hAnsi="Times New Roman" w:cs="Times New Roman"/>
        </w:rPr>
        <w:t xml:space="preserve">s degree or a </w:t>
      </w:r>
      <w:r w:rsidR="00C977F2" w:rsidRPr="00772DEA">
        <w:rPr>
          <w:rFonts w:ascii="Times New Roman" w:hAnsi="Times New Roman" w:cs="Times New Roman"/>
        </w:rPr>
        <w:t>m</w:t>
      </w:r>
      <w:r w:rsidR="0041487E" w:rsidRPr="00772DEA">
        <w:rPr>
          <w:rFonts w:ascii="Times New Roman" w:hAnsi="Times New Roman" w:cs="Times New Roman"/>
        </w:rPr>
        <w:t>aster</w:t>
      </w:r>
      <w:r w:rsidR="00C977F2" w:rsidRPr="00772DEA">
        <w:rPr>
          <w:rFonts w:ascii="Times New Roman" w:hAnsi="Times New Roman" w:cs="Times New Roman"/>
        </w:rPr>
        <w:t>’</w:t>
      </w:r>
      <w:r w:rsidR="0041487E" w:rsidRPr="00772DEA">
        <w:rPr>
          <w:rFonts w:ascii="Times New Roman" w:hAnsi="Times New Roman" w:cs="Times New Roman"/>
        </w:rPr>
        <w:t xml:space="preserve">s degree from an accredited post-secondary institution </w:t>
      </w:r>
      <w:r w:rsidR="008D7D3C" w:rsidRPr="00772DEA">
        <w:rPr>
          <w:rFonts w:ascii="Times New Roman" w:hAnsi="Times New Roman" w:cs="Times New Roman"/>
        </w:rPr>
        <w:t>OR</w:t>
      </w:r>
      <w:r w:rsidR="0041487E" w:rsidRPr="00772DEA">
        <w:rPr>
          <w:rFonts w:ascii="Times New Roman" w:hAnsi="Times New Roman" w:cs="Times New Roman"/>
        </w:rPr>
        <w:t xml:space="preserve"> an </w:t>
      </w:r>
      <w:r w:rsidR="001877B8" w:rsidRPr="00772DEA">
        <w:rPr>
          <w:rFonts w:ascii="Times New Roman" w:hAnsi="Times New Roman" w:cs="Times New Roman"/>
        </w:rPr>
        <w:t>associate</w:t>
      </w:r>
      <w:r w:rsidR="0041487E" w:rsidRPr="00772DEA">
        <w:rPr>
          <w:rFonts w:ascii="Times New Roman" w:hAnsi="Times New Roman" w:cs="Times New Roman"/>
        </w:rPr>
        <w:t xml:space="preserve"> degree from an accredited post-secondary institution</w:t>
      </w:r>
      <w:r w:rsidR="00C977F2" w:rsidRPr="00772DEA">
        <w:rPr>
          <w:rFonts w:ascii="Times New Roman" w:hAnsi="Times New Roman" w:cs="Times New Roman"/>
        </w:rPr>
        <w:t xml:space="preserve"> along with </w:t>
      </w:r>
      <w:r w:rsidR="0077055B" w:rsidRPr="00772DEA">
        <w:rPr>
          <w:rFonts w:ascii="Times New Roman" w:hAnsi="Times New Roman" w:cs="Times New Roman"/>
        </w:rPr>
        <w:t xml:space="preserve">60 credit hours </w:t>
      </w:r>
      <w:r w:rsidR="00C977F2" w:rsidRPr="00772DEA">
        <w:rPr>
          <w:rFonts w:ascii="Times New Roman" w:hAnsi="Times New Roman" w:cs="Times New Roman"/>
        </w:rPr>
        <w:t>that could be applied to a bachelor’s degree for a minimum of 120 credit hours.</w:t>
      </w:r>
      <w:r w:rsidR="0041487E" w:rsidRPr="00772DEA">
        <w:rPr>
          <w:rFonts w:ascii="Times New Roman" w:hAnsi="Times New Roman" w:cs="Times New Roman"/>
        </w:rPr>
        <w:t xml:space="preserve"> </w:t>
      </w:r>
      <w:r w:rsidR="00C977F2" w:rsidRPr="00772DEA">
        <w:rPr>
          <w:rFonts w:ascii="Times New Roman" w:hAnsi="Times New Roman" w:cs="Times New Roman"/>
        </w:rPr>
        <w:t xml:space="preserve"> </w:t>
      </w:r>
    </w:p>
    <w:p w14:paraId="3CDE08E4" w14:textId="36ACCAC9" w:rsidR="00831C4B" w:rsidRPr="00772DEA" w:rsidRDefault="00EC0E32" w:rsidP="00EC0E32">
      <w:pPr>
        <w:pStyle w:val="ListParagraph"/>
        <w:numPr>
          <w:ilvl w:val="1"/>
          <w:numId w:val="4"/>
        </w:numPr>
        <w:ind w:left="1440" w:right="-450" w:hanging="720"/>
        <w:rPr>
          <w:rFonts w:ascii="Times New Roman" w:eastAsia="Times New Roman" w:hAnsi="Times New Roman" w:cs="Times New Roman"/>
        </w:rPr>
      </w:pPr>
      <w:r>
        <w:rPr>
          <w:rFonts w:ascii="Times New Roman" w:eastAsia="Times New Roman" w:hAnsi="Times New Roman" w:cs="Times New Roman"/>
        </w:rPr>
        <w:t>H</w:t>
      </w:r>
      <w:r w:rsidR="005D309D" w:rsidRPr="00772DEA">
        <w:rPr>
          <w:rFonts w:ascii="Times New Roman" w:eastAsia="Times New Roman" w:hAnsi="Times New Roman" w:cs="Times New Roman"/>
        </w:rPr>
        <w:t xml:space="preserve">ave five years of full time sworn law enforcement </w:t>
      </w:r>
      <w:r w:rsidR="00A137D7">
        <w:rPr>
          <w:rFonts w:ascii="Times New Roman" w:eastAsia="Times New Roman" w:hAnsi="Times New Roman" w:cs="Times New Roman"/>
        </w:rPr>
        <w:t xml:space="preserve">or corrections </w:t>
      </w:r>
      <w:r w:rsidR="005D309D" w:rsidRPr="00772DEA">
        <w:rPr>
          <w:rFonts w:ascii="Times New Roman" w:eastAsia="Times New Roman" w:hAnsi="Times New Roman" w:cs="Times New Roman"/>
        </w:rPr>
        <w:t xml:space="preserve">supervisory experience </w:t>
      </w:r>
      <w:r w:rsidR="00CA38CC">
        <w:rPr>
          <w:rFonts w:ascii="Times New Roman" w:eastAsia="Times New Roman" w:hAnsi="Times New Roman" w:cs="Times New Roman"/>
        </w:rPr>
        <w:t xml:space="preserve">with at least </w:t>
      </w:r>
      <w:r w:rsidR="005D309D" w:rsidRPr="00772DEA">
        <w:rPr>
          <w:rFonts w:ascii="Times New Roman" w:eastAsia="Times New Roman" w:hAnsi="Times New Roman" w:cs="Times New Roman"/>
        </w:rPr>
        <w:t xml:space="preserve">three years of full time sworn experience as a department head or second-in-command of a duly organized law enforcement </w:t>
      </w:r>
      <w:r w:rsidR="00A137D7">
        <w:rPr>
          <w:rFonts w:ascii="Times New Roman" w:eastAsia="Times New Roman" w:hAnsi="Times New Roman" w:cs="Times New Roman"/>
        </w:rPr>
        <w:t xml:space="preserve">or corrections </w:t>
      </w:r>
      <w:r w:rsidR="005D309D" w:rsidRPr="00772DEA">
        <w:rPr>
          <w:rFonts w:ascii="Times New Roman" w:eastAsia="Times New Roman" w:hAnsi="Times New Roman" w:cs="Times New Roman"/>
        </w:rPr>
        <w:t>agency.</w:t>
      </w:r>
      <w:r w:rsidR="00831C4B" w:rsidRPr="00772DEA">
        <w:t xml:space="preserve"> </w:t>
      </w:r>
    </w:p>
    <w:p w14:paraId="57AE35A1" w14:textId="1DD14967" w:rsidR="00831C4B" w:rsidRPr="009C51A6" w:rsidRDefault="00831C4B" w:rsidP="009C51A6">
      <w:pPr>
        <w:pStyle w:val="ListParagraph"/>
        <w:numPr>
          <w:ilvl w:val="2"/>
          <w:numId w:val="4"/>
        </w:numPr>
        <w:ind w:right="-450" w:hanging="540"/>
        <w:rPr>
          <w:rFonts w:ascii="Times New Roman" w:eastAsia="Times New Roman" w:hAnsi="Times New Roman" w:cs="Times New Roman"/>
        </w:rPr>
      </w:pPr>
      <w:r w:rsidRPr="009C51A6">
        <w:rPr>
          <w:rFonts w:ascii="Times New Roman" w:eastAsia="Times New Roman" w:hAnsi="Times New Roman" w:cs="Times New Roman"/>
        </w:rPr>
        <w:t>The acceptability of the required experience shall be determined by the Board.</w:t>
      </w:r>
    </w:p>
    <w:p w14:paraId="1D215107" w14:textId="74550034" w:rsidR="00831C4B" w:rsidRPr="00772DEA" w:rsidRDefault="005F43EB" w:rsidP="009C51A6">
      <w:pPr>
        <w:pStyle w:val="ListParagraph"/>
        <w:numPr>
          <w:ilvl w:val="3"/>
          <w:numId w:val="4"/>
        </w:numPr>
        <w:ind w:right="-450" w:hanging="720"/>
        <w:rPr>
          <w:rFonts w:ascii="Times New Roman" w:eastAsia="Times New Roman" w:hAnsi="Times New Roman" w:cs="Times New Roman"/>
        </w:rPr>
      </w:pPr>
      <w:r w:rsidRPr="00772DEA">
        <w:rPr>
          <w:rFonts w:ascii="Times New Roman" w:eastAsia="Times New Roman" w:hAnsi="Times New Roman" w:cs="Times New Roman"/>
        </w:rPr>
        <w:t xml:space="preserve">Law enforcement </w:t>
      </w:r>
      <w:r w:rsidR="00DF6446">
        <w:rPr>
          <w:rFonts w:ascii="Times New Roman" w:eastAsia="Times New Roman" w:hAnsi="Times New Roman" w:cs="Times New Roman"/>
        </w:rPr>
        <w:t xml:space="preserve">or corrections </w:t>
      </w:r>
      <w:r w:rsidRPr="00772DEA">
        <w:rPr>
          <w:rFonts w:ascii="Times New Roman" w:eastAsia="Times New Roman" w:hAnsi="Times New Roman" w:cs="Times New Roman"/>
        </w:rPr>
        <w:t xml:space="preserve">experience as a sworn full-time law enforcement </w:t>
      </w:r>
      <w:r w:rsidR="00DF6446">
        <w:rPr>
          <w:rFonts w:ascii="Times New Roman" w:eastAsia="Times New Roman" w:hAnsi="Times New Roman" w:cs="Times New Roman"/>
        </w:rPr>
        <w:t xml:space="preserve">or corrections </w:t>
      </w:r>
      <w:r w:rsidRPr="00772DEA">
        <w:rPr>
          <w:rFonts w:ascii="Times New Roman" w:eastAsia="Times New Roman" w:hAnsi="Times New Roman" w:cs="Times New Roman"/>
        </w:rPr>
        <w:t xml:space="preserve">officer of a municipal police department, county sheriff's department, state law enforcement </w:t>
      </w:r>
      <w:r w:rsidR="00DF6446">
        <w:rPr>
          <w:rFonts w:ascii="Times New Roman" w:eastAsia="Times New Roman" w:hAnsi="Times New Roman" w:cs="Times New Roman"/>
        </w:rPr>
        <w:t xml:space="preserve">or corrections </w:t>
      </w:r>
      <w:r w:rsidRPr="00772DEA">
        <w:rPr>
          <w:rFonts w:ascii="Times New Roman" w:eastAsia="Times New Roman" w:hAnsi="Times New Roman" w:cs="Times New Roman"/>
        </w:rPr>
        <w:t xml:space="preserve">agency, or federal law enforcement </w:t>
      </w:r>
      <w:r w:rsidR="00CC159B">
        <w:rPr>
          <w:rFonts w:ascii="Times New Roman" w:eastAsia="Times New Roman" w:hAnsi="Times New Roman" w:cs="Times New Roman"/>
        </w:rPr>
        <w:t xml:space="preserve">or corrections </w:t>
      </w:r>
      <w:r w:rsidRPr="00772DEA">
        <w:rPr>
          <w:rFonts w:ascii="Times New Roman" w:eastAsia="Times New Roman" w:hAnsi="Times New Roman" w:cs="Times New Roman"/>
        </w:rPr>
        <w:t>agency may be acceptable for the full period of experience within these agencies.</w:t>
      </w:r>
    </w:p>
    <w:p w14:paraId="47F2D02D" w14:textId="427672CF" w:rsidR="005D309D" w:rsidRPr="00772DEA" w:rsidRDefault="00831C4B" w:rsidP="009C51A6">
      <w:pPr>
        <w:pStyle w:val="ListParagraph"/>
        <w:numPr>
          <w:ilvl w:val="3"/>
          <w:numId w:val="4"/>
        </w:numPr>
        <w:ind w:right="-450" w:hanging="720"/>
        <w:rPr>
          <w:rFonts w:ascii="Times New Roman" w:eastAsia="Times New Roman" w:hAnsi="Times New Roman" w:cs="Times New Roman"/>
        </w:rPr>
      </w:pPr>
      <w:r w:rsidRPr="00772DEA">
        <w:rPr>
          <w:rFonts w:ascii="Times New Roman" w:eastAsia="Times New Roman" w:hAnsi="Times New Roman" w:cs="Times New Roman"/>
        </w:rPr>
        <w:t>Full-time sworn work experience in other quasi-criminal justice</w:t>
      </w:r>
      <w:r w:rsidR="00CC159B">
        <w:rPr>
          <w:rFonts w:ascii="Times New Roman" w:eastAsia="Times New Roman" w:hAnsi="Times New Roman" w:cs="Times New Roman"/>
        </w:rPr>
        <w:t xml:space="preserve">, </w:t>
      </w:r>
      <w:r w:rsidRPr="00772DEA">
        <w:rPr>
          <w:rFonts w:ascii="Times New Roman" w:eastAsia="Times New Roman" w:hAnsi="Times New Roman" w:cs="Times New Roman"/>
        </w:rPr>
        <w:t xml:space="preserve">law enforcement </w:t>
      </w:r>
      <w:r w:rsidR="00CC159B">
        <w:rPr>
          <w:rFonts w:ascii="Times New Roman" w:eastAsia="Times New Roman" w:hAnsi="Times New Roman" w:cs="Times New Roman"/>
        </w:rPr>
        <w:t xml:space="preserve">or corrections </w:t>
      </w:r>
      <w:r w:rsidRPr="00772DEA">
        <w:rPr>
          <w:rFonts w:ascii="Times New Roman" w:eastAsia="Times New Roman" w:hAnsi="Times New Roman" w:cs="Times New Roman"/>
        </w:rPr>
        <w:t>agencies may be accepted at the discretion of the Board.</w:t>
      </w:r>
    </w:p>
    <w:p w14:paraId="4CA8D485" w14:textId="77777777" w:rsidR="0041487E" w:rsidRPr="00772DEA" w:rsidRDefault="0041487E" w:rsidP="007F4466">
      <w:pPr>
        <w:pStyle w:val="ListParagraph"/>
        <w:overflowPunct w:val="0"/>
        <w:autoSpaceDE w:val="0"/>
        <w:autoSpaceDN w:val="0"/>
        <w:adjustRightInd w:val="0"/>
        <w:spacing w:after="0" w:line="240" w:lineRule="auto"/>
        <w:ind w:left="1440" w:right="-450"/>
        <w:textAlignment w:val="baseline"/>
        <w:rPr>
          <w:rFonts w:ascii="Times New Roman" w:eastAsia="Times New Roman" w:hAnsi="Times New Roman" w:cs="Times New Roman"/>
        </w:rPr>
      </w:pPr>
    </w:p>
    <w:p w14:paraId="2D8744F3" w14:textId="6AC7EF44" w:rsidR="000C68C5" w:rsidRPr="00F32E35" w:rsidRDefault="009C51A6" w:rsidP="009C51A6">
      <w:pPr>
        <w:pStyle w:val="ListParagraph"/>
        <w:numPr>
          <w:ilvl w:val="2"/>
          <w:numId w:val="4"/>
        </w:numPr>
        <w:overflowPunct w:val="0"/>
        <w:autoSpaceDE w:val="0"/>
        <w:autoSpaceDN w:val="0"/>
        <w:adjustRightInd w:val="0"/>
        <w:spacing w:after="0" w:line="240" w:lineRule="auto"/>
        <w:ind w:right="-450" w:hanging="540"/>
        <w:textAlignment w:val="baseline"/>
        <w:rPr>
          <w:rFonts w:ascii="Times New Roman" w:eastAsia="Times New Roman" w:hAnsi="Times New Roman" w:cs="Times New Roman"/>
        </w:rPr>
      </w:pPr>
      <w:r>
        <w:rPr>
          <w:rFonts w:ascii="Times New Roman" w:eastAsia="Times New Roman" w:hAnsi="Times New Roman" w:cs="Times New Roman"/>
        </w:rPr>
        <w:t>B</w:t>
      </w:r>
      <w:r w:rsidR="0041487E" w:rsidRPr="00F32E35">
        <w:rPr>
          <w:rFonts w:ascii="Times New Roman" w:eastAsia="Times New Roman" w:hAnsi="Times New Roman" w:cs="Times New Roman"/>
        </w:rPr>
        <w:t xml:space="preserve">e an active member of a law enforcement </w:t>
      </w:r>
      <w:r w:rsidR="005C1F3F" w:rsidRPr="00F32E35">
        <w:rPr>
          <w:rFonts w:ascii="Times New Roman" w:eastAsia="Times New Roman" w:hAnsi="Times New Roman" w:cs="Times New Roman"/>
        </w:rPr>
        <w:t xml:space="preserve">or correctional </w:t>
      </w:r>
      <w:r w:rsidR="0077055B" w:rsidRPr="00F32E35">
        <w:rPr>
          <w:rFonts w:ascii="Times New Roman" w:eastAsia="Times New Roman" w:hAnsi="Times New Roman" w:cs="Times New Roman"/>
        </w:rPr>
        <w:t xml:space="preserve">professional </w:t>
      </w:r>
      <w:r w:rsidR="0041487E" w:rsidRPr="00F32E35">
        <w:rPr>
          <w:rFonts w:ascii="Times New Roman" w:eastAsia="Times New Roman" w:hAnsi="Times New Roman" w:cs="Times New Roman"/>
        </w:rPr>
        <w:t>or civic organization</w:t>
      </w:r>
      <w:r w:rsidR="00F32E35" w:rsidRPr="00F32E35">
        <w:rPr>
          <w:rFonts w:ascii="Times New Roman" w:eastAsia="Times New Roman" w:hAnsi="Times New Roman" w:cs="Times New Roman"/>
        </w:rPr>
        <w:t xml:space="preserve">, </w:t>
      </w:r>
      <w:r w:rsidR="000C68C5" w:rsidRPr="00F32E35">
        <w:rPr>
          <w:rFonts w:ascii="Times New Roman" w:eastAsia="Times New Roman" w:hAnsi="Times New Roman" w:cs="Times New Roman"/>
        </w:rPr>
        <w:t>i.e.  including</w:t>
      </w:r>
      <w:r w:rsidR="00CA38CC" w:rsidRPr="00F32E35">
        <w:rPr>
          <w:rFonts w:ascii="Times New Roman" w:eastAsia="Times New Roman" w:hAnsi="Times New Roman" w:cs="Times New Roman"/>
        </w:rPr>
        <w:t>,</w:t>
      </w:r>
      <w:r w:rsidR="000C68C5" w:rsidRPr="00F32E35">
        <w:rPr>
          <w:rFonts w:ascii="Times New Roman" w:eastAsia="Times New Roman" w:hAnsi="Times New Roman" w:cs="Times New Roman"/>
        </w:rPr>
        <w:t xml:space="preserve"> but not limited to Maine Chiefs of Police Association, Maine Sheriffs’ Association, </w:t>
      </w:r>
      <w:r w:rsidR="00193D82" w:rsidRPr="00F32E35">
        <w:rPr>
          <w:rFonts w:ascii="Times New Roman" w:eastAsia="Times New Roman" w:hAnsi="Times New Roman" w:cs="Times New Roman"/>
        </w:rPr>
        <w:t xml:space="preserve">American Correctional </w:t>
      </w:r>
      <w:r w:rsidR="00B918A9" w:rsidRPr="00F32E35">
        <w:rPr>
          <w:rFonts w:ascii="Times New Roman" w:eastAsia="Times New Roman" w:hAnsi="Times New Roman" w:cs="Times New Roman"/>
        </w:rPr>
        <w:t>A</w:t>
      </w:r>
      <w:r w:rsidR="00193D82" w:rsidRPr="00F32E35">
        <w:rPr>
          <w:rFonts w:ascii="Times New Roman" w:eastAsia="Times New Roman" w:hAnsi="Times New Roman" w:cs="Times New Roman"/>
        </w:rPr>
        <w:t>ssociation</w:t>
      </w:r>
      <w:r w:rsidR="00B918A9" w:rsidRPr="00F32E35">
        <w:rPr>
          <w:rFonts w:ascii="Times New Roman" w:eastAsia="Times New Roman" w:hAnsi="Times New Roman" w:cs="Times New Roman"/>
        </w:rPr>
        <w:t xml:space="preserve">, National Institute of </w:t>
      </w:r>
      <w:r w:rsidR="00B07FAA" w:rsidRPr="00F32E35">
        <w:rPr>
          <w:rFonts w:ascii="Times New Roman" w:eastAsia="Times New Roman" w:hAnsi="Times New Roman" w:cs="Times New Roman"/>
        </w:rPr>
        <w:t>C</w:t>
      </w:r>
      <w:r w:rsidR="00B918A9" w:rsidRPr="00F32E35">
        <w:rPr>
          <w:rFonts w:ascii="Times New Roman" w:eastAsia="Times New Roman" w:hAnsi="Times New Roman" w:cs="Times New Roman"/>
        </w:rPr>
        <w:t>orrection</w:t>
      </w:r>
      <w:r w:rsidR="0020787F" w:rsidRPr="00F32E35">
        <w:rPr>
          <w:rFonts w:ascii="Times New Roman" w:eastAsia="Times New Roman" w:hAnsi="Times New Roman" w:cs="Times New Roman"/>
        </w:rPr>
        <w:t>s</w:t>
      </w:r>
      <w:r w:rsidR="009B28C4" w:rsidRPr="00F32E35">
        <w:rPr>
          <w:rFonts w:ascii="Times New Roman" w:eastAsia="Times New Roman" w:hAnsi="Times New Roman" w:cs="Times New Roman"/>
        </w:rPr>
        <w:t>,</w:t>
      </w:r>
      <w:r w:rsidR="00B07FAA" w:rsidRPr="00F32E35">
        <w:rPr>
          <w:rFonts w:ascii="Times New Roman" w:eastAsia="Times New Roman" w:hAnsi="Times New Roman" w:cs="Times New Roman"/>
        </w:rPr>
        <w:t xml:space="preserve"> </w:t>
      </w:r>
      <w:r w:rsidR="000C68C5" w:rsidRPr="00F32E35">
        <w:rPr>
          <w:rFonts w:ascii="Times New Roman" w:eastAsia="Times New Roman" w:hAnsi="Times New Roman" w:cs="Times New Roman"/>
        </w:rPr>
        <w:t>Rotary Club, Kiwanis Club, International Association of Chiefs of Police, etc.</w:t>
      </w:r>
    </w:p>
    <w:p w14:paraId="12D92C63" w14:textId="29787EE4" w:rsidR="0041487E" w:rsidRPr="008D0D7A" w:rsidRDefault="008D0D7A" w:rsidP="008D0D7A">
      <w:pPr>
        <w:pStyle w:val="ListParagraph"/>
        <w:numPr>
          <w:ilvl w:val="2"/>
          <w:numId w:val="4"/>
        </w:numPr>
        <w:overflowPunct w:val="0"/>
        <w:autoSpaceDE w:val="0"/>
        <w:autoSpaceDN w:val="0"/>
        <w:adjustRightInd w:val="0"/>
        <w:spacing w:after="0" w:line="240" w:lineRule="auto"/>
        <w:ind w:right="-450" w:hanging="540"/>
        <w:textAlignment w:val="baseline"/>
        <w:rPr>
          <w:rFonts w:ascii="Times New Roman" w:eastAsia="Times New Roman" w:hAnsi="Times New Roman" w:cs="Times New Roman"/>
        </w:rPr>
      </w:pPr>
      <w:r>
        <w:rPr>
          <w:rFonts w:ascii="Times New Roman" w:eastAsia="Times New Roman" w:hAnsi="Times New Roman" w:cs="Times New Roman"/>
        </w:rPr>
        <w:t>A</w:t>
      </w:r>
      <w:r w:rsidR="0041487E" w:rsidRPr="008D0D7A">
        <w:rPr>
          <w:rFonts w:ascii="Times New Roman" w:eastAsia="Times New Roman" w:hAnsi="Times New Roman" w:cs="Times New Roman"/>
        </w:rPr>
        <w:t xml:space="preserve">ttest that the applicant subscribes to the Law Enforcement </w:t>
      </w:r>
      <w:r w:rsidR="00B07FAA" w:rsidRPr="008D0D7A">
        <w:rPr>
          <w:rFonts w:ascii="Times New Roman" w:eastAsia="Times New Roman" w:hAnsi="Times New Roman" w:cs="Times New Roman"/>
        </w:rPr>
        <w:t xml:space="preserve">or Correction’s </w:t>
      </w:r>
      <w:r w:rsidR="0041487E" w:rsidRPr="008D0D7A">
        <w:rPr>
          <w:rFonts w:ascii="Times New Roman" w:eastAsia="Times New Roman" w:hAnsi="Times New Roman" w:cs="Times New Roman"/>
        </w:rPr>
        <w:t>Code of Ethics.</w:t>
      </w:r>
    </w:p>
    <w:p w14:paraId="044565C1" w14:textId="30C52DCC" w:rsidR="0041487E" w:rsidRPr="008D0D7A" w:rsidRDefault="008D0D7A" w:rsidP="008D0D7A">
      <w:pPr>
        <w:pStyle w:val="ListParagraph"/>
        <w:numPr>
          <w:ilvl w:val="2"/>
          <w:numId w:val="4"/>
        </w:numPr>
        <w:overflowPunct w:val="0"/>
        <w:autoSpaceDE w:val="0"/>
        <w:autoSpaceDN w:val="0"/>
        <w:adjustRightInd w:val="0"/>
        <w:spacing w:after="0" w:line="240" w:lineRule="auto"/>
        <w:ind w:right="-450" w:hanging="540"/>
        <w:textAlignment w:val="baseline"/>
        <w:rPr>
          <w:rFonts w:ascii="Times New Roman" w:eastAsia="Times New Roman" w:hAnsi="Times New Roman" w:cs="Times New Roman"/>
        </w:rPr>
      </w:pPr>
      <w:r>
        <w:rPr>
          <w:rFonts w:ascii="Times New Roman" w:eastAsia="Times New Roman" w:hAnsi="Times New Roman" w:cs="Times New Roman"/>
        </w:rPr>
        <w:t>I</w:t>
      </w:r>
      <w:r w:rsidR="0041487E" w:rsidRPr="008D0D7A">
        <w:rPr>
          <w:rFonts w:ascii="Times New Roman" w:eastAsia="Times New Roman" w:hAnsi="Times New Roman" w:cs="Times New Roman"/>
        </w:rPr>
        <w:t>nclude the signature of the applicant's immediate superior or, in the case of a second-in-command, the signature of the department head.</w:t>
      </w:r>
    </w:p>
    <w:p w14:paraId="66532E93" w14:textId="77777777" w:rsidR="0041487E" w:rsidRPr="00F82304" w:rsidRDefault="0041487E" w:rsidP="007F4466">
      <w:pPr>
        <w:overflowPunct w:val="0"/>
        <w:autoSpaceDE w:val="0"/>
        <w:autoSpaceDN w:val="0"/>
        <w:adjustRightInd w:val="0"/>
        <w:spacing w:after="0" w:line="240" w:lineRule="auto"/>
        <w:ind w:left="720" w:right="-450"/>
        <w:textAlignment w:val="baseline"/>
        <w:rPr>
          <w:rFonts w:ascii="Times New Roman" w:eastAsia="Times New Roman" w:hAnsi="Times New Roman" w:cs="Times New Roman"/>
          <w:sz w:val="24"/>
          <w:szCs w:val="20"/>
        </w:rPr>
      </w:pPr>
    </w:p>
    <w:p w14:paraId="202EB12B" w14:textId="0EE99AC0" w:rsidR="00691766" w:rsidRPr="00702D61" w:rsidRDefault="00702D61"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b/>
          <w:sz w:val="24"/>
          <w:szCs w:val="20"/>
          <w:u w:val="single"/>
        </w:rPr>
      </w:pPr>
      <w:r w:rsidRPr="00702D61">
        <w:rPr>
          <w:rFonts w:ascii="Times New Roman" w:eastAsia="Times New Roman" w:hAnsi="Times New Roman" w:cs="Times New Roman"/>
          <w:b/>
          <w:sz w:val="24"/>
          <w:szCs w:val="20"/>
          <w:u w:val="single"/>
        </w:rPr>
        <w:t>Application:</w:t>
      </w:r>
    </w:p>
    <w:p w14:paraId="3A4F8A73" w14:textId="77777777" w:rsidR="00691766" w:rsidRPr="00F82304" w:rsidRDefault="00691766"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b/>
          <w:sz w:val="24"/>
          <w:szCs w:val="20"/>
        </w:rPr>
      </w:pPr>
    </w:p>
    <w:p w14:paraId="715ACFFC" w14:textId="2D0BA003" w:rsidR="00691766" w:rsidRPr="008D0D7A" w:rsidRDefault="00691766" w:rsidP="00AC6268">
      <w:pPr>
        <w:pStyle w:val="BodyTextIndent2"/>
        <w:numPr>
          <w:ilvl w:val="5"/>
          <w:numId w:val="4"/>
        </w:numPr>
        <w:ind w:left="720" w:right="-450" w:hanging="720"/>
        <w:rPr>
          <w:sz w:val="22"/>
          <w:szCs w:val="22"/>
        </w:rPr>
      </w:pPr>
      <w:r w:rsidRPr="008D0D7A">
        <w:rPr>
          <w:sz w:val="22"/>
          <w:szCs w:val="22"/>
          <w:u w:val="none"/>
        </w:rPr>
        <w:t>The candidate will apply on approved forms submitted with required material to the</w:t>
      </w:r>
      <w:r w:rsidR="00E018DF" w:rsidRPr="008D0D7A">
        <w:rPr>
          <w:sz w:val="22"/>
          <w:szCs w:val="22"/>
          <w:u w:val="none"/>
        </w:rPr>
        <w:t xml:space="preserve"> </w:t>
      </w:r>
      <w:r w:rsidRPr="008D0D7A">
        <w:rPr>
          <w:sz w:val="22"/>
          <w:szCs w:val="22"/>
          <w:u w:val="none"/>
        </w:rPr>
        <w:t>Academy</w:t>
      </w:r>
      <w:r w:rsidR="002B468F">
        <w:rPr>
          <w:sz w:val="22"/>
          <w:szCs w:val="22"/>
          <w:u w:val="none"/>
        </w:rPr>
        <w:t>.</w:t>
      </w:r>
    </w:p>
    <w:p w14:paraId="744CCBD9" w14:textId="77777777" w:rsidR="0092134A" w:rsidRPr="00772DEA" w:rsidRDefault="0092134A" w:rsidP="007F4466">
      <w:pPr>
        <w:pStyle w:val="BodyTextIndent2"/>
        <w:ind w:left="1080" w:right="-450" w:firstLine="0"/>
        <w:rPr>
          <w:sz w:val="22"/>
          <w:szCs w:val="22"/>
        </w:rPr>
      </w:pPr>
    </w:p>
    <w:p w14:paraId="0BF89ED1" w14:textId="71F98282" w:rsidR="003D7521" w:rsidRDefault="00691766" w:rsidP="002B468F">
      <w:pPr>
        <w:pStyle w:val="BodyTextIndent2"/>
        <w:numPr>
          <w:ilvl w:val="5"/>
          <w:numId w:val="4"/>
        </w:numPr>
        <w:tabs>
          <w:tab w:val="left" w:pos="720"/>
        </w:tabs>
        <w:ind w:left="720" w:right="-450" w:hanging="720"/>
        <w:rPr>
          <w:sz w:val="22"/>
          <w:szCs w:val="22"/>
          <w:u w:val="none"/>
        </w:rPr>
      </w:pPr>
      <w:r w:rsidRPr="00772DEA">
        <w:rPr>
          <w:sz w:val="22"/>
          <w:szCs w:val="22"/>
          <w:u w:val="none"/>
        </w:rPr>
        <w:t xml:space="preserve">The application and material are to be reviewed by the Academy </w:t>
      </w:r>
      <w:r w:rsidR="00F55BB5" w:rsidRPr="00772DEA">
        <w:rPr>
          <w:sz w:val="22"/>
          <w:szCs w:val="22"/>
          <w:u w:val="none"/>
        </w:rPr>
        <w:t>S</w:t>
      </w:r>
      <w:r w:rsidRPr="00772DEA">
        <w:rPr>
          <w:sz w:val="22"/>
          <w:szCs w:val="22"/>
          <w:u w:val="none"/>
        </w:rPr>
        <w:t xml:space="preserve">taff for recommendation to the Board of Trustees.  </w:t>
      </w:r>
    </w:p>
    <w:p w14:paraId="751630D9" w14:textId="77777777" w:rsidR="00AC6268" w:rsidRDefault="00AC6268" w:rsidP="002B468F">
      <w:pPr>
        <w:pStyle w:val="ListParagraph"/>
        <w:spacing w:after="0" w:line="240" w:lineRule="auto"/>
      </w:pPr>
    </w:p>
    <w:p w14:paraId="43E9EF08" w14:textId="3AAAA25A" w:rsidR="00691766" w:rsidRPr="00772DEA" w:rsidRDefault="00691766" w:rsidP="002B468F">
      <w:pPr>
        <w:pStyle w:val="BodyTextIndent2"/>
        <w:numPr>
          <w:ilvl w:val="5"/>
          <w:numId w:val="4"/>
        </w:numPr>
        <w:tabs>
          <w:tab w:val="left" w:pos="720"/>
        </w:tabs>
        <w:ind w:left="720" w:right="-450" w:hanging="720"/>
        <w:rPr>
          <w:sz w:val="22"/>
          <w:szCs w:val="22"/>
          <w:u w:val="none"/>
        </w:rPr>
      </w:pPr>
      <w:r w:rsidRPr="00772DEA">
        <w:rPr>
          <w:sz w:val="22"/>
          <w:szCs w:val="22"/>
          <w:u w:val="none"/>
        </w:rPr>
        <w:t>The applicant may appeal the Academy staff’s findings to the Academy Director</w:t>
      </w:r>
      <w:r w:rsidR="002B468F">
        <w:rPr>
          <w:sz w:val="22"/>
          <w:szCs w:val="22"/>
          <w:u w:val="none"/>
        </w:rPr>
        <w:t>.</w:t>
      </w:r>
    </w:p>
    <w:p w14:paraId="0083E2BF" w14:textId="26B27C69" w:rsidR="00691766" w:rsidRDefault="00691766" w:rsidP="007F4466">
      <w:pPr>
        <w:pStyle w:val="ListParagraph"/>
        <w:overflowPunct w:val="0"/>
        <w:autoSpaceDE w:val="0"/>
        <w:autoSpaceDN w:val="0"/>
        <w:adjustRightInd w:val="0"/>
        <w:spacing w:after="0" w:line="240" w:lineRule="auto"/>
        <w:ind w:left="1080" w:right="-450"/>
        <w:textAlignment w:val="baseline"/>
        <w:rPr>
          <w:rFonts w:ascii="Times New Roman" w:eastAsia="Times New Roman" w:hAnsi="Times New Roman" w:cs="Times New Roman"/>
          <w:b/>
        </w:rPr>
      </w:pPr>
    </w:p>
    <w:p w14:paraId="0EA9DFC2" w14:textId="65BDCD44" w:rsidR="008B2AB4" w:rsidRPr="00830582" w:rsidRDefault="0041487E" w:rsidP="00830582">
      <w:pPr>
        <w:pStyle w:val="ListParagraph"/>
        <w:numPr>
          <w:ilvl w:val="5"/>
          <w:numId w:val="4"/>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830582">
        <w:rPr>
          <w:rFonts w:ascii="Times New Roman" w:eastAsia="Times New Roman" w:hAnsi="Times New Roman" w:cs="Times New Roman"/>
        </w:rPr>
        <w:t xml:space="preserve">The Executive Certificate will be valid for three (3) years from issuance.  </w:t>
      </w:r>
    </w:p>
    <w:p w14:paraId="3DA64D6F" w14:textId="4A2AAC72" w:rsidR="008B2AB4" w:rsidRPr="006236CF" w:rsidRDefault="008B2AB4" w:rsidP="006236CF">
      <w:pPr>
        <w:pStyle w:val="ListParagraph"/>
        <w:numPr>
          <w:ilvl w:val="0"/>
          <w:numId w:val="17"/>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6236CF">
        <w:rPr>
          <w:rFonts w:ascii="Times New Roman" w:eastAsia="Times New Roman" w:hAnsi="Times New Roman" w:cs="Times New Roman"/>
        </w:rPr>
        <w:t xml:space="preserve">After the initial issuance of the Executive Certificate, the applicant may not re-apply using the same training from that initial application in the event their certificate is placed in inactive status due to failure to complete recertification training requirements.  Instead, the Executive should follow procedures outlined in </w:t>
      </w:r>
      <w:r w:rsidRPr="006236CF">
        <w:rPr>
          <w:rFonts w:ascii="Times New Roman" w:eastAsia="Times New Roman" w:hAnsi="Times New Roman" w:cs="Times New Roman"/>
          <w:b/>
        </w:rPr>
        <w:t xml:space="preserve">Inactive </w:t>
      </w:r>
      <w:r w:rsidR="0056236E">
        <w:rPr>
          <w:rFonts w:ascii="Times New Roman" w:eastAsia="Times New Roman" w:hAnsi="Times New Roman" w:cs="Times New Roman"/>
          <w:b/>
        </w:rPr>
        <w:t>Status, section A.1 and A.2 below.</w:t>
      </w:r>
      <w:r w:rsidRPr="006236CF">
        <w:rPr>
          <w:rFonts w:ascii="Times New Roman" w:eastAsia="Times New Roman" w:hAnsi="Times New Roman" w:cs="Times New Roman"/>
        </w:rPr>
        <w:t xml:space="preserve">  </w:t>
      </w:r>
    </w:p>
    <w:p w14:paraId="0BB63631" w14:textId="77777777" w:rsidR="0092134A" w:rsidRPr="00F82304" w:rsidRDefault="0092134A" w:rsidP="007F4466">
      <w:pPr>
        <w:overflowPunct w:val="0"/>
        <w:autoSpaceDE w:val="0"/>
        <w:autoSpaceDN w:val="0"/>
        <w:adjustRightInd w:val="0"/>
        <w:spacing w:after="0" w:line="240" w:lineRule="auto"/>
        <w:ind w:left="1440" w:right="-450"/>
        <w:textAlignment w:val="baseline"/>
        <w:rPr>
          <w:rFonts w:ascii="Times New Roman" w:eastAsia="Times New Roman" w:hAnsi="Times New Roman" w:cs="Times New Roman"/>
          <w:b/>
          <w:sz w:val="24"/>
          <w:szCs w:val="20"/>
        </w:rPr>
      </w:pPr>
    </w:p>
    <w:p w14:paraId="4C304A5B" w14:textId="3459D36E" w:rsidR="00F55BB5" w:rsidRPr="00702D61" w:rsidRDefault="00702D61"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b/>
          <w:sz w:val="24"/>
          <w:szCs w:val="20"/>
          <w:u w:val="single"/>
        </w:rPr>
      </w:pPr>
      <w:r w:rsidRPr="00702D61">
        <w:rPr>
          <w:rFonts w:ascii="Times New Roman" w:eastAsia="Times New Roman" w:hAnsi="Times New Roman" w:cs="Times New Roman"/>
          <w:b/>
          <w:sz w:val="24"/>
          <w:szCs w:val="20"/>
          <w:u w:val="single"/>
        </w:rPr>
        <w:t>Recertification:</w:t>
      </w:r>
    </w:p>
    <w:p w14:paraId="4BD9CB42" w14:textId="77777777" w:rsidR="0041487E" w:rsidRPr="00F82304" w:rsidRDefault="0041487E" w:rsidP="007F4466">
      <w:pPr>
        <w:overflowPunct w:val="0"/>
        <w:autoSpaceDE w:val="0"/>
        <w:autoSpaceDN w:val="0"/>
        <w:adjustRightInd w:val="0"/>
        <w:spacing w:after="0" w:line="240" w:lineRule="auto"/>
        <w:ind w:left="720" w:right="-450"/>
        <w:textAlignment w:val="baseline"/>
        <w:rPr>
          <w:rFonts w:ascii="Times New Roman" w:eastAsia="Times New Roman" w:hAnsi="Times New Roman" w:cs="Times New Roman"/>
          <w:sz w:val="8"/>
          <w:szCs w:val="20"/>
        </w:rPr>
      </w:pPr>
    </w:p>
    <w:p w14:paraId="2D8F2AAA" w14:textId="77777777" w:rsidR="00E527D9" w:rsidRDefault="00E527D9" w:rsidP="00E527D9">
      <w:pPr>
        <w:pStyle w:val="ListParagraph"/>
        <w:overflowPunct w:val="0"/>
        <w:autoSpaceDE w:val="0"/>
        <w:autoSpaceDN w:val="0"/>
        <w:adjustRightInd w:val="0"/>
        <w:spacing w:after="0" w:line="240" w:lineRule="auto"/>
        <w:ind w:right="-450"/>
        <w:textAlignment w:val="baseline"/>
        <w:rPr>
          <w:rFonts w:ascii="Times New Roman" w:eastAsia="Times New Roman" w:hAnsi="Times New Roman" w:cs="Times New Roman"/>
        </w:rPr>
      </w:pPr>
    </w:p>
    <w:p w14:paraId="5E3ADEE3" w14:textId="22259BB6" w:rsidR="00E25C02" w:rsidRPr="006236CF" w:rsidRDefault="00AC3140" w:rsidP="006236CF">
      <w:pPr>
        <w:pStyle w:val="ListParagraph"/>
        <w:numPr>
          <w:ilvl w:val="0"/>
          <w:numId w:val="11"/>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6236CF">
        <w:rPr>
          <w:rFonts w:ascii="Times New Roman" w:eastAsia="Times New Roman" w:hAnsi="Times New Roman" w:cs="Times New Roman"/>
        </w:rPr>
        <w:t>To</w:t>
      </w:r>
      <w:r w:rsidR="00892F7C" w:rsidRPr="006236CF">
        <w:rPr>
          <w:rFonts w:ascii="Times New Roman" w:eastAsia="Times New Roman" w:hAnsi="Times New Roman" w:cs="Times New Roman"/>
        </w:rPr>
        <w:t xml:space="preserve"> maintain certification, t</w:t>
      </w:r>
      <w:r w:rsidR="00F55BB5" w:rsidRPr="006236CF">
        <w:rPr>
          <w:rFonts w:ascii="Times New Roman" w:eastAsia="Times New Roman" w:hAnsi="Times New Roman" w:cs="Times New Roman"/>
        </w:rPr>
        <w:t xml:space="preserve">he applicant </w:t>
      </w:r>
      <w:r w:rsidR="0037176C" w:rsidRPr="006236CF">
        <w:rPr>
          <w:rFonts w:ascii="Times New Roman" w:eastAsia="Times New Roman" w:hAnsi="Times New Roman" w:cs="Times New Roman"/>
        </w:rPr>
        <w:t>must</w:t>
      </w:r>
      <w:r w:rsidR="00E25C02" w:rsidRPr="006236CF">
        <w:rPr>
          <w:rFonts w:ascii="Times New Roman" w:eastAsia="Times New Roman" w:hAnsi="Times New Roman" w:cs="Times New Roman"/>
        </w:rPr>
        <w:t xml:space="preserve">: </w:t>
      </w:r>
    </w:p>
    <w:p w14:paraId="07E8EB34" w14:textId="4488ABF2" w:rsidR="00E25C02" w:rsidRPr="006236CF" w:rsidRDefault="00E25C02" w:rsidP="006236CF">
      <w:pPr>
        <w:pStyle w:val="ListParagraph"/>
        <w:numPr>
          <w:ilvl w:val="1"/>
          <w:numId w:val="11"/>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6236CF">
        <w:rPr>
          <w:rFonts w:ascii="Times New Roman" w:eastAsia="Times New Roman" w:hAnsi="Times New Roman" w:cs="Times New Roman"/>
        </w:rPr>
        <w:t xml:space="preserve">Complete </w:t>
      </w:r>
      <w:r w:rsidR="003D7521" w:rsidRPr="006236CF">
        <w:rPr>
          <w:rFonts w:ascii="Times New Roman" w:eastAsia="Times New Roman" w:hAnsi="Times New Roman" w:cs="Times New Roman"/>
        </w:rPr>
        <w:t xml:space="preserve">an additional </w:t>
      </w:r>
      <w:r w:rsidRPr="006236CF">
        <w:rPr>
          <w:rFonts w:ascii="Times New Roman" w:eastAsia="Times New Roman" w:hAnsi="Times New Roman" w:cs="Times New Roman"/>
        </w:rPr>
        <w:t xml:space="preserve">60 hours of training within 3 years of issuance of the current active certificate. </w:t>
      </w:r>
    </w:p>
    <w:p w14:paraId="7F3CE5F6" w14:textId="3E402936" w:rsidR="00E25C02" w:rsidRPr="00A06E37" w:rsidRDefault="00E25C02" w:rsidP="006236CF">
      <w:pPr>
        <w:pStyle w:val="ListParagraph"/>
        <w:numPr>
          <w:ilvl w:val="1"/>
          <w:numId w:val="11"/>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Training hours must be related to administrative responsibilities, as determined by</w:t>
      </w:r>
      <w:r w:rsidR="00831C4B" w:rsidRPr="00A06E37">
        <w:rPr>
          <w:rFonts w:ascii="Times New Roman" w:eastAsia="Times New Roman" w:hAnsi="Times New Roman" w:cs="Times New Roman"/>
        </w:rPr>
        <w:t xml:space="preserve"> </w:t>
      </w:r>
      <w:r w:rsidRPr="00A06E37">
        <w:rPr>
          <w:rFonts w:ascii="Times New Roman" w:eastAsia="Times New Roman" w:hAnsi="Times New Roman" w:cs="Times New Roman"/>
        </w:rPr>
        <w:t xml:space="preserve">the Board of Trustees. </w:t>
      </w:r>
      <w:r w:rsidR="00A06E37">
        <w:rPr>
          <w:rFonts w:ascii="Times New Roman" w:eastAsia="Times New Roman" w:hAnsi="Times New Roman" w:cs="Times New Roman"/>
        </w:rPr>
        <w:t xml:space="preserve"> </w:t>
      </w:r>
      <w:r w:rsidRPr="00A06E37">
        <w:rPr>
          <w:rFonts w:ascii="Times New Roman" w:eastAsia="Times New Roman" w:hAnsi="Times New Roman" w:cs="Times New Roman"/>
        </w:rPr>
        <w:t>Examples of such courses are:</w:t>
      </w:r>
    </w:p>
    <w:p w14:paraId="1922B1E5" w14:textId="551F57B9"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lastRenderedPageBreak/>
        <w:t>a.</w:t>
      </w:r>
      <w:r w:rsidRPr="00772DEA">
        <w:rPr>
          <w:rFonts w:ascii="Times New Roman" w:eastAsia="Times New Roman" w:hAnsi="Times New Roman" w:cs="Times New Roman"/>
        </w:rPr>
        <w:tab/>
        <w:t>Police</w:t>
      </w:r>
      <w:r w:rsidR="00B65601">
        <w:rPr>
          <w:rFonts w:ascii="Times New Roman" w:eastAsia="Times New Roman" w:hAnsi="Times New Roman" w:cs="Times New Roman"/>
        </w:rPr>
        <w:t xml:space="preserve"> or Corrections </w:t>
      </w:r>
      <w:r w:rsidRPr="00772DEA">
        <w:rPr>
          <w:rFonts w:ascii="Times New Roman" w:eastAsia="Times New Roman" w:hAnsi="Times New Roman" w:cs="Times New Roman"/>
        </w:rPr>
        <w:t>Supervision</w:t>
      </w:r>
    </w:p>
    <w:p w14:paraId="630F6945"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b.</w:t>
      </w:r>
      <w:r w:rsidRPr="00772DEA">
        <w:rPr>
          <w:rFonts w:ascii="Times New Roman" w:eastAsia="Times New Roman" w:hAnsi="Times New Roman" w:cs="Times New Roman"/>
        </w:rPr>
        <w:tab/>
        <w:t>Budget Preparation</w:t>
      </w:r>
    </w:p>
    <w:p w14:paraId="6146560E"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c.</w:t>
      </w:r>
      <w:r w:rsidRPr="00772DEA">
        <w:rPr>
          <w:rFonts w:ascii="Times New Roman" w:eastAsia="Times New Roman" w:hAnsi="Times New Roman" w:cs="Times New Roman"/>
        </w:rPr>
        <w:tab/>
        <w:t>Personnel Relations</w:t>
      </w:r>
    </w:p>
    <w:p w14:paraId="626036B1"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d.</w:t>
      </w:r>
      <w:r w:rsidRPr="00772DEA">
        <w:rPr>
          <w:rFonts w:ascii="Times New Roman" w:eastAsia="Times New Roman" w:hAnsi="Times New Roman" w:cs="Times New Roman"/>
        </w:rPr>
        <w:tab/>
        <w:t>Management Techniques</w:t>
      </w:r>
    </w:p>
    <w:p w14:paraId="201F1BD0" w14:textId="1F8B35DB"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e.</w:t>
      </w:r>
      <w:r w:rsidRPr="00772DEA">
        <w:rPr>
          <w:rFonts w:ascii="Times New Roman" w:eastAsia="Times New Roman" w:hAnsi="Times New Roman" w:cs="Times New Roman"/>
        </w:rPr>
        <w:tab/>
        <w:t>Police</w:t>
      </w:r>
      <w:r w:rsidR="007D168C">
        <w:rPr>
          <w:rFonts w:ascii="Times New Roman" w:eastAsia="Times New Roman" w:hAnsi="Times New Roman" w:cs="Times New Roman"/>
        </w:rPr>
        <w:t xml:space="preserve"> </w:t>
      </w:r>
      <w:r w:rsidR="00B65601">
        <w:rPr>
          <w:rFonts w:ascii="Times New Roman" w:eastAsia="Times New Roman" w:hAnsi="Times New Roman" w:cs="Times New Roman"/>
        </w:rPr>
        <w:t xml:space="preserve">or </w:t>
      </w:r>
      <w:r w:rsidR="007D168C">
        <w:rPr>
          <w:rFonts w:ascii="Times New Roman" w:eastAsia="Times New Roman" w:hAnsi="Times New Roman" w:cs="Times New Roman"/>
        </w:rPr>
        <w:t>C</w:t>
      </w:r>
      <w:r w:rsidR="00B65601">
        <w:rPr>
          <w:rFonts w:ascii="Times New Roman" w:eastAsia="Times New Roman" w:hAnsi="Times New Roman" w:cs="Times New Roman"/>
        </w:rPr>
        <w:t>orrections</w:t>
      </w:r>
      <w:r w:rsidRPr="00772DEA">
        <w:rPr>
          <w:rFonts w:ascii="Times New Roman" w:eastAsia="Times New Roman" w:hAnsi="Times New Roman" w:cs="Times New Roman"/>
        </w:rPr>
        <w:t xml:space="preserve"> Planning</w:t>
      </w:r>
    </w:p>
    <w:p w14:paraId="647AC989"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f.  </w:t>
      </w:r>
      <w:r w:rsidRPr="00772DEA">
        <w:rPr>
          <w:rFonts w:ascii="Times New Roman" w:eastAsia="Times New Roman" w:hAnsi="Times New Roman" w:cs="Times New Roman"/>
        </w:rPr>
        <w:tab/>
        <w:t>Leadership</w:t>
      </w:r>
    </w:p>
    <w:p w14:paraId="559277D7"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g.  </w:t>
      </w:r>
      <w:r w:rsidRPr="00772DEA">
        <w:rPr>
          <w:rFonts w:ascii="Times New Roman" w:eastAsia="Times New Roman" w:hAnsi="Times New Roman" w:cs="Times New Roman"/>
        </w:rPr>
        <w:tab/>
        <w:t>Financial Management</w:t>
      </w:r>
    </w:p>
    <w:p w14:paraId="6F0C6299"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h.  </w:t>
      </w:r>
      <w:r w:rsidRPr="00772DEA">
        <w:rPr>
          <w:rFonts w:ascii="Times New Roman" w:eastAsia="Times New Roman" w:hAnsi="Times New Roman" w:cs="Times New Roman"/>
        </w:rPr>
        <w:tab/>
        <w:t>Policy Development</w:t>
      </w:r>
    </w:p>
    <w:p w14:paraId="492F6C36"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i.</w:t>
      </w:r>
      <w:r w:rsidRPr="00772DEA">
        <w:rPr>
          <w:rFonts w:ascii="Times New Roman" w:eastAsia="Times New Roman" w:hAnsi="Times New Roman" w:cs="Times New Roman"/>
        </w:rPr>
        <w:tab/>
        <w:t>Community and Media Relations</w:t>
      </w:r>
    </w:p>
    <w:p w14:paraId="3B572B5C"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j.  </w:t>
      </w:r>
      <w:r w:rsidRPr="00772DEA">
        <w:rPr>
          <w:rFonts w:ascii="Times New Roman" w:eastAsia="Times New Roman" w:hAnsi="Times New Roman" w:cs="Times New Roman"/>
        </w:rPr>
        <w:tab/>
        <w:t>Labor Relations</w:t>
      </w:r>
    </w:p>
    <w:p w14:paraId="1A2736CD"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k.</w:t>
      </w:r>
      <w:r w:rsidRPr="00772DEA">
        <w:rPr>
          <w:rFonts w:ascii="Times New Roman" w:eastAsia="Times New Roman" w:hAnsi="Times New Roman" w:cs="Times New Roman"/>
        </w:rPr>
        <w:tab/>
        <w:t>Grant Writing</w:t>
      </w:r>
    </w:p>
    <w:p w14:paraId="6D6E09CC"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l.</w:t>
      </w:r>
      <w:r w:rsidRPr="00772DEA">
        <w:rPr>
          <w:rFonts w:ascii="Times New Roman" w:eastAsia="Times New Roman" w:hAnsi="Times New Roman" w:cs="Times New Roman"/>
        </w:rPr>
        <w:tab/>
        <w:t>Internal Affairs Investigations</w:t>
      </w:r>
    </w:p>
    <w:p w14:paraId="317AC136"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m.</w:t>
      </w:r>
      <w:r w:rsidRPr="00772DEA">
        <w:rPr>
          <w:rFonts w:ascii="Times New Roman" w:eastAsia="Times New Roman" w:hAnsi="Times New Roman" w:cs="Times New Roman"/>
        </w:rPr>
        <w:tab/>
        <w:t>Employee Screening / Hiring / Retention</w:t>
      </w:r>
    </w:p>
    <w:p w14:paraId="4D52EFE3"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n.</w:t>
      </w:r>
      <w:r w:rsidRPr="00772DEA">
        <w:rPr>
          <w:rFonts w:ascii="Times New Roman" w:eastAsia="Times New Roman" w:hAnsi="Times New Roman" w:cs="Times New Roman"/>
        </w:rPr>
        <w:tab/>
        <w:t>Liability Management</w:t>
      </w:r>
    </w:p>
    <w:p w14:paraId="01C9A4F2" w14:textId="77777777" w:rsidR="00E25C02" w:rsidRPr="00772DEA" w:rsidRDefault="00E25C02" w:rsidP="006236CF">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o.</w:t>
      </w:r>
      <w:r w:rsidRPr="00772DEA">
        <w:rPr>
          <w:rFonts w:ascii="Times New Roman" w:eastAsia="Times New Roman" w:hAnsi="Times New Roman" w:cs="Times New Roman"/>
        </w:rPr>
        <w:tab/>
        <w:t>Staff Development and Mentoring</w:t>
      </w:r>
    </w:p>
    <w:p w14:paraId="1BA94528" w14:textId="01BDC055" w:rsidR="00E25C02" w:rsidRPr="00772DEA" w:rsidRDefault="00E25C02" w:rsidP="007F4466">
      <w:pPr>
        <w:pStyle w:val="ListParagraph"/>
        <w:tabs>
          <w:tab w:val="left" w:pos="1530"/>
        </w:tabs>
        <w:overflowPunct w:val="0"/>
        <w:autoSpaceDE w:val="0"/>
        <w:autoSpaceDN w:val="0"/>
        <w:adjustRightInd w:val="0"/>
        <w:spacing w:after="0" w:line="240" w:lineRule="auto"/>
        <w:ind w:left="1080" w:right="-450"/>
        <w:textAlignment w:val="baseline"/>
        <w:rPr>
          <w:rFonts w:ascii="Times New Roman" w:eastAsia="Times New Roman" w:hAnsi="Times New Roman" w:cs="Times New Roman"/>
        </w:rPr>
      </w:pPr>
    </w:p>
    <w:p w14:paraId="387C13CD" w14:textId="7B267DCE" w:rsidR="005D309D" w:rsidRPr="00772DEA" w:rsidRDefault="005D309D" w:rsidP="006236CF">
      <w:pPr>
        <w:pStyle w:val="ListParagraph"/>
        <w:numPr>
          <w:ilvl w:val="1"/>
          <w:numId w:val="11"/>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College Credits awarded for the topics listed above may be counted toward Training Hours on an hour-for-hour basis.</w:t>
      </w:r>
    </w:p>
    <w:p w14:paraId="0B108202" w14:textId="77777777" w:rsidR="005D309D" w:rsidRPr="00772DEA" w:rsidRDefault="005D309D" w:rsidP="00A06E37">
      <w:pPr>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p>
    <w:p w14:paraId="135834BC" w14:textId="043286F1" w:rsidR="005D309D" w:rsidRPr="00772DEA" w:rsidRDefault="005D309D" w:rsidP="006236CF">
      <w:pPr>
        <w:overflowPunct w:val="0"/>
        <w:autoSpaceDE w:val="0"/>
        <w:autoSpaceDN w:val="0"/>
        <w:adjustRightInd w:val="0"/>
        <w:spacing w:after="0" w:line="240" w:lineRule="auto"/>
        <w:ind w:left="1440" w:right="-450"/>
        <w:textAlignment w:val="baseline"/>
        <w:rPr>
          <w:rFonts w:ascii="Times New Roman" w:eastAsia="Times New Roman" w:hAnsi="Times New Roman" w:cs="Times New Roman"/>
        </w:rPr>
      </w:pPr>
      <w:r w:rsidRPr="00772DEA">
        <w:rPr>
          <w:rFonts w:ascii="Times New Roman" w:eastAsia="Times New Roman" w:hAnsi="Times New Roman" w:cs="Times New Roman"/>
          <w:b/>
        </w:rPr>
        <w:t>EXAMPLE:</w:t>
      </w:r>
      <w:r w:rsidRPr="00772DEA">
        <w:rPr>
          <w:rFonts w:ascii="Times New Roman" w:eastAsia="Times New Roman" w:hAnsi="Times New Roman" w:cs="Times New Roman"/>
        </w:rPr>
        <w:t xml:space="preserve"> A three-credit college course in criminal law would be worth 45 Training Hours. (i.e., 3 hours per week X 15 weeks = 45 Training Hours.)</w:t>
      </w:r>
    </w:p>
    <w:p w14:paraId="39EBD801" w14:textId="77777777" w:rsidR="005D309D" w:rsidRPr="00772DEA" w:rsidRDefault="005D309D" w:rsidP="00F32E35">
      <w:pPr>
        <w:overflowPunct w:val="0"/>
        <w:autoSpaceDE w:val="0"/>
        <w:autoSpaceDN w:val="0"/>
        <w:adjustRightInd w:val="0"/>
        <w:spacing w:after="0" w:line="240" w:lineRule="auto"/>
        <w:ind w:left="1440" w:right="-450" w:hanging="360"/>
        <w:textAlignment w:val="baseline"/>
        <w:rPr>
          <w:rFonts w:ascii="Times New Roman" w:eastAsia="Times New Roman" w:hAnsi="Times New Roman" w:cs="Times New Roman"/>
        </w:rPr>
      </w:pPr>
    </w:p>
    <w:p w14:paraId="27CA71AF" w14:textId="3670DF15" w:rsidR="005D309D" w:rsidRPr="00772DEA" w:rsidRDefault="005D309D" w:rsidP="006236CF">
      <w:pPr>
        <w:pStyle w:val="ListParagraph"/>
        <w:numPr>
          <w:ilvl w:val="1"/>
          <w:numId w:val="11"/>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College Credits counted toward degrees enumerated in </w:t>
      </w:r>
      <w:r w:rsidRPr="00772DEA">
        <w:rPr>
          <w:rFonts w:ascii="Times New Roman" w:eastAsia="Times New Roman" w:hAnsi="Times New Roman" w:cs="Times New Roman"/>
          <w:b/>
        </w:rPr>
        <w:t>Requirements</w:t>
      </w:r>
      <w:r w:rsidR="00B35A0E">
        <w:rPr>
          <w:rFonts w:ascii="Times New Roman" w:eastAsia="Times New Roman" w:hAnsi="Times New Roman" w:cs="Times New Roman"/>
          <w:b/>
        </w:rPr>
        <w:t>,</w:t>
      </w:r>
      <w:r w:rsidR="0056236E">
        <w:rPr>
          <w:rFonts w:ascii="Times New Roman" w:eastAsia="Times New Roman" w:hAnsi="Times New Roman" w:cs="Times New Roman"/>
          <w:b/>
        </w:rPr>
        <w:t xml:space="preserve"> section</w:t>
      </w:r>
      <w:r w:rsidRPr="00772DEA">
        <w:rPr>
          <w:rFonts w:ascii="Times New Roman" w:eastAsia="Times New Roman" w:hAnsi="Times New Roman" w:cs="Times New Roman"/>
          <w:b/>
        </w:rPr>
        <w:t xml:space="preserve"> </w:t>
      </w:r>
      <w:r w:rsidR="0051336B">
        <w:rPr>
          <w:rFonts w:ascii="Times New Roman" w:eastAsia="Times New Roman" w:hAnsi="Times New Roman" w:cs="Times New Roman"/>
          <w:b/>
        </w:rPr>
        <w:t>A.2</w:t>
      </w:r>
      <w:r w:rsidR="00775398">
        <w:rPr>
          <w:rFonts w:ascii="Times New Roman" w:eastAsia="Times New Roman" w:hAnsi="Times New Roman" w:cs="Times New Roman"/>
          <w:b/>
        </w:rPr>
        <w:t xml:space="preserve"> above, </w:t>
      </w:r>
      <w:r w:rsidRPr="00772DEA">
        <w:rPr>
          <w:rFonts w:ascii="Times New Roman" w:eastAsia="Times New Roman" w:hAnsi="Times New Roman" w:cs="Times New Roman"/>
        </w:rPr>
        <w:t xml:space="preserve">may </w:t>
      </w:r>
      <w:r w:rsidR="00A06E37" w:rsidRPr="00772DEA">
        <w:rPr>
          <w:rFonts w:ascii="Times New Roman" w:eastAsia="Times New Roman" w:hAnsi="Times New Roman" w:cs="Times New Roman"/>
          <w:i/>
          <w:iCs/>
        </w:rPr>
        <w:t>not</w:t>
      </w:r>
      <w:r w:rsidR="00A06E37" w:rsidRPr="00772DEA">
        <w:rPr>
          <w:rFonts w:ascii="Times New Roman" w:eastAsia="Times New Roman" w:hAnsi="Times New Roman" w:cs="Times New Roman"/>
        </w:rPr>
        <w:t xml:space="preserve"> be</w:t>
      </w:r>
      <w:r w:rsidRPr="00772DEA">
        <w:rPr>
          <w:rFonts w:ascii="Times New Roman" w:eastAsia="Times New Roman" w:hAnsi="Times New Roman" w:cs="Times New Roman"/>
        </w:rPr>
        <w:t xml:space="preserve"> counted as Training Hours.</w:t>
      </w:r>
    </w:p>
    <w:p w14:paraId="03768CCA" w14:textId="443C5C1A" w:rsidR="005D309D" w:rsidRPr="00772DEA" w:rsidRDefault="005D309D" w:rsidP="006236CF">
      <w:pPr>
        <w:pStyle w:val="ListParagraph"/>
        <w:numPr>
          <w:ilvl w:val="1"/>
          <w:numId w:val="11"/>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Pre-approved providers of training meeting the eligibility </w:t>
      </w:r>
      <w:r w:rsidR="00B35A0E">
        <w:rPr>
          <w:rFonts w:ascii="Times New Roman" w:eastAsia="Times New Roman" w:hAnsi="Times New Roman" w:cs="Times New Roman"/>
        </w:rPr>
        <w:t xml:space="preserve">in </w:t>
      </w:r>
      <w:r w:rsidR="00B35A0E" w:rsidRPr="00B35A0E">
        <w:rPr>
          <w:rFonts w:ascii="Times New Roman" w:eastAsia="Times New Roman" w:hAnsi="Times New Roman" w:cs="Times New Roman"/>
          <w:b/>
        </w:rPr>
        <w:t>R</w:t>
      </w:r>
      <w:r w:rsidRPr="00B35A0E">
        <w:rPr>
          <w:rFonts w:ascii="Times New Roman" w:eastAsia="Times New Roman" w:hAnsi="Times New Roman" w:cs="Times New Roman"/>
          <w:b/>
        </w:rPr>
        <w:t>equirements</w:t>
      </w:r>
      <w:r w:rsidR="00B35A0E" w:rsidRPr="00B35A0E">
        <w:rPr>
          <w:rFonts w:ascii="Times New Roman" w:eastAsia="Times New Roman" w:hAnsi="Times New Roman" w:cs="Times New Roman"/>
          <w:b/>
        </w:rPr>
        <w:t>,</w:t>
      </w:r>
      <w:r w:rsidRPr="00B35A0E">
        <w:rPr>
          <w:rFonts w:ascii="Times New Roman" w:eastAsia="Times New Roman" w:hAnsi="Times New Roman" w:cs="Times New Roman"/>
          <w:b/>
        </w:rPr>
        <w:t xml:space="preserve"> section</w:t>
      </w:r>
      <w:r w:rsidR="00E018DF" w:rsidRPr="00B35A0E">
        <w:rPr>
          <w:rFonts w:ascii="Times New Roman" w:eastAsia="Times New Roman" w:hAnsi="Times New Roman" w:cs="Times New Roman"/>
          <w:b/>
        </w:rPr>
        <w:t xml:space="preserve"> </w:t>
      </w:r>
      <w:r w:rsidR="00B35A0E" w:rsidRPr="00B35A0E">
        <w:rPr>
          <w:rFonts w:ascii="Times New Roman" w:eastAsia="Times New Roman" w:hAnsi="Times New Roman" w:cs="Times New Roman"/>
          <w:b/>
        </w:rPr>
        <w:t>A.2</w:t>
      </w:r>
      <w:r w:rsidR="00E018DF" w:rsidRPr="00B35A0E">
        <w:rPr>
          <w:rFonts w:ascii="Times New Roman" w:eastAsia="Times New Roman" w:hAnsi="Times New Roman" w:cs="Times New Roman"/>
          <w:b/>
        </w:rPr>
        <w:t xml:space="preserve"> above</w:t>
      </w:r>
      <w:r w:rsidR="00E018DF" w:rsidRPr="00772DEA">
        <w:rPr>
          <w:rFonts w:ascii="Times New Roman" w:eastAsia="Times New Roman" w:hAnsi="Times New Roman" w:cs="Times New Roman"/>
        </w:rPr>
        <w:t>, are:</w:t>
      </w:r>
      <w:bookmarkStart w:id="0" w:name="_GoBack"/>
      <w:bookmarkEnd w:id="0"/>
    </w:p>
    <w:p w14:paraId="2EF6F2FA" w14:textId="214AAA5E" w:rsidR="005D309D" w:rsidRPr="00A06E37" w:rsidRDefault="00A06E37"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5D309D" w:rsidRPr="00A06E37">
        <w:rPr>
          <w:rFonts w:ascii="Times New Roman" w:eastAsia="Times New Roman" w:hAnsi="Times New Roman" w:cs="Times New Roman"/>
        </w:rPr>
        <w:t>Maine Municipal Association</w:t>
      </w:r>
    </w:p>
    <w:p w14:paraId="52D42C0C" w14:textId="2AB37B87" w:rsidR="005D309D" w:rsidRPr="00A06E37" w:rsidRDefault="005D309D"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International Association of Chiefs of Police</w:t>
      </w:r>
    </w:p>
    <w:p w14:paraId="30AAB049" w14:textId="2C04E74A" w:rsidR="005D309D" w:rsidRPr="00A06E37" w:rsidRDefault="00A06E37"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 xml:space="preserve"> </w:t>
      </w:r>
      <w:r w:rsidR="005D309D" w:rsidRPr="00A06E37">
        <w:rPr>
          <w:rFonts w:ascii="Times New Roman" w:eastAsia="Times New Roman" w:hAnsi="Times New Roman" w:cs="Times New Roman"/>
        </w:rPr>
        <w:t>Maine Chiefs of Police Association</w:t>
      </w:r>
    </w:p>
    <w:p w14:paraId="1235D7E7" w14:textId="0267630C" w:rsidR="003C4A16" w:rsidRPr="00A06E37" w:rsidRDefault="008A1B9F"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American Correctional Association</w:t>
      </w:r>
    </w:p>
    <w:p w14:paraId="030F63C3" w14:textId="37F36CDF" w:rsidR="008A1B9F" w:rsidRPr="00A06E37" w:rsidRDefault="008A1B9F"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National Institute of Correction</w:t>
      </w:r>
      <w:r w:rsidR="0020787F" w:rsidRPr="00A06E37">
        <w:rPr>
          <w:rFonts w:ascii="Times New Roman" w:eastAsia="Times New Roman" w:hAnsi="Times New Roman" w:cs="Times New Roman"/>
        </w:rPr>
        <w:t>s</w:t>
      </w:r>
    </w:p>
    <w:p w14:paraId="1F39B7E3" w14:textId="145FCA78" w:rsidR="005D309D" w:rsidRPr="00A06E37" w:rsidRDefault="005D309D"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Federal Law Enforcement Training Center</w:t>
      </w:r>
    </w:p>
    <w:p w14:paraId="0450515E" w14:textId="48CBF1F4" w:rsidR="005D309D" w:rsidRPr="00A06E37" w:rsidRDefault="005D309D"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Federal Bureau of Investigation</w:t>
      </w:r>
    </w:p>
    <w:p w14:paraId="184E24B8" w14:textId="7766B5EB" w:rsidR="005D309D" w:rsidRPr="00A06E37" w:rsidRDefault="005D309D" w:rsidP="006236CF">
      <w:pPr>
        <w:pStyle w:val="ListParagraph"/>
        <w:numPr>
          <w:ilvl w:val="1"/>
          <w:numId w:val="10"/>
        </w:numPr>
        <w:tabs>
          <w:tab w:val="left" w:pos="1440"/>
        </w:tabs>
        <w:overflowPunct w:val="0"/>
        <w:autoSpaceDE w:val="0"/>
        <w:autoSpaceDN w:val="0"/>
        <w:adjustRightInd w:val="0"/>
        <w:spacing w:after="0" w:line="240" w:lineRule="auto"/>
        <w:ind w:left="2160" w:right="-450" w:hanging="720"/>
        <w:textAlignment w:val="baseline"/>
        <w:rPr>
          <w:rFonts w:ascii="Times New Roman" w:eastAsia="Times New Roman" w:hAnsi="Times New Roman" w:cs="Times New Roman"/>
        </w:rPr>
      </w:pPr>
      <w:r w:rsidRPr="00A06E37">
        <w:rPr>
          <w:rFonts w:ascii="Times New Roman" w:eastAsia="Times New Roman" w:hAnsi="Times New Roman" w:cs="Times New Roman"/>
        </w:rPr>
        <w:t>Department of Justice</w:t>
      </w:r>
    </w:p>
    <w:p w14:paraId="08E368B6" w14:textId="445E8F2C" w:rsidR="005D309D" w:rsidRPr="00A06E37" w:rsidRDefault="005D309D" w:rsidP="006236CF">
      <w:pPr>
        <w:pStyle w:val="ListParagraph"/>
        <w:numPr>
          <w:ilvl w:val="2"/>
          <w:numId w:val="11"/>
        </w:numPr>
        <w:tabs>
          <w:tab w:val="left" w:pos="1440"/>
        </w:tabs>
        <w:overflowPunct w:val="0"/>
        <w:autoSpaceDE w:val="0"/>
        <w:autoSpaceDN w:val="0"/>
        <w:adjustRightInd w:val="0"/>
        <w:spacing w:after="0" w:line="240" w:lineRule="auto"/>
        <w:ind w:left="2160" w:right="-450" w:hanging="630"/>
        <w:textAlignment w:val="baseline"/>
        <w:rPr>
          <w:rFonts w:ascii="Times New Roman" w:eastAsia="Times New Roman" w:hAnsi="Times New Roman" w:cs="Times New Roman"/>
        </w:rPr>
      </w:pPr>
      <w:r w:rsidRPr="00A06E37">
        <w:rPr>
          <w:rFonts w:ascii="Times New Roman" w:eastAsia="Times New Roman" w:hAnsi="Times New Roman" w:cs="Times New Roman"/>
        </w:rPr>
        <w:t>FEMA</w:t>
      </w:r>
    </w:p>
    <w:p w14:paraId="1734B4A2" w14:textId="28BF42E2" w:rsidR="005D309D" w:rsidRDefault="005D309D" w:rsidP="00A06E37">
      <w:pPr>
        <w:pStyle w:val="ListParagraph"/>
        <w:tabs>
          <w:tab w:val="left" w:pos="1440"/>
        </w:tabs>
        <w:overflowPunct w:val="0"/>
        <w:autoSpaceDE w:val="0"/>
        <w:autoSpaceDN w:val="0"/>
        <w:adjustRightInd w:val="0"/>
        <w:spacing w:after="0" w:line="240" w:lineRule="auto"/>
        <w:ind w:left="1800" w:right="-450" w:hanging="450"/>
        <w:textAlignment w:val="baseline"/>
        <w:rPr>
          <w:rFonts w:ascii="Times New Roman" w:eastAsia="Times New Roman" w:hAnsi="Times New Roman" w:cs="Times New Roman"/>
        </w:rPr>
      </w:pPr>
    </w:p>
    <w:p w14:paraId="5C026C43" w14:textId="77777777" w:rsidR="005D309D" w:rsidRPr="00772DEA" w:rsidRDefault="005D309D" w:rsidP="006236CF">
      <w:pPr>
        <w:pStyle w:val="ListParagraph"/>
        <w:numPr>
          <w:ilvl w:val="1"/>
          <w:numId w:val="11"/>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Training from other providers will be evaluated and considered by Academy Staff. </w:t>
      </w:r>
    </w:p>
    <w:p w14:paraId="3AE865A0" w14:textId="77777777" w:rsidR="00AE3A89" w:rsidRPr="00772DEA" w:rsidRDefault="00AE3A89" w:rsidP="007F4466">
      <w:pPr>
        <w:pStyle w:val="ListParagraph"/>
        <w:overflowPunct w:val="0"/>
        <w:autoSpaceDE w:val="0"/>
        <w:autoSpaceDN w:val="0"/>
        <w:adjustRightInd w:val="0"/>
        <w:spacing w:after="0" w:line="240" w:lineRule="auto"/>
        <w:ind w:left="1080" w:right="-450"/>
        <w:textAlignment w:val="baseline"/>
        <w:rPr>
          <w:rFonts w:ascii="Times New Roman" w:eastAsia="Times New Roman" w:hAnsi="Times New Roman" w:cs="Times New Roman"/>
        </w:rPr>
      </w:pPr>
    </w:p>
    <w:p w14:paraId="3ABB98C6" w14:textId="26CB540D" w:rsidR="00AE3A89" w:rsidRPr="00772DEA" w:rsidRDefault="00AE3A89" w:rsidP="00EA382C">
      <w:pPr>
        <w:pStyle w:val="ListParagraph"/>
        <w:numPr>
          <w:ilvl w:val="0"/>
          <w:numId w:val="11"/>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In the case of a second-in-command who holds the certificate, that person must maintain the position of second-in-command or be promoted to the chief executive officer</w:t>
      </w:r>
      <w:r w:rsidR="00517932" w:rsidRPr="00772DEA">
        <w:rPr>
          <w:rFonts w:ascii="Times New Roman" w:eastAsia="Times New Roman" w:hAnsi="Times New Roman" w:cs="Times New Roman"/>
        </w:rPr>
        <w:t xml:space="preserve"> </w:t>
      </w:r>
      <w:r w:rsidR="00EC2CBF" w:rsidRPr="00772DEA">
        <w:rPr>
          <w:rFonts w:ascii="Times New Roman" w:eastAsia="Times New Roman" w:hAnsi="Times New Roman" w:cs="Times New Roman"/>
        </w:rPr>
        <w:t>of a</w:t>
      </w:r>
      <w:r w:rsidR="001B0B2B" w:rsidRPr="00772DEA">
        <w:rPr>
          <w:rFonts w:ascii="Times New Roman" w:eastAsia="Times New Roman" w:hAnsi="Times New Roman" w:cs="Times New Roman"/>
        </w:rPr>
        <w:t xml:space="preserve"> </w:t>
      </w:r>
      <w:r w:rsidR="00517932" w:rsidRPr="00772DEA">
        <w:rPr>
          <w:rFonts w:ascii="Times New Roman" w:eastAsia="Times New Roman" w:hAnsi="Times New Roman" w:cs="Times New Roman"/>
        </w:rPr>
        <w:t xml:space="preserve">duly organized law enforcement </w:t>
      </w:r>
      <w:r w:rsidR="00C55503">
        <w:rPr>
          <w:rFonts w:ascii="Times New Roman" w:eastAsia="Times New Roman" w:hAnsi="Times New Roman" w:cs="Times New Roman"/>
        </w:rPr>
        <w:t xml:space="preserve">or corrections </w:t>
      </w:r>
      <w:r w:rsidR="00517932" w:rsidRPr="00772DEA">
        <w:rPr>
          <w:rFonts w:ascii="Times New Roman" w:eastAsia="Times New Roman" w:hAnsi="Times New Roman" w:cs="Times New Roman"/>
        </w:rPr>
        <w:t>agency</w:t>
      </w:r>
      <w:r w:rsidR="00EB00D8" w:rsidRPr="00772DEA">
        <w:rPr>
          <w:rFonts w:ascii="Times New Roman" w:eastAsia="Times New Roman" w:hAnsi="Times New Roman" w:cs="Times New Roman"/>
        </w:rPr>
        <w:t>.</w:t>
      </w:r>
    </w:p>
    <w:p w14:paraId="00C1E246" w14:textId="77777777" w:rsidR="00517932" w:rsidRPr="00772DEA" w:rsidRDefault="00517932" w:rsidP="007F4466">
      <w:pPr>
        <w:pStyle w:val="ListParagraph"/>
        <w:overflowPunct w:val="0"/>
        <w:autoSpaceDE w:val="0"/>
        <w:autoSpaceDN w:val="0"/>
        <w:adjustRightInd w:val="0"/>
        <w:spacing w:after="0" w:line="240" w:lineRule="auto"/>
        <w:ind w:left="1080" w:right="-450"/>
        <w:textAlignment w:val="baseline"/>
        <w:rPr>
          <w:rFonts w:ascii="Times New Roman" w:eastAsia="Times New Roman" w:hAnsi="Times New Roman" w:cs="Times New Roman"/>
        </w:rPr>
      </w:pPr>
    </w:p>
    <w:p w14:paraId="44D85958" w14:textId="55C3F7CF" w:rsidR="00AE3A89" w:rsidRDefault="00AE3A89" w:rsidP="00EA382C">
      <w:pPr>
        <w:numPr>
          <w:ilvl w:val="0"/>
          <w:numId w:val="11"/>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Any executive who holds an active certificate prior to June 4, 2004 shall meet the requirements as outlined in S-4</w:t>
      </w:r>
      <w:r w:rsidR="00403EFD">
        <w:rPr>
          <w:rFonts w:ascii="Times New Roman" w:eastAsia="Times New Roman" w:hAnsi="Times New Roman" w:cs="Times New Roman"/>
        </w:rPr>
        <w:t>(A) or S-4(C)</w:t>
      </w:r>
      <w:r w:rsidRPr="00772DEA">
        <w:rPr>
          <w:rFonts w:ascii="Times New Roman" w:eastAsia="Times New Roman" w:hAnsi="Times New Roman" w:cs="Times New Roman"/>
        </w:rPr>
        <w:t xml:space="preserve"> upon reapplication.</w:t>
      </w:r>
    </w:p>
    <w:p w14:paraId="142B1ADA" w14:textId="77777777" w:rsidR="00A06E37" w:rsidRDefault="00A06E37" w:rsidP="00A06E37">
      <w:pPr>
        <w:overflowPunct w:val="0"/>
        <w:autoSpaceDE w:val="0"/>
        <w:autoSpaceDN w:val="0"/>
        <w:adjustRightInd w:val="0"/>
        <w:spacing w:after="0" w:line="240" w:lineRule="auto"/>
        <w:ind w:left="1440" w:right="-450"/>
        <w:textAlignment w:val="baseline"/>
        <w:rPr>
          <w:rFonts w:ascii="Times New Roman" w:eastAsia="Times New Roman" w:hAnsi="Times New Roman" w:cs="Times New Roman"/>
        </w:rPr>
      </w:pPr>
    </w:p>
    <w:p w14:paraId="2A38F1FA" w14:textId="34B80F2E" w:rsidR="00F75108" w:rsidRPr="00772DEA" w:rsidRDefault="00F75108" w:rsidP="00EA382C">
      <w:pPr>
        <w:numPr>
          <w:ilvl w:val="0"/>
          <w:numId w:val="11"/>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Any executive who holds an active certificate issued between June 5, 2004 and May 8, 2015 shall meet the requirements as outlined in S-4(A) </w:t>
      </w:r>
      <w:r w:rsidR="00403EFD">
        <w:rPr>
          <w:rFonts w:ascii="Times New Roman" w:eastAsia="Times New Roman" w:hAnsi="Times New Roman" w:cs="Times New Roman"/>
        </w:rPr>
        <w:t xml:space="preserve">or S-4(C) </w:t>
      </w:r>
      <w:r w:rsidRPr="00772DEA">
        <w:rPr>
          <w:rFonts w:ascii="Times New Roman" w:eastAsia="Times New Roman" w:hAnsi="Times New Roman" w:cs="Times New Roman"/>
        </w:rPr>
        <w:t>upon reapplication.</w:t>
      </w:r>
    </w:p>
    <w:p w14:paraId="49118E78" w14:textId="6864979E" w:rsidR="00F75108" w:rsidRDefault="00F75108" w:rsidP="00A06E37">
      <w:p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sz w:val="24"/>
          <w:szCs w:val="20"/>
        </w:rPr>
      </w:pPr>
    </w:p>
    <w:p w14:paraId="76197CC2" w14:textId="4AD4220D" w:rsidR="00E527D9" w:rsidRDefault="00E527D9" w:rsidP="00A06E37">
      <w:p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sz w:val="24"/>
          <w:szCs w:val="20"/>
        </w:rPr>
      </w:pPr>
    </w:p>
    <w:p w14:paraId="472B2510" w14:textId="77777777" w:rsidR="00E527D9" w:rsidRPr="00F82304" w:rsidRDefault="00E527D9" w:rsidP="00A06E37">
      <w:p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sz w:val="24"/>
          <w:szCs w:val="20"/>
        </w:rPr>
      </w:pPr>
    </w:p>
    <w:p w14:paraId="04CB37AF" w14:textId="6ACB62EA" w:rsidR="0041487E" w:rsidRPr="00702D61" w:rsidRDefault="00517932"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b/>
          <w:sz w:val="24"/>
          <w:szCs w:val="20"/>
          <w:u w:val="single"/>
        </w:rPr>
      </w:pPr>
      <w:r w:rsidRPr="00702D61">
        <w:rPr>
          <w:rFonts w:ascii="Times New Roman" w:eastAsia="Times New Roman" w:hAnsi="Times New Roman" w:cs="Times New Roman"/>
          <w:b/>
          <w:sz w:val="24"/>
          <w:szCs w:val="20"/>
          <w:u w:val="single"/>
        </w:rPr>
        <w:lastRenderedPageBreak/>
        <w:t>I</w:t>
      </w:r>
      <w:r>
        <w:rPr>
          <w:rFonts w:ascii="Times New Roman" w:eastAsia="Times New Roman" w:hAnsi="Times New Roman" w:cs="Times New Roman"/>
          <w:b/>
          <w:sz w:val="24"/>
          <w:szCs w:val="20"/>
          <w:u w:val="single"/>
        </w:rPr>
        <w:t>nactive</w:t>
      </w:r>
      <w:r w:rsidR="0092134A">
        <w:rPr>
          <w:rFonts w:ascii="Times New Roman" w:eastAsia="Times New Roman" w:hAnsi="Times New Roman" w:cs="Times New Roman"/>
          <w:b/>
          <w:sz w:val="24"/>
          <w:szCs w:val="20"/>
          <w:u w:val="single"/>
        </w:rPr>
        <w:t xml:space="preserve"> Status</w:t>
      </w:r>
      <w:r w:rsidR="0041487E" w:rsidRPr="00702D61">
        <w:rPr>
          <w:rFonts w:ascii="Times New Roman" w:eastAsia="Times New Roman" w:hAnsi="Times New Roman" w:cs="Times New Roman"/>
          <w:b/>
          <w:sz w:val="24"/>
          <w:szCs w:val="20"/>
          <w:u w:val="single"/>
        </w:rPr>
        <w:t>:</w:t>
      </w:r>
    </w:p>
    <w:p w14:paraId="0323E2E2" w14:textId="77777777" w:rsidR="0041487E" w:rsidRPr="00F82304" w:rsidRDefault="0041487E" w:rsidP="007F4466">
      <w:pPr>
        <w:overflowPunct w:val="0"/>
        <w:autoSpaceDE w:val="0"/>
        <w:autoSpaceDN w:val="0"/>
        <w:adjustRightInd w:val="0"/>
        <w:spacing w:after="0" w:line="240" w:lineRule="auto"/>
        <w:ind w:right="-450"/>
        <w:textAlignment w:val="baseline"/>
        <w:rPr>
          <w:rFonts w:ascii="Times New Roman" w:eastAsia="Times New Roman" w:hAnsi="Times New Roman" w:cs="Times New Roman"/>
          <w:sz w:val="8"/>
          <w:szCs w:val="20"/>
        </w:rPr>
      </w:pPr>
    </w:p>
    <w:p w14:paraId="3E24D725" w14:textId="180F7446" w:rsidR="00241C56" w:rsidRPr="00EA382C" w:rsidRDefault="0041487E" w:rsidP="00EA382C">
      <w:pPr>
        <w:pStyle w:val="ListParagraph"/>
        <w:numPr>
          <w:ilvl w:val="3"/>
          <w:numId w:val="10"/>
        </w:numPr>
        <w:overflowPunct w:val="0"/>
        <w:autoSpaceDE w:val="0"/>
        <w:autoSpaceDN w:val="0"/>
        <w:adjustRightInd w:val="0"/>
        <w:spacing w:after="0" w:line="240" w:lineRule="auto"/>
        <w:ind w:left="720" w:right="-450" w:hanging="720"/>
        <w:textAlignment w:val="baseline"/>
        <w:rPr>
          <w:rFonts w:ascii="Times New Roman" w:eastAsia="Times New Roman" w:hAnsi="Times New Roman" w:cs="Times New Roman"/>
        </w:rPr>
      </w:pPr>
      <w:r w:rsidRPr="00EA382C">
        <w:rPr>
          <w:rFonts w:ascii="Times New Roman" w:eastAsia="Times New Roman" w:hAnsi="Times New Roman" w:cs="Times New Roman"/>
        </w:rPr>
        <w:t xml:space="preserve">If the Executive holding a certificate fails to complete the required </w:t>
      </w:r>
      <w:r w:rsidR="00C079EC" w:rsidRPr="00EA382C">
        <w:rPr>
          <w:rFonts w:ascii="Times New Roman" w:eastAsia="Times New Roman" w:hAnsi="Times New Roman" w:cs="Times New Roman"/>
        </w:rPr>
        <w:t>60</w:t>
      </w:r>
      <w:r w:rsidRPr="00EA382C">
        <w:rPr>
          <w:rFonts w:ascii="Times New Roman" w:eastAsia="Times New Roman" w:hAnsi="Times New Roman" w:cs="Times New Roman"/>
        </w:rPr>
        <w:t xml:space="preserve"> hours of training, the certificate will </w:t>
      </w:r>
      <w:r w:rsidR="00920DFA" w:rsidRPr="00EA382C">
        <w:rPr>
          <w:rFonts w:ascii="Times New Roman" w:eastAsia="Times New Roman" w:hAnsi="Times New Roman" w:cs="Times New Roman"/>
        </w:rPr>
        <w:t>expire,</w:t>
      </w:r>
      <w:r w:rsidRPr="00EA382C">
        <w:rPr>
          <w:rFonts w:ascii="Times New Roman" w:eastAsia="Times New Roman" w:hAnsi="Times New Roman" w:cs="Times New Roman"/>
        </w:rPr>
        <w:t xml:space="preserve"> and a notation of inactive status will be made.</w:t>
      </w:r>
    </w:p>
    <w:p w14:paraId="33C25FD9" w14:textId="77777777" w:rsidR="00241C56" w:rsidRPr="00772DEA" w:rsidRDefault="00241C56" w:rsidP="007F4466">
      <w:pPr>
        <w:pStyle w:val="ListParagraph"/>
        <w:overflowPunct w:val="0"/>
        <w:autoSpaceDE w:val="0"/>
        <w:autoSpaceDN w:val="0"/>
        <w:adjustRightInd w:val="0"/>
        <w:spacing w:after="0" w:line="240" w:lineRule="auto"/>
        <w:ind w:left="1440" w:right="-450"/>
        <w:textAlignment w:val="baseline"/>
        <w:rPr>
          <w:rFonts w:ascii="Times New Roman" w:eastAsia="Times New Roman" w:hAnsi="Times New Roman" w:cs="Times New Roman"/>
        </w:rPr>
      </w:pPr>
    </w:p>
    <w:p w14:paraId="4EBCF260" w14:textId="731A0679" w:rsidR="006A7B3B" w:rsidRPr="00EA382C" w:rsidRDefault="006A7B3B" w:rsidP="00EA382C">
      <w:pPr>
        <w:pStyle w:val="ListParagraph"/>
        <w:numPr>
          <w:ilvl w:val="1"/>
          <w:numId w:val="12"/>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EA382C">
        <w:rPr>
          <w:rFonts w:ascii="Times New Roman" w:eastAsia="Times New Roman" w:hAnsi="Times New Roman" w:cs="Times New Roman"/>
        </w:rPr>
        <w:t xml:space="preserve">The Executive holding an inactive certificate can apply to the </w:t>
      </w:r>
      <w:r w:rsidR="005F43EB" w:rsidRPr="00EA382C">
        <w:rPr>
          <w:rFonts w:ascii="Times New Roman" w:eastAsia="Times New Roman" w:hAnsi="Times New Roman" w:cs="Times New Roman"/>
        </w:rPr>
        <w:t xml:space="preserve">Board </w:t>
      </w:r>
      <w:r w:rsidRPr="00EA382C">
        <w:rPr>
          <w:rFonts w:ascii="Times New Roman" w:eastAsia="Times New Roman" w:hAnsi="Times New Roman" w:cs="Times New Roman"/>
        </w:rPr>
        <w:t xml:space="preserve">seeking an extension to complete the training requirements for recertification.  </w:t>
      </w:r>
    </w:p>
    <w:p w14:paraId="07777B22" w14:textId="223CE14C" w:rsidR="006A7B3B" w:rsidRPr="00772DEA" w:rsidRDefault="006A7B3B" w:rsidP="00EA382C">
      <w:pPr>
        <w:pStyle w:val="ListParagraph"/>
        <w:numPr>
          <w:ilvl w:val="1"/>
          <w:numId w:val="12"/>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772DEA">
        <w:rPr>
          <w:rFonts w:ascii="Times New Roman" w:eastAsia="Times New Roman" w:hAnsi="Times New Roman" w:cs="Times New Roman"/>
        </w:rPr>
        <w:t>If granted, the Executive would have up to 1 year to complete the 60 hours of required training for each certification period (3</w:t>
      </w:r>
      <w:r w:rsidR="00A06E37">
        <w:rPr>
          <w:rFonts w:ascii="Times New Roman" w:eastAsia="Times New Roman" w:hAnsi="Times New Roman" w:cs="Times New Roman"/>
        </w:rPr>
        <w:t>-</w:t>
      </w:r>
      <w:r w:rsidRPr="00772DEA">
        <w:rPr>
          <w:rFonts w:ascii="Times New Roman" w:eastAsia="Times New Roman" w:hAnsi="Times New Roman" w:cs="Times New Roman"/>
        </w:rPr>
        <w:t>year period)</w:t>
      </w:r>
      <w:r w:rsidR="008B2AB4" w:rsidRPr="00772DEA">
        <w:rPr>
          <w:rFonts w:ascii="Times New Roman" w:eastAsia="Times New Roman" w:hAnsi="Times New Roman" w:cs="Times New Roman"/>
        </w:rPr>
        <w:t xml:space="preserve"> for which they have not completed the recertification requirements AND</w:t>
      </w:r>
      <w:r w:rsidRPr="00772DEA">
        <w:rPr>
          <w:rFonts w:ascii="Times New Roman" w:eastAsia="Times New Roman" w:hAnsi="Times New Roman" w:cs="Times New Roman"/>
        </w:rPr>
        <w:t xml:space="preserve"> complete the application process for recertification on Academy forms with the required supporting documentation. </w:t>
      </w:r>
    </w:p>
    <w:p w14:paraId="790FCDA0" w14:textId="58FA3AC1" w:rsidR="0041487E" w:rsidRPr="00E527D9" w:rsidRDefault="0041487E" w:rsidP="00E527D9">
      <w:pPr>
        <w:pStyle w:val="ListParagraph"/>
        <w:numPr>
          <w:ilvl w:val="1"/>
          <w:numId w:val="12"/>
        </w:numPr>
        <w:overflowPunct w:val="0"/>
        <w:autoSpaceDE w:val="0"/>
        <w:autoSpaceDN w:val="0"/>
        <w:adjustRightInd w:val="0"/>
        <w:spacing w:after="0" w:line="240" w:lineRule="auto"/>
        <w:ind w:left="1440" w:right="-450" w:hanging="720"/>
        <w:textAlignment w:val="baseline"/>
        <w:rPr>
          <w:rFonts w:ascii="Times New Roman" w:eastAsia="Times New Roman" w:hAnsi="Times New Roman" w:cs="Times New Roman"/>
        </w:rPr>
      </w:pPr>
      <w:r w:rsidRPr="00E527D9">
        <w:rPr>
          <w:rFonts w:ascii="Times New Roman" w:eastAsia="Times New Roman" w:hAnsi="Times New Roman" w:cs="Times New Roman"/>
        </w:rPr>
        <w:t>The Board may suspend or revoke the certificate of the holder if the holder fails to comply with any Board requirement.</w:t>
      </w:r>
    </w:p>
    <w:p w14:paraId="6E5064DD" w14:textId="77777777" w:rsidR="0041487E" w:rsidRPr="00772DEA" w:rsidRDefault="0041487E" w:rsidP="007F4466">
      <w:pPr>
        <w:overflowPunct w:val="0"/>
        <w:autoSpaceDE w:val="0"/>
        <w:autoSpaceDN w:val="0"/>
        <w:adjustRightInd w:val="0"/>
        <w:spacing w:after="0" w:line="240" w:lineRule="auto"/>
        <w:ind w:right="-450"/>
        <w:jc w:val="both"/>
        <w:textAlignment w:val="baseline"/>
        <w:rPr>
          <w:rFonts w:ascii="Times New Roman" w:eastAsia="Times New Roman" w:hAnsi="Times New Roman" w:cs="Times New Roman"/>
        </w:rPr>
      </w:pPr>
    </w:p>
    <w:p w14:paraId="5309AE4C" w14:textId="2E753CF5" w:rsidR="001C7BEB" w:rsidRDefault="0041487E" w:rsidP="007F4466">
      <w:pPr>
        <w:overflowPunct w:val="0"/>
        <w:autoSpaceDE w:val="0"/>
        <w:autoSpaceDN w:val="0"/>
        <w:adjustRightInd w:val="0"/>
        <w:spacing w:after="0" w:line="240" w:lineRule="auto"/>
        <w:ind w:left="720" w:right="-450"/>
        <w:jc w:val="both"/>
        <w:textAlignment w:val="baseline"/>
        <w:rPr>
          <w:rFonts w:ascii="Times New Roman" w:eastAsia="Times New Roman" w:hAnsi="Times New Roman" w:cs="Times New Roman"/>
        </w:rPr>
      </w:pPr>
      <w:r w:rsidRPr="00772DEA">
        <w:rPr>
          <w:rFonts w:ascii="Times New Roman" w:eastAsia="Times New Roman" w:hAnsi="Times New Roman" w:cs="Times New Roman"/>
        </w:rPr>
        <w:t>Adopted:</w:t>
      </w:r>
      <w:r w:rsidR="00772DEA" w:rsidRPr="00772DEA">
        <w:rPr>
          <w:rFonts w:ascii="Times New Roman" w:eastAsia="Times New Roman" w:hAnsi="Times New Roman" w:cs="Times New Roman"/>
        </w:rPr>
        <w:t xml:space="preserve"> </w:t>
      </w:r>
      <w:r w:rsidR="001C7BEB">
        <w:rPr>
          <w:rFonts w:ascii="Times New Roman" w:eastAsia="Times New Roman" w:hAnsi="Times New Roman" w:cs="Times New Roman"/>
        </w:rPr>
        <w:tab/>
        <w:t>05/08/2015</w:t>
      </w:r>
    </w:p>
    <w:p w14:paraId="126E93A0" w14:textId="2D7AFACD" w:rsidR="001C7BEB" w:rsidRDefault="001C7BEB" w:rsidP="007F4466">
      <w:pPr>
        <w:overflowPunct w:val="0"/>
        <w:autoSpaceDE w:val="0"/>
        <w:autoSpaceDN w:val="0"/>
        <w:adjustRightInd w:val="0"/>
        <w:spacing w:after="0" w:line="240" w:lineRule="auto"/>
        <w:ind w:left="720" w:right="-450"/>
        <w:jc w:val="both"/>
        <w:textAlignment w:val="baseline"/>
        <w:rPr>
          <w:rFonts w:ascii="Times New Roman" w:eastAsia="Times New Roman" w:hAnsi="Times New Roman" w:cs="Times New Roman"/>
        </w:rPr>
      </w:pPr>
      <w:r>
        <w:rPr>
          <w:rFonts w:ascii="Times New Roman" w:eastAsia="Times New Roman" w:hAnsi="Times New Roman" w:cs="Times New Roman"/>
        </w:rPr>
        <w:t>Amended:</w:t>
      </w:r>
      <w:r>
        <w:rPr>
          <w:rFonts w:ascii="Times New Roman" w:eastAsia="Times New Roman" w:hAnsi="Times New Roman" w:cs="Times New Roman"/>
        </w:rPr>
        <w:tab/>
        <w:t>09/13/2019</w:t>
      </w:r>
    </w:p>
    <w:p w14:paraId="1D3A684D" w14:textId="131035A8" w:rsidR="0041487E" w:rsidRPr="00772DEA" w:rsidRDefault="001C7BEB" w:rsidP="007F4466">
      <w:pPr>
        <w:overflowPunct w:val="0"/>
        <w:autoSpaceDE w:val="0"/>
        <w:autoSpaceDN w:val="0"/>
        <w:adjustRightInd w:val="0"/>
        <w:spacing w:after="0" w:line="240" w:lineRule="auto"/>
        <w:ind w:left="720" w:right="-450"/>
        <w:jc w:val="both"/>
        <w:textAlignment w:val="baseline"/>
        <w:rPr>
          <w:rFonts w:ascii="Times New Roman" w:eastAsia="Times New Roman" w:hAnsi="Times New Roman" w:cs="Times New Roman"/>
          <w:u w:val="single"/>
        </w:rPr>
      </w:pPr>
      <w:r>
        <w:rPr>
          <w:rFonts w:ascii="Times New Roman" w:eastAsia="Times New Roman" w:hAnsi="Times New Roman" w:cs="Times New Roman"/>
        </w:rPr>
        <w:t>Review Date:</w:t>
      </w:r>
      <w:r>
        <w:rPr>
          <w:rFonts w:ascii="Times New Roman" w:eastAsia="Times New Roman" w:hAnsi="Times New Roman" w:cs="Times New Roman"/>
        </w:rPr>
        <w:tab/>
        <w:t>09/13/2022</w:t>
      </w:r>
      <w:r w:rsidR="0041487E" w:rsidRPr="00772DEA">
        <w:rPr>
          <w:rFonts w:ascii="Times New Roman" w:eastAsia="Times New Roman" w:hAnsi="Times New Roman" w:cs="Times New Roman"/>
        </w:rPr>
        <w:tab/>
      </w:r>
    </w:p>
    <w:p w14:paraId="64C008BE" w14:textId="77777777" w:rsidR="0041487E" w:rsidRPr="00772DEA" w:rsidRDefault="0041487E" w:rsidP="007F4466">
      <w:pPr>
        <w:overflowPunct w:val="0"/>
        <w:autoSpaceDE w:val="0"/>
        <w:autoSpaceDN w:val="0"/>
        <w:adjustRightInd w:val="0"/>
        <w:spacing w:after="0" w:line="240" w:lineRule="auto"/>
        <w:ind w:left="720" w:right="-450"/>
        <w:jc w:val="both"/>
        <w:textAlignment w:val="baseline"/>
        <w:rPr>
          <w:rFonts w:ascii="Times New Roman" w:eastAsia="Times New Roman" w:hAnsi="Times New Roman" w:cs="Times New Roman"/>
        </w:rPr>
      </w:pPr>
    </w:p>
    <w:p w14:paraId="361C58C3" w14:textId="77777777" w:rsidR="0041487E" w:rsidRPr="00772DEA" w:rsidRDefault="0041487E" w:rsidP="007F4466">
      <w:pPr>
        <w:overflowPunct w:val="0"/>
        <w:autoSpaceDE w:val="0"/>
        <w:autoSpaceDN w:val="0"/>
        <w:adjustRightInd w:val="0"/>
        <w:spacing w:after="0" w:line="240" w:lineRule="auto"/>
        <w:ind w:left="720" w:right="-450"/>
        <w:jc w:val="both"/>
        <w:textAlignment w:val="baseline"/>
        <w:rPr>
          <w:rFonts w:ascii="Times New Roman" w:eastAsia="Times New Roman" w:hAnsi="Times New Roman" w:cs="Times New Roman"/>
        </w:rPr>
      </w:pPr>
      <w:r w:rsidRPr="00772DEA">
        <w:rPr>
          <w:rFonts w:ascii="Times New Roman" w:eastAsia="Times New Roman" w:hAnsi="Times New Roman" w:cs="Times New Roman"/>
        </w:rPr>
        <w:tab/>
      </w:r>
      <w:r w:rsidRPr="00772DEA">
        <w:rPr>
          <w:rFonts w:ascii="Times New Roman" w:eastAsia="Times New Roman" w:hAnsi="Times New Roman" w:cs="Times New Roman"/>
        </w:rPr>
        <w:tab/>
      </w:r>
      <w:r w:rsidRPr="00772DEA">
        <w:rPr>
          <w:rFonts w:ascii="Times New Roman" w:eastAsia="Times New Roman" w:hAnsi="Times New Roman" w:cs="Times New Roman"/>
        </w:rPr>
        <w:tab/>
      </w:r>
      <w:r w:rsidRPr="00772DEA">
        <w:rPr>
          <w:rFonts w:ascii="Times New Roman" w:eastAsia="Times New Roman" w:hAnsi="Times New Roman" w:cs="Times New Roman"/>
        </w:rPr>
        <w:tab/>
      </w:r>
      <w:r w:rsidRPr="00772DEA">
        <w:rPr>
          <w:rFonts w:ascii="Times New Roman" w:eastAsia="Times New Roman" w:hAnsi="Times New Roman" w:cs="Times New Roman"/>
        </w:rPr>
        <w:tab/>
      </w:r>
      <w:r w:rsidRPr="00772DEA">
        <w:rPr>
          <w:rFonts w:ascii="Times New Roman" w:eastAsia="Times New Roman" w:hAnsi="Times New Roman" w:cs="Times New Roman"/>
        </w:rPr>
        <w:tab/>
      </w:r>
      <w:r w:rsidRPr="00772DEA">
        <w:rPr>
          <w:rFonts w:ascii="Times New Roman" w:eastAsia="Times New Roman" w:hAnsi="Times New Roman" w:cs="Times New Roman"/>
        </w:rPr>
        <w:tab/>
      </w:r>
    </w:p>
    <w:p w14:paraId="7885EE5A" w14:textId="62B05A4B" w:rsidR="0041487E" w:rsidRPr="00772DEA" w:rsidRDefault="0041487E" w:rsidP="007F4466">
      <w:pPr>
        <w:overflowPunct w:val="0"/>
        <w:autoSpaceDE w:val="0"/>
        <w:autoSpaceDN w:val="0"/>
        <w:adjustRightInd w:val="0"/>
        <w:spacing w:after="0" w:line="240" w:lineRule="auto"/>
        <w:ind w:left="720" w:right="-450"/>
        <w:jc w:val="both"/>
        <w:textAlignment w:val="baseline"/>
        <w:rPr>
          <w:rFonts w:ascii="Times New Roman" w:eastAsia="Times New Roman" w:hAnsi="Times New Roman" w:cs="Times New Roman"/>
        </w:rPr>
      </w:pPr>
      <w:r w:rsidRPr="00772DEA">
        <w:rPr>
          <w:rFonts w:ascii="Times New Roman" w:eastAsia="Times New Roman" w:hAnsi="Times New Roman" w:cs="Times New Roman"/>
          <w:noProof/>
        </w:rPr>
        <w:drawing>
          <wp:inline distT="0" distB="0" distL="0" distR="0" wp14:anchorId="6A969545" wp14:editId="2DE96C82">
            <wp:extent cx="19177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0" cy="648335"/>
                    </a:xfrm>
                    <a:prstGeom prst="rect">
                      <a:avLst/>
                    </a:prstGeom>
                    <a:noFill/>
                    <a:ln>
                      <a:noFill/>
                    </a:ln>
                  </pic:spPr>
                </pic:pic>
              </a:graphicData>
            </a:graphic>
          </wp:inline>
        </w:drawing>
      </w:r>
      <w:r w:rsidRPr="00772DEA">
        <w:rPr>
          <w:rFonts w:ascii="Times New Roman" w:eastAsia="Times New Roman" w:hAnsi="Times New Roman" w:cs="Times New Roman"/>
        </w:rPr>
        <w:tab/>
      </w:r>
      <w:r w:rsidRPr="00772DEA">
        <w:rPr>
          <w:rFonts w:ascii="Times New Roman" w:eastAsia="Times New Roman" w:hAnsi="Times New Roman" w:cs="Times New Roman"/>
        </w:rPr>
        <w:tab/>
        <w:t xml:space="preserve">          </w:t>
      </w:r>
      <w:r w:rsidRPr="00772DEA">
        <w:rPr>
          <w:rFonts w:ascii="Times New Roman" w:eastAsia="Times New Roman" w:hAnsi="Times New Roman" w:cs="Times New Roman"/>
        </w:rPr>
        <w:tab/>
      </w:r>
      <w:r w:rsidR="001C7BEB" w:rsidRPr="001C7BEB">
        <w:rPr>
          <w:rFonts w:ascii="Times New Roman" w:eastAsia="Times New Roman" w:hAnsi="Times New Roman" w:cs="Times New Roman"/>
          <w:noProof/>
        </w:rPr>
        <w:drawing>
          <wp:inline distT="0" distB="0" distL="0" distR="0" wp14:anchorId="0AA9B98E" wp14:editId="3B62FF03">
            <wp:extent cx="1685925" cy="542925"/>
            <wp:effectExtent l="0" t="0" r="9525" b="9525"/>
            <wp:docPr id="3" name="Picture 3" descr="C:\Users\JOHN.ROGERS\OneDrive\MCJA Stuff 2\Administrative Stuff\signature - Brian Pelle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ROGERS\OneDrive\MCJA Stuff 2\Administrative Stuff\signature - Brian Peller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542925"/>
                    </a:xfrm>
                    <a:prstGeom prst="rect">
                      <a:avLst/>
                    </a:prstGeom>
                    <a:noFill/>
                    <a:ln>
                      <a:noFill/>
                    </a:ln>
                  </pic:spPr>
                </pic:pic>
              </a:graphicData>
            </a:graphic>
          </wp:inline>
        </w:drawing>
      </w:r>
    </w:p>
    <w:p w14:paraId="4515F7C5" w14:textId="629D3EA1" w:rsidR="0041487E" w:rsidRPr="00772DEA" w:rsidRDefault="0041487E" w:rsidP="007F4466">
      <w:pPr>
        <w:overflowPunct w:val="0"/>
        <w:autoSpaceDE w:val="0"/>
        <w:autoSpaceDN w:val="0"/>
        <w:adjustRightInd w:val="0"/>
        <w:spacing w:after="0" w:line="240" w:lineRule="auto"/>
        <w:ind w:left="720" w:right="-450"/>
        <w:jc w:val="both"/>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____________________________ </w:t>
      </w:r>
      <w:r w:rsidRPr="00772DEA">
        <w:rPr>
          <w:rFonts w:ascii="Times New Roman" w:eastAsia="Times New Roman" w:hAnsi="Times New Roman" w:cs="Times New Roman"/>
        </w:rPr>
        <w:tab/>
      </w:r>
      <w:r w:rsidRPr="00772DEA">
        <w:rPr>
          <w:rFonts w:ascii="Times New Roman" w:eastAsia="Times New Roman" w:hAnsi="Times New Roman" w:cs="Times New Roman"/>
        </w:rPr>
        <w:tab/>
      </w:r>
      <w:r w:rsidR="00702D61" w:rsidRPr="00772DEA">
        <w:rPr>
          <w:rFonts w:ascii="Times New Roman" w:eastAsia="Times New Roman" w:hAnsi="Times New Roman" w:cs="Times New Roman"/>
        </w:rPr>
        <w:tab/>
      </w:r>
      <w:r w:rsidRPr="00772DEA">
        <w:rPr>
          <w:rFonts w:ascii="Times New Roman" w:eastAsia="Times New Roman" w:hAnsi="Times New Roman" w:cs="Times New Roman"/>
        </w:rPr>
        <w:t>__________________________</w:t>
      </w:r>
    </w:p>
    <w:p w14:paraId="0376A77E" w14:textId="128B7519" w:rsidR="00702D61" w:rsidRPr="00772DEA" w:rsidRDefault="0041487E" w:rsidP="007F4466">
      <w:pPr>
        <w:overflowPunct w:val="0"/>
        <w:autoSpaceDE w:val="0"/>
        <w:autoSpaceDN w:val="0"/>
        <w:adjustRightInd w:val="0"/>
        <w:spacing w:after="0" w:line="240" w:lineRule="auto"/>
        <w:ind w:left="720" w:right="-450"/>
        <w:textAlignment w:val="baseline"/>
        <w:rPr>
          <w:rFonts w:ascii="Times New Roman" w:eastAsia="Times New Roman" w:hAnsi="Times New Roman" w:cs="Times New Roman"/>
        </w:rPr>
      </w:pPr>
      <w:r w:rsidRPr="00772DEA">
        <w:rPr>
          <w:rFonts w:ascii="Times New Roman" w:eastAsia="Times New Roman" w:hAnsi="Times New Roman" w:cs="Times New Roman"/>
        </w:rPr>
        <w:t xml:space="preserve">John B. Rogers, Director                          </w:t>
      </w:r>
      <w:r w:rsidRPr="00772DEA">
        <w:rPr>
          <w:rFonts w:ascii="Times New Roman" w:eastAsia="Times New Roman" w:hAnsi="Times New Roman" w:cs="Times New Roman"/>
        </w:rPr>
        <w:tab/>
      </w:r>
      <w:r w:rsidR="00702D61" w:rsidRPr="00772DEA">
        <w:rPr>
          <w:rFonts w:ascii="Times New Roman" w:eastAsia="Times New Roman" w:hAnsi="Times New Roman" w:cs="Times New Roman"/>
        </w:rPr>
        <w:tab/>
      </w:r>
      <w:r w:rsidR="001C7BEB">
        <w:rPr>
          <w:rFonts w:ascii="Times New Roman" w:eastAsia="Times New Roman" w:hAnsi="Times New Roman" w:cs="Times New Roman"/>
        </w:rPr>
        <w:t>Brian R. Pellerin</w:t>
      </w:r>
      <w:r w:rsidR="00702D61" w:rsidRPr="00772DEA">
        <w:rPr>
          <w:rFonts w:ascii="Times New Roman" w:eastAsia="Times New Roman" w:hAnsi="Times New Roman" w:cs="Times New Roman"/>
        </w:rPr>
        <w:t>, Chair</w:t>
      </w:r>
    </w:p>
    <w:p w14:paraId="635C32B7" w14:textId="41CE638D" w:rsidR="00702D61" w:rsidRPr="00772DEA" w:rsidRDefault="0041487E" w:rsidP="007F4466">
      <w:pPr>
        <w:overflowPunct w:val="0"/>
        <w:autoSpaceDE w:val="0"/>
        <w:autoSpaceDN w:val="0"/>
        <w:adjustRightInd w:val="0"/>
        <w:spacing w:after="0" w:line="240" w:lineRule="auto"/>
        <w:ind w:left="720" w:right="-450"/>
        <w:textAlignment w:val="baseline"/>
        <w:rPr>
          <w:rFonts w:ascii="Times New Roman" w:eastAsia="Times New Roman" w:hAnsi="Times New Roman" w:cs="Times New Roman"/>
        </w:rPr>
      </w:pPr>
      <w:r w:rsidRPr="00772DEA">
        <w:rPr>
          <w:rFonts w:ascii="Times New Roman" w:eastAsia="Times New Roman" w:hAnsi="Times New Roman" w:cs="Times New Roman"/>
        </w:rPr>
        <w:t>Maine Criminal Justice</w:t>
      </w:r>
      <w:r w:rsidR="00702D61" w:rsidRPr="00772DEA">
        <w:rPr>
          <w:rFonts w:ascii="Times New Roman" w:eastAsia="Times New Roman" w:hAnsi="Times New Roman" w:cs="Times New Roman"/>
        </w:rPr>
        <w:t xml:space="preserve"> Academy</w:t>
      </w:r>
      <w:r w:rsidR="00702D61" w:rsidRPr="00772DEA">
        <w:rPr>
          <w:rFonts w:ascii="Times New Roman" w:eastAsia="Times New Roman" w:hAnsi="Times New Roman" w:cs="Times New Roman"/>
        </w:rPr>
        <w:tab/>
      </w:r>
      <w:r w:rsidR="00702D61" w:rsidRPr="00772DEA">
        <w:rPr>
          <w:rFonts w:ascii="Times New Roman" w:eastAsia="Times New Roman" w:hAnsi="Times New Roman" w:cs="Times New Roman"/>
        </w:rPr>
        <w:tab/>
      </w:r>
      <w:r w:rsidR="00702D61" w:rsidRPr="00772DEA">
        <w:rPr>
          <w:rFonts w:ascii="Times New Roman" w:eastAsia="Times New Roman" w:hAnsi="Times New Roman" w:cs="Times New Roman"/>
        </w:rPr>
        <w:tab/>
        <w:t>MCJA Board of Trustees</w:t>
      </w:r>
    </w:p>
    <w:p w14:paraId="524606A9" w14:textId="77777777" w:rsidR="00702D61" w:rsidRDefault="00702D61" w:rsidP="0041487E">
      <w:pPr>
        <w:overflowPunct w:val="0"/>
        <w:autoSpaceDE w:val="0"/>
        <w:autoSpaceDN w:val="0"/>
        <w:adjustRightInd w:val="0"/>
        <w:spacing w:after="0" w:line="240" w:lineRule="auto"/>
        <w:ind w:left="720" w:right="-720"/>
        <w:textAlignment w:val="baseline"/>
        <w:rPr>
          <w:rFonts w:ascii="Times New Roman" w:eastAsia="Times New Roman" w:hAnsi="Times New Roman" w:cs="Times New Roman"/>
          <w:sz w:val="24"/>
          <w:szCs w:val="24"/>
        </w:rPr>
      </w:pPr>
    </w:p>
    <w:p w14:paraId="7FDEF459" w14:textId="77777777" w:rsidR="0041487E" w:rsidRPr="00F82304" w:rsidRDefault="0041487E" w:rsidP="0041487E">
      <w:pPr>
        <w:overflowPunct w:val="0"/>
        <w:autoSpaceDE w:val="0"/>
        <w:autoSpaceDN w:val="0"/>
        <w:adjustRightInd w:val="0"/>
        <w:spacing w:after="0" w:line="240" w:lineRule="auto"/>
        <w:ind w:right="-720"/>
        <w:textAlignment w:val="baseline"/>
        <w:rPr>
          <w:rFonts w:ascii="Times New Roman" w:eastAsia="Times New Roman" w:hAnsi="Times New Roman" w:cs="Times New Roman"/>
          <w:sz w:val="24"/>
          <w:szCs w:val="20"/>
        </w:rPr>
      </w:pPr>
    </w:p>
    <w:p w14:paraId="2751076D" w14:textId="50D7CF0F" w:rsidR="00573DFE" w:rsidRPr="00F82304" w:rsidRDefault="00702D61">
      <w:pPr>
        <w:ind w:right="-720"/>
        <w:rPr>
          <w:rFonts w:ascii="Times New Roman" w:hAnsi="Times New Roman" w:cs="Times New Roman"/>
        </w:rPr>
      </w:pPr>
      <w:r>
        <w:rPr>
          <w:rFonts w:ascii="Times New Roman" w:hAnsi="Times New Roman" w:cs="Times New Roman"/>
        </w:rPr>
        <w:t xml:space="preserve"> </w:t>
      </w:r>
    </w:p>
    <w:sectPr w:rsidR="00573DFE" w:rsidRPr="00F82304" w:rsidSect="0041487E">
      <w:footerReference w:type="default" r:id="rId13"/>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2FD8F" w14:textId="77777777" w:rsidR="00E527D9" w:rsidRDefault="00E527D9" w:rsidP="00E527D9">
      <w:pPr>
        <w:spacing w:after="0" w:line="240" w:lineRule="auto"/>
      </w:pPr>
      <w:r>
        <w:separator/>
      </w:r>
    </w:p>
  </w:endnote>
  <w:endnote w:type="continuationSeparator" w:id="0">
    <w:p w14:paraId="154F941F" w14:textId="77777777" w:rsidR="00E527D9" w:rsidRDefault="00E527D9" w:rsidP="00E5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313236"/>
      <w:docPartObj>
        <w:docPartGallery w:val="Page Numbers (Bottom of Page)"/>
        <w:docPartUnique/>
      </w:docPartObj>
    </w:sdtPr>
    <w:sdtEndPr>
      <w:rPr>
        <w:noProof/>
      </w:rPr>
    </w:sdtEndPr>
    <w:sdtContent>
      <w:p w14:paraId="4D22CDA5" w14:textId="3F0A54F1" w:rsidR="00E527D9" w:rsidRDefault="00E527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9B6CD7" w14:textId="77777777" w:rsidR="00E527D9" w:rsidRDefault="00E52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7C7C8" w14:textId="77777777" w:rsidR="00E527D9" w:rsidRDefault="00E527D9" w:rsidP="00E527D9">
      <w:pPr>
        <w:spacing w:after="0" w:line="240" w:lineRule="auto"/>
      </w:pPr>
      <w:r>
        <w:separator/>
      </w:r>
    </w:p>
  </w:footnote>
  <w:footnote w:type="continuationSeparator" w:id="0">
    <w:p w14:paraId="6D968236" w14:textId="77777777" w:rsidR="00E527D9" w:rsidRDefault="00E527D9" w:rsidP="00E52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2A"/>
    <w:multiLevelType w:val="hybridMultilevel"/>
    <w:tmpl w:val="398883A0"/>
    <w:lvl w:ilvl="0" w:tplc="CCFED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76501"/>
    <w:multiLevelType w:val="hybridMultilevel"/>
    <w:tmpl w:val="E16EF29C"/>
    <w:lvl w:ilvl="0" w:tplc="0409000F">
      <w:start w:val="1"/>
      <w:numFmt w:val="decimal"/>
      <w:lvlText w:val="%1."/>
      <w:lvlJc w:val="left"/>
      <w:pPr>
        <w:ind w:left="720" w:hanging="360"/>
      </w:pPr>
    </w:lvl>
    <w:lvl w:ilvl="1" w:tplc="1CA0A504">
      <w:start w:val="1"/>
      <w:numFmt w:val="decimal"/>
      <w:lvlText w:val="%2."/>
      <w:lvlJc w:val="left"/>
      <w:pPr>
        <w:ind w:left="1800" w:hanging="360"/>
      </w:pPr>
      <w:rPr>
        <w:rFonts w:ascii="Times New Roman" w:eastAsia="Times New Roman" w:hAnsi="Times New Roman" w:cs="Times New Roman"/>
      </w:rPr>
    </w:lvl>
    <w:lvl w:ilvl="2" w:tplc="DFF08E0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EA508FA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4B0C"/>
    <w:multiLevelType w:val="hybridMultilevel"/>
    <w:tmpl w:val="0E84348E"/>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60D7B"/>
    <w:multiLevelType w:val="hybridMultilevel"/>
    <w:tmpl w:val="AFB680AE"/>
    <w:lvl w:ilvl="0" w:tplc="515CBD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D3F4B"/>
    <w:multiLevelType w:val="hybridMultilevel"/>
    <w:tmpl w:val="7D34C6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C6593"/>
    <w:multiLevelType w:val="hybridMultilevel"/>
    <w:tmpl w:val="A8EA9D78"/>
    <w:lvl w:ilvl="0" w:tplc="11CE8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864DA8"/>
    <w:multiLevelType w:val="hybridMultilevel"/>
    <w:tmpl w:val="C7FEEE50"/>
    <w:lvl w:ilvl="0" w:tplc="76E6C9D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F4721A"/>
    <w:multiLevelType w:val="hybridMultilevel"/>
    <w:tmpl w:val="90EC4586"/>
    <w:lvl w:ilvl="0" w:tplc="6D7E1460">
      <w:start w:val="1"/>
      <w:numFmt w:val="decimal"/>
      <w:lvlText w:val="%1."/>
      <w:lvlJc w:val="left"/>
      <w:pPr>
        <w:ind w:left="1440" w:hanging="360"/>
      </w:pPr>
      <w:rPr>
        <w:rFonts w:ascii="Times New Roman" w:eastAsia="Times New Roman" w:hAnsi="Times New Roman" w:cs="Times New Roman"/>
      </w:rPr>
    </w:lvl>
    <w:lvl w:ilvl="1" w:tplc="B6A2E5A4">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91126D"/>
    <w:multiLevelType w:val="hybridMultilevel"/>
    <w:tmpl w:val="009CC76E"/>
    <w:lvl w:ilvl="0" w:tplc="0102EA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2434907"/>
    <w:multiLevelType w:val="hybridMultilevel"/>
    <w:tmpl w:val="94701EE4"/>
    <w:lvl w:ilvl="0" w:tplc="24F4F1DC">
      <w:start w:val="1"/>
      <w:numFmt w:val="upperLetter"/>
      <w:lvlText w:val="%1."/>
      <w:lvlJc w:val="left"/>
      <w:pPr>
        <w:ind w:left="1080" w:hanging="360"/>
      </w:pPr>
      <w:rPr>
        <w:rFonts w:ascii="Times New Roman" w:eastAsia="Times New Roman" w:hAnsi="Times New Roman" w:cs="Times New Roman"/>
      </w:rPr>
    </w:lvl>
    <w:lvl w:ilvl="1" w:tplc="61EC008A">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F013A3"/>
    <w:multiLevelType w:val="hybridMultilevel"/>
    <w:tmpl w:val="5CE660B4"/>
    <w:lvl w:ilvl="0" w:tplc="5DEC86BE">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8825C9E"/>
    <w:multiLevelType w:val="hybridMultilevel"/>
    <w:tmpl w:val="638A0D16"/>
    <w:lvl w:ilvl="0" w:tplc="584E3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44C53"/>
    <w:multiLevelType w:val="hybridMultilevel"/>
    <w:tmpl w:val="A348993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58382609"/>
    <w:multiLevelType w:val="hybridMultilevel"/>
    <w:tmpl w:val="384C1602"/>
    <w:lvl w:ilvl="0" w:tplc="82EAEDD2">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B230D1"/>
    <w:multiLevelType w:val="hybridMultilevel"/>
    <w:tmpl w:val="450AF7C8"/>
    <w:lvl w:ilvl="0" w:tplc="0409000F">
      <w:start w:val="1"/>
      <w:numFmt w:val="decimal"/>
      <w:lvlText w:val="%1."/>
      <w:lvlJc w:val="left"/>
      <w:pPr>
        <w:ind w:left="1080" w:hanging="360"/>
      </w:pPr>
    </w:lvl>
    <w:lvl w:ilvl="1" w:tplc="04090019">
      <w:start w:val="1"/>
      <w:numFmt w:val="lowerLetter"/>
      <w:lvlText w:val="%2."/>
      <w:lvlJc w:val="left"/>
      <w:pPr>
        <w:ind w:left="2430" w:hanging="360"/>
      </w:pPr>
    </w:lvl>
    <w:lvl w:ilvl="2" w:tplc="219018B2">
      <w:start w:val="1"/>
      <w:numFmt w:val="lowerLetter"/>
      <w:lvlText w:val="%3."/>
      <w:lvlJc w:val="right"/>
      <w:pPr>
        <w:ind w:left="2340" w:hanging="180"/>
      </w:pPr>
      <w:rPr>
        <w:rFonts w:ascii="Times New Roman" w:eastAsia="Times New Roman" w:hAnsi="Times New Roman" w:cs="Times New Roman"/>
      </w:rPr>
    </w:lvl>
    <w:lvl w:ilvl="3" w:tplc="51DAAC16">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A16B74"/>
    <w:multiLevelType w:val="hybridMultilevel"/>
    <w:tmpl w:val="DD1CF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0D7292"/>
    <w:multiLevelType w:val="hybridMultilevel"/>
    <w:tmpl w:val="E9040192"/>
    <w:lvl w:ilvl="0" w:tplc="94B2E4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2"/>
  </w:num>
  <w:num w:numId="4">
    <w:abstractNumId w:val="1"/>
  </w:num>
  <w:num w:numId="5">
    <w:abstractNumId w:val="15"/>
  </w:num>
  <w:num w:numId="6">
    <w:abstractNumId w:val="4"/>
  </w:num>
  <w:num w:numId="7">
    <w:abstractNumId w:val="3"/>
  </w:num>
  <w:num w:numId="8">
    <w:abstractNumId w:val="6"/>
  </w:num>
  <w:num w:numId="9">
    <w:abstractNumId w:val="11"/>
  </w:num>
  <w:num w:numId="10">
    <w:abstractNumId w:val="14"/>
  </w:num>
  <w:num w:numId="11">
    <w:abstractNumId w:val="9"/>
  </w:num>
  <w:num w:numId="12">
    <w:abstractNumId w:val="7"/>
  </w:num>
  <w:num w:numId="13">
    <w:abstractNumId w:val="12"/>
  </w:num>
  <w:num w:numId="14">
    <w:abstractNumId w:val="16"/>
  </w:num>
  <w:num w:numId="15">
    <w:abstractNumId w:val="8"/>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7E"/>
    <w:rsid w:val="00064A7D"/>
    <w:rsid w:val="00075943"/>
    <w:rsid w:val="0008274F"/>
    <w:rsid w:val="000A6900"/>
    <w:rsid w:val="000C68C5"/>
    <w:rsid w:val="001877B8"/>
    <w:rsid w:val="00193D82"/>
    <w:rsid w:val="001B0B2B"/>
    <w:rsid w:val="001C7BEB"/>
    <w:rsid w:val="001E7BD4"/>
    <w:rsid w:val="0020787F"/>
    <w:rsid w:val="00232CBB"/>
    <w:rsid w:val="00241C56"/>
    <w:rsid w:val="002971F6"/>
    <w:rsid w:val="002B468F"/>
    <w:rsid w:val="002C0F84"/>
    <w:rsid w:val="0033295A"/>
    <w:rsid w:val="0037176C"/>
    <w:rsid w:val="00371999"/>
    <w:rsid w:val="003B401E"/>
    <w:rsid w:val="003C0391"/>
    <w:rsid w:val="003C4A16"/>
    <w:rsid w:val="003D7521"/>
    <w:rsid w:val="00403EFD"/>
    <w:rsid w:val="0041487E"/>
    <w:rsid w:val="004B0927"/>
    <w:rsid w:val="004F79BB"/>
    <w:rsid w:val="0051336B"/>
    <w:rsid w:val="00517932"/>
    <w:rsid w:val="005540CF"/>
    <w:rsid w:val="0056236E"/>
    <w:rsid w:val="00573DFE"/>
    <w:rsid w:val="005C1F3F"/>
    <w:rsid w:val="005D309D"/>
    <w:rsid w:val="005F43EB"/>
    <w:rsid w:val="006236CF"/>
    <w:rsid w:val="00645E5E"/>
    <w:rsid w:val="0067029A"/>
    <w:rsid w:val="0067680E"/>
    <w:rsid w:val="00691766"/>
    <w:rsid w:val="006A7B3B"/>
    <w:rsid w:val="006D1B8F"/>
    <w:rsid w:val="00702D61"/>
    <w:rsid w:val="007666E2"/>
    <w:rsid w:val="0077055B"/>
    <w:rsid w:val="00772DEA"/>
    <w:rsid w:val="00775398"/>
    <w:rsid w:val="00787674"/>
    <w:rsid w:val="007D168C"/>
    <w:rsid w:val="007F17B8"/>
    <w:rsid w:val="007F4466"/>
    <w:rsid w:val="00830582"/>
    <w:rsid w:val="00831C4B"/>
    <w:rsid w:val="00856439"/>
    <w:rsid w:val="00892F7C"/>
    <w:rsid w:val="008A1B9F"/>
    <w:rsid w:val="008B2AB4"/>
    <w:rsid w:val="008D0D7A"/>
    <w:rsid w:val="008D7D3C"/>
    <w:rsid w:val="00920DFA"/>
    <w:rsid w:val="0092134A"/>
    <w:rsid w:val="009A6ACA"/>
    <w:rsid w:val="009B22FB"/>
    <w:rsid w:val="009B28C4"/>
    <w:rsid w:val="009C4082"/>
    <w:rsid w:val="009C51A6"/>
    <w:rsid w:val="00A06E37"/>
    <w:rsid w:val="00A11069"/>
    <w:rsid w:val="00A137D7"/>
    <w:rsid w:val="00A3093A"/>
    <w:rsid w:val="00A5501A"/>
    <w:rsid w:val="00A7330A"/>
    <w:rsid w:val="00AA04AA"/>
    <w:rsid w:val="00AC3140"/>
    <w:rsid w:val="00AC6268"/>
    <w:rsid w:val="00AD209F"/>
    <w:rsid w:val="00AE3A89"/>
    <w:rsid w:val="00AE3BDF"/>
    <w:rsid w:val="00B07FAA"/>
    <w:rsid w:val="00B35A0E"/>
    <w:rsid w:val="00B65601"/>
    <w:rsid w:val="00B918A9"/>
    <w:rsid w:val="00BB6772"/>
    <w:rsid w:val="00C010E3"/>
    <w:rsid w:val="00C079EC"/>
    <w:rsid w:val="00C218F6"/>
    <w:rsid w:val="00C344FC"/>
    <w:rsid w:val="00C55503"/>
    <w:rsid w:val="00C977F2"/>
    <w:rsid w:val="00CA38CC"/>
    <w:rsid w:val="00CB4735"/>
    <w:rsid w:val="00CC159B"/>
    <w:rsid w:val="00D4391F"/>
    <w:rsid w:val="00D63505"/>
    <w:rsid w:val="00D866AD"/>
    <w:rsid w:val="00D875B9"/>
    <w:rsid w:val="00DB2D0F"/>
    <w:rsid w:val="00DF6446"/>
    <w:rsid w:val="00E018DF"/>
    <w:rsid w:val="00E25C02"/>
    <w:rsid w:val="00E527D9"/>
    <w:rsid w:val="00EA382C"/>
    <w:rsid w:val="00EB00D8"/>
    <w:rsid w:val="00EC0E32"/>
    <w:rsid w:val="00EC2CBF"/>
    <w:rsid w:val="00EC6FCF"/>
    <w:rsid w:val="00ED1E81"/>
    <w:rsid w:val="00F1382B"/>
    <w:rsid w:val="00F32E35"/>
    <w:rsid w:val="00F55BB5"/>
    <w:rsid w:val="00F64048"/>
    <w:rsid w:val="00F75108"/>
    <w:rsid w:val="00F8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ABED7B"/>
  <w15:docId w15:val="{A8F1A40A-497F-48D6-994E-F0734974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1487E"/>
    <w:rPr>
      <w:sz w:val="16"/>
      <w:szCs w:val="16"/>
    </w:rPr>
  </w:style>
  <w:style w:type="paragraph" w:styleId="CommentText">
    <w:name w:val="annotation text"/>
    <w:basedOn w:val="Normal"/>
    <w:link w:val="CommentTextChar"/>
    <w:rsid w:val="004148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148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4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7E"/>
    <w:rPr>
      <w:rFonts w:ascii="Tahoma" w:hAnsi="Tahoma" w:cs="Tahoma"/>
      <w:sz w:val="16"/>
      <w:szCs w:val="16"/>
    </w:rPr>
  </w:style>
  <w:style w:type="paragraph" w:styleId="ListParagraph">
    <w:name w:val="List Paragraph"/>
    <w:basedOn w:val="Normal"/>
    <w:uiPriority w:val="34"/>
    <w:qFormat/>
    <w:rsid w:val="0041487E"/>
    <w:pPr>
      <w:ind w:left="720"/>
      <w:contextualSpacing/>
    </w:pPr>
  </w:style>
  <w:style w:type="paragraph" w:styleId="CommentSubject">
    <w:name w:val="annotation subject"/>
    <w:basedOn w:val="CommentText"/>
    <w:next w:val="CommentText"/>
    <w:link w:val="CommentSubjectChar"/>
    <w:uiPriority w:val="99"/>
    <w:semiHidden/>
    <w:unhideWhenUsed/>
    <w:rsid w:val="0041487E"/>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1487E"/>
    <w:rPr>
      <w:rFonts w:ascii="Times New Roman" w:eastAsia="Times New Roman" w:hAnsi="Times New Roman" w:cs="Times New Roman"/>
      <w:b/>
      <w:bCs/>
      <w:sz w:val="20"/>
      <w:szCs w:val="20"/>
    </w:rPr>
  </w:style>
  <w:style w:type="paragraph" w:styleId="BodyTextIndent2">
    <w:name w:val="Body Text Indent 2"/>
    <w:basedOn w:val="Normal"/>
    <w:link w:val="BodyTextIndent2Char"/>
    <w:semiHidden/>
    <w:rsid w:val="00691766"/>
    <w:pPr>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4"/>
      <w:szCs w:val="20"/>
      <w:u w:val="single"/>
    </w:rPr>
  </w:style>
  <w:style w:type="character" w:customStyle="1" w:styleId="BodyTextIndent2Char">
    <w:name w:val="Body Text Indent 2 Char"/>
    <w:basedOn w:val="DefaultParagraphFont"/>
    <w:link w:val="BodyTextIndent2"/>
    <w:semiHidden/>
    <w:rsid w:val="00691766"/>
    <w:rPr>
      <w:rFonts w:ascii="Times New Roman" w:eastAsia="Times New Roman" w:hAnsi="Times New Roman" w:cs="Times New Roman"/>
      <w:sz w:val="24"/>
      <w:szCs w:val="20"/>
      <w:u w:val="single"/>
    </w:rPr>
  </w:style>
  <w:style w:type="character" w:styleId="Hyperlink">
    <w:name w:val="Hyperlink"/>
    <w:basedOn w:val="DefaultParagraphFont"/>
    <w:uiPriority w:val="99"/>
    <w:unhideWhenUsed/>
    <w:rsid w:val="00C977F2"/>
    <w:rPr>
      <w:color w:val="0000FF" w:themeColor="hyperlink"/>
      <w:u w:val="single"/>
    </w:rPr>
  </w:style>
  <w:style w:type="paragraph" w:styleId="Header">
    <w:name w:val="header"/>
    <w:basedOn w:val="Normal"/>
    <w:link w:val="HeaderChar"/>
    <w:uiPriority w:val="99"/>
    <w:unhideWhenUsed/>
    <w:rsid w:val="00E52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7D9"/>
  </w:style>
  <w:style w:type="paragraph" w:styleId="Footer">
    <w:name w:val="footer"/>
    <w:basedOn w:val="Normal"/>
    <w:link w:val="FooterChar"/>
    <w:uiPriority w:val="99"/>
    <w:unhideWhenUsed/>
    <w:rsid w:val="00E52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DC99B06DEE94DA65C1D05715B7E19" ma:contentTypeVersion="10" ma:contentTypeDescription="Create a new document." ma:contentTypeScope="" ma:versionID="6d00bb2feb04f3b69d31e4cafce57570">
  <xsd:schema xmlns:xsd="http://www.w3.org/2001/XMLSchema" xmlns:xs="http://www.w3.org/2001/XMLSchema" xmlns:p="http://schemas.microsoft.com/office/2006/metadata/properties" xmlns:ns1="http://schemas.microsoft.com/sharepoint/v3" xmlns:ns3="f013bb50-077f-48db-bc44-d4572016be4e" xmlns:ns4="8bcf75a2-8991-4467-84b2-29ea26308d87" targetNamespace="http://schemas.microsoft.com/office/2006/metadata/properties" ma:root="true" ma:fieldsID="ea27d0dd42d8216adc1f545f9004a681" ns1:_="" ns3:_="" ns4:_="">
    <xsd:import namespace="http://schemas.microsoft.com/sharepoint/v3"/>
    <xsd:import namespace="f013bb50-077f-48db-bc44-d4572016be4e"/>
    <xsd:import namespace="8bcf75a2-8991-4467-84b2-29ea26308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3bb50-077f-48db-bc44-d4572016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f75a2-8991-4467-84b2-29ea26308d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4B4B-6087-4D0C-8915-44F5E3C554C0}">
  <ds:schemaRefs>
    <ds:schemaRef ds:uri="http://schemas.microsoft.com/sharepoint/v3"/>
    <ds:schemaRef ds:uri="f013bb50-077f-48db-bc44-d4572016be4e"/>
    <ds:schemaRef ds:uri="http://purl.org/dc/terms/"/>
    <ds:schemaRef ds:uri="http://schemas.openxmlformats.org/package/2006/metadata/core-properties"/>
    <ds:schemaRef ds:uri="8bcf75a2-8991-4467-84b2-29ea26308d87"/>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35EAECB-E5DD-4B0B-B97E-F3CFCCF3CAA2}">
  <ds:schemaRefs>
    <ds:schemaRef ds:uri="http://schemas.microsoft.com/sharepoint/v3/contenttype/forms"/>
  </ds:schemaRefs>
</ds:datastoreItem>
</file>

<file path=customXml/itemProps3.xml><?xml version="1.0" encoding="utf-8"?>
<ds:datastoreItem xmlns:ds="http://schemas.openxmlformats.org/officeDocument/2006/customXml" ds:itemID="{BF11165B-0408-440A-B6D7-A77437BE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13bb50-077f-48db-bc44-d4572016be4e"/>
    <ds:schemaRef ds:uri="8bcf75a2-8991-4467-84b2-29ea26308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46F5C-5B31-4B94-8B2C-03D0E421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 A. Ryder</dc:creator>
  <cp:lastModifiedBy>Rogers, John</cp:lastModifiedBy>
  <cp:revision>26</cp:revision>
  <cp:lastPrinted>2019-08-29T13:51:00Z</cp:lastPrinted>
  <dcterms:created xsi:type="dcterms:W3CDTF">2019-08-29T13:52:00Z</dcterms:created>
  <dcterms:modified xsi:type="dcterms:W3CDTF">2019-10-10T19:22:00Z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0x010100B7EDC99B06DEE94DA65C1D05715B7E19</vt:lpwstr>
  </property>
</Properties>
</file>