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2875" w14:textId="77777777" w:rsidR="000848DB" w:rsidRDefault="000848DB">
      <w:pPr>
        <w:rPr>
          <w:sz w:val="22"/>
          <w:szCs w:val="22"/>
        </w:rPr>
        <w:sectPr w:rsidR="000848DB" w:rsidSect="001A4B4F">
          <w:headerReference w:type="default" r:id="rId8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09F0AEE2" w14:textId="346CBC02" w:rsidR="007025FC" w:rsidRDefault="007025FC" w:rsidP="033BF8AE">
      <w:pPr>
        <w:pStyle w:val="Heading1"/>
        <w:shd w:val="clear" w:color="auto" w:fill="FFFFFF" w:themeFill="background1"/>
        <w:spacing w:before="0" w:beforeAutospacing="0" w:after="0" w:afterAutospacing="0"/>
        <w:rPr>
          <w:rFonts w:ascii="Georgia" w:eastAsia="Times New Roman" w:hAnsi="Georgia"/>
          <w:b w:val="0"/>
          <w:bCs w:val="0"/>
          <w:color w:val="333333"/>
          <w:sz w:val="31"/>
          <w:szCs w:val="31"/>
        </w:rPr>
      </w:pPr>
      <w:r w:rsidRPr="033BF8AE">
        <w:rPr>
          <w:rFonts w:ascii="Georgia" w:eastAsia="Times New Roman" w:hAnsi="Georgia"/>
          <w:b w:val="0"/>
          <w:bCs w:val="0"/>
          <w:color w:val="333333"/>
          <w:sz w:val="31"/>
          <w:szCs w:val="31"/>
        </w:rPr>
        <w:t>Virtual Public Hearing</w:t>
      </w:r>
    </w:p>
    <w:p w14:paraId="6D790302" w14:textId="2B211191" w:rsidR="033BF8AE" w:rsidRDefault="033BF8AE" w:rsidP="033BF8AE">
      <w:pPr>
        <w:pStyle w:val="Heading1"/>
        <w:shd w:val="clear" w:color="auto" w:fill="FFFFFF" w:themeFill="background1"/>
        <w:spacing w:before="0" w:beforeAutospacing="0" w:after="0" w:afterAutospacing="0"/>
        <w:rPr>
          <w:rFonts w:ascii="Georgia" w:eastAsia="Times New Roman" w:hAnsi="Georgia"/>
          <w:b w:val="0"/>
          <w:bCs w:val="0"/>
          <w:color w:val="333333"/>
          <w:sz w:val="16"/>
          <w:szCs w:val="16"/>
        </w:rPr>
      </w:pPr>
    </w:p>
    <w:p w14:paraId="0BC43547" w14:textId="609A5E3C" w:rsidR="00CA7AC8" w:rsidRDefault="007025FC" w:rsidP="007025FC">
      <w:pPr>
        <w:pStyle w:val="NormalWeb"/>
        <w:shd w:val="clear" w:color="auto" w:fill="FFFFFF" w:themeFill="background1"/>
        <w:rPr>
          <w:rFonts w:ascii="Arial" w:hAnsi="Arial" w:cs="Arial"/>
          <w:color w:val="000000" w:themeColor="text1"/>
          <w:sz w:val="18"/>
          <w:szCs w:val="18"/>
        </w:rPr>
      </w:pPr>
      <w:r w:rsidRPr="033BF8AE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>Ju</w:t>
      </w:r>
      <w:r w:rsidR="001E365E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>ne</w:t>
      </w:r>
      <w:r w:rsidRPr="033BF8AE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1E365E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>1</w:t>
      </w:r>
      <w:r w:rsidR="005B2ACA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>6</w:t>
      </w:r>
      <w:r w:rsidRPr="033BF8AE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6865D6" w:rsidRPr="033BF8AE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>202</w:t>
      </w:r>
      <w:r w:rsidR="006865D6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>6,</w:t>
      </w:r>
      <w:r w:rsidRPr="033BF8AE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 at </w:t>
      </w:r>
      <w:r w:rsidR="005B2ACA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>4 p.m.</w:t>
      </w:r>
    </w:p>
    <w:p w14:paraId="329E1CFB" w14:textId="250ACBB2" w:rsidR="007025FC" w:rsidRDefault="007025FC" w:rsidP="007025FC">
      <w:pPr>
        <w:pStyle w:val="NormalWeb"/>
        <w:shd w:val="clear" w:color="auto" w:fill="FFFFFF" w:themeFill="background1"/>
        <w:rPr>
          <w:rFonts w:ascii="Arial" w:hAnsi="Arial" w:cs="Arial"/>
          <w:color w:val="000000"/>
          <w:sz w:val="18"/>
          <w:szCs w:val="18"/>
        </w:rPr>
      </w:pPr>
      <w:r w:rsidRPr="033BF8AE">
        <w:rPr>
          <w:rFonts w:ascii="Arial" w:hAnsi="Arial" w:cs="Arial"/>
          <w:color w:val="000000" w:themeColor="text1"/>
          <w:sz w:val="18"/>
          <w:szCs w:val="18"/>
        </w:rPr>
        <w:t xml:space="preserve">In accordance with federal requirements, the Maine Center for Disease Control and Prevention in the Maine Department of Health and Human </w:t>
      </w:r>
      <w:r w:rsidR="006865D6" w:rsidRPr="033BF8AE">
        <w:rPr>
          <w:rFonts w:ascii="Arial" w:hAnsi="Arial" w:cs="Arial"/>
          <w:color w:val="000000" w:themeColor="text1"/>
          <w:sz w:val="18"/>
          <w:szCs w:val="18"/>
        </w:rPr>
        <w:t>Services</w:t>
      </w:r>
      <w:r w:rsidRPr="033BF8AE">
        <w:rPr>
          <w:rFonts w:ascii="Arial" w:hAnsi="Arial" w:cs="Arial"/>
          <w:color w:val="000000" w:themeColor="text1"/>
          <w:sz w:val="18"/>
          <w:szCs w:val="18"/>
        </w:rPr>
        <w:t xml:space="preserve"> announces a Virtual Public Hearing on the use of Maine's share of the Preventive Health and Health Services Block Grant. Block Grant (PHHS BG) activities are guided by Healthy People 2020/2030 health objectives and dedicated to protecting and improving the health of all Maine people.</w:t>
      </w:r>
    </w:p>
    <w:p w14:paraId="76CA85CC" w14:textId="532DB23C" w:rsidR="007025FC" w:rsidRDefault="007025FC" w:rsidP="007025FC">
      <w:pPr>
        <w:pStyle w:val="NormalWeb"/>
        <w:shd w:val="clear" w:color="auto" w:fill="FFFFFF" w:themeFill="background1"/>
        <w:rPr>
          <w:rFonts w:ascii="Arial" w:hAnsi="Arial" w:cs="Arial"/>
          <w:color w:val="000000"/>
          <w:sz w:val="18"/>
          <w:szCs w:val="18"/>
        </w:rPr>
      </w:pPr>
      <w:r w:rsidRPr="033BF8AE">
        <w:rPr>
          <w:rFonts w:ascii="Arial" w:hAnsi="Arial" w:cs="Arial"/>
          <w:color w:val="000000" w:themeColor="text1"/>
          <w:sz w:val="18"/>
          <w:szCs w:val="18"/>
        </w:rPr>
        <w:t xml:space="preserve">Planned uses of PHHS BG funds include </w:t>
      </w:r>
      <w:r w:rsidR="005B2ACA">
        <w:rPr>
          <w:rFonts w:ascii="Arial" w:hAnsi="Arial" w:cs="Arial"/>
          <w:color w:val="000000" w:themeColor="text1"/>
          <w:sz w:val="18"/>
          <w:szCs w:val="18"/>
        </w:rPr>
        <w:t xml:space="preserve">the continuation of existing program: </w:t>
      </w:r>
      <w:r w:rsidRPr="033BF8AE">
        <w:rPr>
          <w:rFonts w:ascii="Arial" w:hAnsi="Arial" w:cs="Arial"/>
          <w:color w:val="000000" w:themeColor="text1"/>
          <w:sz w:val="18"/>
          <w:szCs w:val="18"/>
        </w:rPr>
        <w:t>community health needs assessment, environmental health and PFAS response,</w:t>
      </w:r>
      <w:r w:rsidR="001E365E">
        <w:rPr>
          <w:rFonts w:ascii="Arial" w:hAnsi="Arial" w:cs="Arial"/>
          <w:color w:val="000000" w:themeColor="text1"/>
          <w:sz w:val="18"/>
          <w:szCs w:val="18"/>
        </w:rPr>
        <w:t xml:space="preserve"> asthma self-management education,</w:t>
      </w:r>
      <w:r w:rsidRPr="033BF8AE">
        <w:rPr>
          <w:rFonts w:ascii="Arial" w:hAnsi="Arial" w:cs="Arial"/>
          <w:color w:val="000000" w:themeColor="text1"/>
          <w:sz w:val="18"/>
          <w:szCs w:val="18"/>
        </w:rPr>
        <w:t xml:space="preserve"> tuberculous investigation and prevention, and sexual assault prevention and response.</w:t>
      </w:r>
      <w:r w:rsidR="00461686">
        <w:rPr>
          <w:rFonts w:ascii="Arial" w:hAnsi="Arial" w:cs="Arial"/>
          <w:color w:val="000000" w:themeColor="text1"/>
          <w:sz w:val="18"/>
          <w:szCs w:val="18"/>
        </w:rPr>
        <w:t xml:space="preserve"> (see </w:t>
      </w:r>
      <w:r w:rsidR="00461686" w:rsidRPr="002D01CA">
        <w:rPr>
          <w:rFonts w:ascii="Arial" w:hAnsi="Arial" w:cs="Arial"/>
          <w:color w:val="000000" w:themeColor="text1"/>
          <w:sz w:val="18"/>
          <w:szCs w:val="18"/>
          <w:highlight w:val="yellow"/>
        </w:rPr>
        <w:t>last year’s workplan</w:t>
      </w:r>
      <w:r w:rsidR="00461686">
        <w:rPr>
          <w:rFonts w:ascii="Arial" w:hAnsi="Arial" w:cs="Arial"/>
          <w:color w:val="000000" w:themeColor="text1"/>
          <w:sz w:val="18"/>
          <w:szCs w:val="18"/>
        </w:rPr>
        <w:t xml:space="preserve"> for reference</w:t>
      </w:r>
      <w:r w:rsidR="00EA296C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527BE14A" w14:textId="3875ADC5" w:rsidR="007025FC" w:rsidRDefault="007025FC" w:rsidP="033BF8AE">
      <w:pPr>
        <w:pStyle w:val="NormalWeb"/>
        <w:shd w:val="clear" w:color="auto" w:fill="FFFFFF" w:themeFill="background1"/>
        <w:rPr>
          <w:rFonts w:ascii="Arial" w:hAnsi="Arial" w:cs="Arial"/>
          <w:color w:val="000000"/>
          <w:sz w:val="18"/>
          <w:szCs w:val="18"/>
        </w:rPr>
      </w:pPr>
      <w:r w:rsidRPr="033BF8AE">
        <w:rPr>
          <w:rFonts w:ascii="Arial" w:hAnsi="Arial" w:cs="Arial"/>
          <w:color w:val="000000" w:themeColor="text1"/>
          <w:sz w:val="18"/>
          <w:szCs w:val="18"/>
        </w:rPr>
        <w:t>Interested members of the public are invited to review and comment on proposed objectives and activities for the workplan for the period of October 1, 202</w:t>
      </w:r>
      <w:r w:rsidR="001E365E">
        <w:rPr>
          <w:rFonts w:ascii="Arial" w:hAnsi="Arial" w:cs="Arial"/>
          <w:color w:val="000000" w:themeColor="text1"/>
          <w:sz w:val="18"/>
          <w:szCs w:val="18"/>
        </w:rPr>
        <w:t>6</w:t>
      </w:r>
      <w:r w:rsidRPr="033BF8AE">
        <w:rPr>
          <w:rFonts w:ascii="Arial" w:hAnsi="Arial" w:cs="Arial"/>
          <w:color w:val="000000" w:themeColor="text1"/>
          <w:sz w:val="18"/>
          <w:szCs w:val="18"/>
        </w:rPr>
        <w:t xml:space="preserve"> – September 30, 202</w:t>
      </w:r>
      <w:r w:rsidR="001E365E">
        <w:rPr>
          <w:rFonts w:ascii="Arial" w:hAnsi="Arial" w:cs="Arial"/>
          <w:color w:val="000000" w:themeColor="text1"/>
          <w:sz w:val="18"/>
          <w:szCs w:val="18"/>
        </w:rPr>
        <w:t>7</w:t>
      </w:r>
      <w:r w:rsidRPr="033BF8AE">
        <w:rPr>
          <w:rFonts w:ascii="Arial" w:hAnsi="Arial" w:cs="Arial"/>
          <w:color w:val="000000" w:themeColor="text1"/>
          <w:sz w:val="18"/>
          <w:szCs w:val="18"/>
        </w:rPr>
        <w:t>. These proposals will be presented in a virtual hearing</w:t>
      </w:r>
      <w:r w:rsidR="005B2ACA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57EA939" w14:textId="77777777" w:rsidR="007025FC" w:rsidRDefault="007025FC" w:rsidP="007025FC">
      <w:pPr>
        <w:pStyle w:val="Heading2"/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</w:rPr>
      </w:pPr>
      <w:r>
        <w:rPr>
          <w:rFonts w:ascii="Arial" w:eastAsia="Times New Roman" w:hAnsi="Arial" w:cs="Arial"/>
          <w:color w:val="333333"/>
          <w:sz w:val="22"/>
          <w:szCs w:val="22"/>
        </w:rPr>
        <w:t>Topic: Preventive Health and Health Services Block Grant (PHHS BG) Public Hearing</w:t>
      </w:r>
    </w:p>
    <w:p w14:paraId="19528143" w14:textId="77777777" w:rsidR="00C93D3F" w:rsidRPr="00C93D3F" w:rsidRDefault="006229A3" w:rsidP="00C93D3F">
      <w:pPr>
        <w:pStyle w:val="NormalWeb"/>
        <w:spacing w:before="0" w:beforeAutospacing="0" w:after="0" w:afterAutospacing="0"/>
      </w:pPr>
      <w:r w:rsidRPr="033BF8AE">
        <w:rPr>
          <w:rFonts w:ascii="Arial" w:hAnsi="Arial" w:cs="Arial"/>
          <w:sz w:val="18"/>
          <w:szCs w:val="18"/>
        </w:rPr>
        <w:t>Join Zoom Meeting</w:t>
      </w:r>
      <w:r>
        <w:br/>
      </w:r>
      <w:hyperlink r:id="rId9" w:history="1">
        <w:r w:rsidR="00C93D3F" w:rsidRPr="00C93D3F">
          <w:rPr>
            <w:rStyle w:val="Hyperlink"/>
          </w:rPr>
          <w:t>https://mainestate.zoom.us/j/84970664347?pwd=ZpZ3lGZStyfUWnwgO8vgvCaDAz1iMV.1</w:t>
        </w:r>
      </w:hyperlink>
      <w:r w:rsidR="00C93D3F" w:rsidRPr="00C93D3F">
        <w:t xml:space="preserve"> </w:t>
      </w:r>
    </w:p>
    <w:p w14:paraId="327C7432" w14:textId="0D35AEE6" w:rsidR="006229A3" w:rsidRPr="006229A3" w:rsidRDefault="006229A3" w:rsidP="033BF8AE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68F9CF35" w14:textId="22A54140" w:rsidR="006229A3" w:rsidRPr="006229A3" w:rsidRDefault="006229A3" w:rsidP="00BF19DB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10C20B7C" w14:textId="77777777" w:rsidR="008517ED" w:rsidRPr="008517ED" w:rsidRDefault="008517ED" w:rsidP="008517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008517ED">
        <w:rPr>
          <w:rFonts w:ascii="Arial" w:hAnsi="Arial" w:cs="Arial"/>
          <w:b/>
          <w:bCs/>
          <w:sz w:val="18"/>
          <w:szCs w:val="18"/>
        </w:rPr>
        <w:t xml:space="preserve">Meeting ID: 849 7066 4347 </w:t>
      </w:r>
      <w:r w:rsidRPr="008517ED">
        <w:rPr>
          <w:rFonts w:ascii="Arial" w:hAnsi="Arial" w:cs="Arial"/>
          <w:b/>
          <w:bCs/>
          <w:sz w:val="18"/>
          <w:szCs w:val="18"/>
        </w:rPr>
        <w:br/>
        <w:t xml:space="preserve">Passcode: 63026568 </w:t>
      </w:r>
    </w:p>
    <w:p w14:paraId="5066C890" w14:textId="77777777" w:rsidR="007025FC" w:rsidRDefault="007025FC" w:rsidP="007025FC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1FAE0DCA" w14:textId="77777777" w:rsidR="00D54850" w:rsidRPr="00D54850" w:rsidRDefault="00D54850" w:rsidP="00D54850">
      <w:pPr>
        <w:pStyle w:val="NormalWeb"/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D54850">
        <w:rPr>
          <w:rFonts w:ascii="Arial" w:hAnsi="Arial" w:cs="Arial"/>
          <w:sz w:val="18"/>
          <w:szCs w:val="18"/>
        </w:rPr>
        <w:t xml:space="preserve">One tap mobile </w:t>
      </w:r>
      <w:r w:rsidRPr="00D54850">
        <w:rPr>
          <w:rFonts w:ascii="Arial" w:hAnsi="Arial" w:cs="Arial"/>
          <w:sz w:val="18"/>
          <w:szCs w:val="18"/>
        </w:rPr>
        <w:br/>
        <w:t xml:space="preserve">+16469313860,,84970664347# US </w:t>
      </w:r>
      <w:r w:rsidRPr="00D54850">
        <w:rPr>
          <w:rFonts w:ascii="Arial" w:hAnsi="Arial" w:cs="Arial"/>
          <w:sz w:val="18"/>
          <w:szCs w:val="18"/>
        </w:rPr>
        <w:br/>
        <w:t xml:space="preserve">+13017158592,,84970664347# US (Washington DC) </w:t>
      </w:r>
    </w:p>
    <w:p w14:paraId="7353C304" w14:textId="77777777" w:rsidR="00D54850" w:rsidRPr="00D54850" w:rsidRDefault="00D54850" w:rsidP="00D54850">
      <w:pPr>
        <w:pStyle w:val="NormalWeb"/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D54850">
        <w:rPr>
          <w:rFonts w:ascii="Arial" w:hAnsi="Arial" w:cs="Arial"/>
          <w:sz w:val="18"/>
          <w:szCs w:val="18"/>
        </w:rPr>
        <w:t xml:space="preserve">--- </w:t>
      </w:r>
    </w:p>
    <w:p w14:paraId="6F6D58FA" w14:textId="77777777" w:rsidR="00D54850" w:rsidRPr="00D54850" w:rsidRDefault="00D54850" w:rsidP="00D54850">
      <w:pPr>
        <w:pStyle w:val="NormalWeb"/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D54850">
        <w:rPr>
          <w:rFonts w:ascii="Arial" w:hAnsi="Arial" w:cs="Arial"/>
          <w:sz w:val="18"/>
          <w:szCs w:val="18"/>
        </w:rPr>
        <w:t xml:space="preserve">Join by SIP </w:t>
      </w:r>
      <w:r w:rsidRPr="00D54850">
        <w:rPr>
          <w:rFonts w:ascii="Arial" w:hAnsi="Arial" w:cs="Arial"/>
          <w:sz w:val="18"/>
          <w:szCs w:val="18"/>
        </w:rPr>
        <w:br/>
        <w:t xml:space="preserve">• </w:t>
      </w:r>
      <w:hyperlink r:id="rId10" w:history="1">
        <w:r w:rsidRPr="00D54850">
          <w:rPr>
            <w:rStyle w:val="Hyperlink"/>
            <w:rFonts w:ascii="Arial" w:hAnsi="Arial" w:cs="Arial"/>
            <w:sz w:val="18"/>
            <w:szCs w:val="18"/>
          </w:rPr>
          <w:t>84970664347@zoomcrc.com</w:t>
        </w:r>
      </w:hyperlink>
      <w:r w:rsidRPr="00D54850">
        <w:rPr>
          <w:rFonts w:ascii="Arial" w:hAnsi="Arial" w:cs="Arial"/>
          <w:sz w:val="18"/>
          <w:szCs w:val="18"/>
        </w:rPr>
        <w:t xml:space="preserve"> </w:t>
      </w:r>
    </w:p>
    <w:p w14:paraId="050E5E86" w14:textId="77777777" w:rsidR="00D54850" w:rsidRDefault="00D54850" w:rsidP="00D54850">
      <w:pPr>
        <w:pStyle w:val="NormalWeb"/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D54850">
        <w:rPr>
          <w:rFonts w:ascii="Arial" w:hAnsi="Arial" w:cs="Arial"/>
          <w:sz w:val="18"/>
          <w:szCs w:val="18"/>
        </w:rPr>
        <w:t xml:space="preserve">Join instructions </w:t>
      </w:r>
      <w:r w:rsidRPr="00D54850">
        <w:rPr>
          <w:rFonts w:ascii="Arial" w:hAnsi="Arial" w:cs="Arial"/>
          <w:sz w:val="18"/>
          <w:szCs w:val="18"/>
        </w:rPr>
        <w:br/>
      </w:r>
      <w:hyperlink r:id="rId11" w:history="1">
        <w:r w:rsidRPr="00D54850">
          <w:rPr>
            <w:rStyle w:val="Hyperlink"/>
            <w:rFonts w:ascii="Arial" w:hAnsi="Arial" w:cs="Arial"/>
            <w:sz w:val="18"/>
            <w:szCs w:val="18"/>
          </w:rPr>
          <w:t>https://mainestate.zoom.us/meetings/84970664347/invitations?signature=XGIyWH2mHKEfSHjqfonJuRrTUtt_7xp1r6NmTMPq_CU</w:t>
        </w:r>
      </w:hyperlink>
    </w:p>
    <w:p w14:paraId="5DE33D6B" w14:textId="0F382298" w:rsidR="007025FC" w:rsidRDefault="007025FC" w:rsidP="00D54850">
      <w:pPr>
        <w:pStyle w:val="NormalWeb"/>
        <w:shd w:val="clear" w:color="auto" w:fill="FFFFFF" w:themeFill="background1"/>
        <w:rPr>
          <w:rFonts w:ascii="Arial" w:hAnsi="Arial" w:cs="Arial"/>
          <w:color w:val="000000"/>
          <w:sz w:val="18"/>
          <w:szCs w:val="18"/>
        </w:rPr>
      </w:pPr>
      <w:r w:rsidRPr="033BF8AE">
        <w:rPr>
          <w:rFonts w:ascii="Arial" w:hAnsi="Arial" w:cs="Arial"/>
          <w:color w:val="000000" w:themeColor="text1"/>
          <w:sz w:val="18"/>
          <w:szCs w:val="18"/>
        </w:rPr>
        <w:t>Comments can also be submitted to: </w:t>
      </w:r>
      <w:hyperlink r:id="rId12">
        <w:r w:rsidRPr="033BF8AE">
          <w:rPr>
            <w:rStyle w:val="Hyperlink"/>
            <w:rFonts w:ascii="Arial" w:hAnsi="Arial" w:cs="Arial"/>
            <w:color w:val="3366CC"/>
            <w:sz w:val="18"/>
            <w:szCs w:val="18"/>
          </w:rPr>
          <w:t>nancy.birkhimer@maine.gov</w:t>
        </w:r>
      </w:hyperlink>
      <w:r w:rsidRPr="033BF8AE">
        <w:rPr>
          <w:rFonts w:ascii="Arial" w:hAnsi="Arial" w:cs="Arial"/>
          <w:color w:val="000000" w:themeColor="text1"/>
          <w:sz w:val="18"/>
          <w:szCs w:val="18"/>
        </w:rPr>
        <w:t xml:space="preserve"> by Ju</w:t>
      </w:r>
      <w:r w:rsidR="00D54850">
        <w:rPr>
          <w:rFonts w:ascii="Arial" w:hAnsi="Arial" w:cs="Arial"/>
          <w:color w:val="000000" w:themeColor="text1"/>
          <w:sz w:val="18"/>
          <w:szCs w:val="18"/>
        </w:rPr>
        <w:t xml:space="preserve">ne </w:t>
      </w:r>
      <w:r w:rsidRPr="033BF8AE">
        <w:rPr>
          <w:rFonts w:ascii="Arial" w:hAnsi="Arial" w:cs="Arial"/>
          <w:color w:val="000000" w:themeColor="text1"/>
          <w:sz w:val="18"/>
          <w:szCs w:val="18"/>
        </w:rPr>
        <w:t>2</w:t>
      </w:r>
      <w:r w:rsidR="007715B7">
        <w:rPr>
          <w:rFonts w:ascii="Arial" w:hAnsi="Arial" w:cs="Arial"/>
          <w:color w:val="000000" w:themeColor="text1"/>
          <w:sz w:val="18"/>
          <w:szCs w:val="18"/>
        </w:rPr>
        <w:t>6</w:t>
      </w:r>
      <w:r w:rsidRPr="033BF8AE">
        <w:rPr>
          <w:rFonts w:ascii="Arial" w:hAnsi="Arial" w:cs="Arial"/>
          <w:color w:val="000000" w:themeColor="text1"/>
          <w:sz w:val="18"/>
          <w:szCs w:val="18"/>
        </w:rPr>
        <w:t>, 202</w:t>
      </w:r>
      <w:r w:rsidR="007715B7">
        <w:rPr>
          <w:rFonts w:ascii="Arial" w:hAnsi="Arial" w:cs="Arial"/>
          <w:color w:val="000000" w:themeColor="text1"/>
          <w:sz w:val="18"/>
          <w:szCs w:val="18"/>
        </w:rPr>
        <w:t>6</w:t>
      </w:r>
      <w:r w:rsidRPr="033BF8AE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55DF080" w14:textId="77777777" w:rsidR="00746BEF" w:rsidRPr="00ED7283" w:rsidRDefault="00746BEF" w:rsidP="00366D62">
      <w:pPr>
        <w:spacing w:after="120" w:line="276" w:lineRule="auto"/>
        <w:ind w:left="125"/>
        <w:jc w:val="center"/>
        <w:rPr>
          <w:rFonts w:ascii="Calibri" w:hAnsi="Calibri"/>
          <w:color w:val="131313"/>
          <w:sz w:val="22"/>
        </w:rPr>
      </w:pPr>
    </w:p>
    <w:sectPr w:rsidR="00746BEF" w:rsidRPr="00ED7283" w:rsidSect="00366D62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D14F" w14:textId="77777777" w:rsidR="00561773" w:rsidRDefault="00561773" w:rsidP="00263AA1">
      <w:r>
        <w:separator/>
      </w:r>
    </w:p>
  </w:endnote>
  <w:endnote w:type="continuationSeparator" w:id="0">
    <w:p w14:paraId="55425708" w14:textId="77777777" w:rsidR="00561773" w:rsidRDefault="00561773" w:rsidP="00263AA1">
      <w:r>
        <w:continuationSeparator/>
      </w:r>
    </w:p>
  </w:endnote>
  <w:endnote w:type="continuationNotice" w:id="1">
    <w:p w14:paraId="583DA8FD" w14:textId="77777777" w:rsidR="00561773" w:rsidRDefault="00561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E62" w14:textId="77777777" w:rsidR="00F20073" w:rsidRPr="00F20073" w:rsidRDefault="00F20073" w:rsidP="00F2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CAE3" w14:textId="77777777" w:rsidR="00561773" w:rsidRDefault="00561773" w:rsidP="00263AA1">
      <w:r>
        <w:separator/>
      </w:r>
    </w:p>
  </w:footnote>
  <w:footnote w:type="continuationSeparator" w:id="0">
    <w:p w14:paraId="57465840" w14:textId="77777777" w:rsidR="00561773" w:rsidRDefault="00561773" w:rsidP="00263AA1">
      <w:r>
        <w:continuationSeparator/>
      </w:r>
    </w:p>
  </w:footnote>
  <w:footnote w:type="continuationNotice" w:id="1">
    <w:p w14:paraId="66DC8A3F" w14:textId="77777777" w:rsidR="00561773" w:rsidRDefault="005617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89D4" w14:textId="77777777" w:rsidR="00263AA1" w:rsidRDefault="0001689D" w:rsidP="00CE0951">
    <w:pPr>
      <w:ind w:left="3600"/>
      <w:rPr>
        <w:sz w:val="18"/>
        <w:szCs w:val="18"/>
      </w:rPr>
    </w:pPr>
    <w:r w:rsidRPr="000D047A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37A5771" wp14:editId="77795A98">
              <wp:simplePos x="0" y="0"/>
              <wp:positionH relativeFrom="column">
                <wp:posOffset>3398520</wp:posOffset>
              </wp:positionH>
              <wp:positionV relativeFrom="paragraph">
                <wp:posOffset>7620</wp:posOffset>
              </wp:positionV>
              <wp:extent cx="2945765" cy="1041400"/>
              <wp:effectExtent l="0" t="0" r="6985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104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4CC27" w14:textId="77777777" w:rsidR="000D047A" w:rsidRPr="00695A3C" w:rsidRDefault="00BE7DF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Maine </w:t>
                          </w:r>
                          <w:r w:rsidR="000D047A"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Department of Health and Human Services</w:t>
                          </w:r>
                        </w:p>
                        <w:p w14:paraId="4B38A266" w14:textId="77777777"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Maine Center for Disease Control and Prevention</w:t>
                          </w:r>
                        </w:p>
                        <w:p w14:paraId="56BAFFAA" w14:textId="77777777"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11 State House Station</w:t>
                          </w:r>
                        </w:p>
                        <w:p w14:paraId="5EEF0A14" w14:textId="77777777"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286 Water Street</w:t>
                          </w:r>
                        </w:p>
                        <w:p w14:paraId="13627BA2" w14:textId="77777777" w:rsidR="00387A76" w:rsidRPr="0013585E" w:rsidRDefault="000D047A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Augusta, Maine 04333-0011</w:t>
                          </w:r>
                        </w:p>
                        <w:p w14:paraId="442DAB93" w14:textId="77777777" w:rsidR="00BF0698" w:rsidRPr="0013585E" w:rsidRDefault="00BF0698" w:rsidP="00695A3C">
                          <w:pPr>
                            <w:ind w:left="720"/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Tel; (207) 287-</w:t>
                          </w:r>
                          <w:r w:rsid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8016</w:t>
                          </w:r>
                          <w:r w:rsidR="0013585E"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; Fax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(207) 287-</w:t>
                          </w:r>
                          <w:r w:rsid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9058</w:t>
                          </w:r>
                        </w:p>
                        <w:p w14:paraId="271C094F" w14:textId="77777777" w:rsidR="004A2C04" w:rsidRPr="0001689D" w:rsidRDefault="0001689D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TTY: Dial 711 (Maine</w:t>
                          </w:r>
                          <w:r w:rsidR="00387A76"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Relay)</w:t>
                          </w:r>
                          <w:r w:rsidRPr="0001689D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99DEC8B" w14:textId="77777777" w:rsidR="000D047A" w:rsidRPr="00287C76" w:rsidRDefault="000D047A" w:rsidP="00BF069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A57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7.6pt;margin-top:.6pt;width:231.95pt;height:8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G4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" stroked="f">
              <v:textbox>
                <w:txbxContent>
                  <w:p w14:paraId="16A4CC27" w14:textId="77777777" w:rsidR="000D047A" w:rsidRPr="00695A3C" w:rsidRDefault="00BE7DF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Maine </w:t>
                    </w:r>
                    <w:r w:rsidR="000D047A"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Department of Health and Human Services</w:t>
                    </w:r>
                  </w:p>
                  <w:p w14:paraId="4B38A266" w14:textId="77777777"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Maine Center for Disease Control and Prevention</w:t>
                    </w:r>
                  </w:p>
                  <w:p w14:paraId="56BAFFAA" w14:textId="77777777"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11 State House Station</w:t>
                    </w:r>
                  </w:p>
                  <w:p w14:paraId="5EEF0A14" w14:textId="77777777"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286 Water Street</w:t>
                    </w:r>
                  </w:p>
                  <w:p w14:paraId="13627BA2" w14:textId="77777777" w:rsidR="00387A76" w:rsidRPr="0013585E" w:rsidRDefault="000D047A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Augusta, Maine 04333-0011</w:t>
                    </w:r>
                  </w:p>
                  <w:p w14:paraId="442DAB93" w14:textId="77777777" w:rsidR="00BF0698" w:rsidRPr="0013585E" w:rsidRDefault="00BF0698" w:rsidP="00695A3C">
                    <w:pPr>
                      <w:ind w:left="720"/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Tel; (207) 287-</w:t>
                    </w:r>
                    <w:r w:rsid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8016</w:t>
                    </w:r>
                    <w:r w:rsidR="0013585E"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; Fax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(207) 287-</w:t>
                    </w:r>
                    <w:r w:rsid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9058</w:t>
                    </w:r>
                  </w:p>
                  <w:p w14:paraId="271C094F" w14:textId="77777777" w:rsidR="004A2C04" w:rsidRPr="0001689D" w:rsidRDefault="0001689D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TTY: Dial 711 (Maine</w:t>
                    </w:r>
                    <w:r w:rsidR="00387A76"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Relay)</w:t>
                    </w:r>
                    <w:r w:rsidRPr="0001689D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</w:t>
                    </w:r>
                  </w:p>
                  <w:p w14:paraId="799DEC8B" w14:textId="77777777" w:rsidR="000D047A" w:rsidRPr="00287C76" w:rsidRDefault="000D047A" w:rsidP="00BF0698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E4FFE"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A276C59" wp14:editId="3574752A">
              <wp:simplePos x="0" y="0"/>
              <wp:positionH relativeFrom="margin">
                <wp:posOffset>-213360</wp:posOffset>
              </wp:positionH>
              <wp:positionV relativeFrom="paragraph">
                <wp:posOffset>464820</wp:posOffset>
              </wp:positionV>
              <wp:extent cx="1607820" cy="36830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4FEB4" w14:textId="77777777" w:rsidR="005E4FFE" w:rsidRPr="00287C76" w:rsidRDefault="005E4FFE" w:rsidP="005E4FFE">
                          <w:pPr>
                            <w:tabs>
                              <w:tab w:val="left" w:pos="7560"/>
                            </w:tabs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Jeanne M. Lambrew, Ph.D.</w:t>
                          </w:r>
                        </w:p>
                        <w:p w14:paraId="1F7C29DE" w14:textId="77777777" w:rsidR="005E4FFE" w:rsidRPr="00287C76" w:rsidRDefault="005E4FFE" w:rsidP="005E4FFE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Commissioner</w:t>
                          </w:r>
                        </w:p>
                        <w:p w14:paraId="795EE178" w14:textId="77777777" w:rsidR="00F61805" w:rsidRPr="00287C76" w:rsidRDefault="00F61805" w:rsidP="004A2C04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76C59" id="Text Box 3" o:spid="_x0000_s1027" type="#_x0000_t202" style="position:absolute;left:0;text-align:left;margin-left:-16.8pt;margin-top:36.6pt;width:126.6pt;height:2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" stroked="f">
              <v:textbox>
                <w:txbxContent>
                  <w:p w14:paraId="6B14FEB4" w14:textId="77777777" w:rsidR="005E4FFE" w:rsidRPr="00287C76" w:rsidRDefault="005E4FFE" w:rsidP="005E4FFE">
                    <w:pPr>
                      <w:tabs>
                        <w:tab w:val="left" w:pos="7560"/>
                      </w:tabs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Jeanne M. Lambrew, Ph.D.</w:t>
                    </w:r>
                  </w:p>
                  <w:p w14:paraId="1F7C29DE" w14:textId="77777777" w:rsidR="005E4FFE" w:rsidRPr="00287C76" w:rsidRDefault="005E4FFE" w:rsidP="005E4FFE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Commissioner</w:t>
                    </w:r>
                  </w:p>
                  <w:p w14:paraId="795EE178" w14:textId="77777777" w:rsidR="00F61805" w:rsidRPr="00287C76" w:rsidRDefault="00F61805" w:rsidP="004A2C04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E0951" w:rsidRPr="00B238B0">
      <w:rPr>
        <w:noProof/>
      </w:rPr>
      <w:drawing>
        <wp:inline distT="0" distB="0" distL="0" distR="0" wp14:anchorId="086F0770" wp14:editId="267D096A">
          <wp:extent cx="704063" cy="792480"/>
          <wp:effectExtent l="0" t="0" r="1270" b="7620"/>
          <wp:docPr id="2083677345" name="Picture 2083677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01" cy="80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3B30"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952362A" wp14:editId="61F4D108">
              <wp:simplePos x="0" y="0"/>
              <wp:positionH relativeFrom="margin">
                <wp:posOffset>-198967</wp:posOffset>
              </wp:positionH>
              <wp:positionV relativeFrom="paragraph">
                <wp:posOffset>42122</wp:posOffset>
              </wp:positionV>
              <wp:extent cx="1124585" cy="3683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2B8FC" w14:textId="77777777" w:rsidR="00F61805" w:rsidRPr="00287C76" w:rsidRDefault="0075217C" w:rsidP="00F61805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Janet T. Mills</w:t>
                          </w:r>
                        </w:p>
                        <w:p w14:paraId="162F813A" w14:textId="77777777" w:rsidR="00F61805" w:rsidRPr="00287C76" w:rsidRDefault="004A2C04" w:rsidP="00F61805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Governor</w:t>
                          </w:r>
                        </w:p>
                        <w:p w14:paraId="377D5434" w14:textId="77777777" w:rsidR="00F61805" w:rsidRDefault="00F61805" w:rsidP="00F6180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52362A" id="Text Box 217" o:spid="_x0000_s1028" type="#_x0000_t202" style="position:absolute;left:0;text-align:left;margin-left:-15.65pt;margin-top:3.3pt;width:88.55pt;height:2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" stroked="f">
              <v:textbox>
                <w:txbxContent>
                  <w:p w14:paraId="5272B8FC" w14:textId="77777777" w:rsidR="00F61805" w:rsidRPr="00287C76" w:rsidRDefault="0075217C" w:rsidP="00F61805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Janet T. Mills</w:t>
                    </w:r>
                  </w:p>
                  <w:p w14:paraId="162F813A" w14:textId="77777777" w:rsidR="00F61805" w:rsidRPr="00287C76" w:rsidRDefault="004A2C04" w:rsidP="00F61805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Governor</w:t>
                    </w:r>
                  </w:p>
                  <w:p w14:paraId="377D5434" w14:textId="77777777" w:rsidR="00F61805" w:rsidRDefault="00F61805" w:rsidP="00F61805"/>
                </w:txbxContent>
              </v:textbox>
              <w10:wrap type="square" anchorx="margin"/>
            </v:shape>
          </w:pict>
        </mc:Fallback>
      </mc:AlternateContent>
    </w:r>
  </w:p>
  <w:p w14:paraId="5E142954" w14:textId="77777777" w:rsidR="007372BB" w:rsidRDefault="007372BB" w:rsidP="0013585E">
    <w:pPr>
      <w:jc w:val="right"/>
      <w:rPr>
        <w:sz w:val="18"/>
        <w:szCs w:val="18"/>
      </w:rPr>
    </w:pPr>
  </w:p>
  <w:p w14:paraId="46825E92" w14:textId="77777777" w:rsidR="00F61805" w:rsidRDefault="00F61805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C80F" w14:textId="77777777" w:rsidR="00F20073" w:rsidRDefault="00F20073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BDC"/>
    <w:multiLevelType w:val="hybridMultilevel"/>
    <w:tmpl w:val="873CA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255"/>
    <w:multiLevelType w:val="hybridMultilevel"/>
    <w:tmpl w:val="03D4415C"/>
    <w:lvl w:ilvl="0" w:tplc="E360608C">
      <w:start w:val="1"/>
      <w:numFmt w:val="decimal"/>
      <w:lvlText w:val="%1."/>
      <w:lvlJc w:val="left"/>
      <w:pPr>
        <w:ind w:left="610" w:hanging="367"/>
      </w:pPr>
      <w:rPr>
        <w:rFonts w:hint="default"/>
        <w:b/>
        <w:bCs/>
        <w:spacing w:val="-1"/>
        <w:w w:val="108"/>
      </w:rPr>
    </w:lvl>
    <w:lvl w:ilvl="1" w:tplc="647A2290">
      <w:start w:val="1"/>
      <w:numFmt w:val="lowerLetter"/>
      <w:lvlText w:val="%2."/>
      <w:lvlJc w:val="left"/>
      <w:pPr>
        <w:ind w:left="963" w:hanging="358"/>
      </w:pPr>
      <w:rPr>
        <w:rFonts w:hint="default"/>
        <w:spacing w:val="-5"/>
        <w:w w:val="98"/>
      </w:rPr>
    </w:lvl>
    <w:lvl w:ilvl="2" w:tplc="6AFE3306">
      <w:numFmt w:val="bullet"/>
      <w:lvlText w:val="•"/>
      <w:lvlJc w:val="left"/>
      <w:pPr>
        <w:ind w:left="1948" w:hanging="358"/>
      </w:pPr>
      <w:rPr>
        <w:rFonts w:hint="default"/>
      </w:rPr>
    </w:lvl>
    <w:lvl w:ilvl="3" w:tplc="BBFC2B64">
      <w:numFmt w:val="bullet"/>
      <w:lvlText w:val="•"/>
      <w:lvlJc w:val="left"/>
      <w:pPr>
        <w:ind w:left="2937" w:hanging="358"/>
      </w:pPr>
      <w:rPr>
        <w:rFonts w:hint="default"/>
      </w:rPr>
    </w:lvl>
    <w:lvl w:ilvl="4" w:tplc="1F3CB500">
      <w:numFmt w:val="bullet"/>
      <w:lvlText w:val="•"/>
      <w:lvlJc w:val="left"/>
      <w:pPr>
        <w:ind w:left="3926" w:hanging="358"/>
      </w:pPr>
      <w:rPr>
        <w:rFonts w:hint="default"/>
      </w:rPr>
    </w:lvl>
    <w:lvl w:ilvl="5" w:tplc="592C8A42">
      <w:numFmt w:val="bullet"/>
      <w:lvlText w:val="•"/>
      <w:lvlJc w:val="left"/>
      <w:pPr>
        <w:ind w:left="4915" w:hanging="358"/>
      </w:pPr>
      <w:rPr>
        <w:rFonts w:hint="default"/>
      </w:rPr>
    </w:lvl>
    <w:lvl w:ilvl="6" w:tplc="7F069E3A">
      <w:numFmt w:val="bullet"/>
      <w:lvlText w:val="•"/>
      <w:lvlJc w:val="left"/>
      <w:pPr>
        <w:ind w:left="5904" w:hanging="358"/>
      </w:pPr>
      <w:rPr>
        <w:rFonts w:hint="default"/>
      </w:rPr>
    </w:lvl>
    <w:lvl w:ilvl="7" w:tplc="A72A74A6">
      <w:numFmt w:val="bullet"/>
      <w:lvlText w:val="•"/>
      <w:lvlJc w:val="left"/>
      <w:pPr>
        <w:ind w:left="6893" w:hanging="358"/>
      </w:pPr>
      <w:rPr>
        <w:rFonts w:hint="default"/>
      </w:rPr>
    </w:lvl>
    <w:lvl w:ilvl="8" w:tplc="73AE4ED0">
      <w:numFmt w:val="bullet"/>
      <w:lvlText w:val="•"/>
      <w:lvlJc w:val="left"/>
      <w:pPr>
        <w:ind w:left="7882" w:hanging="358"/>
      </w:pPr>
      <w:rPr>
        <w:rFonts w:hint="default"/>
      </w:rPr>
    </w:lvl>
  </w:abstractNum>
  <w:abstractNum w:abstractNumId="2" w15:restartNumberingAfterBreak="0">
    <w:nsid w:val="174018B8"/>
    <w:multiLevelType w:val="hybridMultilevel"/>
    <w:tmpl w:val="02B42A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F0F3B"/>
    <w:multiLevelType w:val="multilevel"/>
    <w:tmpl w:val="E3CE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3626B"/>
    <w:multiLevelType w:val="hybridMultilevel"/>
    <w:tmpl w:val="0A7821F2"/>
    <w:lvl w:ilvl="0" w:tplc="FFFFFFFF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>
      <w:numFmt w:val="bullet"/>
      <w:lvlText w:val=""/>
      <w:lvlJc w:val="left"/>
      <w:pPr>
        <w:tabs>
          <w:tab w:val="num" w:pos="1440"/>
        </w:tabs>
        <w:ind w:left="1440" w:hanging="360"/>
      </w:pPr>
      <w:rPr>
        <w:rFonts w:ascii="WP IconicSymbolsA" w:eastAsia="Times New Roman" w:hAnsi="WP IconicSymbols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AF1863"/>
    <w:multiLevelType w:val="hybridMultilevel"/>
    <w:tmpl w:val="A65CB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169312">
    <w:abstractNumId w:val="4"/>
  </w:num>
  <w:num w:numId="2" w16cid:durableId="1455249155">
    <w:abstractNumId w:val="1"/>
  </w:num>
  <w:num w:numId="3" w16cid:durableId="1300110303">
    <w:abstractNumId w:val="2"/>
  </w:num>
  <w:num w:numId="4" w16cid:durableId="258878117">
    <w:abstractNumId w:val="5"/>
  </w:num>
  <w:num w:numId="5" w16cid:durableId="1517965428">
    <w:abstractNumId w:val="0"/>
  </w:num>
  <w:num w:numId="6" w16cid:durableId="1379552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A1"/>
    <w:rsid w:val="000068A6"/>
    <w:rsid w:val="0001689D"/>
    <w:rsid w:val="000215EC"/>
    <w:rsid w:val="00031551"/>
    <w:rsid w:val="00033FD6"/>
    <w:rsid w:val="00037C80"/>
    <w:rsid w:val="00042EF8"/>
    <w:rsid w:val="00060B5B"/>
    <w:rsid w:val="00071861"/>
    <w:rsid w:val="000848DB"/>
    <w:rsid w:val="000907DE"/>
    <w:rsid w:val="000D047A"/>
    <w:rsid w:val="000D391A"/>
    <w:rsid w:val="000F53A7"/>
    <w:rsid w:val="00131105"/>
    <w:rsid w:val="0013585E"/>
    <w:rsid w:val="0014256A"/>
    <w:rsid w:val="001517F4"/>
    <w:rsid w:val="00155D8D"/>
    <w:rsid w:val="00191385"/>
    <w:rsid w:val="001A4B4F"/>
    <w:rsid w:val="001A5049"/>
    <w:rsid w:val="001C3158"/>
    <w:rsid w:val="001E2855"/>
    <w:rsid w:val="001E365E"/>
    <w:rsid w:val="001E4CA5"/>
    <w:rsid w:val="001E79EB"/>
    <w:rsid w:val="00207C81"/>
    <w:rsid w:val="00220B01"/>
    <w:rsid w:val="0022110D"/>
    <w:rsid w:val="00227EDE"/>
    <w:rsid w:val="0023685D"/>
    <w:rsid w:val="00257212"/>
    <w:rsid w:val="00263AA1"/>
    <w:rsid w:val="0028264F"/>
    <w:rsid w:val="00287C76"/>
    <w:rsid w:val="002C5EDD"/>
    <w:rsid w:val="002D01CA"/>
    <w:rsid w:val="002E3734"/>
    <w:rsid w:val="002E6E77"/>
    <w:rsid w:val="00311948"/>
    <w:rsid w:val="003167DD"/>
    <w:rsid w:val="00354152"/>
    <w:rsid w:val="00366D62"/>
    <w:rsid w:val="00367565"/>
    <w:rsid w:val="00370448"/>
    <w:rsid w:val="00377E5F"/>
    <w:rsid w:val="00387A76"/>
    <w:rsid w:val="0039381B"/>
    <w:rsid w:val="003B50E2"/>
    <w:rsid w:val="003C07FE"/>
    <w:rsid w:val="003F5BDA"/>
    <w:rsid w:val="00407FA4"/>
    <w:rsid w:val="00425186"/>
    <w:rsid w:val="004333B7"/>
    <w:rsid w:val="00434046"/>
    <w:rsid w:val="00435424"/>
    <w:rsid w:val="00452C70"/>
    <w:rsid w:val="00461686"/>
    <w:rsid w:val="00465EF6"/>
    <w:rsid w:val="00475E01"/>
    <w:rsid w:val="00476417"/>
    <w:rsid w:val="0049716E"/>
    <w:rsid w:val="004A2C04"/>
    <w:rsid w:val="004D40A4"/>
    <w:rsid w:val="004F4154"/>
    <w:rsid w:val="005158F8"/>
    <w:rsid w:val="00516583"/>
    <w:rsid w:val="00521A84"/>
    <w:rsid w:val="00560F0F"/>
    <w:rsid w:val="00561773"/>
    <w:rsid w:val="00580259"/>
    <w:rsid w:val="00580738"/>
    <w:rsid w:val="0059008E"/>
    <w:rsid w:val="005B2ACA"/>
    <w:rsid w:val="005D2F67"/>
    <w:rsid w:val="005D69B9"/>
    <w:rsid w:val="005E370C"/>
    <w:rsid w:val="005E4FFE"/>
    <w:rsid w:val="005F0E73"/>
    <w:rsid w:val="00600766"/>
    <w:rsid w:val="006073A8"/>
    <w:rsid w:val="0061297B"/>
    <w:rsid w:val="006229A3"/>
    <w:rsid w:val="00633D71"/>
    <w:rsid w:val="0063419A"/>
    <w:rsid w:val="00655194"/>
    <w:rsid w:val="006858C1"/>
    <w:rsid w:val="006865D6"/>
    <w:rsid w:val="00695A3C"/>
    <w:rsid w:val="00696EF5"/>
    <w:rsid w:val="006B0904"/>
    <w:rsid w:val="006D2C00"/>
    <w:rsid w:val="006D437A"/>
    <w:rsid w:val="006D713E"/>
    <w:rsid w:val="006E466A"/>
    <w:rsid w:val="006E4E19"/>
    <w:rsid w:val="006F357F"/>
    <w:rsid w:val="007025FC"/>
    <w:rsid w:val="007219B7"/>
    <w:rsid w:val="007372BB"/>
    <w:rsid w:val="00746BEF"/>
    <w:rsid w:val="0075217C"/>
    <w:rsid w:val="00755614"/>
    <w:rsid w:val="0076607E"/>
    <w:rsid w:val="007715B7"/>
    <w:rsid w:val="0079011C"/>
    <w:rsid w:val="00797DEF"/>
    <w:rsid w:val="007B6AB2"/>
    <w:rsid w:val="007C5EEE"/>
    <w:rsid w:val="007E20D8"/>
    <w:rsid w:val="0083765C"/>
    <w:rsid w:val="008517ED"/>
    <w:rsid w:val="00853B30"/>
    <w:rsid w:val="00871AAE"/>
    <w:rsid w:val="008735F3"/>
    <w:rsid w:val="00876DE6"/>
    <w:rsid w:val="00884710"/>
    <w:rsid w:val="008A6029"/>
    <w:rsid w:val="008D49DA"/>
    <w:rsid w:val="00925CAF"/>
    <w:rsid w:val="009458AE"/>
    <w:rsid w:val="00950314"/>
    <w:rsid w:val="009837F8"/>
    <w:rsid w:val="00997CD5"/>
    <w:rsid w:val="009A62EF"/>
    <w:rsid w:val="009B2F14"/>
    <w:rsid w:val="009C23CF"/>
    <w:rsid w:val="00A013B9"/>
    <w:rsid w:val="00A045E1"/>
    <w:rsid w:val="00A06BB9"/>
    <w:rsid w:val="00A1238F"/>
    <w:rsid w:val="00A125E5"/>
    <w:rsid w:val="00A16577"/>
    <w:rsid w:val="00A45A6A"/>
    <w:rsid w:val="00A52029"/>
    <w:rsid w:val="00A5789C"/>
    <w:rsid w:val="00A644DA"/>
    <w:rsid w:val="00A761A7"/>
    <w:rsid w:val="00AC5146"/>
    <w:rsid w:val="00AD6797"/>
    <w:rsid w:val="00B02B7E"/>
    <w:rsid w:val="00B0663C"/>
    <w:rsid w:val="00B06FD9"/>
    <w:rsid w:val="00B15BA7"/>
    <w:rsid w:val="00B53BA6"/>
    <w:rsid w:val="00B85133"/>
    <w:rsid w:val="00BB52B1"/>
    <w:rsid w:val="00BC1FC1"/>
    <w:rsid w:val="00BE7DFC"/>
    <w:rsid w:val="00BF0698"/>
    <w:rsid w:val="00BF19DB"/>
    <w:rsid w:val="00C02B3F"/>
    <w:rsid w:val="00C31B31"/>
    <w:rsid w:val="00C66A63"/>
    <w:rsid w:val="00C74C9A"/>
    <w:rsid w:val="00C824F9"/>
    <w:rsid w:val="00C93D3F"/>
    <w:rsid w:val="00CA7AC8"/>
    <w:rsid w:val="00CE0951"/>
    <w:rsid w:val="00CE2A4E"/>
    <w:rsid w:val="00CF4857"/>
    <w:rsid w:val="00CF4A0A"/>
    <w:rsid w:val="00D32A66"/>
    <w:rsid w:val="00D43F5B"/>
    <w:rsid w:val="00D469F4"/>
    <w:rsid w:val="00D507EE"/>
    <w:rsid w:val="00D54850"/>
    <w:rsid w:val="00D83084"/>
    <w:rsid w:val="00D83E04"/>
    <w:rsid w:val="00D85DC5"/>
    <w:rsid w:val="00DC6B0D"/>
    <w:rsid w:val="00DD28D1"/>
    <w:rsid w:val="00E139C8"/>
    <w:rsid w:val="00E3396F"/>
    <w:rsid w:val="00E70092"/>
    <w:rsid w:val="00EA296C"/>
    <w:rsid w:val="00EB1407"/>
    <w:rsid w:val="00EB174E"/>
    <w:rsid w:val="00EC6C15"/>
    <w:rsid w:val="00ED34F2"/>
    <w:rsid w:val="00ED727C"/>
    <w:rsid w:val="00ED7283"/>
    <w:rsid w:val="00EF0A9D"/>
    <w:rsid w:val="00F20073"/>
    <w:rsid w:val="00F601B7"/>
    <w:rsid w:val="00F61805"/>
    <w:rsid w:val="00F62834"/>
    <w:rsid w:val="00F64928"/>
    <w:rsid w:val="00F842A0"/>
    <w:rsid w:val="00FA069A"/>
    <w:rsid w:val="00FA247E"/>
    <w:rsid w:val="00FD609D"/>
    <w:rsid w:val="00FF3FB9"/>
    <w:rsid w:val="0105D03D"/>
    <w:rsid w:val="02A15D72"/>
    <w:rsid w:val="033BF8AE"/>
    <w:rsid w:val="2334797D"/>
    <w:rsid w:val="23A5CDE4"/>
    <w:rsid w:val="448DE118"/>
    <w:rsid w:val="531E7F74"/>
    <w:rsid w:val="6FDBBEC0"/>
    <w:rsid w:val="789A62FA"/>
    <w:rsid w:val="7DEFF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9B40A"/>
  <w15:chartTrackingRefBased/>
  <w15:docId w15:val="{6DFD099E-CD3F-40B2-9ECE-67413305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1E79EB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E79EB"/>
    <w:pPr>
      <w:spacing w:before="100" w:beforeAutospacing="1" w:after="100" w:afterAutospacing="1"/>
      <w:outlineLvl w:val="1"/>
    </w:pPr>
    <w:rPr>
      <w:rFonts w:ascii="Calibri" w:eastAsiaTheme="minorHAns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263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A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6073A8"/>
    <w:pPr>
      <w:ind w:left="720"/>
      <w:contextualSpacing/>
    </w:pPr>
    <w:rPr>
      <w:rFonts w:eastAsia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D83084"/>
    <w:pPr>
      <w:widowControl w:val="0"/>
      <w:autoSpaceDE w:val="0"/>
      <w:autoSpaceDN w:val="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83084"/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E79EB"/>
    <w:rPr>
      <w:rFonts w:ascii="Calibri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9EB"/>
    <w:rPr>
      <w:rFonts w:ascii="Calibri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E7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E79E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E79EB"/>
    <w:rPr>
      <w:i/>
      <w:iCs/>
    </w:rPr>
  </w:style>
  <w:style w:type="character" w:styleId="Strong">
    <w:name w:val="Strong"/>
    <w:basedOn w:val="DefaultParagraphFont"/>
    <w:uiPriority w:val="22"/>
    <w:qFormat/>
    <w:rsid w:val="001E79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21A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15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21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5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5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5E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ncy.birkhimer@maine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nestate.zoom.us/meetings/84970664347/invitations?signature=XGIyWH2mHKEfSHjqfonJuRrTUtt_7xp1r6NmTMPq_C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84970664347@zoomcr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nestate.zoom.us/j/84970664347?pwd=ZpZ3lGZStyfUWnwgO8vgvCaDAz1iMV.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B74C-81C1-4019-B70F-0937A1A7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1649</Characters>
  <Application>Microsoft Office Word</Application>
  <DocSecurity>0</DocSecurity>
  <Lines>44</Lines>
  <Paragraphs>27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Tunks, Norma M.</dc:creator>
  <cp:keywords/>
  <dc:description/>
  <cp:lastModifiedBy>Birkhimer, Nancy</cp:lastModifiedBy>
  <cp:revision>4</cp:revision>
  <cp:lastPrinted>2018-12-04T16:43:00Z</cp:lastPrinted>
  <dcterms:created xsi:type="dcterms:W3CDTF">2026-05-29T14:38:00Z</dcterms:created>
  <dcterms:modified xsi:type="dcterms:W3CDTF">2026-05-29T14:39:00Z</dcterms:modified>
</cp:coreProperties>
</file>