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70F26" w14:textId="77777777" w:rsidR="00373AA2" w:rsidRDefault="00373AA2" w:rsidP="00721449">
      <w:pPr>
        <w:pStyle w:val="Heading1"/>
      </w:pPr>
    </w:p>
    <w:p w14:paraId="542A8EB0" w14:textId="579BC1CF" w:rsidR="00721449" w:rsidRDefault="00721449" w:rsidP="00721449">
      <w:pPr>
        <w:pStyle w:val="Heading1"/>
      </w:pPr>
      <w:r w:rsidRPr="00721449">
        <w:t>Notification of Project Review</w:t>
      </w:r>
    </w:p>
    <w:p w14:paraId="1B9FAC25" w14:textId="77777777" w:rsidR="00373AA2" w:rsidRPr="00373AA2" w:rsidRDefault="00373AA2" w:rsidP="00373AA2"/>
    <w:p w14:paraId="7FB0E367" w14:textId="5F753641" w:rsidR="00721449" w:rsidRPr="00721449" w:rsidRDefault="00721449" w:rsidP="00721449">
      <w:pPr>
        <w:spacing w:before="0" w:after="160" w:line="259" w:lineRule="auto"/>
        <w:rPr>
          <w:rFonts w:ascii="Arial" w:eastAsia="Times New Roman" w:hAnsi="Arial" w:cs="Arial"/>
          <w:sz w:val="24"/>
          <w:szCs w:val="24"/>
        </w:rPr>
      </w:pPr>
      <w:r w:rsidRPr="00721449">
        <w:rPr>
          <w:rFonts w:ascii="Arial" w:eastAsia="Times New Roman" w:hAnsi="Arial" w:cs="Arial"/>
          <w:b/>
          <w:bCs/>
          <w:sz w:val="24"/>
          <w:szCs w:val="24"/>
          <w:u w:val="single"/>
        </w:rPr>
        <w:t>TO:</w:t>
      </w:r>
      <w:r w:rsidRPr="00721449">
        <w:rPr>
          <w:rFonts w:ascii="Arial" w:eastAsia="Times New Roman" w:hAnsi="Arial" w:cs="Arial"/>
          <w:sz w:val="24"/>
          <w:szCs w:val="24"/>
        </w:rPr>
        <w:t xml:space="preserve">  Wendy Garland- Maine Department of Environmental Protection (DEP) Division of Environmental Assessment, </w:t>
      </w:r>
      <w:r w:rsidR="003875C7">
        <w:rPr>
          <w:rFonts w:ascii="Arial" w:eastAsia="Times New Roman" w:hAnsi="Arial" w:cs="Arial"/>
          <w:sz w:val="24"/>
          <w:szCs w:val="24"/>
        </w:rPr>
        <w:t>Andrew Wood</w:t>
      </w:r>
      <w:r w:rsidRPr="00721449">
        <w:rPr>
          <w:rFonts w:ascii="Arial" w:eastAsia="Times New Roman" w:hAnsi="Arial" w:cs="Arial"/>
          <w:sz w:val="24"/>
          <w:szCs w:val="24"/>
        </w:rPr>
        <w:t xml:space="preserve">-Maine Department of Inland Fisheries and Wildlife (DIFW) Environmental Project Review, Sean Ledwin-Maine Department of Marine Resources (DMR), Casey Clark-DMR, Lars Hammer-DMR, Jim Vogel-Department of Agriculture, Conservation and Forestry, David Gardner-Maine Department of Transportation, Steven Mallory-Maine Emergency Management Agency, </w:t>
      </w:r>
      <w:r w:rsidR="00CB2D8C">
        <w:rPr>
          <w:rFonts w:ascii="Arial" w:eastAsia="Times New Roman" w:hAnsi="Arial" w:cs="Arial"/>
          <w:sz w:val="24"/>
          <w:szCs w:val="24"/>
        </w:rPr>
        <w:t>Sara Johnson</w:t>
      </w:r>
      <w:r w:rsidR="00CB2D8C" w:rsidRPr="00721449">
        <w:rPr>
          <w:rFonts w:ascii="Arial" w:eastAsia="Times New Roman" w:hAnsi="Arial" w:cs="Arial"/>
          <w:sz w:val="24"/>
          <w:szCs w:val="24"/>
        </w:rPr>
        <w:t>-DEP</w:t>
      </w:r>
      <w:r w:rsidR="00CB2D8C">
        <w:rPr>
          <w:rFonts w:ascii="Arial" w:eastAsia="Times New Roman" w:hAnsi="Arial" w:cs="Arial"/>
          <w:sz w:val="24"/>
          <w:szCs w:val="24"/>
        </w:rPr>
        <w:t xml:space="preserve"> Shoreland Zoning</w:t>
      </w:r>
      <w:r w:rsidRPr="00721449">
        <w:rPr>
          <w:rFonts w:ascii="Arial" w:eastAsia="Times New Roman" w:hAnsi="Arial" w:cs="Arial"/>
          <w:sz w:val="24"/>
          <w:szCs w:val="24"/>
        </w:rPr>
        <w:t>, M</w:t>
      </w:r>
      <w:r w:rsidR="002D279D">
        <w:rPr>
          <w:rFonts w:ascii="Arial" w:eastAsia="Times New Roman" w:hAnsi="Arial" w:cs="Arial"/>
          <w:sz w:val="24"/>
          <w:szCs w:val="24"/>
        </w:rPr>
        <w:t>aine Historic Preservation Commission</w:t>
      </w:r>
    </w:p>
    <w:p w14:paraId="4010F515" w14:textId="4C5D5B8D" w:rsidR="00721449" w:rsidRPr="00721449" w:rsidRDefault="00721449" w:rsidP="00721449">
      <w:pPr>
        <w:spacing w:before="0" w:after="160" w:line="259" w:lineRule="auto"/>
        <w:rPr>
          <w:rFonts w:ascii="Arial" w:eastAsia="Times New Roman" w:hAnsi="Arial" w:cs="Arial"/>
          <w:sz w:val="24"/>
          <w:szCs w:val="24"/>
        </w:rPr>
      </w:pPr>
      <w:r w:rsidRPr="00721449">
        <w:rPr>
          <w:rFonts w:ascii="Arial" w:eastAsia="Times New Roman" w:hAnsi="Arial" w:cs="Arial"/>
          <w:b/>
          <w:bCs/>
          <w:sz w:val="24"/>
          <w:szCs w:val="24"/>
          <w:u w:val="single"/>
        </w:rPr>
        <w:t>DATE</w:t>
      </w:r>
      <w:r w:rsidRPr="00721449">
        <w:rPr>
          <w:rFonts w:ascii="Arial" w:eastAsia="Times New Roman" w:hAnsi="Arial" w:cs="Arial"/>
          <w:sz w:val="24"/>
          <w:szCs w:val="24"/>
        </w:rPr>
        <w:t xml:space="preserve">: </w:t>
      </w:r>
      <w:r w:rsidR="008B4B46">
        <w:rPr>
          <w:rFonts w:ascii="Arial" w:eastAsia="Times New Roman" w:hAnsi="Arial" w:cs="Arial"/>
          <w:sz w:val="24"/>
          <w:szCs w:val="24"/>
        </w:rPr>
        <w:t>September 2</w:t>
      </w:r>
      <w:r w:rsidR="00373AA2">
        <w:rPr>
          <w:rFonts w:ascii="Arial" w:eastAsia="Times New Roman" w:hAnsi="Arial" w:cs="Arial"/>
          <w:sz w:val="24"/>
          <w:szCs w:val="24"/>
        </w:rPr>
        <w:t>5</w:t>
      </w:r>
      <w:r w:rsidR="00572798">
        <w:rPr>
          <w:rFonts w:ascii="Arial" w:eastAsia="Times New Roman" w:hAnsi="Arial" w:cs="Arial"/>
          <w:sz w:val="24"/>
          <w:szCs w:val="24"/>
        </w:rPr>
        <w:t>, 2026</w:t>
      </w:r>
      <w:r w:rsidRPr="00721449">
        <w:rPr>
          <w:rFonts w:ascii="Arial" w:eastAsia="Calibri" w:hAnsi="Arial" w:cs="Arial"/>
          <w:sz w:val="24"/>
          <w:szCs w:val="24"/>
        </w:rPr>
        <w:tab/>
      </w:r>
    </w:p>
    <w:p w14:paraId="6C13D79C" w14:textId="38178CFA" w:rsidR="00721449" w:rsidRPr="00373AA2" w:rsidRDefault="00721449" w:rsidP="00721449">
      <w:pPr>
        <w:spacing w:before="0" w:after="160" w:line="259" w:lineRule="auto"/>
        <w:rPr>
          <w:rFonts w:ascii="Arial" w:eastAsia="Calibri" w:hAnsi="Arial" w:cs="Arial"/>
          <w:sz w:val="24"/>
          <w:szCs w:val="24"/>
        </w:rPr>
      </w:pPr>
      <w:r w:rsidRPr="00721449">
        <w:rPr>
          <w:rFonts w:ascii="Arial" w:eastAsia="Times New Roman" w:hAnsi="Arial" w:cs="Arial"/>
          <w:b/>
          <w:bCs/>
          <w:sz w:val="24"/>
          <w:szCs w:val="24"/>
          <w:u w:val="single"/>
        </w:rPr>
        <w:t>FROM:</w:t>
      </w:r>
      <w:r w:rsidRPr="0072144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D279D">
        <w:rPr>
          <w:rFonts w:ascii="Arial" w:eastAsia="Times New Roman" w:hAnsi="Arial" w:cs="Arial"/>
          <w:sz w:val="24"/>
          <w:szCs w:val="24"/>
        </w:rPr>
        <w:t>Laura Paye</w:t>
      </w:r>
      <w:r w:rsidRPr="00721449">
        <w:rPr>
          <w:rFonts w:ascii="Arial" w:eastAsia="Times New Roman" w:hAnsi="Arial" w:cs="Arial"/>
          <w:sz w:val="24"/>
          <w:szCs w:val="24"/>
        </w:rPr>
        <w:t>, Project Manager</w:t>
      </w:r>
      <w:r w:rsidR="00373AA2">
        <w:rPr>
          <w:rFonts w:ascii="Arial" w:eastAsia="Calibri" w:hAnsi="Arial" w:cs="Arial"/>
          <w:sz w:val="24"/>
          <w:szCs w:val="24"/>
        </w:rPr>
        <w:t>;</w:t>
      </w:r>
      <w:r w:rsidRPr="00721449">
        <w:rPr>
          <w:rFonts w:ascii="Arial" w:eastAsia="Times New Roman" w:hAnsi="Arial" w:cs="Arial"/>
          <w:sz w:val="24"/>
          <w:szCs w:val="24"/>
        </w:rPr>
        <w:t xml:space="preserve"> (207) </w:t>
      </w:r>
      <w:r w:rsidR="002D279D">
        <w:rPr>
          <w:rFonts w:ascii="Arial" w:eastAsia="Times New Roman" w:hAnsi="Arial" w:cs="Arial"/>
          <w:sz w:val="24"/>
          <w:szCs w:val="24"/>
        </w:rPr>
        <w:t xml:space="preserve">219-9563; </w:t>
      </w:r>
      <w:hyperlink r:id="rId10" w:history="1">
        <w:r w:rsidR="002D279D" w:rsidRPr="009810E7">
          <w:rPr>
            <w:rStyle w:val="Hyperlink"/>
            <w:rFonts w:ascii="Arial" w:eastAsia="Times New Roman" w:hAnsi="Arial" w:cs="Arial"/>
            <w:sz w:val="24"/>
            <w:szCs w:val="24"/>
          </w:rPr>
          <w:t>Laura.Paye@maine.gov</w:t>
        </w:r>
      </w:hyperlink>
      <w:r w:rsidR="002D279D">
        <w:rPr>
          <w:rFonts w:ascii="Arial" w:eastAsia="Times New Roman" w:hAnsi="Arial" w:cs="Arial"/>
          <w:sz w:val="24"/>
          <w:szCs w:val="24"/>
        </w:rPr>
        <w:t xml:space="preserve"> </w:t>
      </w:r>
      <w:r w:rsidRPr="0072144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9F74F49" w14:textId="251B0BA6" w:rsidR="000D212A" w:rsidRDefault="00721449" w:rsidP="00721449">
      <w:pPr>
        <w:spacing w:before="0" w:line="259" w:lineRule="auto"/>
        <w:rPr>
          <w:rFonts w:ascii="Arial" w:eastAsia="Times New Roman" w:hAnsi="Arial" w:cs="Arial"/>
          <w:sz w:val="24"/>
          <w:szCs w:val="24"/>
        </w:rPr>
      </w:pPr>
      <w:r w:rsidRPr="00721449">
        <w:rPr>
          <w:rFonts w:ascii="Arial" w:eastAsia="Times New Roman" w:hAnsi="Arial" w:cs="Arial"/>
          <w:sz w:val="24"/>
          <w:szCs w:val="24"/>
        </w:rPr>
        <w:t xml:space="preserve">On </w:t>
      </w:r>
      <w:r w:rsidR="006A01C4">
        <w:rPr>
          <w:rFonts w:ascii="Arial" w:eastAsia="Times New Roman" w:hAnsi="Arial" w:cs="Arial"/>
          <w:sz w:val="24"/>
          <w:szCs w:val="24"/>
        </w:rPr>
        <w:t xml:space="preserve">August </w:t>
      </w:r>
      <w:r w:rsidR="00F52EE8">
        <w:rPr>
          <w:rFonts w:ascii="Arial" w:eastAsia="Times New Roman" w:hAnsi="Arial" w:cs="Arial"/>
          <w:sz w:val="24"/>
          <w:szCs w:val="24"/>
        </w:rPr>
        <w:t>27</w:t>
      </w:r>
      <w:r w:rsidR="006A01C4">
        <w:rPr>
          <w:rFonts w:ascii="Arial" w:eastAsia="Times New Roman" w:hAnsi="Arial" w:cs="Arial"/>
          <w:sz w:val="24"/>
          <w:szCs w:val="24"/>
        </w:rPr>
        <w:t>, 2026</w:t>
      </w:r>
      <w:r w:rsidR="00572798">
        <w:rPr>
          <w:rFonts w:ascii="Arial" w:eastAsia="Times New Roman" w:hAnsi="Arial" w:cs="Arial"/>
          <w:sz w:val="24"/>
          <w:szCs w:val="24"/>
        </w:rPr>
        <w:t>,</w:t>
      </w:r>
      <w:r w:rsidRPr="00721449">
        <w:rPr>
          <w:rFonts w:ascii="Arial" w:eastAsia="Times New Roman" w:hAnsi="Arial" w:cs="Arial"/>
          <w:sz w:val="24"/>
          <w:szCs w:val="24"/>
        </w:rPr>
        <w:t xml:space="preserve"> </w:t>
      </w:r>
      <w:r w:rsidR="00F52EE8">
        <w:rPr>
          <w:rFonts w:ascii="Arial" w:eastAsia="Times New Roman" w:hAnsi="Arial" w:cs="Arial"/>
          <w:sz w:val="24"/>
          <w:szCs w:val="24"/>
        </w:rPr>
        <w:t xml:space="preserve">Great Lakes Hydro America, LLC </w:t>
      </w:r>
      <w:r w:rsidRPr="00721449">
        <w:rPr>
          <w:rFonts w:ascii="Arial" w:eastAsia="Times New Roman" w:hAnsi="Arial" w:cs="Arial"/>
          <w:sz w:val="24"/>
          <w:szCs w:val="24"/>
        </w:rPr>
        <w:t>submitted application</w:t>
      </w:r>
      <w:r w:rsidR="00F52EE8">
        <w:rPr>
          <w:rFonts w:ascii="Arial" w:eastAsia="Times New Roman" w:hAnsi="Arial" w:cs="Arial"/>
          <w:sz w:val="24"/>
          <w:szCs w:val="24"/>
        </w:rPr>
        <w:t>s</w:t>
      </w:r>
      <w:r w:rsidRPr="00721449">
        <w:rPr>
          <w:rFonts w:ascii="Arial" w:eastAsia="Times New Roman" w:hAnsi="Arial" w:cs="Arial"/>
          <w:sz w:val="24"/>
          <w:szCs w:val="24"/>
        </w:rPr>
        <w:t xml:space="preserve"> for  Water Quality Certification pursuant to Section 401 of the Clean Water Act, 33 U.S.C. </w:t>
      </w:r>
      <w:r w:rsidRPr="00721449">
        <w:rPr>
          <w:rFonts w:ascii="Arial" w:eastAsia="Calibri" w:hAnsi="Arial" w:cs="Arial"/>
          <w:sz w:val="24"/>
          <w:szCs w:val="24"/>
        </w:rPr>
        <w:t xml:space="preserve">§§ 1341 </w:t>
      </w:r>
      <w:r w:rsidRPr="00721449">
        <w:rPr>
          <w:rFonts w:ascii="Arial" w:eastAsia="Calibri" w:hAnsi="Arial" w:cs="Arial"/>
          <w:i/>
          <w:iCs/>
          <w:sz w:val="24"/>
          <w:szCs w:val="24"/>
        </w:rPr>
        <w:t>et. seq</w:t>
      </w:r>
      <w:r w:rsidRPr="00721449">
        <w:rPr>
          <w:rFonts w:ascii="Arial" w:eastAsia="Calibri" w:hAnsi="Arial" w:cs="Arial"/>
          <w:sz w:val="24"/>
          <w:szCs w:val="24"/>
        </w:rPr>
        <w:t>.</w:t>
      </w:r>
      <w:r w:rsidRPr="00721449">
        <w:rPr>
          <w:rFonts w:ascii="Arial" w:eastAsia="Times New Roman" w:hAnsi="Arial" w:cs="Arial"/>
          <w:sz w:val="24"/>
          <w:szCs w:val="24"/>
        </w:rPr>
        <w:t xml:space="preserve"> for the federal relicensing and continued operation of the </w:t>
      </w:r>
      <w:r w:rsidR="00F52EE8">
        <w:rPr>
          <w:rFonts w:ascii="Arial" w:eastAsia="Times New Roman" w:hAnsi="Arial" w:cs="Arial"/>
          <w:sz w:val="24"/>
          <w:szCs w:val="24"/>
        </w:rPr>
        <w:t>Ripogenus (P-2572) and Penobscot Mills (P-2458)</w:t>
      </w:r>
      <w:r w:rsidRPr="00721449">
        <w:rPr>
          <w:rFonts w:ascii="Arial" w:eastAsia="Times New Roman" w:hAnsi="Arial" w:cs="Arial"/>
          <w:sz w:val="24"/>
          <w:szCs w:val="24"/>
        </w:rPr>
        <w:t xml:space="preserve"> Hydroelectric Project</w:t>
      </w:r>
      <w:r w:rsidR="00F52EE8">
        <w:rPr>
          <w:rFonts w:ascii="Arial" w:eastAsia="Times New Roman" w:hAnsi="Arial" w:cs="Arial"/>
          <w:sz w:val="24"/>
          <w:szCs w:val="24"/>
        </w:rPr>
        <w:t>s</w:t>
      </w:r>
      <w:r w:rsidRPr="00721449">
        <w:rPr>
          <w:rFonts w:ascii="Arial" w:eastAsia="Times New Roman" w:hAnsi="Arial" w:cs="Arial"/>
          <w:sz w:val="24"/>
          <w:szCs w:val="24"/>
        </w:rPr>
        <w:t xml:space="preserve"> (Project</w:t>
      </w:r>
      <w:r w:rsidR="00F52EE8">
        <w:rPr>
          <w:rFonts w:ascii="Arial" w:eastAsia="Times New Roman" w:hAnsi="Arial" w:cs="Arial"/>
          <w:sz w:val="24"/>
          <w:szCs w:val="24"/>
        </w:rPr>
        <w:t>s</w:t>
      </w:r>
      <w:r w:rsidRPr="00721449">
        <w:rPr>
          <w:rFonts w:ascii="Arial" w:eastAsia="Times New Roman" w:hAnsi="Arial" w:cs="Arial"/>
          <w:sz w:val="24"/>
          <w:szCs w:val="24"/>
        </w:rPr>
        <w:t xml:space="preserve">). </w:t>
      </w:r>
      <w:r w:rsidRPr="00572798">
        <w:rPr>
          <w:rFonts w:ascii="Arial" w:eastAsia="Times New Roman" w:hAnsi="Arial" w:cs="Arial"/>
          <w:sz w:val="24"/>
          <w:szCs w:val="24"/>
        </w:rPr>
        <w:t xml:space="preserve">Federal regulations require the Department to act on this application within one-year, by </w:t>
      </w:r>
      <w:r w:rsidR="006A01C4">
        <w:rPr>
          <w:rFonts w:ascii="Arial" w:eastAsia="Times New Roman" w:hAnsi="Arial" w:cs="Arial"/>
          <w:sz w:val="24"/>
          <w:szCs w:val="24"/>
        </w:rPr>
        <w:t xml:space="preserve">August </w:t>
      </w:r>
      <w:r w:rsidR="00F52EE8">
        <w:rPr>
          <w:rFonts w:ascii="Arial" w:eastAsia="Times New Roman" w:hAnsi="Arial" w:cs="Arial"/>
          <w:sz w:val="24"/>
          <w:szCs w:val="24"/>
        </w:rPr>
        <w:t>27</w:t>
      </w:r>
      <w:r w:rsidR="00572798" w:rsidRPr="00572798">
        <w:rPr>
          <w:rFonts w:ascii="Arial" w:eastAsia="Times New Roman" w:hAnsi="Arial" w:cs="Arial"/>
          <w:sz w:val="24"/>
          <w:szCs w:val="24"/>
        </w:rPr>
        <w:t>, 2027</w:t>
      </w:r>
      <w:r w:rsidRPr="00572798">
        <w:rPr>
          <w:rFonts w:ascii="Arial" w:eastAsia="Times New Roman" w:hAnsi="Arial" w:cs="Arial"/>
          <w:sz w:val="24"/>
          <w:szCs w:val="24"/>
        </w:rPr>
        <w:t>. The Project is undergoing relicensing by the Federal Energy Regulatory Commission (FERC).</w:t>
      </w:r>
      <w:r w:rsidRPr="0072144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B09284D" w14:textId="77777777" w:rsidR="00373AA2" w:rsidRDefault="00373AA2" w:rsidP="00721449">
      <w:pPr>
        <w:spacing w:before="0" w:line="259" w:lineRule="auto"/>
        <w:rPr>
          <w:rFonts w:ascii="Arial" w:eastAsia="Times New Roman" w:hAnsi="Arial" w:cs="Arial"/>
          <w:sz w:val="24"/>
          <w:szCs w:val="24"/>
        </w:rPr>
      </w:pPr>
    </w:p>
    <w:p w14:paraId="302B6BAF" w14:textId="2FBA9CB8" w:rsidR="00572798" w:rsidRDefault="00373AA2" w:rsidP="00373AA2">
      <w:pPr>
        <w:spacing w:before="0" w:line="259" w:lineRule="auto"/>
        <w:rPr>
          <w:rFonts w:ascii="Arial" w:eastAsia="Times New Roman" w:hAnsi="Arial" w:cs="Arial"/>
          <w:sz w:val="24"/>
          <w:szCs w:val="24"/>
        </w:rPr>
      </w:pPr>
      <w:hyperlink r:id="rId11" w:history="1">
        <w:r w:rsidR="000D212A" w:rsidRPr="00373AA2">
          <w:rPr>
            <w:rStyle w:val="Hyperlink"/>
            <w:rFonts w:ascii="Arial" w:eastAsia="Times New Roman" w:hAnsi="Arial" w:cs="Arial"/>
            <w:sz w:val="24"/>
            <w:szCs w:val="24"/>
          </w:rPr>
          <w:t>Project Folder</w:t>
        </w:r>
      </w:hyperlink>
    </w:p>
    <w:p w14:paraId="266F7C5E" w14:textId="77777777" w:rsidR="00373AA2" w:rsidRDefault="00373AA2" w:rsidP="00373AA2">
      <w:pPr>
        <w:spacing w:before="0" w:line="259" w:lineRule="auto"/>
        <w:rPr>
          <w:rFonts w:ascii="Arial" w:eastAsia="Times New Roman" w:hAnsi="Arial" w:cs="Arial"/>
          <w:sz w:val="24"/>
          <w:szCs w:val="24"/>
        </w:rPr>
      </w:pPr>
    </w:p>
    <w:p w14:paraId="4E330CC5" w14:textId="26E166A4" w:rsidR="00721449" w:rsidRPr="00721449" w:rsidRDefault="00721449" w:rsidP="00721449">
      <w:pPr>
        <w:spacing w:before="0" w:after="160" w:line="259" w:lineRule="auto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721449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Please submit comments in an </w:t>
      </w:r>
      <w:r w:rsidRPr="00721449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>electronic format</w:t>
      </w:r>
      <w:r w:rsidRPr="00721449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.  Please also submit any additional Project-related documents or previous FERC filings that should be included in the Department’s record.  </w:t>
      </w:r>
    </w:p>
    <w:p w14:paraId="177DC2FA" w14:textId="22157059" w:rsidR="00721449" w:rsidRPr="00721449" w:rsidRDefault="00721449" w:rsidP="00721449">
      <w:pPr>
        <w:spacing w:before="0" w:after="160" w:line="259" w:lineRule="auto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72144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The deadline for agency comments is 5:00 PM </w:t>
      </w:r>
      <w:r w:rsidRPr="007C2130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on </w:t>
      </w:r>
      <w:r w:rsidR="000D212A">
        <w:rPr>
          <w:rFonts w:ascii="Arial" w:eastAsia="Times New Roman" w:hAnsi="Arial" w:cs="Arial"/>
          <w:b/>
          <w:bCs/>
          <w:sz w:val="24"/>
          <w:szCs w:val="24"/>
          <w:u w:val="single"/>
        </w:rPr>
        <w:t>November 13</w:t>
      </w:r>
      <w:r w:rsidR="007C2130" w:rsidRPr="007C2130">
        <w:rPr>
          <w:rFonts w:ascii="Arial" w:eastAsia="Times New Roman" w:hAnsi="Arial" w:cs="Arial"/>
          <w:b/>
          <w:bCs/>
          <w:sz w:val="24"/>
          <w:szCs w:val="24"/>
          <w:u w:val="single"/>
        </w:rPr>
        <w:t>, 2026</w:t>
      </w:r>
      <w:r w:rsidRPr="007C2130">
        <w:rPr>
          <w:rFonts w:ascii="Arial" w:eastAsia="Times New Roman" w:hAnsi="Arial" w:cs="Arial"/>
          <w:b/>
          <w:bCs/>
          <w:sz w:val="24"/>
          <w:szCs w:val="24"/>
          <w:u w:val="single"/>
        </w:rPr>
        <w:t>.</w:t>
      </w:r>
    </w:p>
    <w:tbl>
      <w:tblPr>
        <w:tblW w:w="9075" w:type="dxa"/>
        <w:tblInd w:w="15" w:type="dxa"/>
        <w:tblLayout w:type="fixed"/>
        <w:tblLook w:val="06A0" w:firstRow="1" w:lastRow="0" w:firstColumn="1" w:lastColumn="0" w:noHBand="1" w:noVBand="1"/>
      </w:tblPr>
      <w:tblGrid>
        <w:gridCol w:w="3585"/>
        <w:gridCol w:w="630"/>
        <w:gridCol w:w="4860"/>
      </w:tblGrid>
      <w:tr w:rsidR="00373AA2" w:rsidRPr="00F52EE8" w14:paraId="4B6E19B5" w14:textId="1650D311" w:rsidTr="00373AA2">
        <w:trPr>
          <w:trHeight w:val="581"/>
        </w:trPr>
        <w:tc>
          <w:tcPr>
            <w:tcW w:w="3585" w:type="dxa"/>
            <w:vAlign w:val="center"/>
          </w:tcPr>
          <w:p w14:paraId="79A2B5DA" w14:textId="77777777" w:rsidR="00373AA2" w:rsidRPr="00F52EE8" w:rsidRDefault="00373AA2" w:rsidP="007C2130">
            <w:pPr>
              <w:spacing w:before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52EE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DEP Application #</w:t>
            </w:r>
          </w:p>
          <w:p w14:paraId="12F80075" w14:textId="6323015B" w:rsidR="00373AA2" w:rsidRPr="00F52EE8" w:rsidRDefault="00373AA2" w:rsidP="007C2130">
            <w:pPr>
              <w:spacing w:before="0"/>
              <w:rPr>
                <w:rFonts w:ascii="Arial" w:eastAsia="Times New Roman" w:hAnsi="Arial" w:cs="Arial"/>
                <w:sz w:val="20"/>
                <w:szCs w:val="20"/>
              </w:rPr>
            </w:pPr>
            <w:r w:rsidRPr="00F52EE8">
              <w:rPr>
                <w:rFonts w:ascii="Arial" w:eastAsia="Times New Roman" w:hAnsi="Arial" w:cs="Arial"/>
                <w:sz w:val="20"/>
                <w:szCs w:val="20"/>
              </w:rPr>
              <w:t>L-31544-33-A-N (Rip)</w:t>
            </w:r>
          </w:p>
          <w:p w14:paraId="529F797F" w14:textId="45AA4909" w:rsidR="00373AA2" w:rsidRPr="00F52EE8" w:rsidRDefault="00373AA2" w:rsidP="007C2130">
            <w:pPr>
              <w:spacing w:before="0"/>
              <w:rPr>
                <w:rFonts w:ascii="Arial" w:eastAsia="Times New Roman" w:hAnsi="Arial" w:cs="Arial"/>
                <w:sz w:val="20"/>
                <w:szCs w:val="20"/>
              </w:rPr>
            </w:pPr>
            <w:r w:rsidRPr="00F52EE8">
              <w:rPr>
                <w:rFonts w:ascii="Arial" w:eastAsia="Times New Roman" w:hAnsi="Arial" w:cs="Arial"/>
                <w:sz w:val="20"/>
                <w:szCs w:val="20"/>
              </w:rPr>
              <w:t>L-17166-33-O-N (Pen)</w:t>
            </w:r>
          </w:p>
          <w:p w14:paraId="4EADA964" w14:textId="1A49F9F9" w:rsidR="00373AA2" w:rsidRPr="00F52EE8" w:rsidRDefault="00373AA2" w:rsidP="007C2130">
            <w:pPr>
              <w:spacing w:before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748407C" w14:textId="77777777" w:rsidR="00373AA2" w:rsidRPr="00F52EE8" w:rsidRDefault="00373AA2" w:rsidP="001260D8">
            <w:pPr>
              <w:spacing w:before="0" w:after="16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14:paraId="29DEC91D" w14:textId="3CE7AF03" w:rsidR="00373AA2" w:rsidRPr="00F52EE8" w:rsidRDefault="00373AA2" w:rsidP="001260D8">
            <w:pPr>
              <w:spacing w:before="0" w:after="160"/>
              <w:rPr>
                <w:rFonts w:ascii="Arial" w:eastAsia="Calibri" w:hAnsi="Arial" w:cs="Arial"/>
                <w:sz w:val="20"/>
                <w:szCs w:val="20"/>
              </w:rPr>
            </w:pPr>
            <w:r w:rsidRPr="00F52EE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Applicant</w:t>
            </w:r>
            <w:r w:rsidRPr="00F52EE8">
              <w:rPr>
                <w:rFonts w:ascii="Arial" w:eastAsia="Times New Roman" w:hAnsi="Arial" w:cs="Arial"/>
                <w:sz w:val="20"/>
                <w:szCs w:val="20"/>
              </w:rPr>
              <w:t>: Great Lakes Hydro America, LLC</w:t>
            </w:r>
          </w:p>
        </w:tc>
      </w:tr>
      <w:tr w:rsidR="00373AA2" w:rsidRPr="00F52EE8" w14:paraId="682FBE44" w14:textId="5545B84C" w:rsidTr="00373AA2">
        <w:trPr>
          <w:trHeight w:val="643"/>
        </w:trPr>
        <w:tc>
          <w:tcPr>
            <w:tcW w:w="3585" w:type="dxa"/>
            <w:vAlign w:val="center"/>
          </w:tcPr>
          <w:p w14:paraId="59DD0EE4" w14:textId="7869D128" w:rsidR="00373AA2" w:rsidRPr="00F52EE8" w:rsidRDefault="00373AA2" w:rsidP="001260D8">
            <w:pPr>
              <w:spacing w:before="0" w:after="160"/>
              <w:rPr>
                <w:rFonts w:ascii="Arial" w:eastAsia="Calibri" w:hAnsi="Arial" w:cs="Arial"/>
                <w:sz w:val="20"/>
                <w:szCs w:val="20"/>
              </w:rPr>
            </w:pPr>
            <w:r w:rsidRPr="00F52EE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Project Name</w:t>
            </w:r>
            <w:r w:rsidRPr="00F52EE8">
              <w:rPr>
                <w:rFonts w:ascii="Arial" w:eastAsia="Times New Roman" w:hAnsi="Arial" w:cs="Arial"/>
                <w:sz w:val="20"/>
                <w:szCs w:val="20"/>
              </w:rPr>
              <w:t>: Ripogenus and Penobscot Mills Hydroelectric Projects</w:t>
            </w:r>
          </w:p>
        </w:tc>
        <w:tc>
          <w:tcPr>
            <w:tcW w:w="630" w:type="dxa"/>
            <w:vAlign w:val="center"/>
          </w:tcPr>
          <w:p w14:paraId="10912E60" w14:textId="77777777" w:rsidR="00373AA2" w:rsidRPr="00F52EE8" w:rsidRDefault="00373AA2" w:rsidP="001260D8">
            <w:pPr>
              <w:spacing w:before="0" w:after="16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14:paraId="2CACE1C8" w14:textId="36C3335D" w:rsidR="00373AA2" w:rsidRPr="00F52EE8" w:rsidRDefault="00373AA2" w:rsidP="001260D8">
            <w:pPr>
              <w:spacing w:before="0" w:after="160"/>
              <w:rPr>
                <w:rFonts w:ascii="Arial" w:eastAsia="Times New Roman" w:hAnsi="Arial" w:cs="Arial"/>
                <w:sz w:val="20"/>
                <w:szCs w:val="20"/>
              </w:rPr>
            </w:pPr>
            <w:r w:rsidRPr="00F52EE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Agent: </w:t>
            </w:r>
            <w:r w:rsidRPr="00F52EE8">
              <w:rPr>
                <w:rFonts w:ascii="Arial" w:eastAsia="Times New Roman" w:hAnsi="Arial" w:cs="Arial"/>
                <w:sz w:val="20"/>
                <w:szCs w:val="20"/>
              </w:rPr>
              <w:t>Michael Scarzello</w:t>
            </w:r>
          </w:p>
        </w:tc>
      </w:tr>
      <w:tr w:rsidR="00373AA2" w:rsidRPr="00F52EE8" w14:paraId="5050BE2A" w14:textId="77777777" w:rsidTr="00373AA2">
        <w:trPr>
          <w:trHeight w:val="549"/>
        </w:trPr>
        <w:tc>
          <w:tcPr>
            <w:tcW w:w="3585" w:type="dxa"/>
            <w:vAlign w:val="center"/>
          </w:tcPr>
          <w:p w14:paraId="0AA3236D" w14:textId="41DDD6A2" w:rsidR="00373AA2" w:rsidRPr="00F52EE8" w:rsidRDefault="00373AA2" w:rsidP="001260D8">
            <w:pPr>
              <w:spacing w:before="0" w:after="160"/>
              <w:rPr>
                <w:rFonts w:ascii="Arial" w:eastAsia="Calibri" w:hAnsi="Arial" w:cs="Arial"/>
                <w:sz w:val="20"/>
                <w:szCs w:val="20"/>
              </w:rPr>
            </w:pPr>
            <w:r w:rsidRPr="00F52EE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Location</w:t>
            </w:r>
            <w:r w:rsidRPr="00F52EE8">
              <w:rPr>
                <w:rFonts w:ascii="Arial" w:eastAsia="Times New Roman" w:hAnsi="Arial" w:cs="Arial"/>
                <w:sz w:val="20"/>
                <w:szCs w:val="20"/>
              </w:rPr>
              <w:t xml:space="preserve">: Penobscot River,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Millinocket</w:t>
            </w:r>
          </w:p>
        </w:tc>
        <w:tc>
          <w:tcPr>
            <w:tcW w:w="630" w:type="dxa"/>
            <w:vAlign w:val="center"/>
          </w:tcPr>
          <w:p w14:paraId="2F92D594" w14:textId="77777777" w:rsidR="00373AA2" w:rsidRPr="00F52EE8" w:rsidRDefault="00373AA2" w:rsidP="001260D8">
            <w:pPr>
              <w:spacing w:before="0" w:after="16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14:paraId="2F186576" w14:textId="2DD4B52B" w:rsidR="00373AA2" w:rsidRPr="00F52EE8" w:rsidRDefault="00373AA2" w:rsidP="001260D8">
            <w:pPr>
              <w:spacing w:before="0" w:after="160"/>
              <w:rPr>
                <w:rFonts w:ascii="Arial" w:eastAsia="Calibri" w:hAnsi="Arial" w:cs="Arial"/>
                <w:sz w:val="20"/>
                <w:szCs w:val="20"/>
              </w:rPr>
            </w:pPr>
            <w:r w:rsidRPr="00F52E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Email:</w:t>
            </w:r>
            <w:r w:rsidRPr="00F52EE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hyperlink r:id="rId12" w:history="1">
              <w:r w:rsidRPr="00F52EE8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Michael.scarzello@brookfieldrenewable.com</w:t>
              </w:r>
            </w:hyperlink>
          </w:p>
        </w:tc>
      </w:tr>
    </w:tbl>
    <w:p w14:paraId="61E42FB2" w14:textId="77777777" w:rsidR="000E79DE" w:rsidRPr="00B74456" w:rsidRDefault="000E79DE" w:rsidP="00373AA2"/>
    <w:sectPr w:rsidR="000E79DE" w:rsidRPr="00B74456" w:rsidSect="00B42F27">
      <w:footerReference w:type="default" r:id="rId13"/>
      <w:headerReference w:type="first" r:id="rId14"/>
      <w:pgSz w:w="12240" w:h="15840"/>
      <w:pgMar w:top="1842" w:right="1440" w:bottom="1440" w:left="1440" w:header="64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6F4B6" w14:textId="77777777" w:rsidR="003264F7" w:rsidRDefault="003264F7" w:rsidP="00B34A15">
      <w:r>
        <w:separator/>
      </w:r>
    </w:p>
  </w:endnote>
  <w:endnote w:type="continuationSeparator" w:id="0">
    <w:p w14:paraId="634C78B1" w14:textId="77777777" w:rsidR="003264F7" w:rsidRDefault="003264F7" w:rsidP="00B34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 1)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4068" w14:textId="77777777" w:rsidR="00123D00" w:rsidRDefault="00123D00">
    <w:pPr>
      <w:pStyle w:val="Footer"/>
      <w:jc w:val="center"/>
    </w:pPr>
  </w:p>
  <w:p w14:paraId="0C0A85D0" w14:textId="77777777" w:rsidR="00650C40" w:rsidRDefault="0065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7DFA5" w14:textId="77777777" w:rsidR="003264F7" w:rsidRDefault="003264F7" w:rsidP="00B34A15">
      <w:r>
        <w:separator/>
      </w:r>
    </w:p>
  </w:footnote>
  <w:footnote w:type="continuationSeparator" w:id="0">
    <w:p w14:paraId="3C8C56C2" w14:textId="77777777" w:rsidR="003264F7" w:rsidRDefault="003264F7" w:rsidP="00B34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71039" w14:textId="77777777" w:rsidR="00B34A15" w:rsidRPr="00815DFA" w:rsidRDefault="004661FE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noProof/>
        <w:color w:val="1E487B"/>
        <w:szCs w:val="24"/>
      </w:rPr>
      <w:drawing>
        <wp:anchor distT="0" distB="0" distL="114300" distR="114300" simplePos="0" relativeHeight="251661312" behindDoc="1" locked="0" layoutInCell="1" allowOverlap="1" wp14:anchorId="18742B13" wp14:editId="3F9AEFFC">
          <wp:simplePos x="0" y="0"/>
          <wp:positionH relativeFrom="column">
            <wp:posOffset>5625465</wp:posOffset>
          </wp:positionH>
          <wp:positionV relativeFrom="page">
            <wp:posOffset>445770</wp:posOffset>
          </wp:positionV>
          <wp:extent cx="594360" cy="594360"/>
          <wp:effectExtent l="0" t="0" r="0" b="0"/>
          <wp:wrapNone/>
          <wp:docPr id="12" name="Picture 12" descr="Maine DE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Maine DE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3D7" w:rsidRPr="00815DFA">
      <w:rPr>
        <w:rFonts w:cs="Arial"/>
        <w:noProof/>
        <w:color w:val="1E487B"/>
        <w:szCs w:val="24"/>
      </w:rPr>
      <w:drawing>
        <wp:anchor distT="0" distB="0" distL="118745" distR="118745" simplePos="0" relativeHeight="251657216" behindDoc="1" locked="0" layoutInCell="0" allowOverlap="1" wp14:anchorId="7F4CE6DB" wp14:editId="493A32AF">
          <wp:simplePos x="0" y="0"/>
          <wp:positionH relativeFrom="page">
            <wp:posOffset>598805</wp:posOffset>
          </wp:positionH>
          <wp:positionV relativeFrom="page">
            <wp:posOffset>332105</wp:posOffset>
          </wp:positionV>
          <wp:extent cx="637466" cy="822960"/>
          <wp:effectExtent l="0" t="0" r="0" b="0"/>
          <wp:wrapNone/>
          <wp:docPr id="11" name="Picture 11" descr="State of Main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tate of Maine sea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" b="-977"/>
                  <a:stretch>
                    <a:fillRect/>
                  </a:stretch>
                </pic:blipFill>
                <pic:spPr bwMode="auto">
                  <a:xfrm>
                    <a:off x="0" y="0"/>
                    <a:ext cx="637466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4A15" w:rsidRPr="00815DFA">
      <w:rPr>
        <w:rFonts w:cs="Arial"/>
        <w:b/>
        <w:bCs/>
        <w:smallCaps/>
        <w:color w:val="1E487B"/>
        <w:spacing w:val="22"/>
        <w:szCs w:val="24"/>
      </w:rPr>
      <w:t>STATE OF MAINE</w:t>
    </w:r>
  </w:p>
  <w:p w14:paraId="71064CB5" w14:textId="77777777" w:rsidR="00B34A15" w:rsidRPr="00815DFA" w:rsidRDefault="00B34A15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b/>
        <w:bCs/>
        <w:smallCaps/>
        <w:color w:val="1E487B"/>
        <w:spacing w:val="22"/>
        <w:szCs w:val="24"/>
      </w:rPr>
      <w:t>Department of Environmental Protection</w:t>
    </w:r>
  </w:p>
  <w:p w14:paraId="19B9B6DD" w14:textId="77777777" w:rsidR="00B34A15" w:rsidRPr="00815DFA" w:rsidRDefault="00B42F27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 w:val="21"/>
        <w:szCs w:val="21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E4C6E11" wp14:editId="102B4718">
              <wp:simplePos x="0" y="0"/>
              <wp:positionH relativeFrom="column">
                <wp:posOffset>-579120</wp:posOffset>
              </wp:positionH>
              <wp:positionV relativeFrom="paragraph">
                <wp:posOffset>257175</wp:posOffset>
              </wp:positionV>
              <wp:extent cx="1242060" cy="373380"/>
              <wp:effectExtent l="0" t="0" r="0" b="762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496FD5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JANET T. MILLS</w:t>
                          </w:r>
                        </w:p>
                        <w:p w14:paraId="5553F48D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GOVERNOR</w:t>
                          </w:r>
                        </w:p>
                        <w:p w14:paraId="10D9AB94" w14:textId="77777777" w:rsidR="00B42F27" w:rsidRDefault="00B42F27" w:rsidP="00BF4A3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4C6E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5.6pt;margin-top:20.25pt;width:97.8pt;height:2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" stroked="f">
              <v:textbox>
                <w:txbxContent>
                  <w:p w14:paraId="0D496FD5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JANET T. MILLS</w:t>
                    </w:r>
                  </w:p>
                  <w:p w14:paraId="5553F48D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GOVERNOR</w:t>
                    </w:r>
                  </w:p>
                  <w:p w14:paraId="10D9AB94" w14:textId="77777777" w:rsidR="00B42F27" w:rsidRDefault="00B42F27" w:rsidP="00BF4A3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04A9008C" w14:textId="77777777" w:rsidR="00B34A15" w:rsidRPr="00815DFA" w:rsidRDefault="00B42F27" w:rsidP="004661FE">
    <w:pPr>
      <w:pStyle w:val="DefaultText"/>
      <w:spacing w:line="281" w:lineRule="auto"/>
      <w:jc w:val="center"/>
      <w:rPr>
        <w:rFonts w:cs="Arial"/>
        <w:caps/>
        <w:color w:val="0000FF"/>
        <w:sz w:val="14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4C113C" wp14:editId="64905575">
              <wp:simplePos x="0" y="0"/>
              <wp:positionH relativeFrom="column">
                <wp:posOffset>5326380</wp:posOffset>
              </wp:positionH>
              <wp:positionV relativeFrom="paragraph">
                <wp:posOffset>80010</wp:posOffset>
              </wp:positionV>
              <wp:extent cx="1242060" cy="381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00542E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  <w:t>MELANIE LOYZIM</w:t>
                          </w:r>
                        </w:p>
                        <w:p w14:paraId="2FAA28C7" w14:textId="77777777" w:rsidR="00B42F27" w:rsidRPr="00D03337" w:rsidRDefault="00B42F27" w:rsidP="00B42F27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COMMISSIONER</w:t>
                          </w:r>
                        </w:p>
                        <w:p w14:paraId="2DEB1962" w14:textId="77777777" w:rsidR="00B42F27" w:rsidRDefault="00B42F2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C113C" id="_x0000_s1027" type="#_x0000_t202" style="position:absolute;left:0;text-align:left;margin-left:419.4pt;margin-top:6.3pt;width:97.8pt;height:3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" stroked="f">
              <v:textbox>
                <w:txbxContent>
                  <w:p w14:paraId="2800542E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  <w:lang w:val="de-DE"/>
                      </w:rPr>
                      <w:t>MELANIE LOYZIM</w:t>
                    </w:r>
                  </w:p>
                  <w:p w14:paraId="2FAA28C7" w14:textId="77777777" w:rsidR="00B42F27" w:rsidRPr="00D03337" w:rsidRDefault="00B42F27" w:rsidP="00B42F27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COMMISSIONER</w:t>
                    </w:r>
                  </w:p>
                  <w:p w14:paraId="2DEB1962" w14:textId="77777777" w:rsidR="00B42F27" w:rsidRDefault="00B42F27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49"/>
    <w:rsid w:val="00003B55"/>
    <w:rsid w:val="00022BAA"/>
    <w:rsid w:val="0002796F"/>
    <w:rsid w:val="00032630"/>
    <w:rsid w:val="00033777"/>
    <w:rsid w:val="00051126"/>
    <w:rsid w:val="00051EED"/>
    <w:rsid w:val="00053F78"/>
    <w:rsid w:val="00055306"/>
    <w:rsid w:val="000557B2"/>
    <w:rsid w:val="00067EEF"/>
    <w:rsid w:val="000777E7"/>
    <w:rsid w:val="0008023C"/>
    <w:rsid w:val="0008222C"/>
    <w:rsid w:val="000852CB"/>
    <w:rsid w:val="00091054"/>
    <w:rsid w:val="000A0066"/>
    <w:rsid w:val="000A0E5E"/>
    <w:rsid w:val="000B4854"/>
    <w:rsid w:val="000B4F78"/>
    <w:rsid w:val="000D02B1"/>
    <w:rsid w:val="000D212A"/>
    <w:rsid w:val="000D2A6A"/>
    <w:rsid w:val="000D6566"/>
    <w:rsid w:val="000D7B08"/>
    <w:rsid w:val="000E52F0"/>
    <w:rsid w:val="000E5312"/>
    <w:rsid w:val="000E79DE"/>
    <w:rsid w:val="000F43FE"/>
    <w:rsid w:val="00103245"/>
    <w:rsid w:val="00110FEF"/>
    <w:rsid w:val="00111EAC"/>
    <w:rsid w:val="00113A96"/>
    <w:rsid w:val="00123D00"/>
    <w:rsid w:val="001245A2"/>
    <w:rsid w:val="0013038E"/>
    <w:rsid w:val="00140F22"/>
    <w:rsid w:val="00143500"/>
    <w:rsid w:val="00144042"/>
    <w:rsid w:val="00145142"/>
    <w:rsid w:val="0014754A"/>
    <w:rsid w:val="0015118D"/>
    <w:rsid w:val="00154457"/>
    <w:rsid w:val="001663D7"/>
    <w:rsid w:val="00167744"/>
    <w:rsid w:val="00176AC0"/>
    <w:rsid w:val="00180736"/>
    <w:rsid w:val="00183E8E"/>
    <w:rsid w:val="00184170"/>
    <w:rsid w:val="001842F8"/>
    <w:rsid w:val="00186DFA"/>
    <w:rsid w:val="0019357E"/>
    <w:rsid w:val="001944D2"/>
    <w:rsid w:val="001944DE"/>
    <w:rsid w:val="001B5AD1"/>
    <w:rsid w:val="001B6A88"/>
    <w:rsid w:val="001B6D22"/>
    <w:rsid w:val="001C0A4C"/>
    <w:rsid w:val="001C5C1A"/>
    <w:rsid w:val="001C65AC"/>
    <w:rsid w:val="001E3F39"/>
    <w:rsid w:val="001F3240"/>
    <w:rsid w:val="001F33B0"/>
    <w:rsid w:val="001F3C49"/>
    <w:rsid w:val="002047D2"/>
    <w:rsid w:val="00206E01"/>
    <w:rsid w:val="00225324"/>
    <w:rsid w:val="00233F83"/>
    <w:rsid w:val="00234384"/>
    <w:rsid w:val="00235624"/>
    <w:rsid w:val="00235941"/>
    <w:rsid w:val="00240665"/>
    <w:rsid w:val="00246117"/>
    <w:rsid w:val="00253E3E"/>
    <w:rsid w:val="0026206C"/>
    <w:rsid w:val="00262AAA"/>
    <w:rsid w:val="00264F79"/>
    <w:rsid w:val="00267EA9"/>
    <w:rsid w:val="00273FC4"/>
    <w:rsid w:val="00276299"/>
    <w:rsid w:val="0029002E"/>
    <w:rsid w:val="00293EB5"/>
    <w:rsid w:val="002A4D7D"/>
    <w:rsid w:val="002B1CFD"/>
    <w:rsid w:val="002B759E"/>
    <w:rsid w:val="002C43B4"/>
    <w:rsid w:val="002D279D"/>
    <w:rsid w:val="002E0350"/>
    <w:rsid w:val="002E6C00"/>
    <w:rsid w:val="002E733F"/>
    <w:rsid w:val="002F2A09"/>
    <w:rsid w:val="002F47C4"/>
    <w:rsid w:val="002F70FA"/>
    <w:rsid w:val="002F75D0"/>
    <w:rsid w:val="00310F53"/>
    <w:rsid w:val="00312EE9"/>
    <w:rsid w:val="00322E26"/>
    <w:rsid w:val="003264F7"/>
    <w:rsid w:val="00326B75"/>
    <w:rsid w:val="00331F4A"/>
    <w:rsid w:val="003327D2"/>
    <w:rsid w:val="00336472"/>
    <w:rsid w:val="00341080"/>
    <w:rsid w:val="00346C6B"/>
    <w:rsid w:val="00350FC6"/>
    <w:rsid w:val="00367CEA"/>
    <w:rsid w:val="00373AA2"/>
    <w:rsid w:val="00382700"/>
    <w:rsid w:val="003875C7"/>
    <w:rsid w:val="00390B72"/>
    <w:rsid w:val="003A01D6"/>
    <w:rsid w:val="003A2CB4"/>
    <w:rsid w:val="003A4D17"/>
    <w:rsid w:val="003A54D9"/>
    <w:rsid w:val="003B13B3"/>
    <w:rsid w:val="003D0A57"/>
    <w:rsid w:val="003D62C8"/>
    <w:rsid w:val="003E06A1"/>
    <w:rsid w:val="003E32A6"/>
    <w:rsid w:val="003E466D"/>
    <w:rsid w:val="003F353D"/>
    <w:rsid w:val="003F7A90"/>
    <w:rsid w:val="00404CFB"/>
    <w:rsid w:val="00412D43"/>
    <w:rsid w:val="00413BE5"/>
    <w:rsid w:val="00416050"/>
    <w:rsid w:val="00432961"/>
    <w:rsid w:val="00433876"/>
    <w:rsid w:val="0043575F"/>
    <w:rsid w:val="00437B96"/>
    <w:rsid w:val="00441CFD"/>
    <w:rsid w:val="00443A9C"/>
    <w:rsid w:val="00447840"/>
    <w:rsid w:val="00451DFC"/>
    <w:rsid w:val="004523E9"/>
    <w:rsid w:val="00456E9E"/>
    <w:rsid w:val="00456F70"/>
    <w:rsid w:val="004661FE"/>
    <w:rsid w:val="00474A72"/>
    <w:rsid w:val="004807FF"/>
    <w:rsid w:val="00484FA3"/>
    <w:rsid w:val="00485E48"/>
    <w:rsid w:val="00496284"/>
    <w:rsid w:val="004A51BF"/>
    <w:rsid w:val="004A5AF9"/>
    <w:rsid w:val="004A7AB2"/>
    <w:rsid w:val="004E0A04"/>
    <w:rsid w:val="004F0B09"/>
    <w:rsid w:val="00500B71"/>
    <w:rsid w:val="00511C58"/>
    <w:rsid w:val="005236B6"/>
    <w:rsid w:val="00523C5E"/>
    <w:rsid w:val="005273C5"/>
    <w:rsid w:val="00532919"/>
    <w:rsid w:val="00534141"/>
    <w:rsid w:val="00536364"/>
    <w:rsid w:val="005379D8"/>
    <w:rsid w:val="005459EB"/>
    <w:rsid w:val="005648A7"/>
    <w:rsid w:val="005719FC"/>
    <w:rsid w:val="00572798"/>
    <w:rsid w:val="00572F13"/>
    <w:rsid w:val="005730F3"/>
    <w:rsid w:val="00584F31"/>
    <w:rsid w:val="00587626"/>
    <w:rsid w:val="005971E3"/>
    <w:rsid w:val="00597747"/>
    <w:rsid w:val="005A0F7A"/>
    <w:rsid w:val="005A1F41"/>
    <w:rsid w:val="005A5FAC"/>
    <w:rsid w:val="005A6E15"/>
    <w:rsid w:val="005B07CC"/>
    <w:rsid w:val="005C0BCF"/>
    <w:rsid w:val="005C50BD"/>
    <w:rsid w:val="005D18CE"/>
    <w:rsid w:val="005E3CF9"/>
    <w:rsid w:val="005E558F"/>
    <w:rsid w:val="006136AF"/>
    <w:rsid w:val="00617ECB"/>
    <w:rsid w:val="00620DD1"/>
    <w:rsid w:val="00625DAF"/>
    <w:rsid w:val="0063396A"/>
    <w:rsid w:val="006371DD"/>
    <w:rsid w:val="0065095A"/>
    <w:rsid w:val="00650C40"/>
    <w:rsid w:val="006532D9"/>
    <w:rsid w:val="00660673"/>
    <w:rsid w:val="00664DEE"/>
    <w:rsid w:val="00664FC2"/>
    <w:rsid w:val="00667841"/>
    <w:rsid w:val="006764C4"/>
    <w:rsid w:val="00677915"/>
    <w:rsid w:val="00681648"/>
    <w:rsid w:val="0068419E"/>
    <w:rsid w:val="0069141A"/>
    <w:rsid w:val="00694B42"/>
    <w:rsid w:val="006A01C4"/>
    <w:rsid w:val="006A2131"/>
    <w:rsid w:val="006A3663"/>
    <w:rsid w:val="006A6431"/>
    <w:rsid w:val="006B40B8"/>
    <w:rsid w:val="006B4452"/>
    <w:rsid w:val="006B6721"/>
    <w:rsid w:val="006C6312"/>
    <w:rsid w:val="006D1D81"/>
    <w:rsid w:val="006D4384"/>
    <w:rsid w:val="006D594D"/>
    <w:rsid w:val="006D7B7E"/>
    <w:rsid w:val="006E4D89"/>
    <w:rsid w:val="006F531B"/>
    <w:rsid w:val="007005AC"/>
    <w:rsid w:val="00713A72"/>
    <w:rsid w:val="00721449"/>
    <w:rsid w:val="007217C1"/>
    <w:rsid w:val="007220D9"/>
    <w:rsid w:val="007279B6"/>
    <w:rsid w:val="00732A33"/>
    <w:rsid w:val="00733388"/>
    <w:rsid w:val="007364E4"/>
    <w:rsid w:val="00743B17"/>
    <w:rsid w:val="00744E69"/>
    <w:rsid w:val="00746FA4"/>
    <w:rsid w:val="00753DBB"/>
    <w:rsid w:val="00757907"/>
    <w:rsid w:val="007630FC"/>
    <w:rsid w:val="00764DF1"/>
    <w:rsid w:val="00777B9A"/>
    <w:rsid w:val="007909DF"/>
    <w:rsid w:val="007933CE"/>
    <w:rsid w:val="007969BE"/>
    <w:rsid w:val="007A2288"/>
    <w:rsid w:val="007A29E5"/>
    <w:rsid w:val="007A4793"/>
    <w:rsid w:val="007B7367"/>
    <w:rsid w:val="007C2130"/>
    <w:rsid w:val="007E4107"/>
    <w:rsid w:val="007F7276"/>
    <w:rsid w:val="00801688"/>
    <w:rsid w:val="0080606A"/>
    <w:rsid w:val="00806AF5"/>
    <w:rsid w:val="00806E1E"/>
    <w:rsid w:val="008119DE"/>
    <w:rsid w:val="0081202B"/>
    <w:rsid w:val="00815DFA"/>
    <w:rsid w:val="008167F0"/>
    <w:rsid w:val="0081784B"/>
    <w:rsid w:val="00821B8E"/>
    <w:rsid w:val="00827F25"/>
    <w:rsid w:val="0084016F"/>
    <w:rsid w:val="008402D4"/>
    <w:rsid w:val="00844B75"/>
    <w:rsid w:val="008477B5"/>
    <w:rsid w:val="00853859"/>
    <w:rsid w:val="00874586"/>
    <w:rsid w:val="00884705"/>
    <w:rsid w:val="00890148"/>
    <w:rsid w:val="008937C0"/>
    <w:rsid w:val="00897F89"/>
    <w:rsid w:val="008A2ACE"/>
    <w:rsid w:val="008B0885"/>
    <w:rsid w:val="008B0E5B"/>
    <w:rsid w:val="008B1B4F"/>
    <w:rsid w:val="008B4B46"/>
    <w:rsid w:val="008B552B"/>
    <w:rsid w:val="008B5DB4"/>
    <w:rsid w:val="008B7149"/>
    <w:rsid w:val="008B773C"/>
    <w:rsid w:val="008C3577"/>
    <w:rsid w:val="008C3DB3"/>
    <w:rsid w:val="008C535B"/>
    <w:rsid w:val="008C6B98"/>
    <w:rsid w:val="008C7490"/>
    <w:rsid w:val="008E3044"/>
    <w:rsid w:val="008E589A"/>
    <w:rsid w:val="008E67B5"/>
    <w:rsid w:val="008F46A4"/>
    <w:rsid w:val="008F7BDA"/>
    <w:rsid w:val="008F7F2F"/>
    <w:rsid w:val="009031BF"/>
    <w:rsid w:val="00906AA8"/>
    <w:rsid w:val="0091021B"/>
    <w:rsid w:val="009117DE"/>
    <w:rsid w:val="00911C15"/>
    <w:rsid w:val="00913640"/>
    <w:rsid w:val="00913AFE"/>
    <w:rsid w:val="00916B91"/>
    <w:rsid w:val="00917ECB"/>
    <w:rsid w:val="009200C7"/>
    <w:rsid w:val="00923BB1"/>
    <w:rsid w:val="00925094"/>
    <w:rsid w:val="009309F2"/>
    <w:rsid w:val="00937C49"/>
    <w:rsid w:val="00945D61"/>
    <w:rsid w:val="00947F52"/>
    <w:rsid w:val="009533CB"/>
    <w:rsid w:val="009612FE"/>
    <w:rsid w:val="00962286"/>
    <w:rsid w:val="00974703"/>
    <w:rsid w:val="0097774A"/>
    <w:rsid w:val="00986E36"/>
    <w:rsid w:val="009924EA"/>
    <w:rsid w:val="00994BE4"/>
    <w:rsid w:val="009A0CFB"/>
    <w:rsid w:val="009A5563"/>
    <w:rsid w:val="009A5FD2"/>
    <w:rsid w:val="009A7361"/>
    <w:rsid w:val="009B0DAA"/>
    <w:rsid w:val="009B5EED"/>
    <w:rsid w:val="009B6393"/>
    <w:rsid w:val="009C4071"/>
    <w:rsid w:val="009C76A5"/>
    <w:rsid w:val="009E2B0F"/>
    <w:rsid w:val="009F64D6"/>
    <w:rsid w:val="00A02D6C"/>
    <w:rsid w:val="00A14FAA"/>
    <w:rsid w:val="00A16794"/>
    <w:rsid w:val="00A23073"/>
    <w:rsid w:val="00A236F2"/>
    <w:rsid w:val="00A27819"/>
    <w:rsid w:val="00A36537"/>
    <w:rsid w:val="00A36DDA"/>
    <w:rsid w:val="00A37A45"/>
    <w:rsid w:val="00A41E9C"/>
    <w:rsid w:val="00A4474A"/>
    <w:rsid w:val="00A459C2"/>
    <w:rsid w:val="00A50415"/>
    <w:rsid w:val="00A604AC"/>
    <w:rsid w:val="00A65B02"/>
    <w:rsid w:val="00A713F4"/>
    <w:rsid w:val="00A75C13"/>
    <w:rsid w:val="00A83450"/>
    <w:rsid w:val="00A8608F"/>
    <w:rsid w:val="00A91F07"/>
    <w:rsid w:val="00A95476"/>
    <w:rsid w:val="00A95513"/>
    <w:rsid w:val="00AA7D0C"/>
    <w:rsid w:val="00AB0E3E"/>
    <w:rsid w:val="00AC39CF"/>
    <w:rsid w:val="00AC6575"/>
    <w:rsid w:val="00AC7B9E"/>
    <w:rsid w:val="00AD3FD5"/>
    <w:rsid w:val="00AD59B2"/>
    <w:rsid w:val="00AD64C7"/>
    <w:rsid w:val="00AE05FA"/>
    <w:rsid w:val="00AE1E4C"/>
    <w:rsid w:val="00AE203A"/>
    <w:rsid w:val="00AE6ED5"/>
    <w:rsid w:val="00AE7D7A"/>
    <w:rsid w:val="00AF4CBD"/>
    <w:rsid w:val="00AF5762"/>
    <w:rsid w:val="00AF5773"/>
    <w:rsid w:val="00AF6FCD"/>
    <w:rsid w:val="00B03F4E"/>
    <w:rsid w:val="00B0542B"/>
    <w:rsid w:val="00B05CB2"/>
    <w:rsid w:val="00B14E2D"/>
    <w:rsid w:val="00B16C08"/>
    <w:rsid w:val="00B3079D"/>
    <w:rsid w:val="00B34A15"/>
    <w:rsid w:val="00B37DF1"/>
    <w:rsid w:val="00B40B81"/>
    <w:rsid w:val="00B424B1"/>
    <w:rsid w:val="00B42F27"/>
    <w:rsid w:val="00B4423C"/>
    <w:rsid w:val="00B44710"/>
    <w:rsid w:val="00B50DEE"/>
    <w:rsid w:val="00B5668D"/>
    <w:rsid w:val="00B56BDD"/>
    <w:rsid w:val="00B57B13"/>
    <w:rsid w:val="00B61635"/>
    <w:rsid w:val="00B74456"/>
    <w:rsid w:val="00B80110"/>
    <w:rsid w:val="00B91C4E"/>
    <w:rsid w:val="00BA3217"/>
    <w:rsid w:val="00BB038E"/>
    <w:rsid w:val="00BB07D4"/>
    <w:rsid w:val="00BB59BD"/>
    <w:rsid w:val="00BB6F4C"/>
    <w:rsid w:val="00BC2868"/>
    <w:rsid w:val="00BD0552"/>
    <w:rsid w:val="00BD0E1F"/>
    <w:rsid w:val="00BE65CE"/>
    <w:rsid w:val="00BF4A3D"/>
    <w:rsid w:val="00C0045B"/>
    <w:rsid w:val="00C01CBF"/>
    <w:rsid w:val="00C036C8"/>
    <w:rsid w:val="00C04F82"/>
    <w:rsid w:val="00C07C1E"/>
    <w:rsid w:val="00C07D7B"/>
    <w:rsid w:val="00C1107E"/>
    <w:rsid w:val="00C131AB"/>
    <w:rsid w:val="00C13F0A"/>
    <w:rsid w:val="00C14630"/>
    <w:rsid w:val="00C261B0"/>
    <w:rsid w:val="00C26A42"/>
    <w:rsid w:val="00C37BB6"/>
    <w:rsid w:val="00C41CE2"/>
    <w:rsid w:val="00C45557"/>
    <w:rsid w:val="00C475BC"/>
    <w:rsid w:val="00C50F66"/>
    <w:rsid w:val="00C63D90"/>
    <w:rsid w:val="00C81910"/>
    <w:rsid w:val="00C87170"/>
    <w:rsid w:val="00CA2DD3"/>
    <w:rsid w:val="00CB076C"/>
    <w:rsid w:val="00CB21F5"/>
    <w:rsid w:val="00CB2D8C"/>
    <w:rsid w:val="00CC274D"/>
    <w:rsid w:val="00CD2FB5"/>
    <w:rsid w:val="00CD3817"/>
    <w:rsid w:val="00CD3D87"/>
    <w:rsid w:val="00CD3FA9"/>
    <w:rsid w:val="00CE0852"/>
    <w:rsid w:val="00CE0BCD"/>
    <w:rsid w:val="00CE2A65"/>
    <w:rsid w:val="00CF68AD"/>
    <w:rsid w:val="00CF6A42"/>
    <w:rsid w:val="00D03337"/>
    <w:rsid w:val="00D03775"/>
    <w:rsid w:val="00D04BD8"/>
    <w:rsid w:val="00D20E48"/>
    <w:rsid w:val="00D37A47"/>
    <w:rsid w:val="00D4023E"/>
    <w:rsid w:val="00D52002"/>
    <w:rsid w:val="00D540D2"/>
    <w:rsid w:val="00D61F2F"/>
    <w:rsid w:val="00D70E2F"/>
    <w:rsid w:val="00D90494"/>
    <w:rsid w:val="00D976BA"/>
    <w:rsid w:val="00DA18D9"/>
    <w:rsid w:val="00DA2B52"/>
    <w:rsid w:val="00DA7E6B"/>
    <w:rsid w:val="00DB64D8"/>
    <w:rsid w:val="00DC572C"/>
    <w:rsid w:val="00DD30C7"/>
    <w:rsid w:val="00DD348D"/>
    <w:rsid w:val="00DD3722"/>
    <w:rsid w:val="00E00747"/>
    <w:rsid w:val="00E03A3B"/>
    <w:rsid w:val="00E06FEB"/>
    <w:rsid w:val="00E12DC3"/>
    <w:rsid w:val="00E22467"/>
    <w:rsid w:val="00E260BE"/>
    <w:rsid w:val="00E30610"/>
    <w:rsid w:val="00E30D4A"/>
    <w:rsid w:val="00E4145C"/>
    <w:rsid w:val="00E44377"/>
    <w:rsid w:val="00E44D60"/>
    <w:rsid w:val="00E50D91"/>
    <w:rsid w:val="00E554A0"/>
    <w:rsid w:val="00E7750E"/>
    <w:rsid w:val="00E84126"/>
    <w:rsid w:val="00E84A33"/>
    <w:rsid w:val="00E84A5E"/>
    <w:rsid w:val="00E95E8C"/>
    <w:rsid w:val="00EB74EC"/>
    <w:rsid w:val="00EB79B4"/>
    <w:rsid w:val="00EC31AD"/>
    <w:rsid w:val="00EC5DB5"/>
    <w:rsid w:val="00EC701A"/>
    <w:rsid w:val="00ED7FBA"/>
    <w:rsid w:val="00EE041D"/>
    <w:rsid w:val="00EE724D"/>
    <w:rsid w:val="00F04BC8"/>
    <w:rsid w:val="00F04CD0"/>
    <w:rsid w:val="00F20E24"/>
    <w:rsid w:val="00F2141B"/>
    <w:rsid w:val="00F30322"/>
    <w:rsid w:val="00F33BF5"/>
    <w:rsid w:val="00F34848"/>
    <w:rsid w:val="00F36BFB"/>
    <w:rsid w:val="00F379ED"/>
    <w:rsid w:val="00F41D66"/>
    <w:rsid w:val="00F44EFD"/>
    <w:rsid w:val="00F4509A"/>
    <w:rsid w:val="00F522DD"/>
    <w:rsid w:val="00F52B5E"/>
    <w:rsid w:val="00F52E35"/>
    <w:rsid w:val="00F52EE8"/>
    <w:rsid w:val="00F55805"/>
    <w:rsid w:val="00F559AA"/>
    <w:rsid w:val="00F617CE"/>
    <w:rsid w:val="00F64B79"/>
    <w:rsid w:val="00F66A63"/>
    <w:rsid w:val="00F70AC0"/>
    <w:rsid w:val="00F877B5"/>
    <w:rsid w:val="00F90FF2"/>
    <w:rsid w:val="00F9109C"/>
    <w:rsid w:val="00F97D7C"/>
    <w:rsid w:val="00FA3494"/>
    <w:rsid w:val="00FA4CF3"/>
    <w:rsid w:val="00FB1B30"/>
    <w:rsid w:val="00FB30FB"/>
    <w:rsid w:val="00FB33BB"/>
    <w:rsid w:val="00FB3F31"/>
    <w:rsid w:val="00FB52B7"/>
    <w:rsid w:val="00FB6DAD"/>
    <w:rsid w:val="00FB7192"/>
    <w:rsid w:val="00FC2284"/>
    <w:rsid w:val="00FC3B53"/>
    <w:rsid w:val="00FD09FE"/>
    <w:rsid w:val="00FD320D"/>
    <w:rsid w:val="00FD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4735B9"/>
  <w15:chartTrackingRefBased/>
  <w15:docId w15:val="{56AFC306-E91D-4A8D-A3BE-65EE823D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449"/>
    <w:pPr>
      <w:spacing w:before="280" w:after="0" w:line="240" w:lineRule="auto"/>
    </w:pPr>
    <w:rPr>
      <w:rFonts w:eastAsiaTheme="minorEastAsia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21449"/>
    <w:pPr>
      <w:keepNext/>
      <w:keepLines/>
      <w:spacing w:before="240" w:line="259" w:lineRule="auto"/>
      <w:jc w:val="center"/>
      <w:outlineLvl w:val="0"/>
    </w:pPr>
    <w:rPr>
      <w:rFonts w:ascii="Arial" w:eastAsia="Times New Roman" w:hAnsi="Arial" w:cstheme="majorBidi"/>
      <w:color w:val="1E487B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15DFA"/>
    <w:pPr>
      <w:keepNext/>
      <w:keepLines/>
      <w:spacing w:before="40" w:line="259" w:lineRule="auto"/>
      <w:outlineLvl w:val="1"/>
    </w:pPr>
    <w:rPr>
      <w:rFonts w:ascii="Arial" w:eastAsiaTheme="majorEastAsia" w:hAnsi="Arial" w:cstheme="majorBidi"/>
      <w:color w:val="1E487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2284"/>
    <w:pPr>
      <w:keepNext/>
      <w:keepLines/>
      <w:spacing w:before="40" w:line="259" w:lineRule="auto"/>
      <w:outlineLvl w:val="2"/>
    </w:pPr>
    <w:rPr>
      <w:rFonts w:ascii="Arial" w:eastAsiaTheme="majorEastAsia" w:hAnsi="Arial" w:cstheme="majorBidi"/>
      <w:color w:val="1E487B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815DFA"/>
    <w:pPr>
      <w:keepNext/>
      <w:keepLines/>
      <w:spacing w:before="40" w:line="259" w:lineRule="auto"/>
      <w:outlineLvl w:val="3"/>
    </w:pPr>
    <w:rPr>
      <w:rFonts w:ascii="Arial" w:eastAsiaTheme="majorEastAsia" w:hAnsi="Arial" w:cstheme="majorBidi"/>
      <w:i/>
      <w:iCs/>
      <w:color w:val="2E74B5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A15"/>
    <w:pPr>
      <w:tabs>
        <w:tab w:val="center" w:pos="4680"/>
        <w:tab w:val="right" w:pos="9360"/>
      </w:tabs>
      <w:spacing w:before="0"/>
    </w:pPr>
    <w:rPr>
      <w:rFonts w:ascii="Arial" w:eastAsiaTheme="minorHAnsi" w:hAnsi="Arial" w:cstheme="minorBidi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B34A15"/>
  </w:style>
  <w:style w:type="paragraph" w:styleId="Footer">
    <w:name w:val="footer"/>
    <w:basedOn w:val="Normal"/>
    <w:link w:val="FooterChar"/>
    <w:uiPriority w:val="99"/>
    <w:unhideWhenUsed/>
    <w:rsid w:val="00B34A15"/>
    <w:pPr>
      <w:tabs>
        <w:tab w:val="center" w:pos="4680"/>
        <w:tab w:val="right" w:pos="9360"/>
      </w:tabs>
      <w:spacing w:before="0"/>
    </w:pPr>
    <w:rPr>
      <w:rFonts w:ascii="Arial" w:eastAsiaTheme="minorHAnsi" w:hAnsi="Arial" w:cstheme="minorBidi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B34A15"/>
  </w:style>
  <w:style w:type="paragraph" w:customStyle="1" w:styleId="DefaultText">
    <w:name w:val="Default Text"/>
    <w:basedOn w:val="Normal"/>
    <w:rsid w:val="00B34A15"/>
    <w:pPr>
      <w:spacing w:before="0"/>
    </w:pPr>
    <w:rPr>
      <w:rFonts w:ascii="Arial" w:eastAsia="Times New Roman" w:hAnsi="Arial"/>
      <w:sz w:val="24"/>
      <w:szCs w:val="20"/>
    </w:rPr>
  </w:style>
  <w:style w:type="paragraph" w:customStyle="1" w:styleId="ReturnAddress">
    <w:name w:val="Return Address"/>
    <w:basedOn w:val="Normal"/>
    <w:rsid w:val="00B34A15"/>
    <w:pPr>
      <w:overflowPunct w:val="0"/>
      <w:autoSpaceDE w:val="0"/>
      <w:autoSpaceDN w:val="0"/>
      <w:adjustRightInd w:val="0"/>
      <w:spacing w:before="0"/>
      <w:textAlignment w:val="baseline"/>
    </w:pPr>
    <w:rPr>
      <w:rFonts w:ascii="Garamond" w:eastAsia="Times New Roman" w:hAnsi="Garamond"/>
      <w:color w:val="008080"/>
      <w:sz w:val="16"/>
      <w:szCs w:val="20"/>
    </w:rPr>
  </w:style>
  <w:style w:type="paragraph" w:styleId="BodyText">
    <w:name w:val="Body Text"/>
    <w:basedOn w:val="Normal"/>
    <w:link w:val="BodyTextChar"/>
    <w:rsid w:val="00764DF1"/>
    <w:pPr>
      <w:spacing w:before="0" w:after="220" w:line="220" w:lineRule="atLeast"/>
      <w:ind w:left="835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64DF1"/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 Label"/>
    <w:next w:val="Normal"/>
    <w:rsid w:val="00764DF1"/>
    <w:pPr>
      <w:spacing w:before="140" w:after="540" w:line="600" w:lineRule="atLeast"/>
      <w:ind w:left="840"/>
    </w:pPr>
    <w:rPr>
      <w:rFonts w:ascii="Times New Roman" w:eastAsia="Times New Roman" w:hAnsi="Times New Roman" w:cs="Times New Roman"/>
      <w:spacing w:val="-38"/>
      <w:sz w:val="60"/>
      <w:szCs w:val="20"/>
    </w:rPr>
  </w:style>
  <w:style w:type="paragraph" w:styleId="MessageHeader">
    <w:name w:val="Message Header"/>
    <w:basedOn w:val="BodyText"/>
    <w:link w:val="MessageHeaderChar"/>
    <w:rsid w:val="00764DF1"/>
    <w:pPr>
      <w:keepLines/>
      <w:spacing w:after="0" w:line="415" w:lineRule="atLeast"/>
      <w:ind w:left="1560" w:hanging="720"/>
    </w:pPr>
  </w:style>
  <w:style w:type="character" w:customStyle="1" w:styleId="MessageHeaderChar">
    <w:name w:val="Message Header Char"/>
    <w:basedOn w:val="DefaultParagraphFont"/>
    <w:link w:val="MessageHeader"/>
    <w:rsid w:val="00764DF1"/>
    <w:rPr>
      <w:rFonts w:ascii="Times New Roman" w:eastAsia="Times New Roman" w:hAnsi="Times New Roman" w:cs="Times New Roman"/>
      <w:sz w:val="20"/>
      <w:szCs w:val="20"/>
    </w:rPr>
  </w:style>
  <w:style w:type="character" w:customStyle="1" w:styleId="MessageHeaderLabel">
    <w:name w:val="Message Header Label"/>
    <w:rsid w:val="00764DF1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764DF1"/>
    <w:pPr>
      <w:pBdr>
        <w:bottom w:val="single" w:sz="6" w:space="22" w:color="auto"/>
      </w:pBdr>
      <w:spacing w:after="400"/>
    </w:pPr>
  </w:style>
  <w:style w:type="character" w:customStyle="1" w:styleId="InitialStyle">
    <w:name w:val="InitialStyle"/>
    <w:rsid w:val="00764DF1"/>
    <w:rPr>
      <w:rFonts w:ascii="CG Times ( 1)" w:hAnsi="CG Times ( 1)"/>
      <w:color w:val="auto"/>
      <w:spacing w:val="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21449"/>
    <w:rPr>
      <w:rFonts w:ascii="Arial" w:eastAsia="Times New Roman" w:hAnsi="Arial" w:cstheme="majorBidi"/>
      <w:color w:val="1E487B"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15DFA"/>
    <w:rPr>
      <w:rFonts w:ascii="Arial" w:eastAsiaTheme="majorEastAsia" w:hAnsi="Arial" w:cstheme="majorBidi"/>
      <w:color w:val="1E487B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2284"/>
    <w:rPr>
      <w:rFonts w:ascii="Aptos" w:eastAsiaTheme="majorEastAsia" w:hAnsi="Aptos" w:cstheme="majorBidi"/>
      <w:color w:val="1E487B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DFA"/>
    <w:rPr>
      <w:rFonts w:ascii="Arial" w:eastAsiaTheme="majorEastAsia" w:hAnsi="Arial" w:cstheme="majorBidi"/>
      <w:i/>
      <w:iCs/>
      <w:color w:val="2E74B5" w:themeColor="accent1" w:themeShade="BF"/>
      <w:sz w:val="24"/>
    </w:rPr>
  </w:style>
  <w:style w:type="character" w:styleId="Hyperlink">
    <w:name w:val="Hyperlink"/>
    <w:basedOn w:val="DefaultParagraphFont"/>
    <w:uiPriority w:val="99"/>
    <w:unhideWhenUsed/>
    <w:rsid w:val="00721449"/>
    <w:rPr>
      <w:color w:val="44546A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79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2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21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212A"/>
    <w:rPr>
      <w:rFonts w:eastAsiaTheme="minorEastAs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12A"/>
    <w:rPr>
      <w:rFonts w:eastAsiaTheme="minorEastAsi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4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chael.scarzello@brookfieldrenewable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ep/ftp/HYDRO/WaterQualityCertifications/Ripogenus-PenobMill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aura.Paye@maine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0808C3A8AA44292BD9D34F72A48F4" ma:contentTypeVersion="16" ma:contentTypeDescription="Create a new document." ma:contentTypeScope="" ma:versionID="27adbb13a01a7136550f3ee2fdae2f2a">
  <xsd:schema xmlns:xsd="http://www.w3.org/2001/XMLSchema" xmlns:xs="http://www.w3.org/2001/XMLSchema" xmlns:p="http://schemas.microsoft.com/office/2006/metadata/properties" xmlns:ns3="512a7d54-99f8-4692-a459-c6d58bf8c371" xmlns:ns4="2494d3fc-4727-417d-ae80-654f6c80b9e2" targetNamespace="http://schemas.microsoft.com/office/2006/metadata/properties" ma:root="true" ma:fieldsID="c856388c2cc9d9f73edf6c8340825efd" ns3:_="" ns4:_="">
    <xsd:import namespace="512a7d54-99f8-4692-a459-c6d58bf8c371"/>
    <xsd:import namespace="2494d3fc-4727-417d-ae80-654f6c80b9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a7d54-99f8-4692-a459-c6d58bf8c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d3fc-4727-417d-ae80-654f6c80b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2a7d54-99f8-4692-a459-c6d58bf8c37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931C21-6879-4FFD-BD86-35C5CFDF2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a7d54-99f8-4692-a459-c6d58bf8c371"/>
    <ds:schemaRef ds:uri="2494d3fc-4727-417d-ae80-654f6c80b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D1DF37-56FA-4912-8F5E-EBAB2FAD9A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D5D4F7-4CEB-45E7-8D35-56B127B84C4F}">
  <ds:schemaRefs>
    <ds:schemaRef ds:uri="http://schemas.microsoft.com/office/2006/metadata/properties"/>
    <ds:schemaRef ds:uri="http://schemas.microsoft.com/office/infopath/2007/PartnerControls"/>
    <ds:schemaRef ds:uri="512a7d54-99f8-4692-a459-c6d58bf8c371"/>
  </ds:schemaRefs>
</ds:datastoreItem>
</file>

<file path=customXml/itemProps4.xml><?xml version="1.0" encoding="utf-8"?>
<ds:datastoreItem xmlns:ds="http://schemas.openxmlformats.org/officeDocument/2006/customXml" ds:itemID="{9C44EEDD-48EE-427E-88D9-588211AD75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Paye, Laura</dc:creator>
  <cp:keywords/>
  <dc:description/>
  <cp:lastModifiedBy>Paye, Laura</cp:lastModifiedBy>
  <cp:revision>5</cp:revision>
  <dcterms:created xsi:type="dcterms:W3CDTF">2026-09-24T14:20:00Z</dcterms:created>
  <dcterms:modified xsi:type="dcterms:W3CDTF">2026-09-25T17:24:00Z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0x010100C950808C3A8AA44292BD9D34F72A48F4</vt:lpwstr>
  </property>
</Properties>
</file>