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C8503" w14:textId="77777777" w:rsidR="00206106" w:rsidRPr="00B51518" w:rsidRDefault="00206106" w:rsidP="00206106">
      <w:pPr>
        <w:pStyle w:val="DefaultText"/>
        <w:widowControl/>
        <w:jc w:val="center"/>
        <w:rPr>
          <w:rStyle w:val="InitialStyle"/>
          <w:rFonts w:ascii="Arial" w:hAnsi="Arial" w:cs="Arial"/>
          <w:b/>
          <w:bCs/>
          <w:sz w:val="32"/>
          <w:szCs w:val="32"/>
        </w:rPr>
      </w:pPr>
      <w:r w:rsidRPr="00B51518">
        <w:rPr>
          <w:rStyle w:val="InitialStyle"/>
          <w:rFonts w:ascii="Arial" w:hAnsi="Arial" w:cs="Arial"/>
          <w:b/>
          <w:bCs/>
          <w:sz w:val="32"/>
          <w:szCs w:val="32"/>
        </w:rPr>
        <w:t>STATE OF MAINE</w:t>
      </w:r>
    </w:p>
    <w:p w14:paraId="19677E3D" w14:textId="77777777" w:rsidR="00206106" w:rsidRPr="00B51518" w:rsidRDefault="00206106" w:rsidP="00206106">
      <w:pPr>
        <w:pStyle w:val="DefaultText"/>
        <w:widowControl/>
        <w:jc w:val="center"/>
        <w:rPr>
          <w:rStyle w:val="InitialStyle"/>
          <w:rFonts w:ascii="Arial" w:hAnsi="Arial" w:cs="Arial"/>
          <w:b/>
          <w:bCs/>
          <w:sz w:val="32"/>
          <w:szCs w:val="32"/>
        </w:rPr>
      </w:pPr>
      <w:r w:rsidRPr="00B51518">
        <w:rPr>
          <w:rStyle w:val="InitialStyle"/>
          <w:rFonts w:ascii="Arial" w:hAnsi="Arial" w:cs="Arial"/>
          <w:b/>
          <w:bCs/>
          <w:sz w:val="32"/>
          <w:szCs w:val="32"/>
        </w:rPr>
        <w:t>Department of</w:t>
      </w:r>
      <w:r>
        <w:rPr>
          <w:rStyle w:val="InitialStyle"/>
          <w:rFonts w:ascii="Arial" w:hAnsi="Arial" w:cs="Arial"/>
          <w:b/>
          <w:bCs/>
          <w:sz w:val="32"/>
          <w:szCs w:val="32"/>
        </w:rPr>
        <w:t xml:space="preserve"> Administrative and Financial Services</w:t>
      </w:r>
    </w:p>
    <w:p w14:paraId="32629BD7" w14:textId="77777777" w:rsidR="00206106" w:rsidRPr="00D66E68" w:rsidRDefault="00206106" w:rsidP="00206106">
      <w:pPr>
        <w:pStyle w:val="DefaultText"/>
        <w:widowControl/>
        <w:jc w:val="center"/>
        <w:rPr>
          <w:rStyle w:val="InitialStyle"/>
          <w:rFonts w:ascii="Arial" w:hAnsi="Arial" w:cs="Arial"/>
          <w:bCs/>
          <w:i/>
          <w:sz w:val="28"/>
          <w:szCs w:val="28"/>
        </w:rPr>
      </w:pPr>
      <w:r w:rsidRPr="00D66E68">
        <w:rPr>
          <w:rStyle w:val="InitialStyle"/>
          <w:rFonts w:ascii="Arial" w:hAnsi="Arial" w:cs="Arial"/>
          <w:bCs/>
          <w:i/>
          <w:sz w:val="28"/>
          <w:szCs w:val="28"/>
        </w:rPr>
        <w:t>Property Management Division</w:t>
      </w:r>
    </w:p>
    <w:p w14:paraId="304D649B" w14:textId="08E4C420" w:rsidR="00D4262A" w:rsidRPr="00C97934" w:rsidRDefault="00D4262A" w:rsidP="00ED0523">
      <w:pPr>
        <w:pStyle w:val="DefaultText"/>
        <w:widowControl/>
        <w:jc w:val="center"/>
        <w:rPr>
          <w:rStyle w:val="InitialStyle"/>
          <w:rFonts w:ascii="Arial" w:hAnsi="Arial" w:cs="Arial"/>
          <w:bCs/>
          <w:i/>
          <w:color w:val="FF0000"/>
          <w:sz w:val="28"/>
          <w:szCs w:val="28"/>
        </w:rPr>
      </w:pPr>
    </w:p>
    <w:p w14:paraId="0C21D960" w14:textId="4B44C011" w:rsidR="00ED0523" w:rsidRPr="00C97934" w:rsidRDefault="00AC2613" w:rsidP="006C58E4">
      <w:pPr>
        <w:pStyle w:val="DefaultText"/>
        <w:widowControl/>
      </w:pPr>
      <w:r w:rsidRPr="00C97934">
        <w:rPr>
          <w:rFonts w:ascii="Arial" w:hAnsi="Arial" w:cs="Arial"/>
          <w:noProof/>
        </w:rPr>
        <w:drawing>
          <wp:anchor distT="0" distB="0" distL="114300" distR="114300" simplePos="0" relativeHeight="251658240" behindDoc="0" locked="0" layoutInCell="1" allowOverlap="1" wp14:anchorId="2BCA32DF" wp14:editId="17362D10">
            <wp:simplePos x="0" y="0"/>
            <wp:positionH relativeFrom="margin">
              <wp:align>center</wp:align>
            </wp:positionH>
            <wp:positionV relativeFrom="paragraph">
              <wp:posOffset>151130</wp:posOffset>
            </wp:positionV>
            <wp:extent cx="1905000" cy="24307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2430780"/>
                    </a:xfrm>
                    <a:prstGeom prst="rect">
                      <a:avLst/>
                    </a:prstGeom>
                    <a:noFill/>
                  </pic:spPr>
                </pic:pic>
              </a:graphicData>
            </a:graphic>
            <wp14:sizeRelH relativeFrom="margin">
              <wp14:pctWidth>0</wp14:pctWidth>
            </wp14:sizeRelH>
            <wp14:sizeRelV relativeFrom="margin">
              <wp14:pctHeight>0</wp14:pctHeight>
            </wp14:sizeRelV>
          </wp:anchor>
        </w:drawing>
      </w:r>
      <w:r w:rsidR="006C58E4" w:rsidRPr="00C97934">
        <w:rPr>
          <w:rStyle w:val="InitialStyle"/>
          <w:rFonts w:ascii="Arial" w:hAnsi="Arial" w:cs="Arial"/>
          <w:bCs/>
          <w:iCs/>
        </w:rPr>
        <w:br w:type="textWrapping" w:clear="all"/>
      </w:r>
    </w:p>
    <w:p w14:paraId="3FB04160" w14:textId="0B1D1C03"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 xml:space="preserve">RFP# </w:t>
      </w:r>
      <w:r w:rsidR="00E23E9C" w:rsidRPr="00E23E9C">
        <w:rPr>
          <w:rStyle w:val="InitialStyle"/>
          <w:rFonts w:ascii="Arial" w:hAnsi="Arial" w:cs="Arial"/>
          <w:b/>
          <w:bCs/>
          <w:sz w:val="32"/>
          <w:szCs w:val="32"/>
        </w:rPr>
        <w:t>202503041</w:t>
      </w:r>
    </w:p>
    <w:p w14:paraId="67C8E853" w14:textId="77777777" w:rsidR="00ED0523" w:rsidRPr="00C97934" w:rsidRDefault="00ED0523" w:rsidP="00ED0523">
      <w:pPr>
        <w:pStyle w:val="DefaultText"/>
        <w:widowControl/>
        <w:jc w:val="center"/>
        <w:rPr>
          <w:rStyle w:val="InitialStyle"/>
          <w:rFonts w:ascii="Arial" w:hAnsi="Arial" w:cs="Arial"/>
          <w:b/>
        </w:rPr>
      </w:pPr>
    </w:p>
    <w:p w14:paraId="5F165403" w14:textId="5D94CDFE" w:rsidR="00206106" w:rsidRPr="00285601" w:rsidRDefault="00206106" w:rsidP="00206106">
      <w:pPr>
        <w:pStyle w:val="DefaultText"/>
        <w:widowControl/>
        <w:jc w:val="center"/>
        <w:rPr>
          <w:rStyle w:val="InitialStyle"/>
          <w:rFonts w:ascii="Arial" w:hAnsi="Arial" w:cs="Arial"/>
          <w:b/>
          <w:bCs/>
          <w:sz w:val="32"/>
          <w:szCs w:val="32"/>
          <w:u w:val="single"/>
        </w:rPr>
      </w:pPr>
      <w:r w:rsidRPr="00285601">
        <w:rPr>
          <w:rStyle w:val="InitialStyle"/>
          <w:rFonts w:ascii="Arial" w:hAnsi="Arial" w:cs="Arial"/>
          <w:b/>
          <w:bCs/>
          <w:sz w:val="32"/>
          <w:szCs w:val="32"/>
          <w:u w:val="single"/>
        </w:rPr>
        <w:t>202</w:t>
      </w:r>
      <w:r>
        <w:rPr>
          <w:rStyle w:val="InitialStyle"/>
          <w:rFonts w:ascii="Arial" w:hAnsi="Arial" w:cs="Arial"/>
          <w:b/>
          <w:bCs/>
          <w:sz w:val="32"/>
          <w:szCs w:val="32"/>
          <w:u w:val="single"/>
        </w:rPr>
        <w:t>5</w:t>
      </w:r>
      <w:r w:rsidRPr="00285601">
        <w:rPr>
          <w:rStyle w:val="InitialStyle"/>
          <w:rFonts w:ascii="Arial" w:hAnsi="Arial" w:cs="Arial"/>
          <w:b/>
          <w:bCs/>
          <w:sz w:val="32"/>
          <w:szCs w:val="32"/>
          <w:u w:val="single"/>
        </w:rPr>
        <w:t xml:space="preserve"> Office Paper &amp; Cardboard Recycling </w:t>
      </w:r>
    </w:p>
    <w:p w14:paraId="50268BB7" w14:textId="77777777" w:rsidR="00ED0523" w:rsidRPr="00C97934" w:rsidRDefault="00ED0523" w:rsidP="0025219A">
      <w:pPr>
        <w:pStyle w:val="DefaultText"/>
        <w:widowControl/>
        <w:ind w:right="-36"/>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30"/>
        <w:gridCol w:w="1240"/>
        <w:gridCol w:w="6060"/>
      </w:tblGrid>
      <w:tr w:rsidR="0025219A" w:rsidRPr="00C97934" w14:paraId="01B68CFC" w14:textId="77777777" w:rsidTr="00E943D1">
        <w:trPr>
          <w:trHeight w:val="258"/>
        </w:trPr>
        <w:tc>
          <w:tcPr>
            <w:tcW w:w="1432" w:type="pct"/>
            <w:vMerge w:val="restart"/>
            <w:tcBorders>
              <w:top w:val="double" w:sz="4" w:space="0" w:color="auto"/>
              <w:left w:val="double" w:sz="4" w:space="0" w:color="auto"/>
              <w:right w:val="double" w:sz="4" w:space="0" w:color="auto"/>
            </w:tcBorders>
            <w:shd w:val="clear" w:color="auto" w:fill="C6D9F1"/>
            <w:vAlign w:val="center"/>
            <w:hideMark/>
          </w:tcPr>
          <w:p w14:paraId="6A3B0E21" w14:textId="77777777" w:rsidR="0025219A" w:rsidRDefault="0025219A" w:rsidP="0025219A">
            <w:pPr>
              <w:widowControl/>
              <w:autoSpaceDE/>
              <w:rPr>
                <w:rFonts w:ascii="Arial" w:eastAsia="Calibri" w:hAnsi="Arial" w:cs="Arial"/>
                <w:i/>
                <w:sz w:val="24"/>
                <w:szCs w:val="24"/>
              </w:rPr>
            </w:pPr>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p w14:paraId="71CABB0D" w14:textId="0722ADFA" w:rsidR="0025219A" w:rsidRPr="00C97934" w:rsidRDefault="0025219A" w:rsidP="00E943D1">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0CAAE56A" w14:textId="270BFE95"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62" w:type="pct"/>
            <w:tcBorders>
              <w:top w:val="double" w:sz="4" w:space="0" w:color="auto"/>
              <w:left w:val="double" w:sz="4" w:space="0" w:color="auto"/>
              <w:right w:val="double" w:sz="4" w:space="0" w:color="auto"/>
            </w:tcBorders>
            <w:vAlign w:val="center"/>
            <w:hideMark/>
          </w:tcPr>
          <w:p w14:paraId="30365950" w14:textId="4B88522D" w:rsidR="0025219A" w:rsidRPr="00206106" w:rsidRDefault="00206106" w:rsidP="00ED0523">
            <w:pPr>
              <w:widowControl/>
              <w:autoSpaceDE/>
              <w:rPr>
                <w:rFonts w:ascii="Arial" w:eastAsia="Calibri" w:hAnsi="Arial" w:cs="Arial"/>
                <w:sz w:val="24"/>
                <w:szCs w:val="24"/>
              </w:rPr>
            </w:pPr>
            <w:r w:rsidRPr="00206106">
              <w:rPr>
                <w:rFonts w:ascii="Arial" w:eastAsia="Calibri" w:hAnsi="Arial" w:cs="Arial"/>
                <w:sz w:val="24"/>
                <w:szCs w:val="24"/>
              </w:rPr>
              <w:t>Valerie L. Russell</w:t>
            </w:r>
          </w:p>
          <w:p w14:paraId="300D1A4B" w14:textId="6E8F7715" w:rsidR="0025219A" w:rsidRPr="00206106" w:rsidRDefault="0025219A" w:rsidP="00ED0523">
            <w:pPr>
              <w:widowControl/>
              <w:autoSpaceDE/>
              <w:rPr>
                <w:rFonts w:ascii="Arial" w:eastAsia="Calibri" w:hAnsi="Arial" w:cs="Arial"/>
                <w:sz w:val="24"/>
                <w:szCs w:val="24"/>
              </w:rPr>
            </w:pPr>
          </w:p>
        </w:tc>
      </w:tr>
      <w:tr w:rsidR="0025219A" w:rsidRPr="00C97934" w14:paraId="150C20FA" w14:textId="77777777" w:rsidTr="00E943D1">
        <w:trPr>
          <w:trHeight w:val="222"/>
        </w:trPr>
        <w:tc>
          <w:tcPr>
            <w:tcW w:w="1432" w:type="pct"/>
            <w:vMerge/>
            <w:tcBorders>
              <w:left w:val="double" w:sz="4" w:space="0" w:color="auto"/>
              <w:right w:val="double" w:sz="4" w:space="0" w:color="auto"/>
            </w:tcBorders>
            <w:shd w:val="clear" w:color="auto" w:fill="C6D9F1"/>
            <w:vAlign w:val="center"/>
          </w:tcPr>
          <w:p w14:paraId="60E55FE7"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5A9D1235" w14:textId="0857D624"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62" w:type="pct"/>
            <w:tcBorders>
              <w:left w:val="double" w:sz="4" w:space="0" w:color="auto"/>
              <w:right w:val="double" w:sz="4" w:space="0" w:color="auto"/>
            </w:tcBorders>
            <w:vAlign w:val="center"/>
          </w:tcPr>
          <w:p w14:paraId="56D06DAB" w14:textId="41026841" w:rsidR="0025219A" w:rsidRPr="00206106" w:rsidRDefault="00206106" w:rsidP="00ED0523">
            <w:pPr>
              <w:widowControl/>
              <w:autoSpaceDE/>
              <w:rPr>
                <w:rFonts w:ascii="Arial" w:eastAsia="Calibri" w:hAnsi="Arial" w:cs="Arial"/>
                <w:i/>
                <w:sz w:val="24"/>
                <w:szCs w:val="24"/>
              </w:rPr>
            </w:pPr>
            <w:r w:rsidRPr="00206106">
              <w:rPr>
                <w:rFonts w:ascii="Arial" w:eastAsia="Calibri" w:hAnsi="Arial" w:cs="Arial"/>
                <w:sz w:val="24"/>
                <w:szCs w:val="24"/>
              </w:rPr>
              <w:t>Office Specialist I</w:t>
            </w:r>
          </w:p>
        </w:tc>
      </w:tr>
      <w:tr w:rsidR="0025219A" w:rsidRPr="00C97934" w14:paraId="6C0E1589" w14:textId="77777777" w:rsidTr="00E943D1">
        <w:trPr>
          <w:trHeight w:val="267"/>
        </w:trPr>
        <w:tc>
          <w:tcPr>
            <w:tcW w:w="1432" w:type="pct"/>
            <w:vMerge/>
            <w:tcBorders>
              <w:left w:val="double" w:sz="4" w:space="0" w:color="auto"/>
              <w:right w:val="double" w:sz="4" w:space="0" w:color="auto"/>
            </w:tcBorders>
            <w:shd w:val="clear" w:color="auto" w:fill="C6D9F1"/>
            <w:vAlign w:val="center"/>
          </w:tcPr>
          <w:p w14:paraId="0D59C0DC"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47486793" w14:textId="101DC51B" w:rsidR="0025219A" w:rsidRPr="0025219A" w:rsidRDefault="0025219A" w:rsidP="0025219A">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62" w:type="pct"/>
            <w:tcBorders>
              <w:left w:val="double" w:sz="4" w:space="0" w:color="auto"/>
              <w:right w:val="double" w:sz="4" w:space="0" w:color="auto"/>
            </w:tcBorders>
            <w:vAlign w:val="center"/>
          </w:tcPr>
          <w:p w14:paraId="3FBA6053" w14:textId="23B47E1E" w:rsidR="0025219A" w:rsidRPr="00206106" w:rsidRDefault="00206106" w:rsidP="00ED0523">
            <w:pPr>
              <w:widowControl/>
              <w:autoSpaceDE/>
              <w:rPr>
                <w:rFonts w:ascii="Arial" w:eastAsia="Calibri" w:hAnsi="Arial" w:cs="Arial"/>
                <w:i/>
                <w:sz w:val="24"/>
                <w:szCs w:val="24"/>
              </w:rPr>
            </w:pPr>
            <w:r w:rsidRPr="00206106">
              <w:rPr>
                <w:rFonts w:ascii="Arial" w:eastAsia="Calibri" w:hAnsi="Arial" w:cs="Arial"/>
                <w:sz w:val="24"/>
                <w:szCs w:val="24"/>
              </w:rPr>
              <w:t>Valerie.L.Russell@maine.gov</w:t>
            </w:r>
          </w:p>
        </w:tc>
      </w:tr>
      <w:tr w:rsidR="00E943D1" w:rsidRPr="00C97934" w14:paraId="3625B09B" w14:textId="77777777" w:rsidTr="00E943D1">
        <w:trPr>
          <w:trHeight w:val="330"/>
        </w:trPr>
        <w:tc>
          <w:tcPr>
            <w:tcW w:w="5000" w:type="pct"/>
            <w:gridSpan w:val="3"/>
            <w:tcBorders>
              <w:left w:val="double" w:sz="4" w:space="0" w:color="auto"/>
              <w:bottom w:val="double" w:sz="4" w:space="0" w:color="auto"/>
              <w:right w:val="double" w:sz="4" w:space="0" w:color="auto"/>
            </w:tcBorders>
            <w:shd w:val="clear" w:color="auto" w:fill="C6D9F1"/>
            <w:vAlign w:val="center"/>
          </w:tcPr>
          <w:p w14:paraId="0439BD74" w14:textId="30A405E7"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bl>
    <w:p w14:paraId="4CFC13AA"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044"/>
        <w:gridCol w:w="7186"/>
      </w:tblGrid>
      <w:tr w:rsidR="00E943D1" w:rsidRPr="00C97934" w14:paraId="1DA87507" w14:textId="77777777" w:rsidTr="5490EEEC">
        <w:trPr>
          <w:trHeight w:val="547"/>
        </w:trPr>
        <w:tc>
          <w:tcPr>
            <w:tcW w:w="148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41800AB9" w14:textId="77777777" w:rsidR="00E943D1" w:rsidRDefault="00E943D1" w:rsidP="00ED0523">
            <w:pPr>
              <w:widowControl/>
              <w:autoSpaceDE/>
              <w:rPr>
                <w:rFonts w:ascii="Arial" w:eastAsia="Calibri" w:hAnsi="Arial" w:cs="Arial"/>
                <w:i/>
                <w:sz w:val="24"/>
                <w:szCs w:val="24"/>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p w14:paraId="362F99F1" w14:textId="48C436A9" w:rsidR="00E943D1" w:rsidRPr="00C97934" w:rsidRDefault="00E943D1" w:rsidP="00ED0523">
            <w:pPr>
              <w:widowControl/>
              <w:autoSpaceDE/>
              <w:rPr>
                <w:rFonts w:ascii="Arial" w:eastAsia="Calibri" w:hAnsi="Arial" w:cs="Arial"/>
                <w:b/>
                <w:sz w:val="28"/>
                <w:szCs w:val="28"/>
              </w:rPr>
            </w:pPr>
          </w:p>
        </w:tc>
        <w:tc>
          <w:tcPr>
            <w:tcW w:w="3512" w:type="pct"/>
            <w:tcBorders>
              <w:top w:val="double" w:sz="4" w:space="0" w:color="auto"/>
              <w:left w:val="double" w:sz="4" w:space="0" w:color="auto"/>
              <w:bottom w:val="double" w:sz="4" w:space="0" w:color="auto"/>
              <w:right w:val="double" w:sz="4" w:space="0" w:color="auto"/>
            </w:tcBorders>
            <w:vAlign w:val="center"/>
          </w:tcPr>
          <w:p w14:paraId="15489C7F" w14:textId="4F91AF67" w:rsidR="00E943D1" w:rsidRPr="00C97934" w:rsidRDefault="349A72CF" w:rsidP="00AE73CF">
            <w:pPr>
              <w:widowControl/>
              <w:autoSpaceDE/>
              <w:rPr>
                <w:rFonts w:ascii="Arial" w:eastAsia="Calibri" w:hAnsi="Arial" w:cs="Arial"/>
                <w:sz w:val="24"/>
                <w:szCs w:val="24"/>
              </w:rPr>
            </w:pPr>
            <w:r w:rsidRPr="5490EEEC">
              <w:rPr>
                <w:rFonts w:ascii="Arial" w:eastAsia="Calibri" w:hAnsi="Arial" w:cs="Arial"/>
                <w:sz w:val="24"/>
                <w:szCs w:val="24"/>
              </w:rPr>
              <w:t>April 23, 2025</w:t>
            </w:r>
            <w:r w:rsidR="00E943D1" w:rsidRPr="5490EEEC">
              <w:rPr>
                <w:rFonts w:ascii="Arial" w:eastAsia="Calibri" w:hAnsi="Arial" w:cs="Arial"/>
                <w:sz w:val="24"/>
                <w:szCs w:val="24"/>
              </w:rPr>
              <w:t>, no later than 11:59 p.m., local time</w:t>
            </w:r>
          </w:p>
        </w:tc>
      </w:tr>
      <w:tr w:rsidR="00E943D1" w:rsidRPr="00C97934" w14:paraId="4DDD0F61" w14:textId="77777777" w:rsidTr="5490EEEC">
        <w:trPr>
          <w:trHeight w:val="375"/>
        </w:trPr>
        <w:tc>
          <w:tcPr>
            <w:tcW w:w="500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39996C50" w14:textId="327A9D64"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w:t>
            </w:r>
            <w:r>
              <w:rPr>
                <w:rFonts w:ascii="Arial" w:eastAsia="Calibri" w:hAnsi="Arial" w:cs="Arial"/>
                <w:i/>
                <w:sz w:val="24"/>
                <w:szCs w:val="24"/>
              </w:rPr>
              <w:t xml:space="preserve"> by the </w:t>
            </w:r>
            <w:r w:rsidR="00AE73CF">
              <w:rPr>
                <w:rFonts w:ascii="Arial" w:eastAsia="Calibri" w:hAnsi="Arial" w:cs="Arial"/>
                <w:i/>
                <w:sz w:val="24"/>
                <w:szCs w:val="24"/>
              </w:rPr>
              <w:t>date and time listed above.</w:t>
            </w:r>
            <w:r w:rsidRPr="00C97934">
              <w:rPr>
                <w:rFonts w:ascii="Arial" w:eastAsia="Calibri" w:hAnsi="Arial" w:cs="Arial"/>
                <w:sz w:val="24"/>
                <w:szCs w:val="24"/>
              </w:rPr>
              <w:t xml:space="preserve"> </w:t>
            </w:r>
          </w:p>
        </w:tc>
      </w:tr>
    </w:tbl>
    <w:p w14:paraId="7DBF5395"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990"/>
        <w:gridCol w:w="6285"/>
      </w:tblGrid>
      <w:tr w:rsidR="00E943D1" w:rsidRPr="00C97934" w14:paraId="53CE7C1D" w14:textId="77777777" w:rsidTr="5490EEEC">
        <w:trPr>
          <w:trHeight w:val="483"/>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629E4C8E" w14:textId="79EBC3BA" w:rsidR="00E943D1" w:rsidRPr="00C97934" w:rsidRDefault="1E728F33" w:rsidP="46B71BFA">
            <w:pPr>
              <w:widowControl/>
              <w:autoSpaceDE/>
              <w:rPr>
                <w:rFonts w:ascii="Arial" w:eastAsia="Calibri" w:hAnsi="Arial" w:cs="Arial"/>
                <w:b/>
                <w:bCs/>
                <w:sz w:val="28"/>
                <w:szCs w:val="28"/>
              </w:rPr>
            </w:pPr>
            <w:r w:rsidRPr="1A8DA060">
              <w:rPr>
                <w:rFonts w:ascii="Arial" w:eastAsia="Calibri" w:hAnsi="Arial" w:cs="Arial"/>
                <w:b/>
                <w:bCs/>
                <w:sz w:val="28"/>
                <w:szCs w:val="28"/>
              </w:rPr>
              <w:t>Proposal Submission Deadline</w:t>
            </w: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7B1170B9" w14:textId="55B873FC" w:rsidR="00E943D1" w:rsidRPr="00E943D1" w:rsidRDefault="00E943D1" w:rsidP="00E943D1">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072" w:type="pct"/>
            <w:tcBorders>
              <w:top w:val="double" w:sz="4" w:space="0" w:color="auto"/>
              <w:left w:val="double" w:sz="4" w:space="0" w:color="auto"/>
              <w:right w:val="double" w:sz="4" w:space="0" w:color="auto"/>
            </w:tcBorders>
            <w:vAlign w:val="center"/>
            <w:hideMark/>
          </w:tcPr>
          <w:p w14:paraId="6794D579" w14:textId="676887D1" w:rsidR="00E943D1" w:rsidRPr="00E943D1" w:rsidRDefault="4877ACCA" w:rsidP="00E943D1">
            <w:pPr>
              <w:widowControl/>
              <w:autoSpaceDE/>
              <w:rPr>
                <w:rFonts w:ascii="Arial" w:eastAsia="Calibri" w:hAnsi="Arial" w:cs="Arial"/>
                <w:sz w:val="24"/>
                <w:szCs w:val="24"/>
              </w:rPr>
            </w:pPr>
            <w:r w:rsidRPr="5490EEEC">
              <w:rPr>
                <w:rFonts w:ascii="Arial" w:eastAsia="Calibri" w:hAnsi="Arial" w:cs="Arial"/>
                <w:sz w:val="24"/>
                <w:szCs w:val="24"/>
              </w:rPr>
              <w:t>May 06, 2025</w:t>
            </w:r>
            <w:r w:rsidR="00E943D1" w:rsidRPr="5490EEEC">
              <w:rPr>
                <w:rFonts w:ascii="Arial" w:eastAsia="Calibri" w:hAnsi="Arial" w:cs="Arial"/>
                <w:sz w:val="24"/>
                <w:szCs w:val="24"/>
              </w:rPr>
              <w:t>, no later than 11:59 p.m., local time.</w:t>
            </w:r>
          </w:p>
        </w:tc>
      </w:tr>
      <w:tr w:rsidR="00E943D1" w:rsidRPr="00C97934" w14:paraId="40B79324" w14:textId="77777777" w:rsidTr="5490EEEC">
        <w:trPr>
          <w:trHeight w:val="510"/>
        </w:trPr>
        <w:tc>
          <w:tcPr>
            <w:tcW w:w="1444" w:type="pct"/>
            <w:vMerge/>
            <w:vAlign w:val="center"/>
          </w:tcPr>
          <w:p w14:paraId="1D1695C3" w14:textId="77777777" w:rsidR="00E943D1" w:rsidRPr="00C97934" w:rsidRDefault="00E943D1" w:rsidP="00ED0523">
            <w:pPr>
              <w:widowControl/>
              <w:autoSpaceDE/>
              <w:rPr>
                <w:rFonts w:ascii="Arial" w:eastAsia="Calibri" w:hAnsi="Arial" w:cs="Arial"/>
                <w:b/>
                <w:sz w:val="28"/>
                <w:szCs w:val="28"/>
              </w:rPr>
            </w:pP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067C08C0" w14:textId="0748FFD4" w:rsidR="00E943D1" w:rsidRPr="00E943D1" w:rsidRDefault="00E943D1" w:rsidP="00E943D1">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tcBorders>
              <w:left w:val="double" w:sz="4" w:space="0" w:color="auto"/>
              <w:right w:val="double" w:sz="4" w:space="0" w:color="auto"/>
            </w:tcBorders>
            <w:vAlign w:val="center"/>
          </w:tcPr>
          <w:p w14:paraId="5F6855FC" w14:textId="302C004D" w:rsidR="00E943D1" w:rsidRPr="00C97934" w:rsidRDefault="00E943D1" w:rsidP="00A836E5">
            <w:pPr>
              <w:widowControl/>
              <w:autoSpaceDE/>
              <w:rPr>
                <w:rFonts w:ascii="Arial" w:eastAsia="Calibri" w:hAnsi="Arial" w:cs="Arial"/>
                <w:color w:val="FF0000"/>
                <w:sz w:val="24"/>
                <w:szCs w:val="24"/>
              </w:rPr>
            </w:pPr>
            <w:hyperlink r:id="rId12" w:history="1">
              <w:r w:rsidRPr="00FE7D98">
                <w:rPr>
                  <w:rStyle w:val="Hyperlink"/>
                  <w:rFonts w:ascii="Arial" w:hAnsi="Arial" w:cs="Arial"/>
                  <w:sz w:val="24"/>
                  <w:szCs w:val="24"/>
                </w:rPr>
                <w:t>Proposals@maine.gov</w:t>
              </w:r>
            </w:hyperlink>
          </w:p>
        </w:tc>
      </w:tr>
      <w:tr w:rsidR="00AE73CF" w:rsidRPr="00C97934" w14:paraId="7850FE89" w14:textId="77777777" w:rsidTr="5490EEEC">
        <w:trPr>
          <w:trHeight w:val="375"/>
        </w:trPr>
        <w:tc>
          <w:tcPr>
            <w:tcW w:w="5000" w:type="pct"/>
            <w:gridSpan w:val="3"/>
            <w:tcBorders>
              <w:left w:val="double" w:sz="4" w:space="0" w:color="auto"/>
              <w:bottom w:val="double" w:sz="4" w:space="0" w:color="auto"/>
              <w:right w:val="double" w:sz="4" w:space="0" w:color="auto"/>
            </w:tcBorders>
            <w:shd w:val="clear" w:color="auto" w:fill="C6D9F1"/>
            <w:vAlign w:val="center"/>
          </w:tcPr>
          <w:p w14:paraId="5C104C6E" w14:textId="3EFBAC3C" w:rsidR="00AE73CF" w:rsidRPr="00AE73CF" w:rsidRDefault="00AE73CF"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5C539877" w14:textId="1D11D1BC" w:rsidR="00583A7B" w:rsidRPr="00C97934" w:rsidRDefault="00583A7B" w:rsidP="162F0807">
      <w:pPr>
        <w:widowControl/>
        <w:autoSpaceDE/>
        <w:autoSpaceDN/>
        <w:rPr>
          <w:rFonts w:ascii="Arial" w:hAnsi="Arial" w:cs="Arial"/>
          <w:lang w:eastAsia="ja-JP"/>
        </w:rPr>
      </w:pPr>
      <w:bookmarkStart w:id="0" w:name="_Toc367174721"/>
      <w:bookmarkStart w:id="1" w:name="_Toc397069189"/>
    </w:p>
    <w:p w14:paraId="20E60BE6" w14:textId="77777777" w:rsidR="007743BB" w:rsidRDefault="007743BB" w:rsidP="1A8DA060">
      <w:pPr>
        <w:widowControl/>
        <w:rPr>
          <w:rFonts w:ascii="Arial" w:hAnsi="Arial" w:cs="Arial"/>
          <w:sz w:val="24"/>
          <w:szCs w:val="24"/>
        </w:rPr>
      </w:pPr>
    </w:p>
    <w:p w14:paraId="603B4DEF" w14:textId="77777777" w:rsidR="007743BB" w:rsidRDefault="007743BB" w:rsidP="1A8DA060">
      <w:pPr>
        <w:widowControl/>
        <w:rPr>
          <w:rFonts w:ascii="Arial" w:hAnsi="Arial" w:cs="Arial"/>
          <w:sz w:val="24"/>
          <w:szCs w:val="24"/>
        </w:rPr>
      </w:pPr>
    </w:p>
    <w:p w14:paraId="7E1C8691" w14:textId="77777777" w:rsidR="007743BB" w:rsidRDefault="007743BB" w:rsidP="1A8DA060">
      <w:pPr>
        <w:widowControl/>
        <w:rPr>
          <w:rFonts w:ascii="Arial" w:hAnsi="Arial" w:cs="Arial"/>
          <w:sz w:val="24"/>
          <w:szCs w:val="24"/>
        </w:rPr>
      </w:pPr>
    </w:p>
    <w:p w14:paraId="286E3782" w14:textId="77777777" w:rsidR="007743BB" w:rsidRDefault="007743BB" w:rsidP="1A8DA060">
      <w:pPr>
        <w:widowControl/>
        <w:rPr>
          <w:rFonts w:ascii="Arial" w:hAnsi="Arial" w:cs="Arial"/>
          <w:sz w:val="24"/>
          <w:szCs w:val="24"/>
        </w:rPr>
      </w:pPr>
    </w:p>
    <w:p w14:paraId="67235E45" w14:textId="77777777" w:rsidR="007743BB" w:rsidRDefault="007743BB" w:rsidP="1A8DA060">
      <w:pPr>
        <w:widowControl/>
        <w:rPr>
          <w:rFonts w:ascii="Arial" w:hAnsi="Arial" w:cs="Arial"/>
          <w:sz w:val="24"/>
          <w:szCs w:val="24"/>
        </w:rPr>
      </w:pPr>
    </w:p>
    <w:p w14:paraId="20874A2F" w14:textId="77777777" w:rsidR="007743BB" w:rsidRDefault="007743BB" w:rsidP="1A8DA060">
      <w:pPr>
        <w:widowControl/>
        <w:rPr>
          <w:rFonts w:ascii="Arial" w:hAnsi="Arial" w:cs="Arial"/>
          <w:sz w:val="24"/>
          <w:szCs w:val="24"/>
        </w:rPr>
      </w:pPr>
    </w:p>
    <w:p w14:paraId="03095FA1" w14:textId="77777777" w:rsidR="007743BB" w:rsidRDefault="007743BB" w:rsidP="1A8DA060">
      <w:pPr>
        <w:widowControl/>
        <w:rPr>
          <w:rFonts w:ascii="Arial" w:hAnsi="Arial" w:cs="Arial"/>
          <w:sz w:val="24"/>
          <w:szCs w:val="24"/>
        </w:rPr>
      </w:pPr>
    </w:p>
    <w:p w14:paraId="49BC65D3" w14:textId="0135ABB8" w:rsidR="003652A0" w:rsidRPr="00C97934" w:rsidRDefault="2D5756AA" w:rsidP="1A8DA060">
      <w:pPr>
        <w:widowControl/>
        <w:rPr>
          <w:rFonts w:ascii="Arial" w:hAnsi="Arial" w:cs="Arial"/>
          <w:sz w:val="24"/>
          <w:szCs w:val="24"/>
        </w:rPr>
      </w:pPr>
      <w:r w:rsidRPr="5490EEEC">
        <w:rPr>
          <w:rFonts w:ascii="Arial" w:hAnsi="Arial" w:cs="Arial"/>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5490EEEC">
        <w:tc>
          <w:tcPr>
            <w:tcW w:w="8370" w:type="dxa"/>
          </w:tcPr>
          <w:p w14:paraId="5C3CDD6C" w14:textId="77777777" w:rsidR="003652A0" w:rsidRPr="00C97934" w:rsidRDefault="003652A0" w:rsidP="00933F50">
            <w:pPr>
              <w:rPr>
                <w:rFonts w:ascii="Arial" w:hAnsi="Arial" w:cs="Arial"/>
                <w:sz w:val="24"/>
                <w:szCs w:val="24"/>
              </w:rPr>
            </w:pPr>
          </w:p>
        </w:tc>
        <w:tc>
          <w:tcPr>
            <w:tcW w:w="1700" w:type="dxa"/>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5490EEEC">
        <w:tc>
          <w:tcPr>
            <w:tcW w:w="8370" w:type="dxa"/>
          </w:tcPr>
          <w:p w14:paraId="0C4D4CDE" w14:textId="77777777" w:rsidR="0046186F" w:rsidRPr="00C97934" w:rsidRDefault="0046186F" w:rsidP="00933F50">
            <w:pPr>
              <w:rPr>
                <w:rFonts w:ascii="Arial" w:hAnsi="Arial" w:cs="Arial"/>
                <w:sz w:val="24"/>
                <w:szCs w:val="24"/>
              </w:rPr>
            </w:pPr>
          </w:p>
        </w:tc>
        <w:tc>
          <w:tcPr>
            <w:tcW w:w="1700" w:type="dxa"/>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5490EEEC">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D9D9D9" w:themeFill="background1" w:themeFillShade="D9"/>
          </w:tcPr>
          <w:p w14:paraId="2269E1E2" w14:textId="5010A83E" w:rsidR="003652A0" w:rsidRPr="00C97934" w:rsidRDefault="00545D04"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5490EEEC">
        <w:tc>
          <w:tcPr>
            <w:tcW w:w="8370" w:type="dxa"/>
          </w:tcPr>
          <w:p w14:paraId="7495CCA4" w14:textId="77777777" w:rsidR="003652A0" w:rsidRPr="00C97934" w:rsidRDefault="003652A0" w:rsidP="00933F50">
            <w:pPr>
              <w:rPr>
                <w:rFonts w:ascii="Arial" w:hAnsi="Arial" w:cs="Arial"/>
                <w:sz w:val="24"/>
                <w:szCs w:val="24"/>
              </w:rPr>
            </w:pPr>
          </w:p>
        </w:tc>
        <w:tc>
          <w:tcPr>
            <w:tcW w:w="1700" w:type="dxa"/>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5490EEEC">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D9D9D9" w:themeFill="background1" w:themeFillShade="D9"/>
          </w:tcPr>
          <w:p w14:paraId="3290938D" w14:textId="2A13282B" w:rsidR="003652A0" w:rsidRPr="00C97934" w:rsidRDefault="00545D04"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5490EEEC">
        <w:tc>
          <w:tcPr>
            <w:tcW w:w="8370" w:type="dxa"/>
          </w:tcPr>
          <w:p w14:paraId="1BE811B0" w14:textId="77777777" w:rsidR="003652A0" w:rsidRPr="00C97934" w:rsidRDefault="003652A0" w:rsidP="00933F50">
            <w:pPr>
              <w:rPr>
                <w:rFonts w:ascii="Arial" w:hAnsi="Arial" w:cs="Arial"/>
                <w:sz w:val="24"/>
                <w:szCs w:val="24"/>
              </w:rPr>
            </w:pPr>
          </w:p>
        </w:tc>
        <w:tc>
          <w:tcPr>
            <w:tcW w:w="1700" w:type="dxa"/>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5490EEEC">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D9D9D9" w:themeFill="background1" w:themeFillShade="D9"/>
          </w:tcPr>
          <w:p w14:paraId="0374BA52" w14:textId="3BF8C4B3" w:rsidR="003652A0" w:rsidRPr="00C97934" w:rsidRDefault="00545D04" w:rsidP="00933F50">
            <w:pPr>
              <w:jc w:val="center"/>
              <w:rPr>
                <w:rFonts w:ascii="Arial" w:hAnsi="Arial" w:cs="Arial"/>
                <w:b/>
                <w:sz w:val="24"/>
                <w:szCs w:val="24"/>
              </w:rPr>
            </w:pPr>
            <w:r>
              <w:rPr>
                <w:rFonts w:ascii="Arial" w:hAnsi="Arial" w:cs="Arial"/>
                <w:b/>
                <w:sz w:val="24"/>
                <w:szCs w:val="24"/>
              </w:rPr>
              <w:t>5</w:t>
            </w:r>
          </w:p>
        </w:tc>
      </w:tr>
      <w:tr w:rsidR="003652A0" w:rsidRPr="00C97934" w14:paraId="6B928108" w14:textId="77777777" w:rsidTr="5490EEEC">
        <w:tc>
          <w:tcPr>
            <w:tcW w:w="8370" w:type="dxa"/>
          </w:tcPr>
          <w:p w14:paraId="524F39C5"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5490EEEC">
        <w:tc>
          <w:tcPr>
            <w:tcW w:w="8370" w:type="dxa"/>
          </w:tcPr>
          <w:p w14:paraId="6E6D06AA"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tcPr>
          <w:p w14:paraId="67A5A436" w14:textId="77777777" w:rsidR="003652A0" w:rsidRPr="00C97934" w:rsidRDefault="003652A0" w:rsidP="00933F50">
            <w:pPr>
              <w:jc w:val="center"/>
              <w:rPr>
                <w:rFonts w:ascii="Arial" w:hAnsi="Arial" w:cs="Arial"/>
                <w:b/>
                <w:sz w:val="24"/>
                <w:szCs w:val="24"/>
              </w:rPr>
            </w:pPr>
          </w:p>
        </w:tc>
      </w:tr>
      <w:tr w:rsidR="003652A0" w:rsidRPr="00C97934" w14:paraId="26C8A84A" w14:textId="77777777" w:rsidTr="5490EEEC">
        <w:tc>
          <w:tcPr>
            <w:tcW w:w="8370" w:type="dxa"/>
          </w:tcPr>
          <w:p w14:paraId="18B23C5D"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tcPr>
          <w:p w14:paraId="08C27329"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5490EEEC">
        <w:tc>
          <w:tcPr>
            <w:tcW w:w="8370" w:type="dxa"/>
          </w:tcPr>
          <w:p w14:paraId="7AECE1CA" w14:textId="5997AF2C"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CONTRACT TERM</w:t>
            </w:r>
          </w:p>
        </w:tc>
        <w:tc>
          <w:tcPr>
            <w:tcW w:w="1700" w:type="dxa"/>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5490EEEC">
        <w:tc>
          <w:tcPr>
            <w:tcW w:w="8370" w:type="dxa"/>
          </w:tcPr>
          <w:p w14:paraId="1A61C13F"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5490EEEC">
        <w:tc>
          <w:tcPr>
            <w:tcW w:w="8370" w:type="dxa"/>
          </w:tcPr>
          <w:p w14:paraId="3FA94340" w14:textId="77777777" w:rsidR="003652A0" w:rsidRPr="00C97934" w:rsidRDefault="003652A0" w:rsidP="00933F50">
            <w:pPr>
              <w:rPr>
                <w:rFonts w:ascii="Arial" w:hAnsi="Arial" w:cs="Arial"/>
                <w:sz w:val="24"/>
                <w:szCs w:val="24"/>
              </w:rPr>
            </w:pPr>
          </w:p>
        </w:tc>
        <w:tc>
          <w:tcPr>
            <w:tcW w:w="1700" w:type="dxa"/>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5490EEEC">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D9D9D9" w:themeFill="background1" w:themeFillShade="D9"/>
          </w:tcPr>
          <w:p w14:paraId="147432C3" w14:textId="23D82873" w:rsidR="003652A0" w:rsidRPr="00C97934" w:rsidRDefault="00F92001" w:rsidP="162F0807">
            <w:pPr>
              <w:spacing w:line="259" w:lineRule="auto"/>
              <w:jc w:val="center"/>
            </w:pPr>
            <w:r>
              <w:rPr>
                <w:rFonts w:ascii="Arial" w:hAnsi="Arial" w:cs="Arial"/>
                <w:b/>
                <w:bCs/>
                <w:sz w:val="24"/>
                <w:szCs w:val="24"/>
              </w:rPr>
              <w:t>7</w:t>
            </w:r>
          </w:p>
        </w:tc>
      </w:tr>
      <w:tr w:rsidR="003652A0" w:rsidRPr="00C97934" w14:paraId="360457AE" w14:textId="77777777" w:rsidTr="5490EEEC">
        <w:tc>
          <w:tcPr>
            <w:tcW w:w="8370" w:type="dxa"/>
          </w:tcPr>
          <w:p w14:paraId="5A865BD1" w14:textId="77777777" w:rsidR="003652A0" w:rsidRPr="00C97934" w:rsidRDefault="003652A0" w:rsidP="00933F50">
            <w:pPr>
              <w:rPr>
                <w:rFonts w:ascii="Arial" w:hAnsi="Arial" w:cs="Arial"/>
                <w:sz w:val="24"/>
                <w:szCs w:val="24"/>
              </w:rPr>
            </w:pPr>
          </w:p>
        </w:tc>
        <w:tc>
          <w:tcPr>
            <w:tcW w:w="1700" w:type="dxa"/>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5490EEEC">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D9D9D9" w:themeFill="background1" w:themeFillShade="D9"/>
          </w:tcPr>
          <w:p w14:paraId="46A52527" w14:textId="78F1E74F" w:rsidR="003652A0" w:rsidRPr="00C97934" w:rsidRDefault="00F92001" w:rsidP="162F0807">
            <w:pPr>
              <w:spacing w:line="259" w:lineRule="auto"/>
              <w:jc w:val="center"/>
            </w:pPr>
            <w:r>
              <w:rPr>
                <w:rFonts w:ascii="Arial" w:hAnsi="Arial" w:cs="Arial"/>
                <w:b/>
                <w:bCs/>
                <w:sz w:val="24"/>
                <w:szCs w:val="24"/>
              </w:rPr>
              <w:t>9</w:t>
            </w:r>
          </w:p>
        </w:tc>
      </w:tr>
      <w:tr w:rsidR="003652A0" w:rsidRPr="00C97934" w14:paraId="1B269148" w14:textId="77777777" w:rsidTr="5490EEEC">
        <w:tc>
          <w:tcPr>
            <w:tcW w:w="8370" w:type="dxa"/>
          </w:tcPr>
          <w:p w14:paraId="28B9EA2B" w14:textId="77777777" w:rsidR="003652A0" w:rsidRPr="00C97934" w:rsidRDefault="003652A0" w:rsidP="003652A0">
            <w:pPr>
              <w:pStyle w:val="ListParagraph"/>
              <w:widowControl/>
              <w:numPr>
                <w:ilvl w:val="0"/>
                <w:numId w:val="29"/>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5490EEEC">
        <w:tc>
          <w:tcPr>
            <w:tcW w:w="8370" w:type="dxa"/>
          </w:tcPr>
          <w:p w14:paraId="31A035B9" w14:textId="7E983E4C" w:rsidR="003652A0" w:rsidRPr="00C97934" w:rsidRDefault="00B50D9C" w:rsidP="003652A0">
            <w:pPr>
              <w:pStyle w:val="ListParagraph"/>
              <w:widowControl/>
              <w:numPr>
                <w:ilvl w:val="0"/>
                <w:numId w:val="29"/>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5490EEEC">
        <w:tc>
          <w:tcPr>
            <w:tcW w:w="8370" w:type="dxa"/>
          </w:tcPr>
          <w:p w14:paraId="1340FEC7" w14:textId="2B2818AE" w:rsidR="003652A0" w:rsidRPr="00C97934" w:rsidRDefault="0027290D" w:rsidP="003652A0">
            <w:pPr>
              <w:pStyle w:val="ListParagraph"/>
              <w:widowControl/>
              <w:numPr>
                <w:ilvl w:val="0"/>
                <w:numId w:val="29"/>
              </w:numPr>
              <w:autoSpaceDE/>
              <w:autoSpaceDN/>
              <w:contextualSpacing/>
              <w:rPr>
                <w:rFonts w:ascii="Arial" w:hAnsi="Arial" w:cs="Arial"/>
                <w:sz w:val="24"/>
                <w:szCs w:val="24"/>
              </w:rPr>
            </w:pPr>
            <w:r>
              <w:rPr>
                <w:rFonts w:ascii="Arial" w:hAnsi="Arial" w:cs="Arial"/>
                <w:sz w:val="24"/>
                <w:szCs w:val="24"/>
              </w:rPr>
              <w:t>PROPOSAL SUBMISSION</w:t>
            </w:r>
          </w:p>
        </w:tc>
        <w:tc>
          <w:tcPr>
            <w:tcW w:w="1700" w:type="dxa"/>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5490EEEC">
        <w:tc>
          <w:tcPr>
            <w:tcW w:w="8370" w:type="dxa"/>
          </w:tcPr>
          <w:p w14:paraId="0D43E8EE" w14:textId="77777777" w:rsidR="003652A0" w:rsidRPr="00C97934" w:rsidRDefault="003652A0" w:rsidP="00933F50">
            <w:pPr>
              <w:rPr>
                <w:rFonts w:ascii="Arial" w:hAnsi="Arial" w:cs="Arial"/>
                <w:sz w:val="24"/>
                <w:szCs w:val="24"/>
              </w:rPr>
            </w:pPr>
          </w:p>
        </w:tc>
        <w:tc>
          <w:tcPr>
            <w:tcW w:w="1700" w:type="dxa"/>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5490EEEC">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D9D9D9" w:themeFill="background1" w:themeFillShade="D9"/>
          </w:tcPr>
          <w:p w14:paraId="07AC0DA9" w14:textId="546B7694" w:rsidR="003652A0" w:rsidRPr="00C97934" w:rsidRDefault="6F553CC0" w:rsidP="162F0807">
            <w:pPr>
              <w:jc w:val="center"/>
              <w:rPr>
                <w:rFonts w:ascii="Arial" w:hAnsi="Arial" w:cs="Arial"/>
                <w:b/>
                <w:bCs/>
                <w:sz w:val="24"/>
                <w:szCs w:val="24"/>
              </w:rPr>
            </w:pPr>
            <w:r w:rsidRPr="162F0807">
              <w:rPr>
                <w:rFonts w:ascii="Arial" w:hAnsi="Arial" w:cs="Arial"/>
                <w:b/>
                <w:bCs/>
                <w:sz w:val="24"/>
                <w:szCs w:val="24"/>
              </w:rPr>
              <w:t>1</w:t>
            </w:r>
            <w:r w:rsidR="00EF1F38">
              <w:rPr>
                <w:rFonts w:ascii="Arial" w:hAnsi="Arial" w:cs="Arial"/>
                <w:b/>
                <w:bCs/>
                <w:sz w:val="24"/>
                <w:szCs w:val="24"/>
              </w:rPr>
              <w:t>1</w:t>
            </w:r>
          </w:p>
        </w:tc>
      </w:tr>
      <w:tr w:rsidR="003652A0" w:rsidRPr="00C97934" w14:paraId="3DCEDC36" w14:textId="77777777" w:rsidTr="5490EEEC">
        <w:tc>
          <w:tcPr>
            <w:tcW w:w="8370" w:type="dxa"/>
          </w:tcPr>
          <w:p w14:paraId="70761800" w14:textId="77777777" w:rsidR="003652A0" w:rsidRPr="00C97934" w:rsidRDefault="003652A0" w:rsidP="00933F50">
            <w:pPr>
              <w:rPr>
                <w:rFonts w:ascii="Arial" w:hAnsi="Arial" w:cs="Arial"/>
                <w:sz w:val="24"/>
                <w:szCs w:val="24"/>
              </w:rPr>
            </w:pPr>
          </w:p>
        </w:tc>
        <w:tc>
          <w:tcPr>
            <w:tcW w:w="1700" w:type="dxa"/>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5490EEEC">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D9D9D9" w:themeFill="background1" w:themeFillShade="D9"/>
          </w:tcPr>
          <w:p w14:paraId="7195E054" w14:textId="2C36E6B7" w:rsidR="003652A0" w:rsidRPr="00C97934" w:rsidRDefault="64C65F0E" w:rsidP="162F0807">
            <w:pPr>
              <w:jc w:val="center"/>
              <w:rPr>
                <w:rFonts w:ascii="Arial" w:hAnsi="Arial" w:cs="Arial"/>
                <w:b/>
                <w:bCs/>
                <w:sz w:val="24"/>
                <w:szCs w:val="24"/>
              </w:rPr>
            </w:pPr>
            <w:r w:rsidRPr="5490EEEC">
              <w:rPr>
                <w:rFonts w:ascii="Arial" w:hAnsi="Arial" w:cs="Arial"/>
                <w:b/>
                <w:bCs/>
                <w:sz w:val="24"/>
                <w:szCs w:val="24"/>
              </w:rPr>
              <w:t>1</w:t>
            </w:r>
            <w:r w:rsidR="00120D88">
              <w:rPr>
                <w:rFonts w:ascii="Arial" w:hAnsi="Arial" w:cs="Arial"/>
                <w:b/>
                <w:bCs/>
                <w:sz w:val="24"/>
                <w:szCs w:val="24"/>
              </w:rPr>
              <w:t>3</w:t>
            </w:r>
          </w:p>
        </w:tc>
      </w:tr>
      <w:tr w:rsidR="003652A0" w:rsidRPr="00C97934" w14:paraId="329B1028" w14:textId="77777777" w:rsidTr="5490EEEC">
        <w:tc>
          <w:tcPr>
            <w:tcW w:w="8370" w:type="dxa"/>
          </w:tcPr>
          <w:p w14:paraId="329CDB6C" w14:textId="77777777"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5490EEEC">
        <w:tc>
          <w:tcPr>
            <w:tcW w:w="8370" w:type="dxa"/>
          </w:tcPr>
          <w:p w14:paraId="01C78C47" w14:textId="77777777"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5490EEEC">
        <w:tc>
          <w:tcPr>
            <w:tcW w:w="8370" w:type="dxa"/>
          </w:tcPr>
          <w:p w14:paraId="4021586C" w14:textId="77777777"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5490EEEC">
        <w:tc>
          <w:tcPr>
            <w:tcW w:w="8370" w:type="dxa"/>
          </w:tcPr>
          <w:p w14:paraId="67995DD9" w14:textId="77777777"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5490EEEC">
        <w:tc>
          <w:tcPr>
            <w:tcW w:w="8370" w:type="dxa"/>
          </w:tcPr>
          <w:p w14:paraId="55D2DC34" w14:textId="77777777" w:rsidR="003652A0" w:rsidRPr="00C97934" w:rsidRDefault="003652A0" w:rsidP="00933F50">
            <w:pPr>
              <w:rPr>
                <w:rFonts w:ascii="Arial" w:hAnsi="Arial" w:cs="Arial"/>
                <w:sz w:val="24"/>
                <w:szCs w:val="24"/>
              </w:rPr>
            </w:pPr>
          </w:p>
        </w:tc>
        <w:tc>
          <w:tcPr>
            <w:tcW w:w="1700" w:type="dxa"/>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5490EEEC">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D9D9D9" w:themeFill="background1" w:themeFillShade="D9"/>
          </w:tcPr>
          <w:p w14:paraId="5B7BD577" w14:textId="5059FC5B" w:rsidR="003652A0" w:rsidRPr="00C97934" w:rsidRDefault="64C65F0E" w:rsidP="162F0807">
            <w:pPr>
              <w:jc w:val="center"/>
              <w:rPr>
                <w:rFonts w:ascii="Arial" w:hAnsi="Arial" w:cs="Arial"/>
                <w:b/>
                <w:bCs/>
                <w:sz w:val="24"/>
                <w:szCs w:val="24"/>
              </w:rPr>
            </w:pPr>
            <w:r w:rsidRPr="5490EEEC">
              <w:rPr>
                <w:rFonts w:ascii="Arial" w:hAnsi="Arial" w:cs="Arial"/>
                <w:b/>
                <w:bCs/>
                <w:sz w:val="24"/>
                <w:szCs w:val="24"/>
              </w:rPr>
              <w:t>1</w:t>
            </w:r>
            <w:r w:rsidR="00DA2B0D">
              <w:rPr>
                <w:rFonts w:ascii="Arial" w:hAnsi="Arial" w:cs="Arial"/>
                <w:b/>
                <w:bCs/>
                <w:sz w:val="24"/>
                <w:szCs w:val="24"/>
              </w:rPr>
              <w:t>5</w:t>
            </w:r>
          </w:p>
        </w:tc>
      </w:tr>
      <w:tr w:rsidR="003652A0" w:rsidRPr="00C97934" w14:paraId="5153674A" w14:textId="77777777" w:rsidTr="5490EEEC">
        <w:tc>
          <w:tcPr>
            <w:tcW w:w="8370" w:type="dxa"/>
          </w:tcPr>
          <w:p w14:paraId="2E683730" w14:textId="77777777" w:rsidR="003652A0" w:rsidRPr="00C97934" w:rsidRDefault="003652A0" w:rsidP="003652A0">
            <w:pPr>
              <w:pStyle w:val="ListParagraph"/>
              <w:widowControl/>
              <w:numPr>
                <w:ilvl w:val="0"/>
                <w:numId w:val="32"/>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5490EEEC">
        <w:tc>
          <w:tcPr>
            <w:tcW w:w="8370" w:type="dxa"/>
          </w:tcPr>
          <w:p w14:paraId="07AE51FC" w14:textId="74F4364A" w:rsidR="003652A0" w:rsidRPr="00C97934" w:rsidRDefault="003652A0" w:rsidP="003652A0">
            <w:pPr>
              <w:pStyle w:val="ListParagraph"/>
              <w:widowControl/>
              <w:numPr>
                <w:ilvl w:val="0"/>
                <w:numId w:val="32"/>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5490EEEC">
        <w:tc>
          <w:tcPr>
            <w:tcW w:w="8370" w:type="dxa"/>
          </w:tcPr>
          <w:p w14:paraId="4CF7D3DA" w14:textId="77777777" w:rsidR="003652A0" w:rsidRPr="00C97934" w:rsidRDefault="003652A0" w:rsidP="00933F50">
            <w:pPr>
              <w:rPr>
                <w:rFonts w:ascii="Arial" w:hAnsi="Arial" w:cs="Arial"/>
                <w:sz w:val="24"/>
                <w:szCs w:val="24"/>
              </w:rPr>
            </w:pPr>
          </w:p>
        </w:tc>
        <w:tc>
          <w:tcPr>
            <w:tcW w:w="1700" w:type="dxa"/>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5490EEEC">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D9D9D9" w:themeFill="background1" w:themeFillShade="D9"/>
          </w:tcPr>
          <w:p w14:paraId="2915FA94" w14:textId="6ADAFD62" w:rsidR="003652A0" w:rsidRPr="00C97934" w:rsidRDefault="00EF1F38" w:rsidP="162F0807">
            <w:pPr>
              <w:jc w:val="center"/>
              <w:rPr>
                <w:rFonts w:ascii="Arial" w:hAnsi="Arial" w:cs="Arial"/>
                <w:b/>
                <w:bCs/>
                <w:sz w:val="24"/>
                <w:szCs w:val="24"/>
              </w:rPr>
            </w:pPr>
            <w:r>
              <w:rPr>
                <w:rFonts w:ascii="Arial" w:hAnsi="Arial" w:cs="Arial"/>
                <w:b/>
                <w:bCs/>
                <w:sz w:val="24"/>
                <w:szCs w:val="24"/>
              </w:rPr>
              <w:t>1</w:t>
            </w:r>
            <w:r w:rsidR="00DA2B0D">
              <w:rPr>
                <w:rFonts w:ascii="Arial" w:hAnsi="Arial" w:cs="Arial"/>
                <w:b/>
                <w:bCs/>
                <w:sz w:val="24"/>
                <w:szCs w:val="24"/>
              </w:rPr>
              <w:t>6</w:t>
            </w:r>
          </w:p>
        </w:tc>
      </w:tr>
      <w:tr w:rsidR="003652A0" w:rsidRPr="00C97934" w14:paraId="7ADF74D7" w14:textId="77777777" w:rsidTr="5490EEEC">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5490EEEC">
        <w:tc>
          <w:tcPr>
            <w:tcW w:w="8370" w:type="dxa"/>
          </w:tcPr>
          <w:p w14:paraId="2F64CF04" w14:textId="2F03DD0D" w:rsidR="003652A0" w:rsidRPr="00C97934" w:rsidRDefault="003652A0" w:rsidP="00742E63">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xml:space="preserve">– </w:t>
            </w:r>
            <w:r w:rsidR="00742E63">
              <w:rPr>
                <w:rFonts w:ascii="Arial" w:hAnsi="Arial" w:cs="Arial"/>
                <w:sz w:val="24"/>
                <w:szCs w:val="24"/>
              </w:rPr>
              <w:t>RESPONSIBLE BIDDER</w:t>
            </w:r>
            <w:r w:rsidRPr="00C97934">
              <w:rPr>
                <w:rFonts w:ascii="Arial" w:hAnsi="Arial" w:cs="Arial"/>
                <w:sz w:val="24"/>
                <w:szCs w:val="24"/>
              </w:rPr>
              <w:t xml:space="preserve"> CERTIFICATION</w:t>
            </w:r>
          </w:p>
        </w:tc>
        <w:tc>
          <w:tcPr>
            <w:tcW w:w="1700" w:type="dxa"/>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5490EEEC">
        <w:tc>
          <w:tcPr>
            <w:tcW w:w="837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5490EEEC">
        <w:tc>
          <w:tcPr>
            <w:tcW w:w="8370" w:type="dxa"/>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5490EEEC">
        <w:tc>
          <w:tcPr>
            <w:tcW w:w="8370" w:type="dxa"/>
          </w:tcPr>
          <w:p w14:paraId="27D3A822"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tc>
        <w:tc>
          <w:tcPr>
            <w:tcW w:w="1700" w:type="dxa"/>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5490EEEC">
        <w:tc>
          <w:tcPr>
            <w:tcW w:w="8370" w:type="dxa"/>
          </w:tcPr>
          <w:p w14:paraId="331856AD" w14:textId="77777777" w:rsidR="003652A0" w:rsidRPr="00C97934" w:rsidRDefault="003652A0" w:rsidP="00933F50">
            <w:pPr>
              <w:rPr>
                <w:rFonts w:ascii="Arial" w:hAnsi="Arial" w:cs="Arial"/>
                <w:sz w:val="24"/>
                <w:szCs w:val="24"/>
              </w:rPr>
            </w:pPr>
          </w:p>
        </w:tc>
        <w:tc>
          <w:tcPr>
            <w:tcW w:w="1700" w:type="dxa"/>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5490EEEC">
        <w:tc>
          <w:tcPr>
            <w:tcW w:w="8370" w:type="dxa"/>
          </w:tcPr>
          <w:p w14:paraId="3B05759D" w14:textId="77777777" w:rsidR="003652A0" w:rsidRPr="00C97934" w:rsidRDefault="003652A0" w:rsidP="00933F50">
            <w:pPr>
              <w:rPr>
                <w:rFonts w:ascii="Arial" w:hAnsi="Arial" w:cs="Arial"/>
                <w:sz w:val="24"/>
                <w:szCs w:val="24"/>
              </w:rPr>
            </w:pPr>
          </w:p>
        </w:tc>
        <w:tc>
          <w:tcPr>
            <w:tcW w:w="1700" w:type="dxa"/>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5490EEEC">
        <w:tc>
          <w:tcPr>
            <w:tcW w:w="8370" w:type="dxa"/>
          </w:tcPr>
          <w:p w14:paraId="37175F66" w14:textId="77777777" w:rsidR="003652A0" w:rsidRPr="00C97934" w:rsidRDefault="003652A0" w:rsidP="00933F50">
            <w:pPr>
              <w:rPr>
                <w:rFonts w:ascii="Arial" w:hAnsi="Arial" w:cs="Arial"/>
                <w:sz w:val="24"/>
                <w:szCs w:val="24"/>
              </w:rPr>
            </w:pPr>
          </w:p>
        </w:tc>
        <w:tc>
          <w:tcPr>
            <w:tcW w:w="1700" w:type="dxa"/>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1D494011" w14:textId="77777777" w:rsidR="007743BB" w:rsidRDefault="007743BB" w:rsidP="5490EEEC">
      <w:pPr>
        <w:pStyle w:val="TOCHeading"/>
        <w:spacing w:before="0" w:line="240" w:lineRule="auto"/>
        <w:ind w:left="3600" w:firstLine="720"/>
        <w:rPr>
          <w:rStyle w:val="InitialStyle"/>
          <w:rFonts w:ascii="Arial" w:hAnsi="Arial" w:cs="Arial"/>
          <w:color w:val="auto"/>
          <w:sz w:val="24"/>
          <w:szCs w:val="24"/>
        </w:rPr>
      </w:pPr>
    </w:p>
    <w:p w14:paraId="23C69E5D" w14:textId="461C7B4A" w:rsidR="007743BB" w:rsidRDefault="007743BB" w:rsidP="007743BB">
      <w:pPr>
        <w:pStyle w:val="TOCHeading"/>
        <w:tabs>
          <w:tab w:val="left" w:pos="5250"/>
        </w:tabs>
        <w:spacing w:before="0" w:line="240" w:lineRule="auto"/>
        <w:rPr>
          <w:rStyle w:val="InitialStyle"/>
          <w:rFonts w:ascii="Arial" w:hAnsi="Arial" w:cs="Arial"/>
          <w:color w:val="auto"/>
          <w:sz w:val="24"/>
          <w:szCs w:val="24"/>
        </w:rPr>
      </w:pPr>
    </w:p>
    <w:p w14:paraId="077C33C0" w14:textId="77777777" w:rsidR="007743BB" w:rsidRDefault="007743BB" w:rsidP="5490EEEC">
      <w:pPr>
        <w:pStyle w:val="TOCHeading"/>
        <w:spacing w:before="0" w:line="240" w:lineRule="auto"/>
        <w:ind w:left="3600" w:firstLine="720"/>
        <w:rPr>
          <w:rStyle w:val="InitialStyle"/>
          <w:rFonts w:ascii="Arial" w:hAnsi="Arial" w:cs="Arial"/>
          <w:color w:val="auto"/>
          <w:sz w:val="24"/>
          <w:szCs w:val="24"/>
        </w:rPr>
      </w:pPr>
    </w:p>
    <w:p w14:paraId="428668E1" w14:textId="77777777" w:rsidR="007743BB" w:rsidRDefault="007743BB" w:rsidP="5490EEEC">
      <w:pPr>
        <w:pStyle w:val="TOCHeading"/>
        <w:spacing w:before="0" w:line="240" w:lineRule="auto"/>
        <w:ind w:left="3600" w:firstLine="720"/>
        <w:rPr>
          <w:rStyle w:val="InitialStyle"/>
          <w:rFonts w:ascii="Arial" w:hAnsi="Arial" w:cs="Arial"/>
          <w:color w:val="auto"/>
          <w:sz w:val="24"/>
          <w:szCs w:val="24"/>
        </w:rPr>
      </w:pPr>
    </w:p>
    <w:p w14:paraId="7C55921F" w14:textId="77777777" w:rsidR="007743BB" w:rsidRDefault="007743BB" w:rsidP="5490EEEC">
      <w:pPr>
        <w:pStyle w:val="TOCHeading"/>
        <w:spacing w:before="0" w:line="240" w:lineRule="auto"/>
        <w:ind w:left="3600" w:firstLine="720"/>
        <w:rPr>
          <w:rStyle w:val="InitialStyle"/>
          <w:rFonts w:ascii="Arial" w:hAnsi="Arial" w:cs="Arial"/>
          <w:color w:val="auto"/>
          <w:sz w:val="24"/>
          <w:szCs w:val="24"/>
        </w:rPr>
      </w:pPr>
    </w:p>
    <w:p w14:paraId="482B87B7" w14:textId="77777777" w:rsidR="007743BB" w:rsidRPr="007743BB" w:rsidRDefault="007743BB" w:rsidP="007743BB">
      <w:pPr>
        <w:rPr>
          <w:lang w:eastAsia="ja-JP"/>
        </w:rPr>
      </w:pPr>
    </w:p>
    <w:p w14:paraId="52E060F3" w14:textId="309918B5" w:rsidR="004B1E57" w:rsidRPr="00C97934" w:rsidRDefault="2F98DE18" w:rsidP="5490EEEC">
      <w:pPr>
        <w:pStyle w:val="TOCHeading"/>
        <w:spacing w:before="0" w:line="240" w:lineRule="auto"/>
        <w:ind w:left="3600" w:firstLine="720"/>
        <w:rPr>
          <w:rStyle w:val="InitialStyle"/>
          <w:rFonts w:ascii="Arial" w:hAnsi="Arial" w:cs="Arial"/>
          <w:color w:val="auto"/>
        </w:rPr>
      </w:pPr>
      <w:r w:rsidRPr="5490EEEC">
        <w:rPr>
          <w:rStyle w:val="InitialStyle"/>
          <w:rFonts w:ascii="Arial" w:hAnsi="Arial" w:cs="Arial"/>
          <w:color w:val="auto"/>
          <w:sz w:val="24"/>
          <w:szCs w:val="24"/>
        </w:rPr>
        <w:lastRenderedPageBreak/>
        <w:t>P</w:t>
      </w:r>
      <w:bookmarkEnd w:id="0"/>
      <w:bookmarkEnd w:id="1"/>
      <w:r w:rsidR="31CDCC9A" w:rsidRPr="5490EEEC">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6599BB69" w14:textId="77777777" w:rsidR="00206106" w:rsidRPr="00B51518" w:rsidRDefault="00206106" w:rsidP="00206106">
      <w:pPr>
        <w:pStyle w:val="DefaultText"/>
        <w:widowControl/>
        <w:jc w:val="center"/>
        <w:rPr>
          <w:rStyle w:val="InitialStyle"/>
          <w:rFonts w:ascii="Arial" w:hAnsi="Arial" w:cs="Arial"/>
          <w:b/>
          <w:bCs/>
        </w:rPr>
      </w:pPr>
      <w:r w:rsidRPr="00B51518">
        <w:rPr>
          <w:rStyle w:val="InitialStyle"/>
          <w:rFonts w:ascii="Arial" w:hAnsi="Arial" w:cs="Arial"/>
          <w:b/>
          <w:bCs/>
        </w:rPr>
        <w:t>State of Maine</w:t>
      </w:r>
    </w:p>
    <w:p w14:paraId="55B791A5" w14:textId="77777777" w:rsidR="00206106" w:rsidRPr="009E0561" w:rsidRDefault="00206106" w:rsidP="00206106">
      <w:pPr>
        <w:pStyle w:val="DefaultText"/>
        <w:widowControl/>
        <w:jc w:val="center"/>
        <w:rPr>
          <w:rStyle w:val="InitialStyle"/>
          <w:rFonts w:ascii="Arial" w:hAnsi="Arial" w:cs="Arial"/>
          <w:b/>
          <w:bCs/>
        </w:rPr>
      </w:pPr>
      <w:r w:rsidRPr="009E0561">
        <w:rPr>
          <w:rStyle w:val="InitialStyle"/>
          <w:rFonts w:ascii="Arial" w:hAnsi="Arial" w:cs="Arial"/>
          <w:b/>
          <w:bCs/>
        </w:rPr>
        <w:t>Department of Administrative and Financial Services</w:t>
      </w:r>
    </w:p>
    <w:p w14:paraId="7BEC188C" w14:textId="7D7BFD33" w:rsidR="004B1E57" w:rsidRPr="00C97934" w:rsidRDefault="00956324" w:rsidP="001627BB">
      <w:pPr>
        <w:pStyle w:val="DefaultText"/>
        <w:widowControl/>
        <w:jc w:val="center"/>
        <w:rPr>
          <w:rStyle w:val="InitialStyle"/>
          <w:rFonts w:ascii="Arial" w:hAnsi="Arial" w:cs="Arial"/>
          <w:b/>
          <w:bCs/>
        </w:rPr>
      </w:pPr>
      <w:r w:rsidRPr="00C97934">
        <w:rPr>
          <w:rStyle w:val="InitialStyle"/>
          <w:rFonts w:ascii="Arial" w:hAnsi="Arial" w:cs="Arial"/>
          <w:b/>
          <w:bCs/>
        </w:rPr>
        <w:t>RFP</w:t>
      </w:r>
      <w:r w:rsidR="004B1E57" w:rsidRPr="00C97934">
        <w:rPr>
          <w:rStyle w:val="InitialStyle"/>
          <w:rFonts w:ascii="Arial" w:hAnsi="Arial" w:cs="Arial"/>
          <w:b/>
          <w:bCs/>
        </w:rPr>
        <w:t xml:space="preserve"># </w:t>
      </w:r>
      <w:r w:rsidR="00E23E9C" w:rsidRPr="00E23E9C">
        <w:rPr>
          <w:rStyle w:val="InitialStyle"/>
          <w:rFonts w:ascii="Arial" w:hAnsi="Arial" w:cs="Arial"/>
          <w:b/>
          <w:bCs/>
        </w:rPr>
        <w:t>202503041</w:t>
      </w:r>
    </w:p>
    <w:p w14:paraId="7DAACBF8" w14:textId="59E62524" w:rsidR="00206106" w:rsidRPr="00285601" w:rsidRDefault="00206106" w:rsidP="00206106">
      <w:pPr>
        <w:pStyle w:val="DefaultText"/>
        <w:widowControl/>
        <w:jc w:val="center"/>
        <w:rPr>
          <w:rStyle w:val="InitialStyle"/>
          <w:rFonts w:ascii="Arial" w:hAnsi="Arial" w:cs="Arial"/>
          <w:b/>
          <w:bCs/>
          <w:u w:val="single"/>
        </w:rPr>
      </w:pPr>
      <w:r w:rsidRPr="00285601">
        <w:rPr>
          <w:rStyle w:val="InitialStyle"/>
          <w:rFonts w:ascii="Arial" w:hAnsi="Arial" w:cs="Arial"/>
          <w:b/>
          <w:bCs/>
          <w:u w:val="single"/>
        </w:rPr>
        <w:t>202</w:t>
      </w:r>
      <w:r>
        <w:rPr>
          <w:rStyle w:val="InitialStyle"/>
          <w:rFonts w:ascii="Arial" w:hAnsi="Arial" w:cs="Arial"/>
          <w:b/>
          <w:bCs/>
          <w:u w:val="single"/>
        </w:rPr>
        <w:t>5</w:t>
      </w:r>
      <w:r w:rsidRPr="00285601">
        <w:rPr>
          <w:rStyle w:val="InitialStyle"/>
          <w:rFonts w:ascii="Arial" w:hAnsi="Arial" w:cs="Arial"/>
          <w:b/>
          <w:bCs/>
          <w:u w:val="single"/>
        </w:rPr>
        <w:t xml:space="preserve"> Office Paper &amp; Cardboard Recycling</w:t>
      </w:r>
    </w:p>
    <w:p w14:paraId="01FFD2BD" w14:textId="77777777" w:rsidR="004B1E57" w:rsidRPr="00C97934" w:rsidRDefault="004B1E57" w:rsidP="00E450DE">
      <w:pPr>
        <w:pStyle w:val="DefaultText"/>
        <w:widowControl/>
        <w:jc w:val="center"/>
        <w:rPr>
          <w:rStyle w:val="InitialStyle"/>
          <w:rFonts w:ascii="Arial" w:hAnsi="Arial" w:cs="Arial"/>
          <w:b/>
          <w:bCs/>
        </w:rPr>
      </w:pPr>
    </w:p>
    <w:p w14:paraId="41812B1A" w14:textId="7F27F521" w:rsidR="00206106" w:rsidRPr="00667B9E" w:rsidRDefault="13A9F38A" w:rsidP="00206106">
      <w:pPr>
        <w:widowControl/>
        <w:autoSpaceDE/>
        <w:autoSpaceDN/>
        <w:rPr>
          <w:rFonts w:ascii="Arial" w:hAnsi="Arial" w:cs="Arial"/>
          <w:sz w:val="24"/>
          <w:szCs w:val="24"/>
        </w:rPr>
      </w:pPr>
      <w:r w:rsidRPr="46B71BFA">
        <w:rPr>
          <w:rFonts w:ascii="Arial" w:hAnsi="Arial" w:cs="Arial"/>
          <w:sz w:val="24"/>
          <w:szCs w:val="24"/>
        </w:rPr>
        <w:t xml:space="preserve">The State of Maine, Department of Administrative and Financial Services (Department), Property Management Division (PMD) is seeking proposals for the provision of Office Paper &amp; Cardboard Recycling Services for all State-owned buildings under its control at the West </w:t>
      </w:r>
      <w:r w:rsidR="4B2CADCE" w:rsidRPr="46B71BFA">
        <w:rPr>
          <w:rFonts w:ascii="Arial" w:hAnsi="Arial" w:cs="Arial"/>
          <w:sz w:val="24"/>
          <w:szCs w:val="24"/>
        </w:rPr>
        <w:t xml:space="preserve">and East </w:t>
      </w:r>
      <w:r w:rsidRPr="46B71BFA">
        <w:rPr>
          <w:rFonts w:ascii="Arial" w:hAnsi="Arial" w:cs="Arial"/>
          <w:sz w:val="24"/>
          <w:szCs w:val="24"/>
        </w:rPr>
        <w:t>Side Campus</w:t>
      </w:r>
      <w:r w:rsidR="521C6636" w:rsidRPr="46B71BFA">
        <w:rPr>
          <w:rFonts w:ascii="Arial" w:hAnsi="Arial" w:cs="Arial"/>
          <w:sz w:val="24"/>
          <w:szCs w:val="24"/>
        </w:rPr>
        <w:t>es in Augusta</w:t>
      </w:r>
      <w:r w:rsidRPr="46B71BFA">
        <w:rPr>
          <w:rFonts w:ascii="Arial" w:hAnsi="Arial" w:cs="Arial"/>
          <w:sz w:val="24"/>
          <w:szCs w:val="24"/>
        </w:rPr>
        <w:t>,</w:t>
      </w:r>
      <w:r w:rsidR="00602858">
        <w:rPr>
          <w:rFonts w:ascii="Arial" w:hAnsi="Arial" w:cs="Arial"/>
          <w:sz w:val="24"/>
          <w:szCs w:val="24"/>
        </w:rPr>
        <w:t xml:space="preserve"> </w:t>
      </w:r>
      <w:r w:rsidRPr="46B71BFA">
        <w:rPr>
          <w:rFonts w:ascii="Arial" w:hAnsi="Arial" w:cs="Arial"/>
          <w:sz w:val="24"/>
          <w:szCs w:val="24"/>
        </w:rPr>
        <w:t>and 10 Water Street, Hallowel</w:t>
      </w:r>
      <w:r w:rsidR="00602858">
        <w:rPr>
          <w:rFonts w:ascii="Arial" w:hAnsi="Arial" w:cs="Arial"/>
          <w:sz w:val="24"/>
          <w:szCs w:val="24"/>
        </w:rPr>
        <w:t xml:space="preserve">l. </w:t>
      </w:r>
    </w:p>
    <w:p w14:paraId="2D58C52D" w14:textId="77777777" w:rsidR="00B76B69" w:rsidRPr="00C97934" w:rsidRDefault="00B76B69" w:rsidP="009D3C5E">
      <w:pPr>
        <w:pStyle w:val="DefaultText"/>
        <w:widowControl/>
        <w:rPr>
          <w:rStyle w:val="InitialStyle"/>
          <w:rFonts w:ascii="Arial" w:hAnsi="Arial" w:cs="Arial"/>
          <w:bCs/>
        </w:rPr>
      </w:pPr>
    </w:p>
    <w:p w14:paraId="41911867" w14:textId="7E95669A"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 xml:space="preserve">A copy of the RFP </w:t>
      </w:r>
      <w:r w:rsidR="00742E63">
        <w:rPr>
          <w:rStyle w:val="InitialStyle"/>
          <w:rFonts w:ascii="Arial" w:hAnsi="Arial" w:cs="Arial"/>
          <w:bCs/>
        </w:rPr>
        <w:t>and all related documents</w:t>
      </w:r>
      <w:r w:rsidRPr="00C97934">
        <w:rPr>
          <w:rStyle w:val="InitialStyle"/>
          <w:rFonts w:ascii="Arial" w:hAnsi="Arial" w:cs="Arial"/>
          <w:bCs/>
        </w:rPr>
        <w:t xml:space="preserve"> can be obtained at: </w:t>
      </w:r>
      <w:hyperlink r:id="rId13" w:history="1">
        <w:r w:rsidR="00563B7C" w:rsidRPr="00C97934">
          <w:rPr>
            <w:rStyle w:val="Hyperlink"/>
            <w:rFonts w:ascii="Arial" w:hAnsi="Arial" w:cs="Arial"/>
          </w:rPr>
          <w:t>https://www.maine.gov/dafs/bbm/procurementservices/vendors/rfps</w:t>
        </w:r>
      </w:hyperlink>
    </w:p>
    <w:p w14:paraId="76620513" w14:textId="77777777" w:rsidR="00CF7F9C" w:rsidRPr="00C97934" w:rsidRDefault="00CF7F9C" w:rsidP="009D3C5E">
      <w:pPr>
        <w:pStyle w:val="DefaultText"/>
        <w:widowControl/>
        <w:rPr>
          <w:rStyle w:val="InitialStyle"/>
          <w:rFonts w:ascii="Arial" w:hAnsi="Arial" w:cs="Arial"/>
          <w:bCs/>
          <w:color w:val="FF0000"/>
        </w:rPr>
      </w:pPr>
    </w:p>
    <w:p w14:paraId="00AFAC1B" w14:textId="3C390632" w:rsidR="00157242" w:rsidRPr="00C97934" w:rsidRDefault="009D3C5E" w:rsidP="5490EEEC">
      <w:pPr>
        <w:pStyle w:val="DefaultText"/>
        <w:widowControl/>
        <w:rPr>
          <w:rStyle w:val="InitialStyle"/>
          <w:rFonts w:ascii="Arial" w:hAnsi="Arial" w:cs="Arial"/>
        </w:rPr>
      </w:pPr>
      <w:r w:rsidRPr="5490EEEC">
        <w:rPr>
          <w:rStyle w:val="InitialStyle"/>
          <w:rFonts w:ascii="Arial" w:hAnsi="Arial" w:cs="Arial"/>
        </w:rPr>
        <w:t xml:space="preserve">Proposals must be submitted to the </w:t>
      </w:r>
      <w:r w:rsidR="00742E63" w:rsidRPr="5490EEEC">
        <w:rPr>
          <w:rStyle w:val="InitialStyle"/>
          <w:rFonts w:ascii="Arial" w:hAnsi="Arial" w:cs="Arial"/>
        </w:rPr>
        <w:t>Office of State Procurement Services</w:t>
      </w:r>
      <w:r w:rsidRPr="5490EEEC">
        <w:rPr>
          <w:rStyle w:val="InitialStyle"/>
          <w:rFonts w:ascii="Arial" w:hAnsi="Arial" w:cs="Arial"/>
        </w:rPr>
        <w:t xml:space="preserve">, via e-mail, </w:t>
      </w:r>
      <w:r w:rsidR="00EF78B8" w:rsidRPr="5490EEEC">
        <w:rPr>
          <w:rStyle w:val="InitialStyle"/>
          <w:rFonts w:ascii="Arial" w:hAnsi="Arial" w:cs="Arial"/>
        </w:rPr>
        <w:t>at</w:t>
      </w:r>
      <w:r w:rsidRPr="5490EEEC">
        <w:rPr>
          <w:rStyle w:val="InitialStyle"/>
          <w:rFonts w:ascii="Arial" w:hAnsi="Arial" w:cs="Arial"/>
        </w:rPr>
        <w:t xml:space="preserve">: </w:t>
      </w:r>
      <w:hyperlink r:id="rId14">
        <w:r w:rsidRPr="5490EEEC">
          <w:rPr>
            <w:rStyle w:val="Hyperlink"/>
            <w:rFonts w:ascii="Arial" w:hAnsi="Arial" w:cs="Arial"/>
          </w:rPr>
          <w:t>Proposals@maine.gov</w:t>
        </w:r>
      </w:hyperlink>
      <w:r w:rsidRPr="5490EEEC">
        <w:rPr>
          <w:rFonts w:ascii="Arial" w:hAnsi="Arial" w:cs="Arial"/>
        </w:rPr>
        <w:t>.</w:t>
      </w:r>
      <w:r w:rsidRPr="5490EEEC">
        <w:rPr>
          <w:rStyle w:val="InitialStyle"/>
          <w:rFonts w:ascii="Arial" w:hAnsi="Arial" w:cs="Arial"/>
        </w:rPr>
        <w:t xml:space="preserve">  Propos</w:t>
      </w:r>
      <w:r w:rsidR="009673C5" w:rsidRPr="5490EEEC">
        <w:rPr>
          <w:rStyle w:val="InitialStyle"/>
          <w:rFonts w:ascii="Arial" w:hAnsi="Arial" w:cs="Arial"/>
        </w:rPr>
        <w:t>al submissions must be received</w:t>
      </w:r>
      <w:r w:rsidRPr="5490EEEC">
        <w:rPr>
          <w:rStyle w:val="InitialStyle"/>
          <w:rFonts w:ascii="Arial" w:hAnsi="Arial" w:cs="Arial"/>
        </w:rPr>
        <w:t xml:space="preserve"> no later than </w:t>
      </w:r>
      <w:r w:rsidR="00EC1B8D" w:rsidRPr="5490EEEC">
        <w:rPr>
          <w:rStyle w:val="InitialStyle"/>
          <w:rFonts w:ascii="Arial" w:hAnsi="Arial" w:cs="Arial"/>
        </w:rPr>
        <w:t>11:59</w:t>
      </w:r>
      <w:r w:rsidRPr="5490EEEC">
        <w:rPr>
          <w:rStyle w:val="InitialStyle"/>
          <w:rFonts w:ascii="Arial" w:hAnsi="Arial" w:cs="Arial"/>
        </w:rPr>
        <w:t xml:space="preserve"> p</w:t>
      </w:r>
      <w:r w:rsidR="00C15B3C" w:rsidRPr="5490EEEC">
        <w:rPr>
          <w:rStyle w:val="InitialStyle"/>
          <w:rFonts w:ascii="Arial" w:hAnsi="Arial" w:cs="Arial"/>
        </w:rPr>
        <w:t>.</w:t>
      </w:r>
      <w:r w:rsidRPr="5490EEEC">
        <w:rPr>
          <w:rStyle w:val="InitialStyle"/>
          <w:rFonts w:ascii="Arial" w:hAnsi="Arial" w:cs="Arial"/>
        </w:rPr>
        <w:t>m</w:t>
      </w:r>
      <w:r w:rsidR="00C15B3C" w:rsidRPr="5490EEEC">
        <w:rPr>
          <w:rStyle w:val="InitialStyle"/>
          <w:rFonts w:ascii="Arial" w:hAnsi="Arial" w:cs="Arial"/>
        </w:rPr>
        <w:t>.</w:t>
      </w:r>
      <w:r w:rsidRPr="5490EEEC">
        <w:rPr>
          <w:rStyle w:val="InitialStyle"/>
          <w:rFonts w:ascii="Arial" w:hAnsi="Arial" w:cs="Arial"/>
        </w:rPr>
        <w:t>, local time, on</w:t>
      </w:r>
      <w:r w:rsidRPr="5490EEEC">
        <w:rPr>
          <w:rStyle w:val="InitialStyle"/>
          <w:rFonts w:ascii="Arial" w:hAnsi="Arial" w:cs="Arial"/>
          <w:color w:val="FF0000"/>
        </w:rPr>
        <w:t xml:space="preserve"> </w:t>
      </w:r>
      <w:r w:rsidR="780BD2AD" w:rsidRPr="00074425">
        <w:rPr>
          <w:rStyle w:val="InitialStyle"/>
          <w:rFonts w:ascii="Arial" w:hAnsi="Arial" w:cs="Arial"/>
        </w:rPr>
        <w:t>May 06, 2025</w:t>
      </w:r>
      <w:r w:rsidRPr="00074425">
        <w:rPr>
          <w:rStyle w:val="InitialStyle"/>
          <w:rFonts w:ascii="Arial" w:hAnsi="Arial" w:cs="Arial"/>
        </w:rPr>
        <w:t xml:space="preserve">.  </w:t>
      </w:r>
      <w:r w:rsidRPr="5490EEEC">
        <w:rPr>
          <w:rStyle w:val="InitialStyle"/>
          <w:rFonts w:ascii="Arial" w:hAnsi="Arial" w:cs="Arial"/>
        </w:rPr>
        <w:t xml:space="preserve">Proposals will be opened </w:t>
      </w:r>
      <w:r w:rsidR="00EC1B8D" w:rsidRPr="5490EEEC">
        <w:rPr>
          <w:rStyle w:val="InitialStyle"/>
          <w:rFonts w:ascii="Arial" w:hAnsi="Arial" w:cs="Arial"/>
        </w:rPr>
        <w:t>the following business day</w:t>
      </w:r>
      <w:r w:rsidRPr="5490EEEC">
        <w:rPr>
          <w:rStyle w:val="InitialStyle"/>
          <w:rFonts w:ascii="Arial" w:hAnsi="Arial" w:cs="Arial"/>
        </w:rPr>
        <w:t xml:space="preserve">. </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162F0807">
        <w:rPr>
          <w:rStyle w:val="InitialStyle"/>
          <w:rFonts w:ascii="Arial" w:hAnsi="Arial" w:cs="Arial"/>
          <w:b/>
          <w:bCs/>
        </w:rPr>
        <w:br w:type="page"/>
      </w:r>
      <w:r w:rsidR="005C3EA1" w:rsidRPr="162F0807">
        <w:rPr>
          <w:rFonts w:ascii="Arial" w:hAnsi="Arial" w:cs="Arial"/>
          <w:b/>
          <w:bCs/>
          <w:sz w:val="28"/>
          <w:szCs w:val="28"/>
          <w:lang w:eastAsia="ja-JP"/>
        </w:rPr>
        <w:lastRenderedPageBreak/>
        <w:t xml:space="preserve">RFP </w:t>
      </w:r>
      <w:r w:rsidR="00CD593F" w:rsidRPr="162F0807">
        <w:rPr>
          <w:rFonts w:ascii="Arial" w:hAnsi="Arial" w:cs="Arial"/>
          <w:b/>
          <w:bCs/>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448E1243"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C97934" w14:paraId="5CE67F99" w14:textId="77777777" w:rsidTr="002D1F20">
        <w:trPr>
          <w:trHeight w:val="449"/>
        </w:trPr>
        <w:tc>
          <w:tcPr>
            <w:tcW w:w="2497" w:type="dxa"/>
            <w:shd w:val="clear" w:color="auto" w:fill="BDD6EE"/>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206106" w:rsidRPr="00C97934" w14:paraId="02F0E214" w14:textId="77777777" w:rsidTr="00981E6C">
        <w:tc>
          <w:tcPr>
            <w:tcW w:w="2497" w:type="dxa"/>
            <w:shd w:val="clear" w:color="auto" w:fill="auto"/>
          </w:tcPr>
          <w:p w14:paraId="11BA0014" w14:textId="3238572D" w:rsidR="00206106" w:rsidRPr="00C97934" w:rsidRDefault="00206106" w:rsidP="00206106">
            <w:pPr>
              <w:pStyle w:val="DefaultText"/>
              <w:widowControl/>
              <w:rPr>
                <w:rStyle w:val="InitialStyle"/>
                <w:rFonts w:ascii="Arial" w:hAnsi="Arial" w:cs="Arial"/>
                <w:b/>
                <w:bCs/>
              </w:rPr>
            </w:pPr>
            <w:r w:rsidRPr="00BC33F2">
              <w:rPr>
                <w:rStyle w:val="InitialStyle"/>
                <w:rFonts w:ascii="Arial" w:hAnsi="Arial" w:cs="Arial"/>
                <w:b/>
                <w:bCs/>
              </w:rPr>
              <w:t>Department</w:t>
            </w:r>
          </w:p>
        </w:tc>
        <w:tc>
          <w:tcPr>
            <w:tcW w:w="7645" w:type="dxa"/>
            <w:shd w:val="clear" w:color="auto" w:fill="auto"/>
          </w:tcPr>
          <w:p w14:paraId="27A1BD88" w14:textId="49F74193" w:rsidR="00206106" w:rsidRPr="00C97934" w:rsidRDefault="00206106" w:rsidP="00206106">
            <w:pPr>
              <w:pStyle w:val="DefaultText"/>
              <w:widowControl/>
              <w:rPr>
                <w:rStyle w:val="InitialStyle"/>
                <w:rFonts w:ascii="Arial" w:hAnsi="Arial" w:cs="Arial"/>
                <w:bCs/>
              </w:rPr>
            </w:pPr>
            <w:r w:rsidRPr="00BC33F2">
              <w:rPr>
                <w:rStyle w:val="InitialStyle"/>
                <w:rFonts w:ascii="Arial" w:hAnsi="Arial" w:cs="Arial"/>
                <w:bCs/>
              </w:rPr>
              <w:t xml:space="preserve">Department </w:t>
            </w:r>
            <w:r w:rsidRPr="00D66E68">
              <w:rPr>
                <w:rStyle w:val="InitialStyle"/>
                <w:rFonts w:ascii="Arial" w:hAnsi="Arial" w:cs="Arial"/>
                <w:bCs/>
              </w:rPr>
              <w:t>of Administration and Financial Services</w:t>
            </w:r>
          </w:p>
        </w:tc>
      </w:tr>
      <w:tr w:rsidR="00206106" w:rsidRPr="00C97934" w14:paraId="113068C1" w14:textId="77777777" w:rsidTr="00981E6C">
        <w:tc>
          <w:tcPr>
            <w:tcW w:w="2497" w:type="dxa"/>
            <w:shd w:val="clear" w:color="auto" w:fill="auto"/>
          </w:tcPr>
          <w:p w14:paraId="026B278C" w14:textId="1989EF4B" w:rsidR="00206106" w:rsidRPr="00BC33F2" w:rsidRDefault="00206106" w:rsidP="00206106">
            <w:pPr>
              <w:pStyle w:val="DefaultText"/>
              <w:widowControl/>
              <w:rPr>
                <w:rStyle w:val="InitialStyle"/>
                <w:rFonts w:ascii="Arial" w:hAnsi="Arial" w:cs="Arial"/>
                <w:b/>
                <w:bCs/>
              </w:rPr>
            </w:pPr>
            <w:r>
              <w:rPr>
                <w:rStyle w:val="InitialStyle"/>
                <w:rFonts w:ascii="Arial" w:hAnsi="Arial" w:cs="Arial"/>
                <w:b/>
                <w:bCs/>
              </w:rPr>
              <w:t xml:space="preserve">PMD </w:t>
            </w:r>
          </w:p>
        </w:tc>
        <w:tc>
          <w:tcPr>
            <w:tcW w:w="7645" w:type="dxa"/>
            <w:shd w:val="clear" w:color="auto" w:fill="auto"/>
          </w:tcPr>
          <w:p w14:paraId="63D8DA02" w14:textId="5CF14A9E" w:rsidR="00206106" w:rsidRPr="00BC33F2" w:rsidRDefault="00206106" w:rsidP="00206106">
            <w:pPr>
              <w:pStyle w:val="DefaultText"/>
              <w:widowControl/>
              <w:rPr>
                <w:rStyle w:val="InitialStyle"/>
                <w:rFonts w:ascii="Arial" w:hAnsi="Arial" w:cs="Arial"/>
                <w:bCs/>
              </w:rPr>
            </w:pPr>
            <w:r>
              <w:rPr>
                <w:rStyle w:val="InitialStyle"/>
                <w:rFonts w:ascii="Arial" w:hAnsi="Arial" w:cs="Arial"/>
                <w:bCs/>
              </w:rPr>
              <w:t>Property Management Division</w:t>
            </w:r>
          </w:p>
        </w:tc>
      </w:tr>
      <w:tr w:rsidR="00206106" w:rsidRPr="00C97934" w14:paraId="4B7AEA07" w14:textId="77777777" w:rsidTr="00981E6C">
        <w:tc>
          <w:tcPr>
            <w:tcW w:w="2497" w:type="dxa"/>
            <w:shd w:val="clear" w:color="auto" w:fill="auto"/>
          </w:tcPr>
          <w:p w14:paraId="6E1DBA4E" w14:textId="40B168EC" w:rsidR="00206106" w:rsidRPr="00C97934" w:rsidRDefault="00206106" w:rsidP="00206106">
            <w:pPr>
              <w:pStyle w:val="DefaultText"/>
              <w:widowControl/>
              <w:rPr>
                <w:rStyle w:val="InitialStyle"/>
                <w:rFonts w:ascii="Arial" w:hAnsi="Arial" w:cs="Arial"/>
                <w:b/>
                <w:bCs/>
              </w:rPr>
            </w:pPr>
            <w:r w:rsidRPr="00BC33F2">
              <w:rPr>
                <w:rStyle w:val="InitialStyle"/>
                <w:rFonts w:ascii="Arial" w:hAnsi="Arial" w:cs="Arial"/>
                <w:b/>
                <w:bCs/>
              </w:rPr>
              <w:t>RFP</w:t>
            </w:r>
          </w:p>
        </w:tc>
        <w:tc>
          <w:tcPr>
            <w:tcW w:w="7645" w:type="dxa"/>
            <w:shd w:val="clear" w:color="auto" w:fill="auto"/>
          </w:tcPr>
          <w:p w14:paraId="05814684" w14:textId="7E70D844" w:rsidR="00206106" w:rsidRPr="00C97934" w:rsidRDefault="00206106" w:rsidP="00206106">
            <w:pPr>
              <w:pStyle w:val="DefaultText"/>
              <w:widowControl/>
              <w:rPr>
                <w:rStyle w:val="InitialStyle"/>
                <w:rFonts w:ascii="Arial" w:hAnsi="Arial" w:cs="Arial"/>
                <w:bCs/>
              </w:rPr>
            </w:pPr>
            <w:r w:rsidRPr="00BC33F2">
              <w:rPr>
                <w:rStyle w:val="InitialStyle"/>
                <w:rFonts w:ascii="Arial" w:hAnsi="Arial" w:cs="Arial"/>
                <w:bCs/>
              </w:rPr>
              <w:t>Request for Proposal</w:t>
            </w:r>
          </w:p>
        </w:tc>
      </w:tr>
      <w:tr w:rsidR="00206106" w:rsidRPr="00C97934" w14:paraId="7DFE3C5E" w14:textId="77777777" w:rsidTr="00981E6C">
        <w:tc>
          <w:tcPr>
            <w:tcW w:w="2497" w:type="dxa"/>
            <w:shd w:val="clear" w:color="auto" w:fill="auto"/>
          </w:tcPr>
          <w:p w14:paraId="4570F199" w14:textId="1E63C558" w:rsidR="00206106" w:rsidRPr="00C97934" w:rsidRDefault="00206106" w:rsidP="00206106">
            <w:pPr>
              <w:pStyle w:val="DefaultText"/>
              <w:widowControl/>
              <w:rPr>
                <w:rStyle w:val="InitialStyle"/>
                <w:rFonts w:ascii="Arial" w:hAnsi="Arial" w:cs="Arial"/>
                <w:b/>
                <w:bCs/>
              </w:rPr>
            </w:pPr>
            <w:r w:rsidRPr="00BC33F2">
              <w:rPr>
                <w:rStyle w:val="InitialStyle"/>
                <w:rFonts w:ascii="Arial" w:hAnsi="Arial" w:cs="Arial"/>
                <w:b/>
                <w:bCs/>
              </w:rPr>
              <w:t>State</w:t>
            </w:r>
          </w:p>
        </w:tc>
        <w:tc>
          <w:tcPr>
            <w:tcW w:w="7645" w:type="dxa"/>
            <w:shd w:val="clear" w:color="auto" w:fill="auto"/>
          </w:tcPr>
          <w:p w14:paraId="18F1595E" w14:textId="4FBDF461" w:rsidR="00206106" w:rsidRPr="00C97934" w:rsidRDefault="00206106" w:rsidP="00206106">
            <w:pPr>
              <w:pStyle w:val="DefaultText"/>
              <w:widowControl/>
              <w:rPr>
                <w:rStyle w:val="InitialStyle"/>
                <w:rFonts w:ascii="Arial" w:hAnsi="Arial" w:cs="Arial"/>
                <w:bCs/>
              </w:rPr>
            </w:pPr>
            <w:r w:rsidRPr="00BC33F2">
              <w:rPr>
                <w:rStyle w:val="InitialStyle"/>
                <w:rFonts w:ascii="Arial" w:hAnsi="Arial" w:cs="Arial"/>
                <w:bCs/>
              </w:rPr>
              <w:t>State of Maine</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7C62AA7C" w14:textId="77777777" w:rsidR="00742E63" w:rsidRDefault="00D82630"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p>
    <w:p w14:paraId="09A3A614" w14:textId="77777777" w:rsidR="00626643" w:rsidRPr="00D66E68" w:rsidRDefault="00626643" w:rsidP="00626643">
      <w:pPr>
        <w:pStyle w:val="DefaultText"/>
        <w:widowControl/>
        <w:jc w:val="center"/>
        <w:rPr>
          <w:rStyle w:val="InitialStyle"/>
          <w:rFonts w:ascii="Arial" w:hAnsi="Arial" w:cs="Arial"/>
          <w:b/>
          <w:bCs/>
          <w:sz w:val="28"/>
          <w:szCs w:val="28"/>
        </w:rPr>
      </w:pPr>
      <w:r w:rsidRPr="00D66E68">
        <w:rPr>
          <w:rStyle w:val="InitialStyle"/>
          <w:rFonts w:ascii="Arial" w:hAnsi="Arial" w:cs="Arial"/>
          <w:b/>
          <w:bCs/>
          <w:sz w:val="28"/>
          <w:szCs w:val="28"/>
        </w:rPr>
        <w:t>Department of Administrative and Financial Services</w:t>
      </w:r>
    </w:p>
    <w:p w14:paraId="66270C47" w14:textId="77777777" w:rsidR="00626643" w:rsidRPr="00D66E68" w:rsidRDefault="00626643" w:rsidP="00626643">
      <w:pPr>
        <w:pStyle w:val="DefaultText"/>
        <w:widowControl/>
        <w:jc w:val="center"/>
        <w:rPr>
          <w:rStyle w:val="InitialStyle"/>
          <w:rFonts w:ascii="Arial" w:hAnsi="Arial" w:cs="Arial"/>
          <w:b/>
          <w:bCs/>
          <w:sz w:val="28"/>
          <w:szCs w:val="28"/>
        </w:rPr>
      </w:pPr>
      <w:r w:rsidRPr="00D66E68">
        <w:rPr>
          <w:rStyle w:val="InitialStyle"/>
          <w:rFonts w:ascii="Arial" w:hAnsi="Arial" w:cs="Arial"/>
          <w:bCs/>
          <w:i/>
          <w:sz w:val="28"/>
          <w:szCs w:val="28"/>
        </w:rPr>
        <w:t>Property Management Division</w:t>
      </w:r>
    </w:p>
    <w:p w14:paraId="14D216B5" w14:textId="535165A1" w:rsidR="00E82FB4" w:rsidRPr="00C97934" w:rsidRDefault="00BD504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C97934">
        <w:rPr>
          <w:rStyle w:val="InitialStyle"/>
          <w:rFonts w:ascii="Arial" w:hAnsi="Arial" w:cs="Arial"/>
          <w:b/>
          <w:bCs/>
          <w:sz w:val="28"/>
          <w:szCs w:val="28"/>
        </w:rPr>
        <w:t>#</w:t>
      </w:r>
      <w:r w:rsidRPr="00C97934">
        <w:rPr>
          <w:rStyle w:val="InitialStyle"/>
          <w:rFonts w:ascii="Arial" w:hAnsi="Arial" w:cs="Arial"/>
          <w:b/>
          <w:bCs/>
          <w:sz w:val="28"/>
          <w:szCs w:val="28"/>
        </w:rPr>
        <w:t xml:space="preserve"> </w:t>
      </w:r>
      <w:r w:rsidR="00E23E9C" w:rsidRPr="00E23E9C">
        <w:rPr>
          <w:rStyle w:val="InitialStyle"/>
          <w:rFonts w:ascii="Arial" w:hAnsi="Arial" w:cs="Arial"/>
          <w:b/>
          <w:bCs/>
          <w:sz w:val="28"/>
          <w:szCs w:val="28"/>
        </w:rPr>
        <w:t>202503041</w:t>
      </w:r>
    </w:p>
    <w:p w14:paraId="18BDE93B" w14:textId="4A3C5762" w:rsidR="00626643" w:rsidRPr="00285601" w:rsidRDefault="00626643" w:rsidP="00626643">
      <w:pPr>
        <w:pStyle w:val="DefaultText"/>
        <w:widowControl/>
        <w:jc w:val="center"/>
        <w:rPr>
          <w:rStyle w:val="InitialStyle"/>
          <w:rFonts w:ascii="Arial" w:hAnsi="Arial" w:cs="Arial"/>
          <w:b/>
          <w:bCs/>
          <w:sz w:val="28"/>
          <w:szCs w:val="28"/>
          <w:u w:val="single"/>
        </w:rPr>
      </w:pPr>
      <w:r w:rsidRPr="00285601">
        <w:rPr>
          <w:rStyle w:val="InitialStyle"/>
          <w:rFonts w:ascii="Arial" w:hAnsi="Arial" w:cs="Arial"/>
          <w:b/>
          <w:bCs/>
          <w:sz w:val="28"/>
          <w:szCs w:val="28"/>
          <w:u w:val="single"/>
        </w:rPr>
        <w:t>202</w:t>
      </w:r>
      <w:r>
        <w:rPr>
          <w:rStyle w:val="InitialStyle"/>
          <w:rFonts w:ascii="Arial" w:hAnsi="Arial" w:cs="Arial"/>
          <w:b/>
          <w:bCs/>
          <w:sz w:val="28"/>
          <w:szCs w:val="28"/>
          <w:u w:val="single"/>
        </w:rPr>
        <w:t>5</w:t>
      </w:r>
      <w:r w:rsidRPr="00285601">
        <w:rPr>
          <w:rStyle w:val="InitialStyle"/>
          <w:rFonts w:ascii="Arial" w:hAnsi="Arial" w:cs="Arial"/>
          <w:b/>
          <w:bCs/>
          <w:sz w:val="28"/>
          <w:szCs w:val="28"/>
          <w:u w:val="single"/>
        </w:rPr>
        <w:t xml:space="preserve"> Office Paper &amp; Cardboard Recycling</w:t>
      </w: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2" w:name="_Toc367174722"/>
      <w:bookmarkStart w:id="3"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2"/>
      <w:bookmarkEnd w:id="3"/>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162F0807">
      <w:pPr>
        <w:pStyle w:val="ListParagraph"/>
        <w:numPr>
          <w:ilvl w:val="0"/>
          <w:numId w:val="12"/>
        </w:numPr>
        <w:rPr>
          <w:rFonts w:ascii="Arial" w:hAnsi="Arial" w:cs="Arial"/>
          <w:b/>
          <w:bCs/>
          <w:sz w:val="24"/>
          <w:szCs w:val="24"/>
        </w:rPr>
      </w:pPr>
      <w:bookmarkStart w:id="4" w:name="_Toc367174723"/>
      <w:bookmarkStart w:id="5" w:name="_Toc397069191"/>
      <w:r w:rsidRPr="162F0807">
        <w:rPr>
          <w:rFonts w:ascii="Arial" w:hAnsi="Arial" w:cs="Arial"/>
          <w:b/>
          <w:bCs/>
          <w:sz w:val="24"/>
          <w:szCs w:val="24"/>
        </w:rPr>
        <w:t>P</w:t>
      </w:r>
      <w:r w:rsidR="001E0868" w:rsidRPr="162F0807">
        <w:rPr>
          <w:rFonts w:ascii="Arial" w:hAnsi="Arial" w:cs="Arial"/>
          <w:b/>
          <w:bCs/>
          <w:sz w:val="24"/>
          <w:szCs w:val="24"/>
        </w:rPr>
        <w:t>urpose and Background</w:t>
      </w:r>
      <w:bookmarkEnd w:id="4"/>
      <w:bookmarkEnd w:id="5"/>
    </w:p>
    <w:p w14:paraId="624747E8" w14:textId="77777777" w:rsidR="00E82FB4" w:rsidRPr="00C97934" w:rsidRDefault="00E82FB4" w:rsidP="004F0520">
      <w:pPr>
        <w:rPr>
          <w:rFonts w:ascii="Arial" w:hAnsi="Arial" w:cs="Arial"/>
          <w:sz w:val="24"/>
          <w:szCs w:val="24"/>
        </w:rPr>
      </w:pPr>
    </w:p>
    <w:p w14:paraId="57BD6CF8" w14:textId="25E88A15" w:rsidR="00A8350B" w:rsidRDefault="064E39D3" w:rsidP="00E33B75">
      <w:pPr>
        <w:rPr>
          <w:rFonts w:ascii="Arial" w:hAnsi="Arial" w:cs="Arial"/>
          <w:sz w:val="24"/>
          <w:szCs w:val="24"/>
        </w:rPr>
      </w:pPr>
      <w:r w:rsidRPr="162F0807">
        <w:rPr>
          <w:rFonts w:ascii="Arial" w:hAnsi="Arial" w:cs="Arial"/>
          <w:sz w:val="24"/>
          <w:szCs w:val="24"/>
        </w:rPr>
        <w:t xml:space="preserve">The </w:t>
      </w:r>
      <w:r w:rsidR="29B85959" w:rsidRPr="162F0807">
        <w:rPr>
          <w:rFonts w:ascii="Arial" w:hAnsi="Arial" w:cs="Arial"/>
          <w:sz w:val="24"/>
          <w:szCs w:val="24"/>
        </w:rPr>
        <w:t xml:space="preserve">State of Maine, Department of Administrative and Financial Services (Department), Property Management Division (PMD) </w:t>
      </w:r>
      <w:r w:rsidRPr="162F0807">
        <w:rPr>
          <w:rFonts w:ascii="Arial" w:hAnsi="Arial" w:cs="Arial"/>
          <w:sz w:val="24"/>
          <w:szCs w:val="24"/>
        </w:rPr>
        <w:t xml:space="preserve">is seeking </w:t>
      </w:r>
      <w:r w:rsidR="29B85959" w:rsidRPr="162F0807">
        <w:rPr>
          <w:rFonts w:ascii="Arial" w:hAnsi="Arial" w:cs="Arial"/>
          <w:sz w:val="24"/>
          <w:szCs w:val="24"/>
        </w:rPr>
        <w:t>proposals to provide office paper and cardboard recycling services as defined in this Request for Proposals (RFP) document.  Recycling is required by State of Maine</w:t>
      </w:r>
      <w:r w:rsidR="003F02A6" w:rsidRPr="162F0807">
        <w:rPr>
          <w:rFonts w:ascii="Arial" w:hAnsi="Arial" w:cs="Arial"/>
          <w:sz w:val="24"/>
          <w:szCs w:val="24"/>
        </w:rPr>
        <w:t xml:space="preserve"> </w:t>
      </w:r>
      <w:r w:rsidR="29B85959" w:rsidRPr="162F0807">
        <w:rPr>
          <w:rFonts w:ascii="Arial" w:hAnsi="Arial" w:cs="Arial"/>
          <w:sz w:val="24"/>
          <w:szCs w:val="24"/>
        </w:rPr>
        <w:t>statute</w:t>
      </w:r>
      <w:r w:rsidR="003F02A6" w:rsidRPr="162F0807">
        <w:rPr>
          <w:rFonts w:ascii="Arial" w:hAnsi="Arial" w:cs="Arial"/>
          <w:sz w:val="24"/>
          <w:szCs w:val="24"/>
        </w:rPr>
        <w:t>:</w:t>
      </w:r>
      <w:r w:rsidR="3B55C16D" w:rsidRPr="162F0807">
        <w:rPr>
          <w:rFonts w:ascii="Arial" w:eastAsia="Arial" w:hAnsi="Arial" w:cs="Arial"/>
          <w:sz w:val="24"/>
          <w:szCs w:val="24"/>
        </w:rPr>
        <w:t xml:space="preserve"> </w:t>
      </w:r>
      <w:hyperlink r:id="rId15">
        <w:r w:rsidR="003F02A6" w:rsidRPr="162F0807">
          <w:rPr>
            <w:rStyle w:val="Hyperlink"/>
            <w:rFonts w:ascii="Arial" w:eastAsia="Arial" w:hAnsi="Arial" w:cs="Arial"/>
            <w:sz w:val="24"/>
            <w:szCs w:val="24"/>
          </w:rPr>
          <w:t>https://legislature.maine.gov/statutes/38/title38sec2138.html</w:t>
        </w:r>
      </w:hyperlink>
      <w:r w:rsidR="003F02A6" w:rsidRPr="162F0807">
        <w:rPr>
          <w:rFonts w:ascii="Arial" w:eastAsia="Arial" w:hAnsi="Arial" w:cs="Arial"/>
          <w:sz w:val="24"/>
          <w:szCs w:val="24"/>
        </w:rPr>
        <w:t xml:space="preserve">.  </w:t>
      </w:r>
      <w:r w:rsidR="33BA9A79" w:rsidRPr="162F0807">
        <w:rPr>
          <w:rFonts w:ascii="Arial" w:hAnsi="Arial" w:cs="Arial"/>
          <w:sz w:val="24"/>
          <w:szCs w:val="24"/>
        </w:rPr>
        <w:t xml:space="preserve"> </w:t>
      </w:r>
      <w:r w:rsidRPr="162F0807">
        <w:rPr>
          <w:rFonts w:ascii="Arial" w:hAnsi="Arial" w:cs="Arial"/>
          <w:sz w:val="24"/>
          <w:szCs w:val="24"/>
        </w:rPr>
        <w:t xml:space="preserve">This document </w:t>
      </w:r>
      <w:r w:rsidR="4DF597AE" w:rsidRPr="162F0807">
        <w:rPr>
          <w:rFonts w:ascii="Arial" w:hAnsi="Arial" w:cs="Arial"/>
          <w:sz w:val="24"/>
          <w:szCs w:val="24"/>
        </w:rPr>
        <w:t xml:space="preserve">provides </w:t>
      </w:r>
      <w:r w:rsidRPr="162F0807">
        <w:rPr>
          <w:rFonts w:ascii="Arial" w:hAnsi="Arial" w:cs="Arial"/>
          <w:sz w:val="24"/>
          <w:szCs w:val="24"/>
        </w:rPr>
        <w:t>instructions for subm</w:t>
      </w:r>
      <w:r w:rsidR="4DF597AE" w:rsidRPr="162F0807">
        <w:rPr>
          <w:rFonts w:ascii="Arial" w:hAnsi="Arial" w:cs="Arial"/>
          <w:sz w:val="24"/>
          <w:szCs w:val="24"/>
        </w:rPr>
        <w:t xml:space="preserve">itting proposals, the procedure and criteria by which the </w:t>
      </w:r>
      <w:r w:rsidR="1A92EAFC" w:rsidRPr="162F0807">
        <w:rPr>
          <w:rFonts w:ascii="Arial" w:hAnsi="Arial" w:cs="Arial"/>
          <w:sz w:val="24"/>
          <w:szCs w:val="24"/>
        </w:rPr>
        <w:t>awarded Bidder</w:t>
      </w:r>
      <w:r w:rsidR="4DF597AE" w:rsidRPr="162F0807">
        <w:rPr>
          <w:rFonts w:ascii="Arial" w:hAnsi="Arial" w:cs="Arial"/>
          <w:sz w:val="24"/>
          <w:szCs w:val="24"/>
        </w:rPr>
        <w:t xml:space="preserve"> will be selected</w:t>
      </w:r>
      <w:r w:rsidR="675F55D9" w:rsidRPr="162F0807">
        <w:rPr>
          <w:rFonts w:ascii="Arial" w:hAnsi="Arial" w:cs="Arial"/>
          <w:sz w:val="24"/>
          <w:szCs w:val="24"/>
        </w:rPr>
        <w:t>,</w:t>
      </w:r>
      <w:r w:rsidR="4DF597AE" w:rsidRPr="162F0807">
        <w:rPr>
          <w:rFonts w:ascii="Arial" w:hAnsi="Arial" w:cs="Arial"/>
          <w:sz w:val="24"/>
          <w:szCs w:val="24"/>
        </w:rPr>
        <w:t xml:space="preserve"> and the contractual terms which will govern the relationship between the State of Maine</w:t>
      </w:r>
      <w:r w:rsidR="543D36D8" w:rsidRPr="162F0807">
        <w:rPr>
          <w:rFonts w:ascii="Arial" w:hAnsi="Arial" w:cs="Arial"/>
          <w:sz w:val="24"/>
          <w:szCs w:val="24"/>
        </w:rPr>
        <w:t xml:space="preserve"> (</w:t>
      </w:r>
      <w:r w:rsidR="78228B27" w:rsidRPr="162F0807">
        <w:rPr>
          <w:rFonts w:ascii="Arial" w:hAnsi="Arial" w:cs="Arial"/>
          <w:sz w:val="24"/>
          <w:szCs w:val="24"/>
        </w:rPr>
        <w:t>State)</w:t>
      </w:r>
      <w:r w:rsidR="4DF597AE" w:rsidRPr="162F0807">
        <w:rPr>
          <w:rFonts w:ascii="Arial" w:hAnsi="Arial" w:cs="Arial"/>
          <w:sz w:val="24"/>
          <w:szCs w:val="24"/>
        </w:rPr>
        <w:t xml:space="preserve"> and the awarded </w:t>
      </w:r>
      <w:r w:rsidR="78228B27" w:rsidRPr="162F0807">
        <w:rPr>
          <w:rFonts w:ascii="Arial" w:hAnsi="Arial" w:cs="Arial"/>
          <w:sz w:val="24"/>
          <w:szCs w:val="24"/>
        </w:rPr>
        <w:t>Bidder</w:t>
      </w:r>
      <w:r w:rsidR="1233FEF3" w:rsidRPr="162F0807">
        <w:rPr>
          <w:rFonts w:ascii="Arial" w:hAnsi="Arial" w:cs="Arial"/>
          <w:sz w:val="24"/>
          <w:szCs w:val="24"/>
        </w:rPr>
        <w:t>.</w:t>
      </w:r>
      <w:bookmarkStart w:id="6" w:name="_Hlk71031929"/>
    </w:p>
    <w:p w14:paraId="51D2EBEC" w14:textId="77777777" w:rsidR="00626643" w:rsidRDefault="00626643" w:rsidP="00E33B75">
      <w:pPr>
        <w:rPr>
          <w:rFonts w:ascii="Arial" w:hAnsi="Arial" w:cs="Arial"/>
          <w:sz w:val="24"/>
          <w:szCs w:val="24"/>
        </w:rPr>
      </w:pPr>
    </w:p>
    <w:p w14:paraId="4A3D5C6A" w14:textId="50BE1220" w:rsidR="00626643" w:rsidRDefault="29B85959" w:rsidP="00E33B75">
      <w:pPr>
        <w:rPr>
          <w:rFonts w:ascii="Arial" w:hAnsi="Arial" w:cs="Arial"/>
          <w:sz w:val="24"/>
          <w:szCs w:val="24"/>
        </w:rPr>
      </w:pPr>
      <w:r w:rsidRPr="162F0807">
        <w:rPr>
          <w:rFonts w:ascii="Arial" w:hAnsi="Arial" w:cs="Arial"/>
          <w:sz w:val="24"/>
          <w:szCs w:val="24"/>
        </w:rPr>
        <w:t xml:space="preserve">The scope of work is for office paper and cardboard recycling services for all State-owned buildings at the West </w:t>
      </w:r>
      <w:r w:rsidR="431E774A" w:rsidRPr="162F0807">
        <w:rPr>
          <w:rFonts w:ascii="Arial" w:hAnsi="Arial" w:cs="Arial"/>
          <w:sz w:val="24"/>
          <w:szCs w:val="24"/>
        </w:rPr>
        <w:t xml:space="preserve">and East </w:t>
      </w:r>
      <w:r w:rsidRPr="162F0807">
        <w:rPr>
          <w:rFonts w:ascii="Arial" w:hAnsi="Arial" w:cs="Arial"/>
          <w:sz w:val="24"/>
          <w:szCs w:val="24"/>
        </w:rPr>
        <w:t>Side Campus</w:t>
      </w:r>
      <w:r w:rsidR="7DB837D3" w:rsidRPr="162F0807">
        <w:rPr>
          <w:rFonts w:ascii="Arial" w:hAnsi="Arial" w:cs="Arial"/>
          <w:sz w:val="24"/>
          <w:szCs w:val="24"/>
        </w:rPr>
        <w:t>es in Augusta</w:t>
      </w:r>
      <w:r w:rsidRPr="162F0807">
        <w:rPr>
          <w:rFonts w:ascii="Arial" w:hAnsi="Arial" w:cs="Arial"/>
          <w:sz w:val="24"/>
          <w:szCs w:val="24"/>
        </w:rPr>
        <w:t xml:space="preserve">, and 10 Water Street, Hallowell.  All paper and cardboard waste generated within these buildings will be deposited in collection totes provided by the awarded Bidder. The location, </w:t>
      </w:r>
      <w:r w:rsidR="318FD963" w:rsidRPr="162F0807">
        <w:rPr>
          <w:rFonts w:ascii="Arial" w:hAnsi="Arial" w:cs="Arial"/>
          <w:sz w:val="24"/>
          <w:szCs w:val="24"/>
        </w:rPr>
        <w:t>number of totes,</w:t>
      </w:r>
      <w:r w:rsidRPr="162F0807">
        <w:rPr>
          <w:rFonts w:ascii="Arial" w:hAnsi="Arial" w:cs="Arial"/>
          <w:sz w:val="24"/>
          <w:szCs w:val="24"/>
        </w:rPr>
        <w:t xml:space="preserve"> and service </w:t>
      </w:r>
      <w:r w:rsidR="00C66193" w:rsidRPr="162F0807">
        <w:rPr>
          <w:rFonts w:ascii="Arial" w:hAnsi="Arial" w:cs="Arial"/>
          <w:sz w:val="24"/>
          <w:szCs w:val="24"/>
        </w:rPr>
        <w:t>frequencies are</w:t>
      </w:r>
      <w:r w:rsidRPr="162F0807">
        <w:rPr>
          <w:rFonts w:ascii="Arial" w:hAnsi="Arial" w:cs="Arial"/>
          <w:sz w:val="24"/>
          <w:szCs w:val="24"/>
        </w:rPr>
        <w:t xml:space="preserve"> specified in Table 1 in Part II of this RFP.  Th</w:t>
      </w:r>
      <w:r w:rsidR="26B33AC7" w:rsidRPr="162F0807">
        <w:rPr>
          <w:rFonts w:ascii="Arial" w:hAnsi="Arial" w:cs="Arial"/>
          <w:sz w:val="24"/>
          <w:szCs w:val="24"/>
        </w:rPr>
        <w:t>e</w:t>
      </w:r>
      <w:r w:rsidRPr="162F0807">
        <w:rPr>
          <w:rFonts w:ascii="Arial" w:hAnsi="Arial" w:cs="Arial"/>
          <w:sz w:val="24"/>
          <w:szCs w:val="24"/>
        </w:rPr>
        <w:t xml:space="preserve"> </w:t>
      </w:r>
      <w:r w:rsidR="1B7283A6" w:rsidRPr="162F0807">
        <w:rPr>
          <w:rFonts w:ascii="Arial" w:hAnsi="Arial" w:cs="Arial"/>
          <w:sz w:val="24"/>
          <w:szCs w:val="24"/>
        </w:rPr>
        <w:t xml:space="preserve">scope </w:t>
      </w:r>
      <w:r w:rsidR="7DFE8AE6" w:rsidRPr="162F0807">
        <w:rPr>
          <w:rFonts w:ascii="Arial" w:hAnsi="Arial" w:cs="Arial"/>
          <w:sz w:val="24"/>
          <w:szCs w:val="24"/>
        </w:rPr>
        <w:t>of services</w:t>
      </w:r>
      <w:r w:rsidRPr="162F0807">
        <w:rPr>
          <w:rFonts w:ascii="Arial" w:hAnsi="Arial" w:cs="Arial"/>
          <w:sz w:val="24"/>
          <w:szCs w:val="24"/>
        </w:rPr>
        <w:t xml:space="preserve"> includes, but shall not be limited to, copier/shredded paper, cardboard, newspaper, and magazines</w:t>
      </w:r>
      <w:r w:rsidR="3303C18C" w:rsidRPr="162F0807">
        <w:rPr>
          <w:rFonts w:ascii="Arial" w:hAnsi="Arial" w:cs="Arial"/>
          <w:sz w:val="24"/>
          <w:szCs w:val="24"/>
        </w:rPr>
        <w:t>.</w:t>
      </w:r>
    </w:p>
    <w:bookmarkEnd w:id="6"/>
    <w:p w14:paraId="47DA2B58" w14:textId="77777777" w:rsidR="00095BA3" w:rsidRPr="00C97934" w:rsidRDefault="00095BA3" w:rsidP="162F0807">
      <w:pPr>
        <w:rPr>
          <w:rFonts w:ascii="Arial" w:hAnsi="Arial" w:cs="Arial"/>
          <w:sz w:val="24"/>
          <w:szCs w:val="24"/>
        </w:rPr>
      </w:pPr>
    </w:p>
    <w:p w14:paraId="17BDAA75" w14:textId="2BE6B885" w:rsidR="005669D1" w:rsidRPr="00C97934" w:rsidRDefault="005669D1" w:rsidP="00B03502">
      <w:pPr>
        <w:pStyle w:val="ListParagraph"/>
        <w:numPr>
          <w:ilvl w:val="0"/>
          <w:numId w:val="12"/>
        </w:numPr>
        <w:rPr>
          <w:rFonts w:ascii="Arial" w:hAnsi="Arial" w:cs="Arial"/>
          <w:b/>
          <w:sz w:val="24"/>
          <w:szCs w:val="24"/>
        </w:rPr>
      </w:pPr>
      <w:bookmarkStart w:id="7" w:name="_Toc367174724"/>
      <w:bookmarkStart w:id="8" w:name="_Toc397069192"/>
      <w:r w:rsidRPr="00C97934">
        <w:rPr>
          <w:rFonts w:ascii="Arial" w:hAnsi="Arial" w:cs="Arial"/>
          <w:b/>
          <w:sz w:val="24"/>
          <w:szCs w:val="24"/>
        </w:rPr>
        <w:t>General Provisions</w:t>
      </w:r>
      <w:bookmarkEnd w:id="7"/>
      <w:bookmarkEnd w:id="8"/>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B03502">
      <w:pPr>
        <w:pStyle w:val="ListParagraph"/>
        <w:numPr>
          <w:ilvl w:val="1"/>
          <w:numId w:val="12"/>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B03502">
      <w:pPr>
        <w:pStyle w:val="ListParagraph"/>
        <w:numPr>
          <w:ilvl w:val="1"/>
          <w:numId w:val="12"/>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B03502">
      <w:pPr>
        <w:pStyle w:val="ListParagraph"/>
        <w:numPr>
          <w:ilvl w:val="1"/>
          <w:numId w:val="12"/>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B03502">
      <w:pPr>
        <w:pStyle w:val="ListParagraph"/>
        <w:numPr>
          <w:ilvl w:val="1"/>
          <w:numId w:val="12"/>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B03502">
      <w:pPr>
        <w:pStyle w:val="ListParagraph"/>
        <w:numPr>
          <w:ilvl w:val="1"/>
          <w:numId w:val="12"/>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616DCB">
      <w:pPr>
        <w:pStyle w:val="ListParagraph"/>
        <w:numPr>
          <w:ilvl w:val="1"/>
          <w:numId w:val="12"/>
        </w:numPr>
        <w:rPr>
          <w:rFonts w:ascii="Arial" w:hAnsi="Arial" w:cs="Arial"/>
          <w:sz w:val="24"/>
          <w:szCs w:val="24"/>
        </w:rPr>
      </w:pPr>
      <w:r w:rsidRPr="00C97934">
        <w:rPr>
          <w:rFonts w:ascii="Arial" w:hAnsi="Arial" w:cs="Arial"/>
          <w:sz w:val="24"/>
          <w:szCs w:val="24"/>
        </w:rPr>
        <w:lastRenderedPageBreak/>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18CD114D" w14:textId="77777777" w:rsidR="003B1648" w:rsidRDefault="00E95D0F" w:rsidP="003B1648">
      <w:pPr>
        <w:pStyle w:val="ListParagraph"/>
        <w:numPr>
          <w:ilvl w:val="1"/>
          <w:numId w:val="12"/>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6"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r w:rsidR="003B1648">
        <w:rPr>
          <w:rStyle w:val="InitialStyle"/>
          <w:rFonts w:ascii="Arial" w:hAnsi="Arial" w:cs="Arial"/>
          <w:sz w:val="24"/>
          <w:szCs w:val="24"/>
        </w:rPr>
        <w:t xml:space="preserve"> State contracts and information related to contracts, including bid submissions, are generally public records per FOAA.</w:t>
      </w:r>
    </w:p>
    <w:p w14:paraId="0A6D07D7" w14:textId="71E37094" w:rsidR="00E95D0F" w:rsidRPr="003B1648" w:rsidRDefault="003B1648" w:rsidP="003B1648">
      <w:pPr>
        <w:pStyle w:val="ListParagraph"/>
        <w:numPr>
          <w:ilvl w:val="1"/>
          <w:numId w:val="12"/>
        </w:numPr>
        <w:rPr>
          <w:rStyle w:val="InitialStyle"/>
          <w:rFonts w:ascii="Arial" w:hAnsi="Arial" w:cs="Arial"/>
          <w:sz w:val="24"/>
          <w:szCs w:val="24"/>
        </w:rPr>
      </w:pPr>
      <w:r>
        <w:rPr>
          <w:rStyle w:val="InitialStyle"/>
          <w:rFonts w:ascii="Arial" w:hAnsi="Arial" w:cs="Arial"/>
          <w:sz w:val="24"/>
          <w:szCs w:val="24"/>
        </w:rPr>
        <w:t>In the event that a Bidder believes any information that it submits in response to this RFP is confidential, it must mark that information accordingly, and include citation to legal authority in support of the Bidder’s claim of confidentiality.  In the event that the 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allow for them to seek legal relief.</w:t>
      </w:r>
    </w:p>
    <w:p w14:paraId="144A527A" w14:textId="2310F171" w:rsidR="007557FA" w:rsidRPr="00C97934" w:rsidRDefault="005669D1" w:rsidP="00B03502">
      <w:pPr>
        <w:pStyle w:val="ListParagraph"/>
        <w:numPr>
          <w:ilvl w:val="1"/>
          <w:numId w:val="12"/>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Pr="00C97934" w:rsidRDefault="000D50AE" w:rsidP="00B03502">
      <w:pPr>
        <w:pStyle w:val="ListParagraph"/>
        <w:numPr>
          <w:ilvl w:val="1"/>
          <w:numId w:val="12"/>
        </w:numPr>
        <w:rPr>
          <w:rFonts w:ascii="Arial" w:hAnsi="Arial" w:cs="Arial"/>
          <w:sz w:val="24"/>
          <w:szCs w:val="24"/>
        </w:rPr>
      </w:pPr>
      <w:r w:rsidRPr="00C97934">
        <w:rPr>
          <w:rFonts w:ascii="Arial" w:hAnsi="Arial" w:cs="Arial"/>
          <w:sz w:val="24"/>
          <w:szCs w:val="24"/>
        </w:rPr>
        <w:t xml:space="preserve">All applicable laws, whether or not herein contained, </w:t>
      </w:r>
      <w:r w:rsidR="00FF2A48" w:rsidRPr="00C97934">
        <w:rPr>
          <w:rFonts w:ascii="Arial" w:hAnsi="Arial" w:cs="Arial"/>
          <w:sz w:val="24"/>
          <w:szCs w:val="24"/>
        </w:rPr>
        <w:t>are</w:t>
      </w:r>
      <w:r w:rsidRPr="00C97934">
        <w:rPr>
          <w:rFonts w:ascii="Arial" w:hAnsi="Arial" w:cs="Arial"/>
          <w:sz w:val="24"/>
          <w:szCs w:val="24"/>
        </w:rPr>
        <w:t xml:space="preserve"> included by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9" w:name="_Toc367174725"/>
      <w:bookmarkStart w:id="10" w:name="_Toc397069193"/>
    </w:p>
    <w:p w14:paraId="7040638B" w14:textId="77777777" w:rsidR="007557FA" w:rsidRPr="00C97934" w:rsidRDefault="007557FA" w:rsidP="007557FA">
      <w:pPr>
        <w:pStyle w:val="ListParagraph"/>
        <w:rPr>
          <w:rFonts w:ascii="Arial" w:hAnsi="Arial" w:cs="Arial"/>
          <w:sz w:val="24"/>
          <w:szCs w:val="24"/>
        </w:rPr>
      </w:pPr>
    </w:p>
    <w:p w14:paraId="50166CEC" w14:textId="656E05BE" w:rsidR="00E82FB4" w:rsidRPr="00C97934" w:rsidRDefault="00E82FB4" w:rsidP="162F0807">
      <w:pPr>
        <w:pStyle w:val="ListParagraph"/>
        <w:numPr>
          <w:ilvl w:val="0"/>
          <w:numId w:val="12"/>
        </w:numPr>
        <w:rPr>
          <w:rFonts w:ascii="Arial" w:hAnsi="Arial" w:cs="Arial"/>
          <w:b/>
          <w:bCs/>
          <w:sz w:val="24"/>
          <w:szCs w:val="24"/>
        </w:rPr>
      </w:pPr>
      <w:r w:rsidRPr="162F0807">
        <w:rPr>
          <w:rFonts w:ascii="Arial" w:hAnsi="Arial" w:cs="Arial"/>
          <w:b/>
          <w:bCs/>
          <w:sz w:val="24"/>
          <w:szCs w:val="24"/>
        </w:rPr>
        <w:t>E</w:t>
      </w:r>
      <w:r w:rsidR="009C3380" w:rsidRPr="162F0807">
        <w:rPr>
          <w:rFonts w:ascii="Arial" w:hAnsi="Arial" w:cs="Arial"/>
          <w:b/>
          <w:bCs/>
          <w:sz w:val="24"/>
          <w:szCs w:val="24"/>
        </w:rPr>
        <w:t>ligibility</w:t>
      </w:r>
      <w:r w:rsidR="00735C0A" w:rsidRPr="162F0807">
        <w:rPr>
          <w:rFonts w:ascii="Arial" w:hAnsi="Arial" w:cs="Arial"/>
          <w:b/>
          <w:bCs/>
          <w:sz w:val="24"/>
          <w:szCs w:val="24"/>
        </w:rPr>
        <w:t xml:space="preserve"> t</w:t>
      </w:r>
      <w:r w:rsidR="001E0868" w:rsidRPr="162F0807">
        <w:rPr>
          <w:rFonts w:ascii="Arial" w:hAnsi="Arial" w:cs="Arial"/>
          <w:b/>
          <w:bCs/>
          <w:sz w:val="24"/>
          <w:szCs w:val="24"/>
        </w:rPr>
        <w:t>o Submit Bids</w:t>
      </w:r>
      <w:bookmarkEnd w:id="9"/>
      <w:bookmarkEnd w:id="10"/>
    </w:p>
    <w:p w14:paraId="2C899B82" w14:textId="77777777" w:rsidR="00C249BB" w:rsidRPr="00C97934" w:rsidRDefault="00C249BB" w:rsidP="004F0520">
      <w:pPr>
        <w:rPr>
          <w:rFonts w:ascii="Arial" w:hAnsi="Arial" w:cs="Arial"/>
          <w:sz w:val="24"/>
          <w:szCs w:val="24"/>
        </w:rPr>
      </w:pPr>
    </w:p>
    <w:p w14:paraId="4C93D078" w14:textId="18B3474C" w:rsidR="00626643" w:rsidRPr="00B51518" w:rsidRDefault="29B85959" w:rsidP="00626643">
      <w:pPr>
        <w:widowControl/>
        <w:adjustRightInd w:val="0"/>
        <w:ind w:left="180"/>
        <w:rPr>
          <w:rFonts w:ascii="Arial" w:hAnsi="Arial" w:cs="Arial"/>
          <w:sz w:val="24"/>
          <w:szCs w:val="24"/>
        </w:rPr>
      </w:pPr>
      <w:r w:rsidRPr="162F0807">
        <w:rPr>
          <w:rFonts w:ascii="Arial" w:hAnsi="Arial" w:cs="Arial"/>
          <w:sz w:val="24"/>
          <w:szCs w:val="24"/>
        </w:rPr>
        <w:t xml:space="preserve">All interested parties are invited to submit </w:t>
      </w:r>
      <w:r w:rsidR="13347FA5" w:rsidRPr="162F0807">
        <w:rPr>
          <w:rFonts w:ascii="Arial" w:hAnsi="Arial" w:cs="Arial"/>
          <w:sz w:val="24"/>
          <w:szCs w:val="24"/>
        </w:rPr>
        <w:t xml:space="preserve">proposals </w:t>
      </w:r>
      <w:r w:rsidRPr="162F0807">
        <w:rPr>
          <w:rFonts w:ascii="Arial" w:hAnsi="Arial" w:cs="Arial"/>
          <w:sz w:val="24"/>
          <w:szCs w:val="24"/>
        </w:rPr>
        <w:t>in response to this R</w:t>
      </w:r>
      <w:r w:rsidR="6D92F72C" w:rsidRPr="162F0807">
        <w:rPr>
          <w:rFonts w:ascii="Arial" w:hAnsi="Arial" w:cs="Arial"/>
          <w:sz w:val="24"/>
          <w:szCs w:val="24"/>
        </w:rPr>
        <w:t>FP</w:t>
      </w:r>
      <w:r w:rsidRPr="162F0807">
        <w:rPr>
          <w:rFonts w:ascii="Arial" w:hAnsi="Arial" w:cs="Arial"/>
          <w:sz w:val="24"/>
          <w:szCs w:val="24"/>
        </w:rPr>
        <w:t>.</w:t>
      </w:r>
    </w:p>
    <w:p w14:paraId="735A7C31" w14:textId="77777777" w:rsidR="00735C0A" w:rsidRPr="00C97934" w:rsidRDefault="00735C0A" w:rsidP="004F0520">
      <w:pPr>
        <w:rPr>
          <w:rFonts w:ascii="Arial" w:hAnsi="Arial" w:cs="Arial"/>
          <w:sz w:val="24"/>
          <w:szCs w:val="24"/>
        </w:rPr>
      </w:pPr>
    </w:p>
    <w:p w14:paraId="38874C83" w14:textId="669D5743" w:rsidR="00F53B75" w:rsidRPr="00C97934" w:rsidRDefault="001E028B" w:rsidP="007955F7">
      <w:pPr>
        <w:pStyle w:val="ListParagraph"/>
        <w:numPr>
          <w:ilvl w:val="0"/>
          <w:numId w:val="12"/>
        </w:numPr>
        <w:rPr>
          <w:rFonts w:ascii="Arial" w:hAnsi="Arial" w:cs="Arial"/>
          <w:sz w:val="24"/>
          <w:szCs w:val="24"/>
        </w:rPr>
      </w:pPr>
      <w:bookmarkStart w:id="11" w:name="_Toc367174726"/>
      <w:bookmarkStart w:id="12" w:name="_Toc397069194"/>
      <w:r w:rsidRPr="00C97934">
        <w:rPr>
          <w:rFonts w:ascii="Arial" w:hAnsi="Arial" w:cs="Arial"/>
          <w:b/>
          <w:sz w:val="24"/>
          <w:szCs w:val="24"/>
        </w:rPr>
        <w:t>Contract Term</w:t>
      </w:r>
      <w:bookmarkStart w:id="13" w:name="_Toc367174727"/>
      <w:bookmarkStart w:id="14" w:name="_Toc397069195"/>
      <w:bookmarkEnd w:id="11"/>
      <w:bookmarkEnd w:id="12"/>
    </w:p>
    <w:p w14:paraId="3D299E0D" w14:textId="77777777" w:rsidR="00F53B75" w:rsidRPr="00C97934" w:rsidRDefault="00F53B75" w:rsidP="00F53B75">
      <w:pPr>
        <w:pStyle w:val="ListParagraph"/>
        <w:ind w:left="360"/>
        <w:rPr>
          <w:rFonts w:ascii="Arial" w:hAnsi="Arial" w:cs="Arial"/>
          <w:sz w:val="24"/>
          <w:szCs w:val="24"/>
        </w:rPr>
      </w:pPr>
    </w:p>
    <w:p w14:paraId="4DC51E87" w14:textId="23CDC943" w:rsidR="00F53B75" w:rsidRPr="00C97934" w:rsidRDefault="00F53B75" w:rsidP="00F53B75">
      <w:pPr>
        <w:rPr>
          <w:rFonts w:ascii="Arial" w:hAnsi="Arial" w:cs="Arial"/>
          <w:sz w:val="24"/>
          <w:szCs w:val="24"/>
        </w:rPr>
      </w:pPr>
      <w:r w:rsidRPr="00C97934">
        <w:rPr>
          <w:rFonts w:ascii="Arial" w:hAnsi="Arial" w:cs="Arial"/>
          <w:sz w:val="24"/>
          <w:szCs w:val="24"/>
        </w:rPr>
        <w:t>The Department is seeking cost-efficient proposal</w:t>
      </w:r>
      <w:r w:rsidR="00D55D4A">
        <w:rPr>
          <w:rFonts w:ascii="Arial" w:hAnsi="Arial" w:cs="Arial"/>
          <w:sz w:val="24"/>
          <w:szCs w:val="24"/>
        </w:rPr>
        <w:t>s</w:t>
      </w:r>
      <w:r w:rsidRPr="00C97934">
        <w:rPr>
          <w:rFonts w:ascii="Arial" w:hAnsi="Arial" w:cs="Arial"/>
          <w:sz w:val="24"/>
          <w:szCs w:val="24"/>
        </w:rPr>
        <w:t xml:space="preserve"> to provide services, as defined in th</w:t>
      </w:r>
      <w:r w:rsidR="00D55D4A">
        <w:rPr>
          <w:rFonts w:ascii="Arial" w:hAnsi="Arial" w:cs="Arial"/>
          <w:sz w:val="24"/>
          <w:szCs w:val="24"/>
        </w:rPr>
        <w:t>is</w:t>
      </w:r>
      <w:r w:rsidRPr="00C97934">
        <w:rPr>
          <w:rFonts w:ascii="Arial" w:hAnsi="Arial" w:cs="Arial"/>
          <w:sz w:val="24"/>
          <w:szCs w:val="24"/>
        </w:rPr>
        <w:t xml:space="preserve"> RFP, for the anticipated contract period defined in the table below.  </w:t>
      </w:r>
      <w:r w:rsidR="00742E63">
        <w:rPr>
          <w:rFonts w:ascii="Arial" w:hAnsi="Arial" w:cs="Arial"/>
          <w:sz w:val="24"/>
          <w:szCs w:val="24"/>
        </w:rPr>
        <w:t>T</w:t>
      </w:r>
      <w:r w:rsidRPr="00C97934">
        <w:rPr>
          <w:rFonts w:ascii="Arial" w:hAnsi="Arial" w:cs="Arial"/>
          <w:sz w:val="24"/>
          <w:szCs w:val="24"/>
        </w:rPr>
        <w:t>he dates below are estimated and may be adjusted, as necessary, in order to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565515F2" w14:textId="6B2077F9" w:rsidR="00F53B75" w:rsidRPr="00C97934" w:rsidRDefault="00F53B75" w:rsidP="00F53B75">
      <w:pPr>
        <w:rPr>
          <w:rFonts w:ascii="Arial" w:hAnsi="Arial" w:cs="Arial"/>
          <w:sz w:val="24"/>
          <w:szCs w:val="24"/>
        </w:rPr>
      </w:pPr>
      <w:r w:rsidRPr="723EE2A4">
        <w:rPr>
          <w:rFonts w:ascii="Arial" w:hAnsi="Arial" w:cs="Arial"/>
          <w:sz w:val="24"/>
          <w:szCs w:val="24"/>
          <w:u w:val="single"/>
        </w:rPr>
        <w:t>Contract Renewal</w:t>
      </w:r>
      <w:r w:rsidR="00C66193" w:rsidRPr="723EE2A4">
        <w:rPr>
          <w:rFonts w:ascii="Arial" w:hAnsi="Arial" w:cs="Arial"/>
          <w:sz w:val="24"/>
          <w:szCs w:val="24"/>
        </w:rPr>
        <w:t>: Following</w:t>
      </w:r>
      <w:r w:rsidRPr="723EE2A4">
        <w:rPr>
          <w:rFonts w:ascii="Arial" w:hAnsi="Arial" w:cs="Arial"/>
          <w:sz w:val="24"/>
          <w:szCs w:val="24"/>
        </w:rPr>
        <w:t xml:space="preserve"> the initial term of the contract, the Department may opt to renew the contract for </w:t>
      </w:r>
      <w:r w:rsidR="00626643" w:rsidRPr="723EE2A4">
        <w:rPr>
          <w:rFonts w:ascii="Arial" w:hAnsi="Arial" w:cs="Arial"/>
          <w:sz w:val="24"/>
          <w:szCs w:val="24"/>
        </w:rPr>
        <w:t>two (2)</w:t>
      </w:r>
      <w:r w:rsidRPr="723EE2A4">
        <w:rPr>
          <w:rFonts w:ascii="Arial" w:hAnsi="Arial" w:cs="Arial"/>
          <w:sz w:val="24"/>
          <w:szCs w:val="24"/>
        </w:rPr>
        <w:t xml:space="preserve"> renewal periods, as shown in the table below, and subject to continued availability of funding and satisfactory performance.</w:t>
      </w:r>
    </w:p>
    <w:p w14:paraId="31515003" w14:textId="3EBB7DD9" w:rsidR="723EE2A4" w:rsidRDefault="723EE2A4" w:rsidP="723EE2A4">
      <w:pPr>
        <w:rPr>
          <w:rFonts w:ascii="Arial" w:hAnsi="Arial" w:cs="Arial"/>
          <w:sz w:val="24"/>
          <w:szCs w:val="24"/>
        </w:rPr>
      </w:pPr>
    </w:p>
    <w:p w14:paraId="14965CA6" w14:textId="77777777" w:rsidR="00F53B75" w:rsidRPr="00C97934" w:rsidRDefault="00F53B75" w:rsidP="00F53B75">
      <w:pPr>
        <w:pStyle w:val="ListParagraph"/>
        <w:ind w:left="360"/>
        <w:rPr>
          <w:rFonts w:ascii="Arial" w:hAnsi="Arial" w:cs="Arial"/>
          <w:sz w:val="24"/>
          <w:szCs w:val="24"/>
        </w:rPr>
      </w:pPr>
    </w:p>
    <w:p w14:paraId="0EE7D263" w14:textId="33D695E7" w:rsidR="00F53B75" w:rsidRPr="00C97934" w:rsidRDefault="00F53B75" w:rsidP="162F0807">
      <w:pPr>
        <w:rPr>
          <w:rFonts w:ascii="Arial" w:hAnsi="Arial" w:cs="Arial"/>
          <w:sz w:val="24"/>
          <w:szCs w:val="24"/>
        </w:rPr>
      </w:pPr>
      <w:r w:rsidRPr="162F0807">
        <w:rPr>
          <w:rFonts w:ascii="Arial" w:hAnsi="Arial" w:cs="Arial"/>
          <w:sz w:val="24"/>
          <w:szCs w:val="24"/>
        </w:rPr>
        <w:t>The term of the anticipated contract, resulting from th</w:t>
      </w:r>
      <w:r w:rsidR="00AA460A" w:rsidRPr="162F0807">
        <w:rPr>
          <w:rFonts w:ascii="Arial" w:hAnsi="Arial" w:cs="Arial"/>
          <w:sz w:val="24"/>
          <w:szCs w:val="24"/>
        </w:rPr>
        <w:t>e</w:t>
      </w:r>
      <w:r w:rsidRPr="162F0807">
        <w:rPr>
          <w:rFonts w:ascii="Arial" w:hAnsi="Arial" w:cs="Arial"/>
          <w:sz w:val="24"/>
          <w:szCs w:val="24"/>
        </w:rPr>
        <w:t xml:space="preserve"> RFP, is defined as follows:</w:t>
      </w:r>
    </w:p>
    <w:p w14:paraId="59627F77" w14:textId="51647DED" w:rsidR="162F0807" w:rsidRDefault="162F0807" w:rsidP="162F0807">
      <w:pPr>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46B71BFA">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vAlign w:val="center"/>
          </w:tcPr>
          <w:p w14:paraId="123D6AD4" w14:textId="77777777" w:rsidR="00F53B75" w:rsidRPr="00C97934" w:rsidRDefault="00F53B75" w:rsidP="000F753F">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vAlign w:val="center"/>
          </w:tcPr>
          <w:p w14:paraId="5938105F" w14:textId="77777777" w:rsidR="00F53B75" w:rsidRPr="00C97934" w:rsidRDefault="00F53B75" w:rsidP="000F753F">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46B71BFA">
        <w:trPr>
          <w:trHeight w:val="276"/>
        </w:trPr>
        <w:tc>
          <w:tcPr>
            <w:tcW w:w="5385" w:type="dxa"/>
            <w:tcBorders>
              <w:top w:val="double" w:sz="4" w:space="0" w:color="auto"/>
            </w:tcBorders>
            <w:shd w:val="clear" w:color="auto" w:fill="auto"/>
            <w:vAlign w:val="center"/>
          </w:tcPr>
          <w:p w14:paraId="590A07E0" w14:textId="77777777" w:rsidR="00F53B75" w:rsidRPr="00C97934" w:rsidRDefault="00F53B75" w:rsidP="000F753F">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shd w:val="clear" w:color="auto" w:fill="auto"/>
            <w:vAlign w:val="center"/>
          </w:tcPr>
          <w:p w14:paraId="70DD0B44" w14:textId="40EF584E" w:rsidR="00F53B75" w:rsidRPr="00231BE2" w:rsidRDefault="00626643" w:rsidP="000F753F">
            <w:pPr>
              <w:jc w:val="center"/>
              <w:rPr>
                <w:rFonts w:ascii="Arial" w:hAnsi="Arial" w:cs="Arial"/>
                <w:sz w:val="24"/>
                <w:szCs w:val="24"/>
              </w:rPr>
            </w:pPr>
            <w:r w:rsidRPr="00231BE2">
              <w:rPr>
                <w:rFonts w:ascii="Arial" w:hAnsi="Arial" w:cs="Arial"/>
                <w:sz w:val="24"/>
                <w:szCs w:val="24"/>
              </w:rPr>
              <w:t>July 1, 2025</w:t>
            </w:r>
          </w:p>
        </w:tc>
        <w:tc>
          <w:tcPr>
            <w:tcW w:w="2520" w:type="dxa"/>
            <w:tcBorders>
              <w:top w:val="double" w:sz="4" w:space="0" w:color="auto"/>
            </w:tcBorders>
            <w:shd w:val="clear" w:color="auto" w:fill="auto"/>
            <w:vAlign w:val="center"/>
          </w:tcPr>
          <w:p w14:paraId="6B06294F" w14:textId="432E0F9B" w:rsidR="00F53B75" w:rsidRPr="00231BE2" w:rsidRDefault="29B85959" w:rsidP="000F753F">
            <w:pPr>
              <w:jc w:val="center"/>
              <w:rPr>
                <w:rFonts w:ascii="Arial" w:hAnsi="Arial" w:cs="Arial"/>
                <w:sz w:val="24"/>
                <w:szCs w:val="24"/>
              </w:rPr>
            </w:pPr>
            <w:r w:rsidRPr="46B71BFA">
              <w:rPr>
                <w:rFonts w:ascii="Arial" w:hAnsi="Arial" w:cs="Arial"/>
                <w:sz w:val="24"/>
                <w:szCs w:val="24"/>
              </w:rPr>
              <w:t>June 30, 202</w:t>
            </w:r>
            <w:r w:rsidR="2F05EB42" w:rsidRPr="46B71BFA">
              <w:rPr>
                <w:rFonts w:ascii="Arial" w:hAnsi="Arial" w:cs="Arial"/>
                <w:sz w:val="24"/>
                <w:szCs w:val="24"/>
              </w:rPr>
              <w:t>7</w:t>
            </w:r>
          </w:p>
        </w:tc>
      </w:tr>
      <w:tr w:rsidR="00626643" w:rsidRPr="00C97934" w14:paraId="1BBAD6AB" w14:textId="77777777" w:rsidTr="46B71BFA">
        <w:trPr>
          <w:trHeight w:val="276"/>
        </w:trPr>
        <w:tc>
          <w:tcPr>
            <w:tcW w:w="5385" w:type="dxa"/>
            <w:shd w:val="clear" w:color="auto" w:fill="auto"/>
            <w:vAlign w:val="center"/>
          </w:tcPr>
          <w:p w14:paraId="4CF4EB99" w14:textId="77777777" w:rsidR="00626643" w:rsidRPr="00C97934" w:rsidRDefault="00626643" w:rsidP="00626643">
            <w:pPr>
              <w:rPr>
                <w:rFonts w:ascii="Arial" w:hAnsi="Arial" w:cs="Arial"/>
                <w:sz w:val="24"/>
                <w:szCs w:val="24"/>
              </w:rPr>
            </w:pPr>
            <w:r w:rsidRPr="00C97934">
              <w:rPr>
                <w:rFonts w:ascii="Arial" w:hAnsi="Arial" w:cs="Arial"/>
                <w:sz w:val="24"/>
                <w:szCs w:val="24"/>
              </w:rPr>
              <w:t>Renewal Period #1</w:t>
            </w:r>
          </w:p>
        </w:tc>
        <w:tc>
          <w:tcPr>
            <w:tcW w:w="2340" w:type="dxa"/>
            <w:tcBorders>
              <w:top w:val="double" w:sz="4" w:space="0" w:color="auto"/>
            </w:tcBorders>
            <w:shd w:val="clear" w:color="auto" w:fill="auto"/>
            <w:vAlign w:val="center"/>
          </w:tcPr>
          <w:p w14:paraId="6AFF230C" w14:textId="5919911D" w:rsidR="00626643" w:rsidRPr="00231BE2" w:rsidRDefault="29B85959" w:rsidP="00626643">
            <w:pPr>
              <w:jc w:val="center"/>
              <w:rPr>
                <w:rFonts w:ascii="Arial" w:hAnsi="Arial" w:cs="Arial"/>
                <w:sz w:val="24"/>
                <w:szCs w:val="24"/>
              </w:rPr>
            </w:pPr>
            <w:r w:rsidRPr="46B71BFA">
              <w:rPr>
                <w:rFonts w:ascii="Arial" w:hAnsi="Arial" w:cs="Arial"/>
                <w:sz w:val="24"/>
                <w:szCs w:val="24"/>
              </w:rPr>
              <w:t>July 1, 202</w:t>
            </w:r>
            <w:r w:rsidR="4E07F750" w:rsidRPr="46B71BFA">
              <w:rPr>
                <w:rFonts w:ascii="Arial" w:hAnsi="Arial" w:cs="Arial"/>
                <w:sz w:val="24"/>
                <w:szCs w:val="24"/>
              </w:rPr>
              <w:t>7</w:t>
            </w:r>
          </w:p>
        </w:tc>
        <w:tc>
          <w:tcPr>
            <w:tcW w:w="2520" w:type="dxa"/>
            <w:tcBorders>
              <w:top w:val="double" w:sz="4" w:space="0" w:color="auto"/>
            </w:tcBorders>
            <w:shd w:val="clear" w:color="auto" w:fill="auto"/>
            <w:vAlign w:val="center"/>
          </w:tcPr>
          <w:p w14:paraId="58F074BA" w14:textId="44E0DD47" w:rsidR="00626643" w:rsidRPr="00231BE2" w:rsidRDefault="29B85959" w:rsidP="00626643">
            <w:pPr>
              <w:jc w:val="center"/>
              <w:rPr>
                <w:rFonts w:ascii="Arial" w:hAnsi="Arial" w:cs="Arial"/>
                <w:sz w:val="24"/>
                <w:szCs w:val="24"/>
              </w:rPr>
            </w:pPr>
            <w:r w:rsidRPr="46B71BFA">
              <w:rPr>
                <w:rFonts w:ascii="Arial" w:hAnsi="Arial" w:cs="Arial"/>
                <w:sz w:val="24"/>
                <w:szCs w:val="24"/>
              </w:rPr>
              <w:t>June 30, 202</w:t>
            </w:r>
            <w:r w:rsidR="20FA2809" w:rsidRPr="46B71BFA">
              <w:rPr>
                <w:rFonts w:ascii="Arial" w:hAnsi="Arial" w:cs="Arial"/>
                <w:sz w:val="24"/>
                <w:szCs w:val="24"/>
              </w:rPr>
              <w:t>9</w:t>
            </w:r>
          </w:p>
        </w:tc>
      </w:tr>
      <w:tr w:rsidR="00626643" w:rsidRPr="00C97934" w14:paraId="580C9936" w14:textId="77777777" w:rsidTr="00C66193">
        <w:trPr>
          <w:trHeight w:val="285"/>
        </w:trPr>
        <w:tc>
          <w:tcPr>
            <w:tcW w:w="5385" w:type="dxa"/>
            <w:shd w:val="clear" w:color="auto" w:fill="auto"/>
            <w:vAlign w:val="center"/>
          </w:tcPr>
          <w:p w14:paraId="69CA2274" w14:textId="77777777" w:rsidR="00626643" w:rsidRPr="00C97934" w:rsidRDefault="00626643" w:rsidP="00626643">
            <w:pPr>
              <w:rPr>
                <w:rFonts w:ascii="Arial" w:hAnsi="Arial" w:cs="Arial"/>
                <w:sz w:val="24"/>
                <w:szCs w:val="24"/>
              </w:rPr>
            </w:pPr>
            <w:r w:rsidRPr="00C97934">
              <w:rPr>
                <w:rFonts w:ascii="Arial" w:hAnsi="Arial" w:cs="Arial"/>
                <w:sz w:val="24"/>
                <w:szCs w:val="24"/>
              </w:rPr>
              <w:t>Renewal Period #2</w:t>
            </w:r>
          </w:p>
        </w:tc>
        <w:tc>
          <w:tcPr>
            <w:tcW w:w="2340" w:type="dxa"/>
            <w:tcBorders>
              <w:top w:val="double" w:sz="4" w:space="0" w:color="auto"/>
            </w:tcBorders>
            <w:shd w:val="clear" w:color="auto" w:fill="auto"/>
            <w:vAlign w:val="center"/>
          </w:tcPr>
          <w:p w14:paraId="0A98AF29" w14:textId="0195BB2C" w:rsidR="00626643" w:rsidRPr="00231BE2" w:rsidRDefault="29B85959" w:rsidP="00626643">
            <w:pPr>
              <w:jc w:val="center"/>
              <w:rPr>
                <w:rFonts w:ascii="Arial" w:hAnsi="Arial" w:cs="Arial"/>
                <w:sz w:val="24"/>
                <w:szCs w:val="24"/>
              </w:rPr>
            </w:pPr>
            <w:r w:rsidRPr="46B71BFA">
              <w:rPr>
                <w:rFonts w:ascii="Arial" w:hAnsi="Arial" w:cs="Arial"/>
                <w:sz w:val="24"/>
                <w:szCs w:val="24"/>
              </w:rPr>
              <w:t>July 1, 202</w:t>
            </w:r>
            <w:r w:rsidR="219015BD" w:rsidRPr="46B71BFA">
              <w:rPr>
                <w:rFonts w:ascii="Arial" w:hAnsi="Arial" w:cs="Arial"/>
                <w:sz w:val="24"/>
                <w:szCs w:val="24"/>
              </w:rPr>
              <w:t>9</w:t>
            </w:r>
          </w:p>
        </w:tc>
        <w:tc>
          <w:tcPr>
            <w:tcW w:w="2520" w:type="dxa"/>
            <w:tcBorders>
              <w:top w:val="double" w:sz="4" w:space="0" w:color="auto"/>
            </w:tcBorders>
            <w:shd w:val="clear" w:color="auto" w:fill="auto"/>
            <w:vAlign w:val="center"/>
          </w:tcPr>
          <w:p w14:paraId="1E846468" w14:textId="4AF3BA9B" w:rsidR="00626643" w:rsidRPr="00231BE2" w:rsidRDefault="00626643" w:rsidP="00626643">
            <w:pPr>
              <w:jc w:val="center"/>
              <w:rPr>
                <w:rFonts w:ascii="Arial" w:hAnsi="Arial" w:cs="Arial"/>
                <w:sz w:val="24"/>
                <w:szCs w:val="24"/>
              </w:rPr>
            </w:pPr>
            <w:r w:rsidRPr="00231BE2">
              <w:rPr>
                <w:rFonts w:ascii="Arial" w:hAnsi="Arial" w:cs="Arial"/>
                <w:sz w:val="24"/>
                <w:szCs w:val="24"/>
              </w:rPr>
              <w:t>June 30, 203</w:t>
            </w:r>
            <w:r w:rsidR="00231BE2" w:rsidRPr="00231BE2">
              <w:rPr>
                <w:rFonts w:ascii="Arial" w:hAnsi="Arial" w:cs="Arial"/>
                <w:sz w:val="24"/>
                <w:szCs w:val="24"/>
              </w:rPr>
              <w:t>0</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162F0807">
      <w:pPr>
        <w:pStyle w:val="ListParagraph"/>
        <w:numPr>
          <w:ilvl w:val="0"/>
          <w:numId w:val="12"/>
        </w:numPr>
        <w:rPr>
          <w:rFonts w:ascii="Arial" w:hAnsi="Arial" w:cs="Arial"/>
          <w:b/>
          <w:bCs/>
          <w:sz w:val="24"/>
          <w:szCs w:val="24"/>
        </w:rPr>
      </w:pPr>
      <w:r w:rsidRPr="162F0807">
        <w:rPr>
          <w:rFonts w:ascii="Arial" w:hAnsi="Arial" w:cs="Arial"/>
          <w:b/>
          <w:bCs/>
          <w:sz w:val="24"/>
          <w:szCs w:val="24"/>
        </w:rPr>
        <w:t>Number of Awards</w:t>
      </w:r>
      <w:bookmarkEnd w:id="13"/>
      <w:bookmarkEnd w:id="14"/>
    </w:p>
    <w:p w14:paraId="5FB3DAC3" w14:textId="77777777" w:rsidR="008F6D65" w:rsidRPr="00C97934" w:rsidRDefault="008F6D65" w:rsidP="004F0520">
      <w:pPr>
        <w:rPr>
          <w:rFonts w:ascii="Arial" w:hAnsi="Arial" w:cs="Arial"/>
          <w:sz w:val="24"/>
          <w:szCs w:val="24"/>
        </w:rPr>
      </w:pPr>
    </w:p>
    <w:p w14:paraId="11DC6281" w14:textId="331CFE14" w:rsidR="008F6D65" w:rsidRPr="00C97934" w:rsidRDefault="008F6D65" w:rsidP="004F0520">
      <w:pPr>
        <w:rPr>
          <w:rFonts w:ascii="Arial" w:hAnsi="Arial" w:cs="Arial"/>
          <w:sz w:val="24"/>
          <w:szCs w:val="24"/>
        </w:rPr>
      </w:pPr>
      <w:r w:rsidRPr="00C97934">
        <w:rPr>
          <w:rFonts w:ascii="Arial" w:hAnsi="Arial" w:cs="Arial"/>
          <w:sz w:val="24"/>
          <w:szCs w:val="24"/>
        </w:rPr>
        <w:t xml:space="preserve">The Department anticipates </w:t>
      </w:r>
      <w:r w:rsidRPr="00231BE2">
        <w:rPr>
          <w:rFonts w:ascii="Arial" w:hAnsi="Arial" w:cs="Arial"/>
          <w:sz w:val="24"/>
          <w:szCs w:val="24"/>
        </w:rPr>
        <w:t xml:space="preserve">making </w:t>
      </w:r>
      <w:r w:rsidR="00231BE2" w:rsidRPr="00231BE2">
        <w:rPr>
          <w:rFonts w:ascii="Arial" w:hAnsi="Arial" w:cs="Arial"/>
          <w:sz w:val="24"/>
          <w:szCs w:val="24"/>
        </w:rPr>
        <w:t xml:space="preserve">one (1) </w:t>
      </w:r>
      <w:r w:rsidRPr="00231BE2">
        <w:rPr>
          <w:rFonts w:ascii="Arial" w:hAnsi="Arial" w:cs="Arial"/>
          <w:sz w:val="24"/>
          <w:szCs w:val="24"/>
        </w:rPr>
        <w:t>aw</w:t>
      </w:r>
      <w:r w:rsidRPr="00C97934">
        <w:rPr>
          <w:rFonts w:ascii="Arial" w:hAnsi="Arial" w:cs="Arial"/>
          <w:sz w:val="24"/>
          <w:szCs w:val="24"/>
        </w:rPr>
        <w:t>ard</w:t>
      </w:r>
      <w:r w:rsidRPr="00C97934">
        <w:rPr>
          <w:rFonts w:ascii="Arial" w:hAnsi="Arial" w:cs="Arial"/>
          <w:color w:val="FF0000"/>
          <w:sz w:val="24"/>
          <w:szCs w:val="24"/>
        </w:rPr>
        <w:t xml:space="preserve"> </w:t>
      </w:r>
      <w:r w:rsidRPr="00C97934">
        <w:rPr>
          <w:rFonts w:ascii="Arial" w:hAnsi="Arial" w:cs="Arial"/>
          <w:sz w:val="24"/>
          <w:szCs w:val="24"/>
        </w:rPr>
        <w:t>as a result of th</w:t>
      </w:r>
      <w:r w:rsidR="00D514AB">
        <w:rPr>
          <w:rFonts w:ascii="Arial" w:hAnsi="Arial" w:cs="Arial"/>
          <w:sz w:val="24"/>
          <w:szCs w:val="24"/>
        </w:rPr>
        <w:t>is</w:t>
      </w:r>
      <w:r w:rsidRPr="00C97934">
        <w:rPr>
          <w:rFonts w:ascii="Arial" w:hAnsi="Arial" w:cs="Arial"/>
          <w:sz w:val="24"/>
          <w:szCs w:val="24"/>
        </w:rPr>
        <w:t xml:space="preserve"> RFP process.</w:t>
      </w:r>
    </w:p>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5F60D206" w14:textId="51CF578C" w:rsidR="00511540" w:rsidRPr="00231BE2" w:rsidRDefault="00F53B75" w:rsidP="162F0807">
      <w:pPr>
        <w:rPr>
          <w:rFonts w:ascii="Arial" w:hAnsi="Arial" w:cs="Arial"/>
          <w:b/>
          <w:bCs/>
          <w:sz w:val="24"/>
          <w:szCs w:val="24"/>
        </w:rPr>
      </w:pPr>
      <w:bookmarkStart w:id="15" w:name="_Toc367174728"/>
      <w:bookmarkStart w:id="16" w:name="_Toc397069196"/>
      <w:r w:rsidRPr="162F0807">
        <w:rPr>
          <w:rFonts w:ascii="Arial" w:hAnsi="Arial" w:cs="Arial"/>
          <w:b/>
          <w:bCs/>
          <w:sz w:val="24"/>
          <w:szCs w:val="24"/>
        </w:rPr>
        <w:lastRenderedPageBreak/>
        <w:t>PART II</w:t>
      </w:r>
      <w:r>
        <w:tab/>
      </w:r>
      <w:r w:rsidR="00F40973" w:rsidRPr="162F0807">
        <w:rPr>
          <w:rFonts w:ascii="Arial" w:hAnsi="Arial" w:cs="Arial"/>
          <w:b/>
          <w:bCs/>
          <w:sz w:val="24"/>
          <w:szCs w:val="24"/>
        </w:rPr>
        <w:t>SCOPE OF SERVICES</w:t>
      </w:r>
      <w:bookmarkEnd w:id="15"/>
      <w:r w:rsidR="00B14DB7" w:rsidRPr="162F0807">
        <w:rPr>
          <w:rFonts w:ascii="Arial" w:hAnsi="Arial" w:cs="Arial"/>
          <w:b/>
          <w:bCs/>
          <w:sz w:val="24"/>
          <w:szCs w:val="24"/>
        </w:rPr>
        <w:t xml:space="preserve"> TO BE PROVIDED</w:t>
      </w:r>
      <w:bookmarkEnd w:id="16"/>
      <w:r>
        <w:tab/>
      </w:r>
    </w:p>
    <w:p w14:paraId="72AED2FC" w14:textId="0B78A767" w:rsidR="00C249BB" w:rsidRPr="00F75CBC" w:rsidRDefault="00C249BB" w:rsidP="004F0520">
      <w:pPr>
        <w:rPr>
          <w:rFonts w:ascii="Arial" w:hAnsi="Arial" w:cs="Arial"/>
          <w:sz w:val="24"/>
          <w:szCs w:val="24"/>
        </w:rPr>
      </w:pPr>
      <w:bookmarkStart w:id="17" w:name="_Toc367174729"/>
      <w:bookmarkStart w:id="18" w:name="_Toc397069197"/>
    </w:p>
    <w:p w14:paraId="1AF21054" w14:textId="1F846CFB" w:rsidR="00231BE2" w:rsidRDefault="492E2FDF" w:rsidP="00231BE2">
      <w:pPr>
        <w:widowControl/>
        <w:tabs>
          <w:tab w:val="left" w:pos="180"/>
        </w:tabs>
        <w:ind w:left="180"/>
        <w:rPr>
          <w:rFonts w:ascii="Arial" w:hAnsi="Arial" w:cs="Arial"/>
          <w:sz w:val="24"/>
          <w:szCs w:val="24"/>
        </w:rPr>
      </w:pPr>
      <w:r w:rsidRPr="162F0807">
        <w:rPr>
          <w:rFonts w:ascii="Arial" w:hAnsi="Arial" w:cs="Arial"/>
          <w:sz w:val="24"/>
          <w:szCs w:val="24"/>
        </w:rPr>
        <w:t xml:space="preserve">The Department of Financial and Administrative Services, </w:t>
      </w:r>
      <w:r w:rsidRPr="162F0807">
        <w:rPr>
          <w:rStyle w:val="InitialStyle"/>
          <w:rFonts w:ascii="Arial" w:hAnsi="Arial" w:cs="Arial"/>
          <w:sz w:val="24"/>
          <w:szCs w:val="24"/>
        </w:rPr>
        <w:t>Property Management Division</w:t>
      </w:r>
      <w:r w:rsidRPr="162F0807">
        <w:rPr>
          <w:rFonts w:ascii="Arial" w:hAnsi="Arial" w:cs="Arial"/>
          <w:sz w:val="24"/>
          <w:szCs w:val="24"/>
        </w:rPr>
        <w:t xml:space="preserve"> (“Department”) is seeking proposals from qualified bidders for office paper and cardboard recycling services for State-owned building</w:t>
      </w:r>
      <w:r w:rsidR="23948E83" w:rsidRPr="162F0807">
        <w:rPr>
          <w:rFonts w:ascii="Arial" w:hAnsi="Arial" w:cs="Arial"/>
          <w:sz w:val="24"/>
          <w:szCs w:val="24"/>
        </w:rPr>
        <w:t>s as specified in Table 1.</w:t>
      </w:r>
    </w:p>
    <w:p w14:paraId="004F5180" w14:textId="77777777" w:rsidR="00CF1E1C" w:rsidRPr="004244C1" w:rsidRDefault="00CF1E1C" w:rsidP="00231BE2">
      <w:pPr>
        <w:widowControl/>
        <w:tabs>
          <w:tab w:val="left" w:pos="180"/>
        </w:tabs>
        <w:ind w:left="180"/>
        <w:rPr>
          <w:rFonts w:ascii="Arial" w:hAnsi="Arial" w:cs="Arial"/>
          <w:sz w:val="24"/>
          <w:szCs w:val="24"/>
        </w:rPr>
      </w:pPr>
    </w:p>
    <w:p w14:paraId="53692B26" w14:textId="77777777" w:rsidR="00231BE2" w:rsidRPr="004244C1" w:rsidRDefault="00231BE2" w:rsidP="00231BE2">
      <w:pPr>
        <w:widowControl/>
        <w:autoSpaceDE/>
        <w:autoSpaceDN/>
        <w:ind w:left="180"/>
        <w:rPr>
          <w:rFonts w:ascii="Arial" w:hAnsi="Arial" w:cs="Arial"/>
          <w:color w:val="000000"/>
          <w:sz w:val="24"/>
          <w:szCs w:val="24"/>
        </w:rPr>
      </w:pPr>
      <w:r w:rsidRPr="004244C1">
        <w:rPr>
          <w:rFonts w:ascii="Arial" w:hAnsi="Arial" w:cs="Arial"/>
          <w:color w:val="000000"/>
          <w:sz w:val="24"/>
          <w:szCs w:val="24"/>
        </w:rPr>
        <w:t xml:space="preserve">Office recycling services will be completed in a safe and workmanlike manner in accordance with the standards, schedules, and conditions set forth herein this proposal. </w:t>
      </w:r>
      <w:r>
        <w:rPr>
          <w:rFonts w:ascii="Arial" w:hAnsi="Arial" w:cs="Arial"/>
          <w:color w:val="000000"/>
          <w:sz w:val="24"/>
          <w:szCs w:val="24"/>
        </w:rPr>
        <w:t xml:space="preserve">The </w:t>
      </w:r>
      <w:r>
        <w:rPr>
          <w:rFonts w:ascii="Arial" w:hAnsi="Arial" w:cs="Arial"/>
          <w:sz w:val="24"/>
          <w:szCs w:val="24"/>
        </w:rPr>
        <w:t>awarded Bidder’s</w:t>
      </w:r>
      <w:r w:rsidRPr="004244C1">
        <w:rPr>
          <w:rFonts w:ascii="Arial" w:hAnsi="Arial" w:cs="Arial"/>
          <w:color w:val="000000"/>
          <w:sz w:val="24"/>
          <w:szCs w:val="24"/>
        </w:rPr>
        <w:t xml:space="preserve"> employees will not be permitted to engage in any activity which would be disruptive to normal State business.  Staff must be neat, courteous, and non-intrusive in their actions </w:t>
      </w:r>
      <w:r>
        <w:rPr>
          <w:rFonts w:ascii="Arial" w:hAnsi="Arial" w:cs="Arial"/>
          <w:color w:val="000000"/>
          <w:sz w:val="24"/>
          <w:szCs w:val="24"/>
        </w:rPr>
        <w:t xml:space="preserve">at all times </w:t>
      </w:r>
      <w:r w:rsidRPr="004244C1">
        <w:rPr>
          <w:rFonts w:ascii="Arial" w:hAnsi="Arial" w:cs="Arial"/>
          <w:color w:val="000000"/>
          <w:sz w:val="24"/>
          <w:szCs w:val="24"/>
        </w:rPr>
        <w:t xml:space="preserve">while on State property.  </w:t>
      </w:r>
    </w:p>
    <w:p w14:paraId="04A93955" w14:textId="77777777" w:rsidR="00231BE2" w:rsidRPr="004244C1" w:rsidRDefault="00231BE2" w:rsidP="00231BE2">
      <w:pPr>
        <w:widowControl/>
        <w:autoSpaceDE/>
        <w:autoSpaceDN/>
        <w:ind w:left="180"/>
        <w:rPr>
          <w:rFonts w:ascii="Arial" w:hAnsi="Arial" w:cs="Arial"/>
          <w:color w:val="000000"/>
          <w:sz w:val="24"/>
          <w:szCs w:val="24"/>
        </w:rPr>
      </w:pPr>
    </w:p>
    <w:p w14:paraId="6B093443" w14:textId="451B34C6" w:rsidR="00231BE2" w:rsidRPr="004244C1" w:rsidRDefault="492E2FDF" w:rsidP="00231BE2">
      <w:pPr>
        <w:widowControl/>
        <w:autoSpaceDE/>
        <w:autoSpaceDN/>
        <w:ind w:left="180"/>
        <w:rPr>
          <w:rFonts w:ascii="Arial" w:hAnsi="Arial" w:cs="Arial"/>
          <w:color w:val="000000"/>
          <w:sz w:val="24"/>
          <w:szCs w:val="24"/>
        </w:rPr>
      </w:pPr>
      <w:r w:rsidRPr="162F0807">
        <w:rPr>
          <w:rFonts w:ascii="Arial" w:hAnsi="Arial" w:cs="Arial"/>
          <w:color w:val="000000" w:themeColor="text1"/>
          <w:sz w:val="24"/>
          <w:szCs w:val="24"/>
        </w:rPr>
        <w:t xml:space="preserve">The </w:t>
      </w:r>
      <w:r w:rsidRPr="162F0807">
        <w:rPr>
          <w:rFonts w:ascii="Arial" w:hAnsi="Arial" w:cs="Arial"/>
          <w:sz w:val="24"/>
          <w:szCs w:val="24"/>
        </w:rPr>
        <w:t>awarded Bidder</w:t>
      </w:r>
      <w:r w:rsidRPr="162F0807">
        <w:rPr>
          <w:rFonts w:ascii="Arial" w:hAnsi="Arial" w:cs="Arial"/>
          <w:color w:val="000000" w:themeColor="text1"/>
          <w:sz w:val="24"/>
          <w:szCs w:val="24"/>
        </w:rPr>
        <w:t xml:space="preserve"> will be responsible for providing and maintaining collection totes</w:t>
      </w:r>
      <w:r w:rsidR="7004516C" w:rsidRPr="162F0807">
        <w:rPr>
          <w:rFonts w:ascii="Arial" w:hAnsi="Arial" w:cs="Arial"/>
          <w:color w:val="000000" w:themeColor="text1"/>
          <w:sz w:val="24"/>
          <w:szCs w:val="24"/>
        </w:rPr>
        <w:t xml:space="preserve"> (wheeled bins)</w:t>
      </w:r>
      <w:r w:rsidR="1BB62B2E" w:rsidRPr="162F0807">
        <w:rPr>
          <w:rFonts w:ascii="Arial" w:hAnsi="Arial" w:cs="Arial"/>
          <w:color w:val="000000" w:themeColor="text1"/>
          <w:sz w:val="24"/>
          <w:szCs w:val="24"/>
        </w:rPr>
        <w:t>,</w:t>
      </w:r>
      <w:r w:rsidRPr="162F0807">
        <w:rPr>
          <w:rFonts w:ascii="Arial" w:hAnsi="Arial" w:cs="Arial"/>
          <w:color w:val="000000" w:themeColor="text1"/>
          <w:sz w:val="24"/>
          <w:szCs w:val="24"/>
        </w:rPr>
        <w:t xml:space="preserve"> and providing collection and recycling services in accordance with the locations and frequencies specified in Table 1 below. The number and location of containers and pick-up locations may be changed in writing, either by email or letter, with mutual agreement between the Department and the </w:t>
      </w:r>
      <w:r w:rsidRPr="162F0807">
        <w:rPr>
          <w:rFonts w:ascii="Arial" w:hAnsi="Arial" w:cs="Arial"/>
          <w:sz w:val="24"/>
          <w:szCs w:val="24"/>
        </w:rPr>
        <w:t>awarded Bidder</w:t>
      </w:r>
      <w:r w:rsidRPr="162F0807">
        <w:rPr>
          <w:rFonts w:ascii="Arial" w:hAnsi="Arial" w:cs="Arial"/>
          <w:color w:val="000000" w:themeColor="text1"/>
          <w:sz w:val="24"/>
          <w:szCs w:val="24"/>
        </w:rPr>
        <w:t xml:space="preserve">.  </w:t>
      </w:r>
      <w:r w:rsidRPr="162F0807">
        <w:rPr>
          <w:rFonts w:ascii="Arial" w:hAnsi="Arial" w:cs="Arial"/>
          <w:sz w:val="24"/>
          <w:szCs w:val="24"/>
        </w:rPr>
        <w:t>The awarded Bidder</w:t>
      </w:r>
      <w:r w:rsidRPr="162F0807">
        <w:rPr>
          <w:rFonts w:ascii="Arial" w:hAnsi="Arial" w:cs="Arial"/>
          <w:color w:val="000000" w:themeColor="text1"/>
          <w:sz w:val="24"/>
          <w:szCs w:val="24"/>
        </w:rPr>
        <w:t xml:space="preserve"> must be able to provide services on a scheduled basis, with on-call capabilities. The awarded Bidder must be able to adapt to changing conditions and service levels in accordance with the needs of each location.</w:t>
      </w:r>
    </w:p>
    <w:p w14:paraId="30E0469A" w14:textId="73177382" w:rsidR="00231BE2" w:rsidRPr="004244C1" w:rsidRDefault="00231BE2" w:rsidP="00231BE2">
      <w:pPr>
        <w:widowControl/>
        <w:autoSpaceDE/>
        <w:autoSpaceDN/>
        <w:ind w:left="180"/>
        <w:rPr>
          <w:rFonts w:ascii="Arial" w:hAnsi="Arial" w:cs="Arial"/>
          <w:color w:val="000000"/>
          <w:sz w:val="24"/>
          <w:szCs w:val="24"/>
        </w:rPr>
      </w:pPr>
    </w:p>
    <w:p w14:paraId="27013F50" w14:textId="77777777" w:rsidR="00231BE2" w:rsidRPr="004244C1" w:rsidRDefault="00231BE2" w:rsidP="00231BE2">
      <w:pPr>
        <w:widowControl/>
        <w:autoSpaceDE/>
        <w:autoSpaceDN/>
        <w:ind w:left="180"/>
        <w:rPr>
          <w:rFonts w:ascii="Arial" w:hAnsi="Arial" w:cs="Arial"/>
          <w:color w:val="000000"/>
          <w:sz w:val="24"/>
          <w:szCs w:val="24"/>
        </w:rPr>
      </w:pPr>
      <w:r w:rsidRPr="004244C1">
        <w:rPr>
          <w:rFonts w:ascii="Arial" w:hAnsi="Arial" w:cs="Arial"/>
          <w:color w:val="000000"/>
          <w:sz w:val="24"/>
          <w:szCs w:val="24"/>
        </w:rPr>
        <w:t xml:space="preserve">Ownership of recyclable material shall pass to the </w:t>
      </w:r>
      <w:r>
        <w:rPr>
          <w:rFonts w:ascii="Arial" w:hAnsi="Arial" w:cs="Arial"/>
          <w:color w:val="000000"/>
          <w:sz w:val="24"/>
          <w:szCs w:val="24"/>
        </w:rPr>
        <w:t xml:space="preserve">awarded Bidder </w:t>
      </w:r>
      <w:r w:rsidRPr="004244C1">
        <w:rPr>
          <w:rFonts w:ascii="Arial" w:hAnsi="Arial" w:cs="Arial"/>
          <w:color w:val="000000"/>
          <w:sz w:val="24"/>
          <w:szCs w:val="24"/>
        </w:rPr>
        <w:t xml:space="preserve">upon collection and the State shall incur no responsibility for disposal of unmarketable materials.  </w:t>
      </w:r>
      <w:r>
        <w:rPr>
          <w:rFonts w:ascii="Arial" w:hAnsi="Arial" w:cs="Arial"/>
          <w:color w:val="000000"/>
          <w:sz w:val="24"/>
          <w:szCs w:val="24"/>
        </w:rPr>
        <w:t>The awarded Bidder</w:t>
      </w:r>
      <w:r w:rsidRPr="004244C1">
        <w:rPr>
          <w:rFonts w:ascii="Arial" w:hAnsi="Arial" w:cs="Arial"/>
          <w:color w:val="000000"/>
          <w:sz w:val="24"/>
          <w:szCs w:val="24"/>
        </w:rPr>
        <w:t xml:space="preserve"> must be able to provide tonnage of materials recycled upon request.</w:t>
      </w:r>
    </w:p>
    <w:p w14:paraId="75E6B0D5" w14:textId="77777777" w:rsidR="00231BE2" w:rsidRPr="004244C1" w:rsidRDefault="00231BE2" w:rsidP="00231BE2">
      <w:pPr>
        <w:widowControl/>
        <w:autoSpaceDE/>
        <w:autoSpaceDN/>
        <w:jc w:val="both"/>
        <w:rPr>
          <w:rFonts w:ascii="Arial" w:hAnsi="Arial" w:cs="Arial"/>
          <w:sz w:val="24"/>
          <w:szCs w:val="24"/>
        </w:rPr>
      </w:pPr>
    </w:p>
    <w:p w14:paraId="564D018C" w14:textId="67FE8C44" w:rsidR="00231BE2" w:rsidRPr="004244C1" w:rsidRDefault="492E2FDF" w:rsidP="00CF1E1C">
      <w:pPr>
        <w:widowControl/>
        <w:autoSpaceDE/>
        <w:autoSpaceDN/>
        <w:ind w:left="180"/>
        <w:jc w:val="both"/>
        <w:rPr>
          <w:rFonts w:ascii="Arial" w:hAnsi="Arial" w:cs="Arial"/>
          <w:sz w:val="24"/>
          <w:szCs w:val="24"/>
        </w:rPr>
      </w:pPr>
      <w:r w:rsidRPr="46B71BFA">
        <w:rPr>
          <w:rFonts w:ascii="Arial" w:hAnsi="Arial" w:cs="Arial"/>
          <w:sz w:val="24"/>
          <w:szCs w:val="24"/>
        </w:rPr>
        <w:t xml:space="preserve">All containers provided at the commencement of the contract must be either new or re-conditioned and </w:t>
      </w:r>
      <w:r w:rsidR="0E9313C5" w:rsidRPr="46B71BFA">
        <w:rPr>
          <w:rFonts w:ascii="Arial" w:hAnsi="Arial" w:cs="Arial"/>
          <w:sz w:val="24"/>
          <w:szCs w:val="24"/>
        </w:rPr>
        <w:t>should</w:t>
      </w:r>
      <w:r w:rsidRPr="46B71BFA">
        <w:rPr>
          <w:rFonts w:ascii="Arial" w:hAnsi="Arial" w:cs="Arial"/>
          <w:sz w:val="24"/>
          <w:szCs w:val="24"/>
        </w:rPr>
        <w:t xml:space="preserve"> be maintained and repaired in a presentable condition for the duration of the contract period.  </w:t>
      </w:r>
      <w:r w:rsidR="1F313F35" w:rsidRPr="46B71BFA">
        <w:rPr>
          <w:rFonts w:ascii="Arial" w:hAnsi="Arial" w:cs="Arial"/>
          <w:sz w:val="24"/>
          <w:szCs w:val="24"/>
        </w:rPr>
        <w:t xml:space="preserve">All service vehicles must be in good condition and have a neat </w:t>
      </w:r>
      <w:r w:rsidR="00CF1E1C" w:rsidRPr="46B71BFA">
        <w:rPr>
          <w:rFonts w:ascii="Arial" w:hAnsi="Arial" w:cs="Arial"/>
          <w:sz w:val="24"/>
          <w:szCs w:val="24"/>
        </w:rPr>
        <w:t>appearance. The</w:t>
      </w:r>
      <w:r w:rsidRPr="46B71BFA">
        <w:rPr>
          <w:rFonts w:ascii="Arial" w:hAnsi="Arial" w:cs="Arial"/>
          <w:sz w:val="24"/>
          <w:szCs w:val="24"/>
        </w:rPr>
        <w:t xml:space="preserve"> awarded Bidder shall be responsible for cleaning up any debris which may have been spilled during the collection process.  No residual paper shall remain in storage areas, corridors, elevators and loading docks.</w:t>
      </w:r>
    </w:p>
    <w:p w14:paraId="5B1EA387" w14:textId="2E1A1702" w:rsidR="00231BE2" w:rsidRPr="004244C1" w:rsidRDefault="00231BE2" w:rsidP="162F0807">
      <w:pPr>
        <w:widowControl/>
        <w:autoSpaceDE/>
        <w:autoSpaceDN/>
        <w:jc w:val="both"/>
        <w:rPr>
          <w:rFonts w:ascii="Arial" w:hAnsi="Arial" w:cs="Arial"/>
          <w:b/>
          <w:bCs/>
          <w:sz w:val="24"/>
          <w:szCs w:val="24"/>
        </w:rPr>
      </w:pPr>
    </w:p>
    <w:p w14:paraId="41746462" w14:textId="31F67836" w:rsidR="00231BE2" w:rsidRDefault="492E2FDF" w:rsidP="00231BE2">
      <w:pPr>
        <w:widowControl/>
        <w:autoSpaceDE/>
        <w:autoSpaceDN/>
        <w:ind w:left="180"/>
        <w:jc w:val="both"/>
        <w:rPr>
          <w:rFonts w:ascii="Arial" w:hAnsi="Arial" w:cs="Arial"/>
          <w:sz w:val="24"/>
          <w:szCs w:val="24"/>
        </w:rPr>
      </w:pPr>
      <w:r w:rsidRPr="162F0807">
        <w:rPr>
          <w:rFonts w:ascii="Arial" w:hAnsi="Arial" w:cs="Arial"/>
          <w:sz w:val="24"/>
          <w:szCs w:val="24"/>
        </w:rPr>
        <w:t>All collections shall be made between the hours of 6:30 AM and 5:00 PM Monday through Friday.  No collections shall be made on holidays or weekends.  Any collection scheduled for a</w:t>
      </w:r>
      <w:r w:rsidR="10164B59" w:rsidRPr="162F0807">
        <w:rPr>
          <w:rFonts w:ascii="Arial" w:hAnsi="Arial" w:cs="Arial"/>
          <w:sz w:val="24"/>
          <w:szCs w:val="24"/>
        </w:rPr>
        <w:t xml:space="preserve"> State observed</w:t>
      </w:r>
      <w:r w:rsidRPr="162F0807">
        <w:rPr>
          <w:rFonts w:ascii="Arial" w:hAnsi="Arial" w:cs="Arial"/>
          <w:sz w:val="24"/>
          <w:szCs w:val="24"/>
        </w:rPr>
        <w:t xml:space="preserve"> holiday shall be made on the day previous or the day subsequent to the holiday.</w:t>
      </w:r>
    </w:p>
    <w:p w14:paraId="53618F44" w14:textId="77777777" w:rsidR="00231BE2" w:rsidRDefault="00231BE2" w:rsidP="00231BE2">
      <w:pPr>
        <w:widowControl/>
        <w:autoSpaceDE/>
        <w:autoSpaceDN/>
        <w:ind w:left="180"/>
        <w:jc w:val="both"/>
        <w:rPr>
          <w:rFonts w:ascii="Arial" w:hAnsi="Arial" w:cs="Arial"/>
          <w:sz w:val="24"/>
          <w:szCs w:val="24"/>
        </w:rPr>
      </w:pPr>
    </w:p>
    <w:p w14:paraId="51CE0030" w14:textId="2C2158C1" w:rsidR="162F0807" w:rsidRDefault="162F0807" w:rsidP="162F0807">
      <w:pPr>
        <w:widowControl/>
        <w:ind w:left="180"/>
        <w:jc w:val="both"/>
        <w:rPr>
          <w:rFonts w:ascii="Arial" w:hAnsi="Arial" w:cs="Arial"/>
          <w:sz w:val="24"/>
          <w:szCs w:val="24"/>
        </w:rPr>
      </w:pPr>
    </w:p>
    <w:p w14:paraId="322DE206" w14:textId="242277CF" w:rsidR="162F0807" w:rsidRDefault="162F0807" w:rsidP="162F0807">
      <w:pPr>
        <w:widowControl/>
        <w:ind w:left="180"/>
        <w:jc w:val="both"/>
        <w:rPr>
          <w:rFonts w:ascii="Arial" w:hAnsi="Arial" w:cs="Arial"/>
          <w:sz w:val="24"/>
          <w:szCs w:val="24"/>
        </w:rPr>
      </w:pPr>
    </w:p>
    <w:p w14:paraId="41EAAD8C" w14:textId="0B0690BC" w:rsidR="162F0807" w:rsidRDefault="162F0807" w:rsidP="162F0807">
      <w:pPr>
        <w:widowControl/>
        <w:ind w:left="180"/>
        <w:jc w:val="both"/>
        <w:rPr>
          <w:rFonts w:ascii="Arial" w:hAnsi="Arial" w:cs="Arial"/>
          <w:sz w:val="24"/>
          <w:szCs w:val="24"/>
        </w:rPr>
      </w:pPr>
    </w:p>
    <w:p w14:paraId="32F9685F" w14:textId="64158270" w:rsidR="162F0807" w:rsidRDefault="162F0807" w:rsidP="162F0807">
      <w:pPr>
        <w:widowControl/>
        <w:ind w:left="180"/>
        <w:jc w:val="both"/>
        <w:rPr>
          <w:rFonts w:ascii="Arial" w:hAnsi="Arial" w:cs="Arial"/>
          <w:sz w:val="24"/>
          <w:szCs w:val="24"/>
        </w:rPr>
      </w:pPr>
    </w:p>
    <w:p w14:paraId="6585A925" w14:textId="6B98F3F3" w:rsidR="162F0807" w:rsidRDefault="162F0807" w:rsidP="162F0807">
      <w:pPr>
        <w:widowControl/>
        <w:ind w:left="180"/>
        <w:jc w:val="both"/>
        <w:rPr>
          <w:rFonts w:ascii="Arial" w:hAnsi="Arial" w:cs="Arial"/>
          <w:sz w:val="24"/>
          <w:szCs w:val="24"/>
        </w:rPr>
      </w:pPr>
    </w:p>
    <w:p w14:paraId="7A9475D6" w14:textId="77777777" w:rsidR="007743BB" w:rsidRDefault="007743BB" w:rsidP="162F0807">
      <w:pPr>
        <w:widowControl/>
        <w:ind w:left="180"/>
        <w:jc w:val="both"/>
        <w:rPr>
          <w:rFonts w:ascii="Arial" w:hAnsi="Arial" w:cs="Arial"/>
          <w:sz w:val="24"/>
          <w:szCs w:val="24"/>
        </w:rPr>
      </w:pPr>
    </w:p>
    <w:p w14:paraId="4C43FF79" w14:textId="77777777" w:rsidR="007743BB" w:rsidRDefault="007743BB" w:rsidP="162F0807">
      <w:pPr>
        <w:widowControl/>
        <w:ind w:left="180"/>
        <w:jc w:val="both"/>
        <w:rPr>
          <w:rFonts w:ascii="Arial" w:hAnsi="Arial" w:cs="Arial"/>
          <w:sz w:val="24"/>
          <w:szCs w:val="24"/>
        </w:rPr>
      </w:pPr>
    </w:p>
    <w:p w14:paraId="67C18256" w14:textId="77777777" w:rsidR="007743BB" w:rsidRDefault="007743BB" w:rsidP="162F0807">
      <w:pPr>
        <w:widowControl/>
        <w:ind w:left="180"/>
        <w:jc w:val="both"/>
        <w:rPr>
          <w:rFonts w:ascii="Arial" w:hAnsi="Arial" w:cs="Arial"/>
          <w:sz w:val="24"/>
          <w:szCs w:val="24"/>
        </w:rPr>
      </w:pPr>
    </w:p>
    <w:p w14:paraId="18AB436E" w14:textId="77777777" w:rsidR="007743BB" w:rsidRDefault="007743BB" w:rsidP="162F0807">
      <w:pPr>
        <w:widowControl/>
        <w:ind w:left="180"/>
        <w:jc w:val="both"/>
        <w:rPr>
          <w:rFonts w:ascii="Arial" w:hAnsi="Arial" w:cs="Arial"/>
          <w:sz w:val="24"/>
          <w:szCs w:val="24"/>
        </w:rPr>
      </w:pPr>
    </w:p>
    <w:p w14:paraId="19467E55" w14:textId="77777777" w:rsidR="007743BB" w:rsidRDefault="007743BB" w:rsidP="162F0807">
      <w:pPr>
        <w:widowControl/>
        <w:ind w:left="180"/>
        <w:jc w:val="both"/>
        <w:rPr>
          <w:rFonts w:ascii="Arial" w:hAnsi="Arial" w:cs="Arial"/>
          <w:sz w:val="24"/>
          <w:szCs w:val="24"/>
        </w:rPr>
      </w:pPr>
    </w:p>
    <w:p w14:paraId="1FCA0D8F" w14:textId="77777777" w:rsidR="007743BB" w:rsidRDefault="007743BB" w:rsidP="162F0807">
      <w:pPr>
        <w:widowControl/>
        <w:ind w:left="180"/>
        <w:jc w:val="both"/>
        <w:rPr>
          <w:rFonts w:ascii="Arial" w:hAnsi="Arial" w:cs="Arial"/>
          <w:sz w:val="24"/>
          <w:szCs w:val="24"/>
        </w:rPr>
      </w:pPr>
    </w:p>
    <w:p w14:paraId="5F9FEB7D" w14:textId="77777777" w:rsidR="007743BB" w:rsidRDefault="007743BB" w:rsidP="162F0807">
      <w:pPr>
        <w:widowControl/>
        <w:ind w:left="180"/>
        <w:jc w:val="both"/>
        <w:rPr>
          <w:rFonts w:ascii="Arial" w:hAnsi="Arial" w:cs="Arial"/>
          <w:sz w:val="24"/>
          <w:szCs w:val="24"/>
        </w:rPr>
      </w:pPr>
    </w:p>
    <w:p w14:paraId="1F828F83" w14:textId="77777777" w:rsidR="007743BB" w:rsidRDefault="007743BB" w:rsidP="162F0807">
      <w:pPr>
        <w:widowControl/>
        <w:ind w:left="180"/>
        <w:jc w:val="both"/>
        <w:rPr>
          <w:rFonts w:ascii="Arial" w:hAnsi="Arial" w:cs="Arial"/>
          <w:sz w:val="24"/>
          <w:szCs w:val="24"/>
        </w:rPr>
      </w:pPr>
    </w:p>
    <w:p w14:paraId="301378A0" w14:textId="7FECA083" w:rsidR="162F0807" w:rsidRDefault="162F0807" w:rsidP="162F0807">
      <w:pPr>
        <w:widowControl/>
        <w:ind w:left="180"/>
        <w:jc w:val="both"/>
        <w:rPr>
          <w:rFonts w:ascii="Arial" w:hAnsi="Arial" w:cs="Arial"/>
          <w:sz w:val="24"/>
          <w:szCs w:val="24"/>
        </w:rPr>
      </w:pPr>
    </w:p>
    <w:p w14:paraId="22260FE2" w14:textId="516CD3ED" w:rsidR="162F0807" w:rsidRDefault="162F0807" w:rsidP="162F0807">
      <w:pPr>
        <w:widowControl/>
        <w:ind w:left="180"/>
        <w:jc w:val="both"/>
        <w:rPr>
          <w:rFonts w:ascii="Arial" w:hAnsi="Arial" w:cs="Arial"/>
          <w:sz w:val="24"/>
          <w:szCs w:val="24"/>
        </w:rPr>
      </w:pPr>
    </w:p>
    <w:p w14:paraId="2C10992F" w14:textId="7330BE9C" w:rsidR="00231BE2" w:rsidRPr="00231BE2" w:rsidRDefault="00231BE2" w:rsidP="00CB18E6">
      <w:pPr>
        <w:widowControl/>
        <w:autoSpaceDE/>
        <w:autoSpaceDN/>
        <w:jc w:val="both"/>
        <w:rPr>
          <w:rFonts w:ascii="Arial" w:hAnsi="Arial" w:cs="Arial"/>
          <w:b/>
          <w:bCs/>
          <w:sz w:val="24"/>
          <w:szCs w:val="24"/>
        </w:rPr>
      </w:pPr>
      <w:r w:rsidRPr="162F0807">
        <w:rPr>
          <w:rFonts w:ascii="Arial" w:hAnsi="Arial" w:cs="Arial"/>
          <w:b/>
          <w:bCs/>
          <w:sz w:val="24"/>
          <w:szCs w:val="24"/>
        </w:rPr>
        <w:lastRenderedPageBreak/>
        <w:t>TABLE 1</w:t>
      </w:r>
    </w:p>
    <w:p w14:paraId="73021F98" w14:textId="77777777" w:rsidR="00231BE2" w:rsidRDefault="00231BE2" w:rsidP="00231BE2">
      <w:pPr>
        <w:widowControl/>
        <w:autoSpaceDE/>
        <w:autoSpaceDN/>
        <w:ind w:left="180"/>
        <w:jc w:val="both"/>
        <w:rPr>
          <w:rFonts w:ascii="Arial" w:hAnsi="Arial" w:cs="Arial"/>
          <w:sz w:val="24"/>
          <w:szCs w:val="24"/>
        </w:rPr>
      </w:pPr>
    </w:p>
    <w:tbl>
      <w:tblPr>
        <w:tblW w:w="0" w:type="auto"/>
        <w:tblLayout w:type="fixed"/>
        <w:tblLook w:val="06A0" w:firstRow="1" w:lastRow="0" w:firstColumn="1" w:lastColumn="0" w:noHBand="1" w:noVBand="1"/>
      </w:tblPr>
      <w:tblGrid>
        <w:gridCol w:w="3345"/>
        <w:gridCol w:w="3470"/>
        <w:gridCol w:w="2560"/>
      </w:tblGrid>
      <w:tr w:rsidR="46B71BFA" w14:paraId="4D408DB7" w14:textId="77777777" w:rsidTr="162F0807">
        <w:trPr>
          <w:trHeight w:val="555"/>
        </w:trPr>
        <w:tc>
          <w:tcPr>
            <w:tcW w:w="3345" w:type="dxa"/>
            <w:tcBorders>
              <w:top w:val="nil"/>
              <w:left w:val="nil"/>
              <w:bottom w:val="nil"/>
              <w:right w:val="nil"/>
            </w:tcBorders>
            <w:tcMar>
              <w:top w:w="15" w:type="dxa"/>
              <w:left w:w="15" w:type="dxa"/>
              <w:right w:w="15" w:type="dxa"/>
            </w:tcMar>
            <w:vAlign w:val="bottom"/>
          </w:tcPr>
          <w:p w14:paraId="2FE78A17" w14:textId="6104C554" w:rsidR="46B71BFA" w:rsidRDefault="46B71BFA"/>
        </w:tc>
        <w:tc>
          <w:tcPr>
            <w:tcW w:w="34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663D111" w14:textId="7FFF79E3" w:rsidR="46B71BFA" w:rsidRDefault="5452D1D2" w:rsidP="00CF1E1C">
            <w:pPr>
              <w:jc w:val="center"/>
              <w:rPr>
                <w:rFonts w:ascii="Arial" w:eastAsia="Arial" w:hAnsi="Arial" w:cs="Arial"/>
                <w:b/>
                <w:bCs/>
              </w:rPr>
            </w:pPr>
            <w:r w:rsidRPr="162F0807">
              <w:rPr>
                <w:rFonts w:ascii="Arial" w:eastAsia="Arial" w:hAnsi="Arial" w:cs="Arial"/>
                <w:b/>
                <w:bCs/>
              </w:rPr>
              <w:t xml:space="preserve">Number of </w:t>
            </w:r>
            <w:r w:rsidR="306C9E22" w:rsidRPr="162F0807">
              <w:rPr>
                <w:rFonts w:ascii="Arial" w:eastAsia="Arial" w:hAnsi="Arial" w:cs="Arial"/>
                <w:b/>
                <w:bCs/>
              </w:rPr>
              <w:t>T</w:t>
            </w:r>
            <w:r w:rsidRPr="162F0807">
              <w:rPr>
                <w:rFonts w:ascii="Arial" w:eastAsia="Arial" w:hAnsi="Arial" w:cs="Arial"/>
                <w:b/>
                <w:bCs/>
              </w:rPr>
              <w:t>otes (wheeled bins)</w:t>
            </w:r>
            <w:r w:rsidR="4BDAB0DC" w:rsidRPr="162F0807">
              <w:rPr>
                <w:rFonts w:ascii="Arial" w:eastAsia="Arial" w:hAnsi="Arial" w:cs="Arial"/>
                <w:b/>
                <w:bCs/>
              </w:rPr>
              <w:t xml:space="preserve"> </w:t>
            </w:r>
            <w:r w:rsidRPr="162F0807">
              <w:rPr>
                <w:rFonts w:ascii="Arial" w:eastAsia="Arial" w:hAnsi="Arial" w:cs="Arial"/>
                <w:b/>
                <w:bCs/>
              </w:rPr>
              <w:t xml:space="preserve">* </w:t>
            </w:r>
          </w:p>
        </w:tc>
        <w:tc>
          <w:tcPr>
            <w:tcW w:w="25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31D8D53" w14:textId="25112874" w:rsidR="46B71BFA" w:rsidRDefault="46B71BFA" w:rsidP="00CF1E1C">
            <w:pPr>
              <w:jc w:val="center"/>
              <w:rPr>
                <w:rFonts w:ascii="Arial" w:eastAsia="Arial" w:hAnsi="Arial" w:cs="Arial"/>
                <w:b/>
                <w:bCs/>
              </w:rPr>
            </w:pPr>
            <w:r w:rsidRPr="46B71BFA">
              <w:rPr>
                <w:rFonts w:ascii="Arial" w:eastAsia="Arial" w:hAnsi="Arial" w:cs="Arial"/>
                <w:b/>
                <w:bCs/>
              </w:rPr>
              <w:t xml:space="preserve">Frequency of Pick-up  </w:t>
            </w:r>
          </w:p>
        </w:tc>
      </w:tr>
      <w:tr w:rsidR="46B71BFA" w14:paraId="6D8719F6" w14:textId="77777777" w:rsidTr="162F0807">
        <w:trPr>
          <w:trHeight w:val="405"/>
        </w:trPr>
        <w:tc>
          <w:tcPr>
            <w:tcW w:w="3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09B5557" w14:textId="37E56BCE" w:rsidR="46B71BFA" w:rsidRDefault="5452D1D2">
            <w:pPr>
              <w:rPr>
                <w:rFonts w:ascii="Arial" w:eastAsia="Arial" w:hAnsi="Arial" w:cs="Arial"/>
                <w:b/>
                <w:bCs/>
              </w:rPr>
            </w:pPr>
            <w:r w:rsidRPr="162F0807">
              <w:rPr>
                <w:rFonts w:ascii="Arial" w:eastAsia="Arial" w:hAnsi="Arial" w:cs="Arial"/>
                <w:b/>
                <w:bCs/>
              </w:rPr>
              <w:t>East Campus Address</w:t>
            </w:r>
            <w:r w:rsidR="306C9E22" w:rsidRPr="162F0807">
              <w:rPr>
                <w:rFonts w:ascii="Arial" w:eastAsia="Arial" w:hAnsi="Arial" w:cs="Arial"/>
                <w:b/>
                <w:bCs/>
              </w:rPr>
              <w:t>es</w:t>
            </w:r>
            <w:r w:rsidRPr="162F0807">
              <w:rPr>
                <w:rFonts w:ascii="Arial" w:eastAsia="Arial" w:hAnsi="Arial" w:cs="Arial"/>
                <w:b/>
                <w:bCs/>
              </w:rPr>
              <w:t xml:space="preserve"> </w:t>
            </w:r>
          </w:p>
        </w:tc>
        <w:tc>
          <w:tcPr>
            <w:tcW w:w="34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42DC090" w14:textId="47225D20" w:rsidR="46B71BFA" w:rsidRDefault="46B71BFA" w:rsidP="00CF1E1C">
            <w:pPr>
              <w:jc w:val="center"/>
              <w:rPr>
                <w:rFonts w:ascii="Arial" w:eastAsia="Arial" w:hAnsi="Arial" w:cs="Arial"/>
                <w:b/>
                <w:bCs/>
              </w:rPr>
            </w:pPr>
            <w:r w:rsidRPr="46B71BFA">
              <w:rPr>
                <w:rFonts w:ascii="Arial" w:eastAsia="Arial" w:hAnsi="Arial" w:cs="Arial"/>
                <w:b/>
                <w:bCs/>
              </w:rPr>
              <w:t xml:space="preserve"> </w:t>
            </w:r>
          </w:p>
        </w:tc>
        <w:tc>
          <w:tcPr>
            <w:tcW w:w="25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C0719E5" w14:textId="35F5107C" w:rsidR="46B71BFA" w:rsidRDefault="46B71BFA" w:rsidP="00CF1E1C">
            <w:pPr>
              <w:jc w:val="center"/>
              <w:rPr>
                <w:rFonts w:ascii="Arial" w:eastAsia="Arial" w:hAnsi="Arial" w:cs="Arial"/>
                <w:b/>
                <w:bCs/>
              </w:rPr>
            </w:pPr>
            <w:r w:rsidRPr="46B71BFA">
              <w:rPr>
                <w:rFonts w:ascii="Arial" w:eastAsia="Arial" w:hAnsi="Arial" w:cs="Arial"/>
                <w:b/>
                <w:bCs/>
              </w:rPr>
              <w:t xml:space="preserve"> </w:t>
            </w:r>
          </w:p>
        </w:tc>
      </w:tr>
      <w:tr w:rsidR="46B71BFA" w14:paraId="4DE17EDA" w14:textId="77777777" w:rsidTr="162F0807">
        <w:trPr>
          <w:trHeight w:val="405"/>
        </w:trPr>
        <w:tc>
          <w:tcPr>
            <w:tcW w:w="3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681D716" w14:textId="1A2AD162" w:rsidR="46B71BFA" w:rsidRDefault="46B71BFA">
            <w:pPr>
              <w:rPr>
                <w:rFonts w:ascii="Arial" w:eastAsia="Arial" w:hAnsi="Arial" w:cs="Arial"/>
              </w:rPr>
            </w:pPr>
            <w:r w:rsidRPr="46B71BFA">
              <w:rPr>
                <w:rFonts w:ascii="Arial" w:eastAsia="Arial" w:hAnsi="Arial" w:cs="Arial"/>
              </w:rPr>
              <w:t xml:space="preserve">101 Hospital Street, Augusta  </w:t>
            </w:r>
          </w:p>
        </w:tc>
        <w:tc>
          <w:tcPr>
            <w:tcW w:w="34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D243006" w14:textId="779CC56E" w:rsidR="46B71BFA" w:rsidRDefault="46B71BFA" w:rsidP="00CF1E1C">
            <w:pPr>
              <w:jc w:val="center"/>
              <w:rPr>
                <w:rFonts w:ascii="Arial" w:eastAsia="Arial" w:hAnsi="Arial" w:cs="Arial"/>
              </w:rPr>
            </w:pPr>
            <w:r w:rsidRPr="46B71BFA">
              <w:rPr>
                <w:rFonts w:ascii="Arial" w:eastAsia="Arial" w:hAnsi="Arial" w:cs="Arial"/>
              </w:rPr>
              <w:t xml:space="preserve">17 </w:t>
            </w:r>
          </w:p>
        </w:tc>
        <w:tc>
          <w:tcPr>
            <w:tcW w:w="25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FF219AA" w14:textId="3C88313A" w:rsidR="46B71BFA" w:rsidRDefault="46B71BFA" w:rsidP="00CF1E1C">
            <w:pPr>
              <w:jc w:val="center"/>
              <w:rPr>
                <w:rFonts w:ascii="Arial" w:eastAsia="Arial" w:hAnsi="Arial" w:cs="Arial"/>
              </w:rPr>
            </w:pPr>
            <w:r w:rsidRPr="46B71BFA">
              <w:rPr>
                <w:rFonts w:ascii="Arial" w:eastAsia="Arial" w:hAnsi="Arial" w:cs="Arial"/>
              </w:rPr>
              <w:t xml:space="preserve">3 X week  </w:t>
            </w:r>
          </w:p>
        </w:tc>
      </w:tr>
      <w:tr w:rsidR="46B71BFA" w14:paraId="6859FE90" w14:textId="77777777" w:rsidTr="162F0807">
        <w:trPr>
          <w:trHeight w:val="405"/>
        </w:trPr>
        <w:tc>
          <w:tcPr>
            <w:tcW w:w="3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6968BDE" w14:textId="717B1612" w:rsidR="46B71BFA" w:rsidRDefault="46B71BFA">
            <w:pPr>
              <w:rPr>
                <w:rFonts w:ascii="Arial" w:eastAsia="Arial" w:hAnsi="Arial" w:cs="Arial"/>
              </w:rPr>
            </w:pPr>
            <w:r w:rsidRPr="46B71BFA">
              <w:rPr>
                <w:rFonts w:ascii="Arial" w:eastAsia="Arial" w:hAnsi="Arial" w:cs="Arial"/>
              </w:rPr>
              <w:t xml:space="preserve">7 Chimney Loop, Augusta   </w:t>
            </w:r>
          </w:p>
        </w:tc>
        <w:tc>
          <w:tcPr>
            <w:tcW w:w="34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BA8A0AC" w14:textId="4D7E4469" w:rsidR="46B71BFA" w:rsidRDefault="46B71BFA" w:rsidP="00CF1E1C">
            <w:pPr>
              <w:jc w:val="center"/>
              <w:rPr>
                <w:rFonts w:ascii="Arial" w:eastAsia="Arial" w:hAnsi="Arial" w:cs="Arial"/>
              </w:rPr>
            </w:pPr>
            <w:r w:rsidRPr="46B71BFA">
              <w:rPr>
                <w:rFonts w:ascii="Arial" w:eastAsia="Arial" w:hAnsi="Arial" w:cs="Arial"/>
              </w:rPr>
              <w:t xml:space="preserve">5 </w:t>
            </w:r>
          </w:p>
        </w:tc>
        <w:tc>
          <w:tcPr>
            <w:tcW w:w="25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772D072" w14:textId="22DFC514" w:rsidR="46B71BFA" w:rsidRDefault="46B71BFA" w:rsidP="00CF1E1C">
            <w:pPr>
              <w:jc w:val="center"/>
              <w:rPr>
                <w:rFonts w:ascii="Arial" w:eastAsia="Arial" w:hAnsi="Arial" w:cs="Arial"/>
              </w:rPr>
            </w:pPr>
            <w:r w:rsidRPr="46B71BFA">
              <w:rPr>
                <w:rFonts w:ascii="Arial" w:eastAsia="Arial" w:hAnsi="Arial" w:cs="Arial"/>
              </w:rPr>
              <w:t xml:space="preserve">2 X month </w:t>
            </w:r>
          </w:p>
        </w:tc>
      </w:tr>
      <w:tr w:rsidR="46B71BFA" w14:paraId="38E7DD3B" w14:textId="77777777" w:rsidTr="162F0807">
        <w:trPr>
          <w:trHeight w:val="405"/>
        </w:trPr>
        <w:tc>
          <w:tcPr>
            <w:tcW w:w="3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0951D8F" w14:textId="3911A9DE" w:rsidR="46B71BFA" w:rsidRDefault="46B71BFA">
            <w:pPr>
              <w:rPr>
                <w:rFonts w:ascii="Arial" w:eastAsia="Arial" w:hAnsi="Arial" w:cs="Arial"/>
              </w:rPr>
            </w:pPr>
            <w:r w:rsidRPr="46B71BFA">
              <w:rPr>
                <w:rFonts w:ascii="Arial" w:eastAsia="Arial" w:hAnsi="Arial" w:cs="Arial"/>
              </w:rPr>
              <w:t xml:space="preserve">90 Blossom Lane, Augusta  </w:t>
            </w:r>
          </w:p>
        </w:tc>
        <w:tc>
          <w:tcPr>
            <w:tcW w:w="34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B5C6A87" w14:textId="5CAE89FB" w:rsidR="46B71BFA" w:rsidRDefault="46B71BFA" w:rsidP="00CF1E1C">
            <w:pPr>
              <w:jc w:val="center"/>
              <w:rPr>
                <w:rFonts w:ascii="Arial" w:eastAsia="Arial" w:hAnsi="Arial" w:cs="Arial"/>
              </w:rPr>
            </w:pPr>
            <w:r w:rsidRPr="46B71BFA">
              <w:rPr>
                <w:rFonts w:ascii="Arial" w:eastAsia="Arial" w:hAnsi="Arial" w:cs="Arial"/>
              </w:rPr>
              <w:t xml:space="preserve">4 </w:t>
            </w:r>
          </w:p>
        </w:tc>
        <w:tc>
          <w:tcPr>
            <w:tcW w:w="25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9E2BCD3" w14:textId="1BA4D3CD" w:rsidR="46B71BFA" w:rsidRDefault="46B71BFA" w:rsidP="00CF1E1C">
            <w:pPr>
              <w:jc w:val="center"/>
              <w:rPr>
                <w:rFonts w:ascii="Arial" w:eastAsia="Arial" w:hAnsi="Arial" w:cs="Arial"/>
              </w:rPr>
            </w:pPr>
            <w:r w:rsidRPr="46B71BFA">
              <w:rPr>
                <w:rFonts w:ascii="Arial" w:eastAsia="Arial" w:hAnsi="Arial" w:cs="Arial"/>
              </w:rPr>
              <w:t xml:space="preserve">2 X month </w:t>
            </w:r>
          </w:p>
        </w:tc>
      </w:tr>
      <w:tr w:rsidR="46B71BFA" w14:paraId="1401C88A" w14:textId="77777777" w:rsidTr="162F0807">
        <w:trPr>
          <w:trHeight w:val="405"/>
        </w:trPr>
        <w:tc>
          <w:tcPr>
            <w:tcW w:w="3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5D32692" w14:textId="0E041C28" w:rsidR="46B71BFA" w:rsidRDefault="46B71BFA">
            <w:pPr>
              <w:rPr>
                <w:rFonts w:ascii="Arial" w:eastAsia="Arial" w:hAnsi="Arial" w:cs="Arial"/>
              </w:rPr>
            </w:pPr>
            <w:r w:rsidRPr="46B71BFA">
              <w:rPr>
                <w:rFonts w:ascii="Arial" w:eastAsia="Arial" w:hAnsi="Arial" w:cs="Arial"/>
              </w:rPr>
              <w:t xml:space="preserve">19 Elkins Lane, Augusta  </w:t>
            </w:r>
          </w:p>
        </w:tc>
        <w:tc>
          <w:tcPr>
            <w:tcW w:w="34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251A170" w14:textId="5EFA10CB" w:rsidR="46B71BFA" w:rsidRDefault="46B71BFA" w:rsidP="00CF1E1C">
            <w:pPr>
              <w:jc w:val="center"/>
              <w:rPr>
                <w:rFonts w:ascii="Arial" w:eastAsia="Arial" w:hAnsi="Arial" w:cs="Arial"/>
              </w:rPr>
            </w:pPr>
            <w:r w:rsidRPr="46B71BFA">
              <w:rPr>
                <w:rFonts w:ascii="Arial" w:eastAsia="Arial" w:hAnsi="Arial" w:cs="Arial"/>
              </w:rPr>
              <w:t xml:space="preserve">12 </w:t>
            </w:r>
          </w:p>
        </w:tc>
        <w:tc>
          <w:tcPr>
            <w:tcW w:w="25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750671D" w14:textId="53A8C7CE" w:rsidR="46B71BFA" w:rsidRDefault="46B71BFA" w:rsidP="00CF1E1C">
            <w:pPr>
              <w:jc w:val="center"/>
              <w:rPr>
                <w:rFonts w:ascii="Aptos Narrow" w:eastAsia="Aptos Narrow" w:hAnsi="Aptos Narrow" w:cs="Aptos Narrow"/>
                <w:color w:val="000000" w:themeColor="text1"/>
                <w:sz w:val="22"/>
                <w:szCs w:val="22"/>
              </w:rPr>
            </w:pPr>
            <w:r w:rsidRPr="46B71BFA">
              <w:rPr>
                <w:rFonts w:ascii="Aptos Narrow" w:eastAsia="Aptos Narrow" w:hAnsi="Aptos Narrow" w:cs="Aptos Narrow"/>
                <w:color w:val="000000" w:themeColor="text1"/>
                <w:sz w:val="22"/>
                <w:szCs w:val="22"/>
              </w:rPr>
              <w:t xml:space="preserve">3 X week  </w:t>
            </w:r>
          </w:p>
        </w:tc>
      </w:tr>
      <w:tr w:rsidR="46B71BFA" w14:paraId="1CA82761" w14:textId="77777777" w:rsidTr="162F0807">
        <w:trPr>
          <w:trHeight w:val="405"/>
        </w:trPr>
        <w:tc>
          <w:tcPr>
            <w:tcW w:w="3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BF3BEDF" w14:textId="2B0663A7" w:rsidR="46B71BFA" w:rsidRDefault="46B71BFA">
            <w:pPr>
              <w:rPr>
                <w:rFonts w:ascii="Arial" w:eastAsia="Arial" w:hAnsi="Arial" w:cs="Arial"/>
              </w:rPr>
            </w:pPr>
            <w:r w:rsidRPr="46B71BFA">
              <w:rPr>
                <w:rFonts w:ascii="Arial" w:eastAsia="Arial" w:hAnsi="Arial" w:cs="Arial"/>
              </w:rPr>
              <w:t xml:space="preserve">32 Blossom Lane, Augusta  </w:t>
            </w:r>
          </w:p>
        </w:tc>
        <w:tc>
          <w:tcPr>
            <w:tcW w:w="34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8E8352F" w14:textId="6B2320A4" w:rsidR="46B71BFA" w:rsidRDefault="46B71BFA" w:rsidP="00CF1E1C">
            <w:pPr>
              <w:jc w:val="center"/>
              <w:rPr>
                <w:rFonts w:ascii="Arial" w:eastAsia="Arial" w:hAnsi="Arial" w:cs="Arial"/>
              </w:rPr>
            </w:pPr>
            <w:r w:rsidRPr="46B71BFA">
              <w:rPr>
                <w:rFonts w:ascii="Arial" w:eastAsia="Arial" w:hAnsi="Arial" w:cs="Arial"/>
              </w:rPr>
              <w:t xml:space="preserve">4 </w:t>
            </w:r>
          </w:p>
        </w:tc>
        <w:tc>
          <w:tcPr>
            <w:tcW w:w="25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9E063D6" w14:textId="3D038B05" w:rsidR="46B71BFA" w:rsidRDefault="46B71BFA" w:rsidP="00CF1E1C">
            <w:pPr>
              <w:jc w:val="center"/>
              <w:rPr>
                <w:rFonts w:ascii="Arial" w:eastAsia="Arial" w:hAnsi="Arial" w:cs="Arial"/>
              </w:rPr>
            </w:pPr>
            <w:r w:rsidRPr="46B71BFA">
              <w:rPr>
                <w:rFonts w:ascii="Arial" w:eastAsia="Arial" w:hAnsi="Arial" w:cs="Arial"/>
              </w:rPr>
              <w:t xml:space="preserve">1 X week </w:t>
            </w:r>
          </w:p>
        </w:tc>
      </w:tr>
      <w:tr w:rsidR="46B71BFA" w14:paraId="0FD2260F" w14:textId="77777777" w:rsidTr="162F0807">
        <w:trPr>
          <w:trHeight w:val="405"/>
        </w:trPr>
        <w:tc>
          <w:tcPr>
            <w:tcW w:w="3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7049F28" w14:textId="0F571209" w:rsidR="46B71BFA" w:rsidRDefault="5452D1D2">
            <w:pPr>
              <w:rPr>
                <w:rFonts w:ascii="Arial" w:eastAsia="Arial" w:hAnsi="Arial" w:cs="Arial"/>
              </w:rPr>
            </w:pPr>
            <w:r w:rsidRPr="162F0807">
              <w:rPr>
                <w:rFonts w:ascii="Arial" w:eastAsia="Arial" w:hAnsi="Arial" w:cs="Arial"/>
              </w:rPr>
              <w:t xml:space="preserve">36 Hospital Street, Augusta  </w:t>
            </w:r>
          </w:p>
        </w:tc>
        <w:tc>
          <w:tcPr>
            <w:tcW w:w="34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E720E7F" w14:textId="4E368955" w:rsidR="46B71BFA" w:rsidRDefault="46B71BFA" w:rsidP="00CF1E1C">
            <w:pPr>
              <w:jc w:val="center"/>
              <w:rPr>
                <w:rFonts w:ascii="Arial" w:eastAsia="Arial" w:hAnsi="Arial" w:cs="Arial"/>
              </w:rPr>
            </w:pPr>
            <w:r w:rsidRPr="46B71BFA">
              <w:rPr>
                <w:rFonts w:ascii="Arial" w:eastAsia="Arial" w:hAnsi="Arial" w:cs="Arial"/>
              </w:rPr>
              <w:t xml:space="preserve">4 </w:t>
            </w:r>
          </w:p>
        </w:tc>
        <w:tc>
          <w:tcPr>
            <w:tcW w:w="25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752E0F2" w14:textId="63C332D3" w:rsidR="46B71BFA" w:rsidRDefault="46B71BFA" w:rsidP="00CF1E1C">
            <w:pPr>
              <w:jc w:val="center"/>
              <w:rPr>
                <w:rFonts w:ascii="Arial" w:eastAsia="Arial" w:hAnsi="Arial" w:cs="Arial"/>
              </w:rPr>
            </w:pPr>
            <w:r w:rsidRPr="46B71BFA">
              <w:rPr>
                <w:rFonts w:ascii="Arial" w:eastAsia="Arial" w:hAnsi="Arial" w:cs="Arial"/>
              </w:rPr>
              <w:t xml:space="preserve">2 X month </w:t>
            </w:r>
          </w:p>
        </w:tc>
      </w:tr>
      <w:tr w:rsidR="46B71BFA" w14:paraId="00753127" w14:textId="77777777" w:rsidTr="162F0807">
        <w:trPr>
          <w:trHeight w:val="405"/>
        </w:trPr>
        <w:tc>
          <w:tcPr>
            <w:tcW w:w="3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D984186" w14:textId="199ADCEB" w:rsidR="46B71BFA" w:rsidRDefault="46B71BFA">
            <w:pPr>
              <w:rPr>
                <w:rFonts w:ascii="Arial" w:eastAsia="Arial" w:hAnsi="Arial" w:cs="Arial"/>
              </w:rPr>
            </w:pPr>
            <w:r w:rsidRPr="46B71BFA">
              <w:rPr>
                <w:rFonts w:ascii="Arial" w:eastAsia="Arial" w:hAnsi="Arial" w:cs="Arial"/>
              </w:rPr>
              <w:t xml:space="preserve">47 Independence Drive, Augusta </w:t>
            </w:r>
          </w:p>
        </w:tc>
        <w:tc>
          <w:tcPr>
            <w:tcW w:w="34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B885398" w14:textId="0869D14C" w:rsidR="46B71BFA" w:rsidRDefault="306C9E22" w:rsidP="00CF1E1C">
            <w:pPr>
              <w:jc w:val="center"/>
              <w:rPr>
                <w:rFonts w:ascii="Arial" w:eastAsia="Arial" w:hAnsi="Arial" w:cs="Arial"/>
              </w:rPr>
            </w:pPr>
            <w:r w:rsidRPr="162F0807">
              <w:rPr>
                <w:rFonts w:ascii="Arial" w:eastAsia="Arial" w:hAnsi="Arial" w:cs="Arial"/>
              </w:rPr>
              <w:t>See N</w:t>
            </w:r>
            <w:r w:rsidR="5452D1D2" w:rsidRPr="162F0807">
              <w:rPr>
                <w:rFonts w:ascii="Arial" w:eastAsia="Arial" w:hAnsi="Arial" w:cs="Arial"/>
              </w:rPr>
              <w:t>ote 1</w:t>
            </w:r>
          </w:p>
        </w:tc>
        <w:tc>
          <w:tcPr>
            <w:tcW w:w="25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8AF36D0" w14:textId="5E94EC44" w:rsidR="46B71BFA" w:rsidRDefault="46B71BFA" w:rsidP="00CF1E1C">
            <w:pPr>
              <w:jc w:val="center"/>
              <w:rPr>
                <w:rFonts w:ascii="Arial" w:eastAsia="Arial" w:hAnsi="Arial" w:cs="Arial"/>
              </w:rPr>
            </w:pPr>
            <w:r w:rsidRPr="46B71BFA">
              <w:rPr>
                <w:rFonts w:ascii="Arial" w:eastAsia="Arial" w:hAnsi="Arial" w:cs="Arial"/>
              </w:rPr>
              <w:t xml:space="preserve">1 X week </w:t>
            </w:r>
          </w:p>
        </w:tc>
      </w:tr>
      <w:tr w:rsidR="46B71BFA" w14:paraId="2EC4DC43" w14:textId="77777777" w:rsidTr="162F0807">
        <w:trPr>
          <w:trHeight w:val="405"/>
        </w:trPr>
        <w:tc>
          <w:tcPr>
            <w:tcW w:w="3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D79B4C4" w14:textId="53107A0A" w:rsidR="46B71BFA" w:rsidRDefault="46B71BFA">
            <w:pPr>
              <w:rPr>
                <w:rFonts w:ascii="Arial" w:eastAsia="Arial" w:hAnsi="Arial" w:cs="Arial"/>
              </w:rPr>
            </w:pPr>
            <w:r w:rsidRPr="46B71BFA">
              <w:rPr>
                <w:rFonts w:ascii="Arial" w:eastAsia="Arial" w:hAnsi="Arial" w:cs="Arial"/>
              </w:rPr>
              <w:t xml:space="preserve"> </w:t>
            </w:r>
          </w:p>
        </w:tc>
        <w:tc>
          <w:tcPr>
            <w:tcW w:w="34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346056F" w14:textId="7BB82817" w:rsidR="46B71BFA" w:rsidRDefault="46B71BFA" w:rsidP="00CF1E1C">
            <w:pPr>
              <w:jc w:val="center"/>
              <w:rPr>
                <w:rFonts w:ascii="Arial" w:eastAsia="Arial" w:hAnsi="Arial" w:cs="Arial"/>
              </w:rPr>
            </w:pPr>
            <w:r w:rsidRPr="46B71BFA">
              <w:rPr>
                <w:rFonts w:ascii="Arial" w:eastAsia="Arial" w:hAnsi="Arial" w:cs="Arial"/>
              </w:rPr>
              <w:t xml:space="preserve"> </w:t>
            </w:r>
          </w:p>
        </w:tc>
        <w:tc>
          <w:tcPr>
            <w:tcW w:w="25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3588FC7" w14:textId="7C3358F3" w:rsidR="46B71BFA" w:rsidRDefault="46B71BFA">
            <w:pPr>
              <w:rPr>
                <w:rFonts w:ascii="Aptos Narrow" w:eastAsia="Aptos Narrow" w:hAnsi="Aptos Narrow" w:cs="Aptos Narrow"/>
                <w:color w:val="000000" w:themeColor="text1"/>
                <w:sz w:val="22"/>
                <w:szCs w:val="22"/>
              </w:rPr>
            </w:pPr>
            <w:r w:rsidRPr="46B71BFA">
              <w:rPr>
                <w:rFonts w:ascii="Aptos Narrow" w:eastAsia="Aptos Narrow" w:hAnsi="Aptos Narrow" w:cs="Aptos Narrow"/>
                <w:color w:val="000000" w:themeColor="text1"/>
                <w:sz w:val="22"/>
                <w:szCs w:val="22"/>
              </w:rPr>
              <w:t xml:space="preserve"> </w:t>
            </w:r>
          </w:p>
        </w:tc>
      </w:tr>
      <w:tr w:rsidR="46B71BFA" w14:paraId="2470B916" w14:textId="77777777" w:rsidTr="162F0807">
        <w:trPr>
          <w:trHeight w:val="405"/>
        </w:trPr>
        <w:tc>
          <w:tcPr>
            <w:tcW w:w="3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02AEFA7" w14:textId="60A194DD" w:rsidR="46B71BFA" w:rsidRDefault="5452D1D2">
            <w:pPr>
              <w:rPr>
                <w:rFonts w:ascii="Arial" w:eastAsia="Arial" w:hAnsi="Arial" w:cs="Arial"/>
                <w:b/>
                <w:bCs/>
              </w:rPr>
            </w:pPr>
            <w:r w:rsidRPr="162F0807">
              <w:rPr>
                <w:rFonts w:ascii="Arial" w:eastAsia="Arial" w:hAnsi="Arial" w:cs="Arial"/>
                <w:b/>
                <w:bCs/>
              </w:rPr>
              <w:t>West Campus Address</w:t>
            </w:r>
            <w:r w:rsidR="306C9E22" w:rsidRPr="162F0807">
              <w:rPr>
                <w:rFonts w:ascii="Arial" w:eastAsia="Arial" w:hAnsi="Arial" w:cs="Arial"/>
                <w:b/>
                <w:bCs/>
              </w:rPr>
              <w:t>es</w:t>
            </w:r>
            <w:r w:rsidRPr="162F0807">
              <w:rPr>
                <w:rFonts w:ascii="Arial" w:eastAsia="Arial" w:hAnsi="Arial" w:cs="Arial"/>
                <w:b/>
                <w:bCs/>
              </w:rPr>
              <w:t xml:space="preserve"> </w:t>
            </w:r>
          </w:p>
        </w:tc>
        <w:tc>
          <w:tcPr>
            <w:tcW w:w="34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D4A7918" w14:textId="0337DB28" w:rsidR="46B71BFA" w:rsidRDefault="46B71BFA">
            <w:pPr>
              <w:rPr>
                <w:rFonts w:ascii="Aptos Narrow" w:eastAsia="Aptos Narrow" w:hAnsi="Aptos Narrow" w:cs="Aptos Narrow"/>
                <w:color w:val="000000" w:themeColor="text1"/>
                <w:sz w:val="22"/>
                <w:szCs w:val="22"/>
              </w:rPr>
            </w:pPr>
            <w:r w:rsidRPr="46B71BFA">
              <w:rPr>
                <w:rFonts w:ascii="Aptos Narrow" w:eastAsia="Aptos Narrow" w:hAnsi="Aptos Narrow" w:cs="Aptos Narrow"/>
                <w:color w:val="000000" w:themeColor="text1"/>
                <w:sz w:val="22"/>
                <w:szCs w:val="22"/>
              </w:rPr>
              <w:t xml:space="preserve"> </w:t>
            </w:r>
          </w:p>
        </w:tc>
        <w:tc>
          <w:tcPr>
            <w:tcW w:w="25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9B8C665" w14:textId="4A96AA22" w:rsidR="46B71BFA" w:rsidRDefault="46B71BFA">
            <w:pPr>
              <w:rPr>
                <w:rFonts w:ascii="Aptos Narrow" w:eastAsia="Aptos Narrow" w:hAnsi="Aptos Narrow" w:cs="Aptos Narrow"/>
                <w:color w:val="000000" w:themeColor="text1"/>
                <w:sz w:val="22"/>
                <w:szCs w:val="22"/>
              </w:rPr>
            </w:pPr>
            <w:r w:rsidRPr="46B71BFA">
              <w:rPr>
                <w:rFonts w:ascii="Aptos Narrow" w:eastAsia="Aptos Narrow" w:hAnsi="Aptos Narrow" w:cs="Aptos Narrow"/>
                <w:color w:val="000000" w:themeColor="text1"/>
                <w:sz w:val="22"/>
                <w:szCs w:val="22"/>
              </w:rPr>
              <w:t xml:space="preserve"> </w:t>
            </w:r>
          </w:p>
        </w:tc>
      </w:tr>
      <w:tr w:rsidR="46B71BFA" w14:paraId="5928B9A7" w14:textId="77777777" w:rsidTr="162F0807">
        <w:trPr>
          <w:trHeight w:val="405"/>
        </w:trPr>
        <w:tc>
          <w:tcPr>
            <w:tcW w:w="3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8341477" w14:textId="7A383732" w:rsidR="46B71BFA" w:rsidRDefault="46B71BFA">
            <w:pPr>
              <w:rPr>
                <w:rFonts w:ascii="Arial" w:eastAsia="Arial" w:hAnsi="Arial" w:cs="Arial"/>
              </w:rPr>
            </w:pPr>
            <w:r w:rsidRPr="46B71BFA">
              <w:rPr>
                <w:rFonts w:ascii="Arial" w:eastAsia="Arial" w:hAnsi="Arial" w:cs="Arial"/>
              </w:rPr>
              <w:t xml:space="preserve">111 Sewall Street, Augusta  </w:t>
            </w:r>
          </w:p>
        </w:tc>
        <w:tc>
          <w:tcPr>
            <w:tcW w:w="34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91174E2" w14:textId="0F43A4AD" w:rsidR="46B71BFA" w:rsidRDefault="46B71BFA" w:rsidP="00CF1E1C">
            <w:pPr>
              <w:jc w:val="center"/>
              <w:rPr>
                <w:rFonts w:ascii="Arial" w:eastAsia="Arial" w:hAnsi="Arial" w:cs="Arial"/>
              </w:rPr>
            </w:pPr>
            <w:r w:rsidRPr="46B71BFA">
              <w:rPr>
                <w:rFonts w:ascii="Arial" w:eastAsia="Arial" w:hAnsi="Arial" w:cs="Arial"/>
              </w:rPr>
              <w:t xml:space="preserve">15 </w:t>
            </w:r>
          </w:p>
        </w:tc>
        <w:tc>
          <w:tcPr>
            <w:tcW w:w="25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E33A63E" w14:textId="3843436D" w:rsidR="46B71BFA" w:rsidRDefault="46B71BFA" w:rsidP="00CF1E1C">
            <w:pPr>
              <w:jc w:val="center"/>
              <w:rPr>
                <w:rFonts w:ascii="Arial" w:eastAsia="Arial" w:hAnsi="Arial" w:cs="Arial"/>
              </w:rPr>
            </w:pPr>
            <w:r w:rsidRPr="46B71BFA">
              <w:rPr>
                <w:rFonts w:ascii="Arial" w:eastAsia="Arial" w:hAnsi="Arial" w:cs="Arial"/>
              </w:rPr>
              <w:t xml:space="preserve">3 X week  </w:t>
            </w:r>
          </w:p>
        </w:tc>
      </w:tr>
      <w:tr w:rsidR="46B71BFA" w14:paraId="3E3CB187" w14:textId="77777777" w:rsidTr="162F0807">
        <w:trPr>
          <w:trHeight w:val="405"/>
        </w:trPr>
        <w:tc>
          <w:tcPr>
            <w:tcW w:w="3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F414D26" w14:textId="24F9C15A" w:rsidR="46B71BFA" w:rsidRDefault="46B71BFA">
            <w:pPr>
              <w:rPr>
                <w:rFonts w:ascii="Arial" w:eastAsia="Arial" w:hAnsi="Arial" w:cs="Arial"/>
              </w:rPr>
            </w:pPr>
            <w:r w:rsidRPr="46B71BFA">
              <w:rPr>
                <w:rFonts w:ascii="Arial" w:eastAsia="Arial" w:hAnsi="Arial" w:cs="Arial"/>
              </w:rPr>
              <w:t xml:space="preserve">230 State Street, Augusta  </w:t>
            </w:r>
          </w:p>
        </w:tc>
        <w:tc>
          <w:tcPr>
            <w:tcW w:w="34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1C9C32F" w14:textId="1C115171" w:rsidR="46B71BFA" w:rsidRDefault="46B71BFA" w:rsidP="00CF1E1C">
            <w:pPr>
              <w:jc w:val="center"/>
              <w:rPr>
                <w:rFonts w:ascii="Arial" w:eastAsia="Arial" w:hAnsi="Arial" w:cs="Arial"/>
              </w:rPr>
            </w:pPr>
            <w:r w:rsidRPr="46B71BFA">
              <w:rPr>
                <w:rFonts w:ascii="Arial" w:eastAsia="Arial" w:hAnsi="Arial" w:cs="Arial"/>
              </w:rPr>
              <w:t xml:space="preserve">2 </w:t>
            </w:r>
          </w:p>
        </w:tc>
        <w:tc>
          <w:tcPr>
            <w:tcW w:w="25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2518F02" w14:textId="5075ACB1" w:rsidR="46B71BFA" w:rsidRDefault="46B71BFA" w:rsidP="00CF1E1C">
            <w:pPr>
              <w:jc w:val="center"/>
              <w:rPr>
                <w:rFonts w:ascii="Arial" w:eastAsia="Arial" w:hAnsi="Arial" w:cs="Arial"/>
              </w:rPr>
            </w:pPr>
            <w:r w:rsidRPr="46B71BFA">
              <w:rPr>
                <w:rFonts w:ascii="Arial" w:eastAsia="Arial" w:hAnsi="Arial" w:cs="Arial"/>
              </w:rPr>
              <w:t xml:space="preserve">1 X week </w:t>
            </w:r>
          </w:p>
        </w:tc>
      </w:tr>
      <w:tr w:rsidR="46B71BFA" w14:paraId="37B812A1" w14:textId="77777777" w:rsidTr="162F0807">
        <w:trPr>
          <w:trHeight w:val="405"/>
        </w:trPr>
        <w:tc>
          <w:tcPr>
            <w:tcW w:w="3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288623C" w14:textId="50E3CCE5" w:rsidR="46B71BFA" w:rsidRDefault="46B71BFA">
            <w:pPr>
              <w:rPr>
                <w:rFonts w:ascii="Arial" w:eastAsia="Arial" w:hAnsi="Arial" w:cs="Arial"/>
              </w:rPr>
            </w:pPr>
            <w:r w:rsidRPr="46B71BFA">
              <w:rPr>
                <w:rFonts w:ascii="Arial" w:eastAsia="Arial" w:hAnsi="Arial" w:cs="Arial"/>
              </w:rPr>
              <w:t xml:space="preserve">45 Memorial Circle, Augusta </w:t>
            </w:r>
          </w:p>
        </w:tc>
        <w:tc>
          <w:tcPr>
            <w:tcW w:w="34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BD192C4" w14:textId="4F388488" w:rsidR="46B71BFA" w:rsidRDefault="46B71BFA" w:rsidP="00CF1E1C">
            <w:pPr>
              <w:jc w:val="center"/>
              <w:rPr>
                <w:rFonts w:ascii="Arial" w:eastAsia="Arial" w:hAnsi="Arial" w:cs="Arial"/>
              </w:rPr>
            </w:pPr>
            <w:r w:rsidRPr="46B71BFA">
              <w:rPr>
                <w:rFonts w:ascii="Arial" w:eastAsia="Arial" w:hAnsi="Arial" w:cs="Arial"/>
              </w:rPr>
              <w:t xml:space="preserve">1 </w:t>
            </w:r>
          </w:p>
        </w:tc>
        <w:tc>
          <w:tcPr>
            <w:tcW w:w="25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98E8CCF" w14:textId="58D7C096" w:rsidR="46B71BFA" w:rsidRDefault="46B71BFA" w:rsidP="00CF1E1C">
            <w:pPr>
              <w:jc w:val="center"/>
              <w:rPr>
                <w:rFonts w:ascii="Arial" w:eastAsia="Arial" w:hAnsi="Arial" w:cs="Arial"/>
              </w:rPr>
            </w:pPr>
            <w:r w:rsidRPr="46B71BFA">
              <w:rPr>
                <w:rFonts w:ascii="Arial" w:eastAsia="Arial" w:hAnsi="Arial" w:cs="Arial"/>
              </w:rPr>
              <w:t xml:space="preserve">1 X month </w:t>
            </w:r>
          </w:p>
        </w:tc>
      </w:tr>
      <w:tr w:rsidR="46B71BFA" w14:paraId="179E593D" w14:textId="77777777" w:rsidTr="162F0807">
        <w:trPr>
          <w:trHeight w:val="405"/>
        </w:trPr>
        <w:tc>
          <w:tcPr>
            <w:tcW w:w="3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21AF50A" w14:textId="033472AB" w:rsidR="46B71BFA" w:rsidRDefault="46B71BFA">
            <w:pPr>
              <w:rPr>
                <w:rFonts w:ascii="Arial" w:eastAsia="Arial" w:hAnsi="Arial" w:cs="Arial"/>
              </w:rPr>
            </w:pPr>
            <w:r w:rsidRPr="46B71BFA">
              <w:rPr>
                <w:rFonts w:ascii="Arial" w:eastAsia="Arial" w:hAnsi="Arial" w:cs="Arial"/>
              </w:rPr>
              <w:t xml:space="preserve">15 Columbia Street, Augusta  </w:t>
            </w:r>
          </w:p>
        </w:tc>
        <w:tc>
          <w:tcPr>
            <w:tcW w:w="34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B3D5849" w14:textId="0AFA5702" w:rsidR="46B71BFA" w:rsidRDefault="46B71BFA" w:rsidP="00CF1E1C">
            <w:pPr>
              <w:jc w:val="center"/>
              <w:rPr>
                <w:rFonts w:ascii="Arial" w:eastAsia="Arial" w:hAnsi="Arial" w:cs="Arial"/>
              </w:rPr>
            </w:pPr>
            <w:r w:rsidRPr="46B71BFA">
              <w:rPr>
                <w:rFonts w:ascii="Arial" w:eastAsia="Arial" w:hAnsi="Arial" w:cs="Arial"/>
              </w:rPr>
              <w:t xml:space="preserve">1 </w:t>
            </w:r>
          </w:p>
        </w:tc>
        <w:tc>
          <w:tcPr>
            <w:tcW w:w="25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5791DDE" w14:textId="3E695944" w:rsidR="46B71BFA" w:rsidRDefault="563E37C5" w:rsidP="162F0807">
            <w:pPr>
              <w:jc w:val="center"/>
              <w:rPr>
                <w:rFonts w:ascii="Arial" w:eastAsia="Arial" w:hAnsi="Arial" w:cs="Arial"/>
              </w:rPr>
            </w:pPr>
            <w:r w:rsidRPr="162F0807">
              <w:rPr>
                <w:rFonts w:ascii="Arial" w:eastAsia="Arial" w:hAnsi="Arial" w:cs="Arial"/>
              </w:rPr>
              <w:t>2 X month</w:t>
            </w:r>
          </w:p>
          <w:p w14:paraId="3CCAE452" w14:textId="59961B32" w:rsidR="46B71BFA" w:rsidRDefault="46B71BFA" w:rsidP="162F0807">
            <w:pPr>
              <w:jc w:val="center"/>
              <w:rPr>
                <w:rFonts w:ascii="Arial" w:eastAsia="Arial" w:hAnsi="Arial" w:cs="Arial"/>
              </w:rPr>
            </w:pPr>
          </w:p>
        </w:tc>
      </w:tr>
      <w:tr w:rsidR="46B71BFA" w14:paraId="6A58C595" w14:textId="77777777" w:rsidTr="162F0807">
        <w:trPr>
          <w:trHeight w:val="405"/>
        </w:trPr>
        <w:tc>
          <w:tcPr>
            <w:tcW w:w="3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B25E92F" w14:textId="7D5E1009" w:rsidR="46B71BFA" w:rsidRDefault="46B71BFA">
            <w:pPr>
              <w:rPr>
                <w:rFonts w:ascii="Arial" w:eastAsia="Arial" w:hAnsi="Arial" w:cs="Arial"/>
              </w:rPr>
            </w:pPr>
            <w:r w:rsidRPr="46B71BFA">
              <w:rPr>
                <w:rFonts w:ascii="Arial" w:eastAsia="Arial" w:hAnsi="Arial" w:cs="Arial"/>
              </w:rPr>
              <w:t xml:space="preserve">210 State Street, Augusta  </w:t>
            </w:r>
          </w:p>
        </w:tc>
        <w:tc>
          <w:tcPr>
            <w:tcW w:w="34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F1A4D08" w14:textId="1A5A38C1" w:rsidR="46B71BFA" w:rsidRDefault="46B71BFA" w:rsidP="00CF1E1C">
            <w:pPr>
              <w:jc w:val="center"/>
              <w:rPr>
                <w:rFonts w:ascii="Arial" w:eastAsia="Arial" w:hAnsi="Arial" w:cs="Arial"/>
              </w:rPr>
            </w:pPr>
            <w:r w:rsidRPr="46B71BFA">
              <w:rPr>
                <w:rFonts w:ascii="Arial" w:eastAsia="Arial" w:hAnsi="Arial" w:cs="Arial"/>
              </w:rPr>
              <w:t xml:space="preserve">5 </w:t>
            </w:r>
          </w:p>
        </w:tc>
        <w:tc>
          <w:tcPr>
            <w:tcW w:w="25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3880563" w14:textId="2D6B7323" w:rsidR="46B71BFA" w:rsidRDefault="306C9E22" w:rsidP="00CF1E1C">
            <w:pPr>
              <w:jc w:val="center"/>
              <w:rPr>
                <w:rFonts w:ascii="Aptos Narrow" w:eastAsia="Aptos Narrow" w:hAnsi="Aptos Narrow" w:cs="Aptos Narrow"/>
                <w:color w:val="000000" w:themeColor="text1"/>
                <w:sz w:val="22"/>
                <w:szCs w:val="22"/>
              </w:rPr>
            </w:pPr>
            <w:r w:rsidRPr="162F0807">
              <w:rPr>
                <w:rFonts w:ascii="Aptos Narrow" w:eastAsia="Aptos Narrow" w:hAnsi="Aptos Narrow" w:cs="Aptos Narrow"/>
                <w:color w:val="000000" w:themeColor="text1"/>
                <w:sz w:val="22"/>
                <w:szCs w:val="22"/>
              </w:rPr>
              <w:t>See N</w:t>
            </w:r>
            <w:r w:rsidR="5452D1D2" w:rsidRPr="162F0807">
              <w:rPr>
                <w:rFonts w:ascii="Aptos Narrow" w:eastAsia="Aptos Narrow" w:hAnsi="Aptos Narrow" w:cs="Aptos Narrow"/>
                <w:color w:val="000000" w:themeColor="text1"/>
                <w:sz w:val="22"/>
                <w:szCs w:val="22"/>
              </w:rPr>
              <w:t>ote 2</w:t>
            </w:r>
          </w:p>
        </w:tc>
      </w:tr>
      <w:tr w:rsidR="46B71BFA" w14:paraId="48544E6B" w14:textId="77777777" w:rsidTr="162F0807">
        <w:trPr>
          <w:trHeight w:val="405"/>
        </w:trPr>
        <w:tc>
          <w:tcPr>
            <w:tcW w:w="3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F3BB20B" w14:textId="4A360FB1" w:rsidR="46B71BFA" w:rsidRDefault="46B71BFA">
            <w:pPr>
              <w:rPr>
                <w:rFonts w:ascii="Arial" w:eastAsia="Arial" w:hAnsi="Arial" w:cs="Arial"/>
              </w:rPr>
            </w:pPr>
            <w:r w:rsidRPr="46B71BFA">
              <w:rPr>
                <w:rFonts w:ascii="Arial" w:eastAsia="Arial" w:hAnsi="Arial" w:cs="Arial"/>
              </w:rPr>
              <w:t xml:space="preserve">19 Union Street </w:t>
            </w:r>
          </w:p>
        </w:tc>
        <w:tc>
          <w:tcPr>
            <w:tcW w:w="34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081F4F6" w14:textId="57335A06" w:rsidR="46B71BFA" w:rsidRDefault="46B71BFA" w:rsidP="00CF1E1C">
            <w:pPr>
              <w:jc w:val="center"/>
              <w:rPr>
                <w:rFonts w:ascii="Arial" w:eastAsia="Arial" w:hAnsi="Arial" w:cs="Arial"/>
              </w:rPr>
            </w:pPr>
            <w:r w:rsidRPr="46B71BFA">
              <w:rPr>
                <w:rFonts w:ascii="Arial" w:eastAsia="Arial" w:hAnsi="Arial" w:cs="Arial"/>
              </w:rPr>
              <w:t xml:space="preserve">2 </w:t>
            </w:r>
          </w:p>
        </w:tc>
        <w:tc>
          <w:tcPr>
            <w:tcW w:w="25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DE12A99" w14:textId="0A12450C" w:rsidR="46B71BFA" w:rsidRDefault="46B71BFA" w:rsidP="00CF1E1C">
            <w:pPr>
              <w:jc w:val="center"/>
              <w:rPr>
                <w:rFonts w:ascii="Arial" w:eastAsia="Arial" w:hAnsi="Arial" w:cs="Arial"/>
              </w:rPr>
            </w:pPr>
            <w:r w:rsidRPr="46B71BFA">
              <w:rPr>
                <w:rFonts w:ascii="Arial" w:eastAsia="Arial" w:hAnsi="Arial" w:cs="Arial"/>
              </w:rPr>
              <w:t xml:space="preserve">1 X week </w:t>
            </w:r>
          </w:p>
        </w:tc>
      </w:tr>
      <w:tr w:rsidR="46B71BFA" w14:paraId="53D6BBE4" w14:textId="77777777" w:rsidTr="162F0807">
        <w:trPr>
          <w:trHeight w:val="405"/>
        </w:trPr>
        <w:tc>
          <w:tcPr>
            <w:tcW w:w="3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477CFF7" w14:textId="1EA6B3B8" w:rsidR="46B71BFA" w:rsidRDefault="46B71BFA">
            <w:pPr>
              <w:rPr>
                <w:rFonts w:ascii="Arial" w:eastAsia="Arial" w:hAnsi="Arial" w:cs="Arial"/>
              </w:rPr>
            </w:pPr>
            <w:r w:rsidRPr="46B71BFA">
              <w:rPr>
                <w:rFonts w:ascii="Arial" w:eastAsia="Arial" w:hAnsi="Arial" w:cs="Arial"/>
              </w:rPr>
              <w:t xml:space="preserve"> </w:t>
            </w:r>
          </w:p>
        </w:tc>
        <w:tc>
          <w:tcPr>
            <w:tcW w:w="34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6179F07" w14:textId="761D6A10" w:rsidR="46B71BFA" w:rsidRDefault="46B71BFA" w:rsidP="00CF1E1C">
            <w:pPr>
              <w:jc w:val="center"/>
              <w:rPr>
                <w:rFonts w:ascii="Arial" w:eastAsia="Arial" w:hAnsi="Arial" w:cs="Arial"/>
              </w:rPr>
            </w:pPr>
            <w:r w:rsidRPr="46B71BFA">
              <w:rPr>
                <w:rFonts w:ascii="Arial" w:eastAsia="Arial" w:hAnsi="Arial" w:cs="Arial"/>
              </w:rPr>
              <w:t xml:space="preserve"> </w:t>
            </w:r>
          </w:p>
        </w:tc>
        <w:tc>
          <w:tcPr>
            <w:tcW w:w="25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AE63D5B" w14:textId="7F5658CC" w:rsidR="46B71BFA" w:rsidRDefault="46B71BFA">
            <w:pPr>
              <w:rPr>
                <w:rFonts w:ascii="Aptos Narrow" w:eastAsia="Aptos Narrow" w:hAnsi="Aptos Narrow" w:cs="Aptos Narrow"/>
                <w:color w:val="000000" w:themeColor="text1"/>
                <w:sz w:val="22"/>
                <w:szCs w:val="22"/>
              </w:rPr>
            </w:pPr>
            <w:r w:rsidRPr="46B71BFA">
              <w:rPr>
                <w:rFonts w:ascii="Aptos Narrow" w:eastAsia="Aptos Narrow" w:hAnsi="Aptos Narrow" w:cs="Aptos Narrow"/>
                <w:color w:val="000000" w:themeColor="text1"/>
                <w:sz w:val="22"/>
                <w:szCs w:val="22"/>
              </w:rPr>
              <w:t xml:space="preserve"> </w:t>
            </w:r>
          </w:p>
        </w:tc>
      </w:tr>
      <w:tr w:rsidR="46B71BFA" w14:paraId="31399556" w14:textId="77777777" w:rsidTr="162F0807">
        <w:trPr>
          <w:trHeight w:val="405"/>
        </w:trPr>
        <w:tc>
          <w:tcPr>
            <w:tcW w:w="3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BC6245D" w14:textId="0D7CDCD8" w:rsidR="46B71BFA" w:rsidRDefault="46B71BFA">
            <w:pPr>
              <w:rPr>
                <w:rFonts w:ascii="Arial" w:eastAsia="Arial" w:hAnsi="Arial" w:cs="Arial"/>
                <w:b/>
                <w:bCs/>
              </w:rPr>
            </w:pPr>
            <w:r w:rsidRPr="46B71BFA">
              <w:rPr>
                <w:rFonts w:ascii="Arial" w:eastAsia="Arial" w:hAnsi="Arial" w:cs="Arial"/>
                <w:b/>
                <w:bCs/>
              </w:rPr>
              <w:t>Hallowell Address</w:t>
            </w:r>
          </w:p>
        </w:tc>
        <w:tc>
          <w:tcPr>
            <w:tcW w:w="34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1E38478" w14:textId="0DF6D485" w:rsidR="46B71BFA" w:rsidRDefault="46B71BFA" w:rsidP="00CF1E1C">
            <w:pPr>
              <w:jc w:val="center"/>
              <w:rPr>
                <w:rFonts w:ascii="Arial" w:eastAsia="Arial" w:hAnsi="Arial" w:cs="Arial"/>
              </w:rPr>
            </w:pPr>
            <w:r w:rsidRPr="46B71BFA">
              <w:rPr>
                <w:rFonts w:ascii="Arial" w:eastAsia="Arial" w:hAnsi="Arial" w:cs="Arial"/>
              </w:rPr>
              <w:t xml:space="preserve"> </w:t>
            </w:r>
          </w:p>
        </w:tc>
        <w:tc>
          <w:tcPr>
            <w:tcW w:w="25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E32D1C3" w14:textId="0A4D58FD" w:rsidR="46B71BFA" w:rsidRDefault="46B71BFA">
            <w:pPr>
              <w:rPr>
                <w:rFonts w:ascii="Aptos Narrow" w:eastAsia="Aptos Narrow" w:hAnsi="Aptos Narrow" w:cs="Aptos Narrow"/>
                <w:color w:val="000000" w:themeColor="text1"/>
                <w:sz w:val="22"/>
                <w:szCs w:val="22"/>
              </w:rPr>
            </w:pPr>
            <w:r w:rsidRPr="46B71BFA">
              <w:rPr>
                <w:rFonts w:ascii="Aptos Narrow" w:eastAsia="Aptos Narrow" w:hAnsi="Aptos Narrow" w:cs="Aptos Narrow"/>
                <w:color w:val="000000" w:themeColor="text1"/>
                <w:sz w:val="22"/>
                <w:szCs w:val="22"/>
              </w:rPr>
              <w:t xml:space="preserve"> </w:t>
            </w:r>
          </w:p>
        </w:tc>
      </w:tr>
      <w:tr w:rsidR="46B71BFA" w14:paraId="71779227" w14:textId="77777777" w:rsidTr="162F0807">
        <w:trPr>
          <w:trHeight w:val="300"/>
        </w:trPr>
        <w:tc>
          <w:tcPr>
            <w:tcW w:w="334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5988F72" w14:textId="4BB584DC" w:rsidR="46B71BFA" w:rsidRDefault="46B71BFA">
            <w:pPr>
              <w:rPr>
                <w:rFonts w:ascii="Arial" w:eastAsia="Arial" w:hAnsi="Arial" w:cs="Arial"/>
              </w:rPr>
            </w:pPr>
            <w:r w:rsidRPr="46B71BFA">
              <w:rPr>
                <w:rFonts w:ascii="Arial" w:eastAsia="Arial" w:hAnsi="Arial" w:cs="Arial"/>
              </w:rPr>
              <w:t xml:space="preserve">10 Water Street, Hallowell </w:t>
            </w:r>
          </w:p>
        </w:tc>
        <w:tc>
          <w:tcPr>
            <w:tcW w:w="347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AB828EE" w14:textId="6BABDBE7" w:rsidR="46B71BFA" w:rsidRDefault="46B71BFA" w:rsidP="00CF1E1C">
            <w:pPr>
              <w:jc w:val="center"/>
              <w:rPr>
                <w:rFonts w:ascii="Arial" w:eastAsia="Arial" w:hAnsi="Arial" w:cs="Arial"/>
              </w:rPr>
            </w:pPr>
            <w:r w:rsidRPr="46B71BFA">
              <w:rPr>
                <w:rFonts w:ascii="Arial" w:eastAsia="Arial" w:hAnsi="Arial" w:cs="Arial"/>
              </w:rPr>
              <w:t xml:space="preserve">3 </w:t>
            </w:r>
          </w:p>
        </w:tc>
        <w:tc>
          <w:tcPr>
            <w:tcW w:w="256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E9A7AC3" w14:textId="1221109A" w:rsidR="46B71BFA" w:rsidRDefault="46B71BFA" w:rsidP="00CF1E1C">
            <w:pPr>
              <w:jc w:val="center"/>
              <w:rPr>
                <w:rFonts w:ascii="Arial" w:eastAsia="Arial" w:hAnsi="Arial" w:cs="Arial"/>
              </w:rPr>
            </w:pPr>
            <w:r w:rsidRPr="46B71BFA">
              <w:rPr>
                <w:rFonts w:ascii="Arial" w:eastAsia="Arial" w:hAnsi="Arial" w:cs="Arial"/>
              </w:rPr>
              <w:t xml:space="preserve">1 X week  </w:t>
            </w:r>
          </w:p>
        </w:tc>
      </w:tr>
      <w:tr w:rsidR="46B71BFA" w14:paraId="16A7A7AE" w14:textId="77777777" w:rsidTr="162F0807">
        <w:trPr>
          <w:trHeight w:val="300"/>
        </w:trPr>
        <w:tc>
          <w:tcPr>
            <w:tcW w:w="3345" w:type="dxa"/>
            <w:tcBorders>
              <w:top w:val="single" w:sz="4" w:space="0" w:color="auto"/>
              <w:left w:val="nil"/>
              <w:bottom w:val="nil"/>
              <w:right w:val="nil"/>
            </w:tcBorders>
            <w:tcMar>
              <w:top w:w="15" w:type="dxa"/>
              <w:left w:w="15" w:type="dxa"/>
              <w:right w:w="15" w:type="dxa"/>
            </w:tcMar>
            <w:vAlign w:val="center"/>
          </w:tcPr>
          <w:p w14:paraId="3AA4724C" w14:textId="76872BCE" w:rsidR="46B71BFA" w:rsidRDefault="46B71BFA"/>
        </w:tc>
        <w:tc>
          <w:tcPr>
            <w:tcW w:w="3470" w:type="dxa"/>
            <w:tcBorders>
              <w:top w:val="single" w:sz="4" w:space="0" w:color="auto"/>
              <w:left w:val="nil"/>
              <w:bottom w:val="nil"/>
              <w:right w:val="nil"/>
            </w:tcBorders>
            <w:tcMar>
              <w:top w:w="15" w:type="dxa"/>
              <w:left w:w="15" w:type="dxa"/>
              <w:right w:w="15" w:type="dxa"/>
            </w:tcMar>
            <w:vAlign w:val="center"/>
          </w:tcPr>
          <w:p w14:paraId="20B900D9" w14:textId="5795329B" w:rsidR="46B71BFA" w:rsidRDefault="46B71BFA"/>
        </w:tc>
        <w:tc>
          <w:tcPr>
            <w:tcW w:w="2560" w:type="dxa"/>
            <w:tcBorders>
              <w:top w:val="single" w:sz="4" w:space="0" w:color="auto"/>
              <w:left w:val="nil"/>
              <w:bottom w:val="nil"/>
              <w:right w:val="nil"/>
            </w:tcBorders>
            <w:tcMar>
              <w:top w:w="15" w:type="dxa"/>
              <w:left w:w="15" w:type="dxa"/>
              <w:right w:w="15" w:type="dxa"/>
            </w:tcMar>
            <w:vAlign w:val="bottom"/>
          </w:tcPr>
          <w:p w14:paraId="5280A94B" w14:textId="5CEC975D" w:rsidR="46B71BFA" w:rsidRDefault="46B71BFA"/>
        </w:tc>
      </w:tr>
      <w:tr w:rsidR="46B71BFA" w14:paraId="40C5064E" w14:textId="77777777" w:rsidTr="162F0807">
        <w:trPr>
          <w:trHeight w:val="300"/>
        </w:trPr>
        <w:tc>
          <w:tcPr>
            <w:tcW w:w="6815" w:type="dxa"/>
            <w:gridSpan w:val="2"/>
            <w:tcBorders>
              <w:top w:val="nil"/>
              <w:left w:val="nil"/>
              <w:bottom w:val="nil"/>
              <w:right w:val="nil"/>
            </w:tcBorders>
            <w:tcMar>
              <w:top w:w="15" w:type="dxa"/>
              <w:left w:w="15" w:type="dxa"/>
              <w:right w:w="15" w:type="dxa"/>
            </w:tcMar>
            <w:vAlign w:val="center"/>
          </w:tcPr>
          <w:p w14:paraId="39B0EA43" w14:textId="65E81066" w:rsidR="46B71BFA" w:rsidRDefault="306C9E22">
            <w:pPr>
              <w:rPr>
                <w:rFonts w:ascii="Arial" w:eastAsia="Arial" w:hAnsi="Arial" w:cs="Arial"/>
                <w:b/>
                <w:bCs/>
              </w:rPr>
            </w:pPr>
            <w:r w:rsidRPr="162F0807">
              <w:rPr>
                <w:rFonts w:ascii="Arial" w:eastAsia="Arial" w:hAnsi="Arial" w:cs="Arial"/>
                <w:b/>
                <w:bCs/>
              </w:rPr>
              <w:t>N</w:t>
            </w:r>
            <w:r w:rsidR="5452D1D2" w:rsidRPr="162F0807">
              <w:rPr>
                <w:rFonts w:ascii="Arial" w:eastAsia="Arial" w:hAnsi="Arial" w:cs="Arial"/>
                <w:b/>
                <w:bCs/>
              </w:rPr>
              <w:t xml:space="preserve">ote 1: </w:t>
            </w:r>
            <w:r w:rsidRPr="162F0807">
              <w:rPr>
                <w:rFonts w:ascii="Arial" w:eastAsia="Arial" w:hAnsi="Arial" w:cs="Arial"/>
                <w:b/>
                <w:bCs/>
              </w:rPr>
              <w:t xml:space="preserve">No </w:t>
            </w:r>
            <w:r w:rsidR="5452D1D2" w:rsidRPr="162F0807">
              <w:rPr>
                <w:rFonts w:ascii="Arial" w:eastAsia="Arial" w:hAnsi="Arial" w:cs="Arial"/>
                <w:b/>
                <w:bCs/>
              </w:rPr>
              <w:t>totes required, agency provided.</w:t>
            </w:r>
          </w:p>
        </w:tc>
        <w:tc>
          <w:tcPr>
            <w:tcW w:w="2560" w:type="dxa"/>
            <w:tcBorders>
              <w:top w:val="nil"/>
              <w:left w:val="nil"/>
              <w:bottom w:val="nil"/>
              <w:right w:val="nil"/>
            </w:tcBorders>
            <w:tcMar>
              <w:top w:w="15" w:type="dxa"/>
              <w:left w:w="15" w:type="dxa"/>
              <w:right w:w="15" w:type="dxa"/>
            </w:tcMar>
            <w:vAlign w:val="bottom"/>
          </w:tcPr>
          <w:p w14:paraId="504175AA" w14:textId="12CEBE11" w:rsidR="46B71BFA" w:rsidRDefault="46B71BFA"/>
        </w:tc>
      </w:tr>
      <w:tr w:rsidR="46B71BFA" w14:paraId="64BEBA65" w14:textId="77777777" w:rsidTr="162F0807">
        <w:trPr>
          <w:trHeight w:val="300"/>
        </w:trPr>
        <w:tc>
          <w:tcPr>
            <w:tcW w:w="6815" w:type="dxa"/>
            <w:gridSpan w:val="2"/>
            <w:tcBorders>
              <w:top w:val="nil"/>
              <w:left w:val="nil"/>
              <w:bottom w:val="nil"/>
              <w:right w:val="nil"/>
            </w:tcBorders>
            <w:tcMar>
              <w:top w:w="15" w:type="dxa"/>
              <w:left w:w="15" w:type="dxa"/>
              <w:right w:w="15" w:type="dxa"/>
            </w:tcMar>
            <w:vAlign w:val="center"/>
          </w:tcPr>
          <w:p w14:paraId="11EAF8BD" w14:textId="47CC04D9" w:rsidR="46B71BFA" w:rsidRDefault="306C9E22">
            <w:pPr>
              <w:rPr>
                <w:rFonts w:ascii="Arial" w:eastAsia="Arial" w:hAnsi="Arial" w:cs="Arial"/>
                <w:b/>
                <w:bCs/>
              </w:rPr>
            </w:pPr>
            <w:r w:rsidRPr="162F0807">
              <w:rPr>
                <w:rFonts w:ascii="Arial" w:eastAsia="Arial" w:hAnsi="Arial" w:cs="Arial"/>
                <w:b/>
                <w:bCs/>
              </w:rPr>
              <w:t>N</w:t>
            </w:r>
            <w:r w:rsidR="5452D1D2" w:rsidRPr="162F0807">
              <w:rPr>
                <w:rFonts w:ascii="Arial" w:eastAsia="Arial" w:hAnsi="Arial" w:cs="Arial"/>
                <w:b/>
                <w:bCs/>
              </w:rPr>
              <w:t xml:space="preserve">ote 2: </w:t>
            </w:r>
            <w:r w:rsidRPr="162F0807">
              <w:rPr>
                <w:rFonts w:ascii="Arial" w:eastAsia="Arial" w:hAnsi="Arial" w:cs="Arial"/>
                <w:b/>
                <w:bCs/>
              </w:rPr>
              <w:t>N</w:t>
            </w:r>
            <w:r w:rsidR="5452D1D2" w:rsidRPr="162F0807">
              <w:rPr>
                <w:rFonts w:ascii="Arial" w:eastAsia="Arial" w:hAnsi="Arial" w:cs="Arial"/>
                <w:b/>
                <w:bCs/>
              </w:rPr>
              <w:t>o access at this location, State brings to 111 Sewall St</w:t>
            </w:r>
            <w:r w:rsidRPr="162F0807">
              <w:rPr>
                <w:rFonts w:ascii="Arial" w:eastAsia="Arial" w:hAnsi="Arial" w:cs="Arial"/>
                <w:b/>
                <w:bCs/>
              </w:rPr>
              <w:t>reet</w:t>
            </w:r>
            <w:r w:rsidR="5452D1D2" w:rsidRPr="162F0807">
              <w:rPr>
                <w:rFonts w:ascii="Arial" w:eastAsia="Arial" w:hAnsi="Arial" w:cs="Arial"/>
                <w:b/>
                <w:bCs/>
              </w:rPr>
              <w:t>.</w:t>
            </w:r>
          </w:p>
        </w:tc>
        <w:tc>
          <w:tcPr>
            <w:tcW w:w="2560" w:type="dxa"/>
            <w:tcBorders>
              <w:top w:val="nil"/>
              <w:left w:val="nil"/>
              <w:bottom w:val="nil"/>
              <w:right w:val="nil"/>
            </w:tcBorders>
            <w:tcMar>
              <w:top w:w="15" w:type="dxa"/>
              <w:left w:w="15" w:type="dxa"/>
              <w:right w:w="15" w:type="dxa"/>
            </w:tcMar>
            <w:vAlign w:val="bottom"/>
          </w:tcPr>
          <w:p w14:paraId="31371D94" w14:textId="750948C0" w:rsidR="46B71BFA" w:rsidRDefault="46B71BFA"/>
        </w:tc>
      </w:tr>
    </w:tbl>
    <w:p w14:paraId="7CC86D81" w14:textId="13CAA859" w:rsidR="46B71BFA" w:rsidRDefault="46B71BFA" w:rsidP="46B71BFA">
      <w:pPr>
        <w:widowControl/>
        <w:ind w:left="180"/>
        <w:jc w:val="both"/>
        <w:rPr>
          <w:rFonts w:ascii="Arial" w:hAnsi="Arial" w:cs="Arial"/>
          <w:sz w:val="24"/>
          <w:szCs w:val="24"/>
        </w:rPr>
      </w:pPr>
    </w:p>
    <w:p w14:paraId="4A7683FC" w14:textId="5A44F16C" w:rsidR="00231BE2" w:rsidRDefault="00CB18E6" w:rsidP="00231BE2">
      <w:pPr>
        <w:widowControl/>
        <w:autoSpaceDE/>
        <w:autoSpaceDN/>
        <w:ind w:left="180"/>
        <w:jc w:val="both"/>
        <w:rPr>
          <w:rFonts w:ascii="Arial" w:hAnsi="Arial" w:cs="Arial"/>
          <w:sz w:val="24"/>
          <w:szCs w:val="24"/>
        </w:rPr>
      </w:pPr>
      <w:r>
        <w:rPr>
          <w:rFonts w:ascii="Arial" w:hAnsi="Arial" w:cs="Arial"/>
          <w:sz w:val="24"/>
          <w:szCs w:val="24"/>
        </w:rPr>
        <w:t>*Each building has a designated area for staging of totes (wheeled bins). Due to space, no additional totes are allowed.</w:t>
      </w:r>
    </w:p>
    <w:p w14:paraId="5610DD8E" w14:textId="77777777" w:rsidR="00231BE2" w:rsidRDefault="00231BE2" w:rsidP="00CB18E6">
      <w:pPr>
        <w:widowControl/>
        <w:tabs>
          <w:tab w:val="left" w:pos="180"/>
        </w:tabs>
        <w:rPr>
          <w:rFonts w:ascii="Arial" w:hAnsi="Arial" w:cs="Arial"/>
          <w:sz w:val="24"/>
          <w:szCs w:val="24"/>
        </w:rPr>
      </w:pPr>
    </w:p>
    <w:p w14:paraId="73480CD1" w14:textId="09D89497" w:rsidR="00231BE2" w:rsidRPr="004F5F50" w:rsidRDefault="492E2FDF" w:rsidP="00CB18E6">
      <w:pPr>
        <w:widowControl/>
        <w:tabs>
          <w:tab w:val="left" w:pos="180"/>
        </w:tabs>
        <w:ind w:left="180"/>
        <w:rPr>
          <w:rFonts w:ascii="Arial" w:hAnsi="Arial" w:cs="Arial"/>
          <w:sz w:val="24"/>
          <w:szCs w:val="24"/>
        </w:rPr>
      </w:pPr>
      <w:r w:rsidRPr="162F0807">
        <w:rPr>
          <w:rFonts w:ascii="Arial" w:hAnsi="Arial" w:cs="Arial"/>
          <w:sz w:val="24"/>
          <w:szCs w:val="24"/>
        </w:rPr>
        <w:t xml:space="preserve"> </w:t>
      </w:r>
      <w:bookmarkStart w:id="19" w:name="_Hlk192579036"/>
      <w:r w:rsidRPr="162F0807">
        <w:rPr>
          <w:rFonts w:ascii="Arial" w:hAnsi="Arial" w:cs="Arial"/>
          <w:sz w:val="24"/>
          <w:szCs w:val="24"/>
        </w:rPr>
        <w:t>The</w:t>
      </w:r>
      <w:r w:rsidR="53382944" w:rsidRPr="162F0807">
        <w:rPr>
          <w:rFonts w:ascii="Arial" w:hAnsi="Arial" w:cs="Arial"/>
          <w:sz w:val="24"/>
          <w:szCs w:val="24"/>
        </w:rPr>
        <w:t xml:space="preserve"> services outlined in </w:t>
      </w:r>
      <w:r w:rsidR="00CF1E1C" w:rsidRPr="162F0807">
        <w:rPr>
          <w:rFonts w:ascii="Arial" w:hAnsi="Arial" w:cs="Arial"/>
          <w:sz w:val="24"/>
          <w:szCs w:val="24"/>
        </w:rPr>
        <w:t>T</w:t>
      </w:r>
      <w:r w:rsidR="48719859" w:rsidRPr="162F0807">
        <w:rPr>
          <w:rFonts w:ascii="Arial" w:hAnsi="Arial" w:cs="Arial"/>
          <w:sz w:val="24"/>
          <w:szCs w:val="24"/>
        </w:rPr>
        <w:t>able 1</w:t>
      </w:r>
      <w:r w:rsidRPr="162F0807">
        <w:rPr>
          <w:rFonts w:ascii="Arial" w:hAnsi="Arial" w:cs="Arial"/>
          <w:sz w:val="24"/>
          <w:szCs w:val="24"/>
        </w:rPr>
        <w:t xml:space="preserve"> include the following </w:t>
      </w:r>
      <w:r w:rsidRPr="162F0807">
        <w:rPr>
          <w:rFonts w:ascii="Arial" w:hAnsi="Arial" w:cs="Arial"/>
          <w:sz w:val="24"/>
          <w:szCs w:val="24"/>
          <w:u w:val="single"/>
        </w:rPr>
        <w:t>estimated</w:t>
      </w:r>
      <w:r w:rsidRPr="162F0807">
        <w:rPr>
          <w:rFonts w:ascii="Arial" w:hAnsi="Arial" w:cs="Arial"/>
          <w:sz w:val="24"/>
          <w:szCs w:val="24"/>
        </w:rPr>
        <w:t xml:space="preserve"> tonnage:</w:t>
      </w:r>
    </w:p>
    <w:bookmarkEnd w:id="19"/>
    <w:p w14:paraId="3561EA07" w14:textId="38321DD1" w:rsidR="007F72BA" w:rsidRPr="007F72BA" w:rsidRDefault="0E9313C5" w:rsidP="007F72BA">
      <w:pPr>
        <w:widowControl/>
        <w:ind w:left="900" w:hanging="360"/>
        <w:rPr>
          <w:rFonts w:ascii="Aptos" w:eastAsia="Aptos" w:hAnsi="Aptos" w:cs="Aptos"/>
          <w:sz w:val="22"/>
          <w:szCs w:val="22"/>
        </w:rPr>
      </w:pPr>
      <w:r w:rsidRPr="46B71BFA">
        <w:rPr>
          <w:rFonts w:ascii="Symbol" w:eastAsia="Aptos" w:hAnsi="Symbol" w:cs="Aptos"/>
        </w:rPr>
        <w:t>·</w:t>
      </w:r>
      <w:r w:rsidRPr="46B71BFA">
        <w:rPr>
          <w:rFonts w:eastAsia="Aptos"/>
          <w:sz w:val="14"/>
          <w:szCs w:val="14"/>
        </w:rPr>
        <w:t xml:space="preserve">   </w:t>
      </w:r>
      <w:r w:rsidR="737D777D" w:rsidRPr="46B71BFA">
        <w:rPr>
          <w:rFonts w:ascii="Arial" w:eastAsia="Aptos" w:hAnsi="Arial" w:cs="Arial"/>
          <w:sz w:val="24"/>
          <w:szCs w:val="24"/>
        </w:rPr>
        <w:t>Copier</w:t>
      </w:r>
      <w:r w:rsidRPr="46B71BFA">
        <w:rPr>
          <w:rFonts w:ascii="Arial" w:eastAsia="Aptos" w:hAnsi="Arial" w:cs="Arial"/>
          <w:sz w:val="24"/>
          <w:szCs w:val="24"/>
        </w:rPr>
        <w:t>/shredded paper, newspaper, magazines: 1.5 tons / week (no shredding is required under this contract)</w:t>
      </w:r>
    </w:p>
    <w:p w14:paraId="085BD953" w14:textId="033B04C5" w:rsidR="007F72BA" w:rsidRPr="007F72BA" w:rsidRDefault="0E9313C5" w:rsidP="007F72BA">
      <w:pPr>
        <w:widowControl/>
        <w:ind w:left="900" w:hanging="360"/>
        <w:rPr>
          <w:rFonts w:ascii="Aptos" w:eastAsia="Aptos" w:hAnsi="Aptos" w:cs="Aptos"/>
          <w:sz w:val="22"/>
          <w:szCs w:val="22"/>
        </w:rPr>
      </w:pPr>
      <w:r w:rsidRPr="46B71BFA">
        <w:rPr>
          <w:rFonts w:ascii="Symbol" w:eastAsia="Aptos" w:hAnsi="Symbol" w:cs="Aptos"/>
        </w:rPr>
        <w:t>·</w:t>
      </w:r>
      <w:r w:rsidRPr="46B71BFA">
        <w:rPr>
          <w:rFonts w:eastAsia="Aptos"/>
          <w:sz w:val="14"/>
          <w:szCs w:val="14"/>
        </w:rPr>
        <w:t xml:space="preserve">   </w:t>
      </w:r>
      <w:r w:rsidR="737D777D" w:rsidRPr="46B71BFA">
        <w:rPr>
          <w:rFonts w:ascii="Arial" w:eastAsia="Aptos" w:hAnsi="Arial" w:cs="Arial"/>
          <w:sz w:val="24"/>
          <w:szCs w:val="24"/>
        </w:rPr>
        <w:t>Cardboard</w:t>
      </w:r>
      <w:r w:rsidRPr="46B71BFA">
        <w:rPr>
          <w:rFonts w:ascii="Arial" w:eastAsia="Aptos" w:hAnsi="Arial" w:cs="Arial"/>
          <w:sz w:val="24"/>
          <w:szCs w:val="24"/>
        </w:rPr>
        <w:t>: 1.0 ton / week</w:t>
      </w:r>
    </w:p>
    <w:p w14:paraId="4169CF4B" w14:textId="77777777" w:rsidR="00231BE2" w:rsidRDefault="00231BE2" w:rsidP="004F0520">
      <w:pPr>
        <w:rPr>
          <w:rFonts w:ascii="Arial" w:hAnsi="Arial" w:cs="Arial"/>
          <w:b/>
          <w:sz w:val="24"/>
          <w:szCs w:val="24"/>
        </w:rPr>
      </w:pPr>
    </w:p>
    <w:p w14:paraId="5C33CA48" w14:textId="77777777" w:rsidR="00161267" w:rsidRDefault="00161267">
      <w:pPr>
        <w:widowControl/>
        <w:autoSpaceDE/>
        <w:autoSpaceDN/>
        <w:rPr>
          <w:rFonts w:ascii="Arial" w:hAnsi="Arial" w:cs="Arial"/>
          <w:b/>
          <w:sz w:val="24"/>
          <w:szCs w:val="24"/>
        </w:rPr>
      </w:pPr>
      <w:r>
        <w:rPr>
          <w:rFonts w:ascii="Arial" w:hAnsi="Arial" w:cs="Arial"/>
          <w:b/>
          <w:sz w:val="24"/>
          <w:szCs w:val="24"/>
        </w:rPr>
        <w:br w:type="page"/>
      </w:r>
    </w:p>
    <w:p w14:paraId="31925913" w14:textId="2603006B" w:rsidR="00E82FB4" w:rsidRPr="00C97934"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7"/>
      <w:bookmarkEnd w:id="18"/>
    </w:p>
    <w:p w14:paraId="56700964" w14:textId="77777777" w:rsidR="0002282C" w:rsidRPr="00C97934" w:rsidRDefault="0002282C" w:rsidP="004F0520">
      <w:pPr>
        <w:rPr>
          <w:rFonts w:ascii="Arial" w:hAnsi="Arial" w:cs="Arial"/>
          <w:sz w:val="24"/>
          <w:szCs w:val="24"/>
        </w:rPr>
      </w:pPr>
    </w:p>
    <w:p w14:paraId="04145CAE" w14:textId="77777777" w:rsidR="00C249BB" w:rsidRPr="00C97934" w:rsidRDefault="00C249BB" w:rsidP="004F0520">
      <w:pPr>
        <w:rPr>
          <w:rFonts w:ascii="Arial" w:hAnsi="Arial" w:cs="Arial"/>
          <w:sz w:val="24"/>
          <w:szCs w:val="24"/>
        </w:rPr>
      </w:pPr>
    </w:p>
    <w:p w14:paraId="59B67E4F" w14:textId="491884D9" w:rsidR="007557FA" w:rsidRPr="00C97934" w:rsidRDefault="00067916" w:rsidP="00B03502">
      <w:pPr>
        <w:pStyle w:val="ListParagraph"/>
        <w:numPr>
          <w:ilvl w:val="0"/>
          <w:numId w:val="14"/>
        </w:numPr>
        <w:rPr>
          <w:rFonts w:ascii="Arial" w:hAnsi="Arial" w:cs="Arial"/>
          <w:b/>
          <w:sz w:val="24"/>
          <w:szCs w:val="24"/>
        </w:rPr>
      </w:pPr>
      <w:bookmarkStart w:id="20" w:name="_Toc367174732"/>
      <w:bookmarkStart w:id="21" w:name="_Toc397069200"/>
      <w:r w:rsidRPr="00C97934">
        <w:rPr>
          <w:rFonts w:ascii="Arial" w:hAnsi="Arial" w:cs="Arial"/>
          <w:b/>
          <w:sz w:val="24"/>
          <w:szCs w:val="24"/>
        </w:rPr>
        <w:t>Questions</w:t>
      </w:r>
      <w:bookmarkEnd w:id="20"/>
      <w:bookmarkEnd w:id="21"/>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BA4F52">
      <w:pPr>
        <w:pStyle w:val="ListParagraph"/>
        <w:numPr>
          <w:ilvl w:val="1"/>
          <w:numId w:val="14"/>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12DB55AA" w:rsidR="007557FA" w:rsidRPr="00C97934" w:rsidRDefault="00D061BE" w:rsidP="00B03502">
      <w:pPr>
        <w:pStyle w:val="ListParagraph"/>
        <w:numPr>
          <w:ilvl w:val="2"/>
          <w:numId w:val="14"/>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7F72BA">
        <w:rPr>
          <w:rFonts w:ascii="Arial" w:hAnsi="Arial" w:cs="Arial"/>
          <w:b/>
          <w:sz w:val="24"/>
          <w:szCs w:val="24"/>
        </w:rPr>
        <w:t xml:space="preserve">Appendix </w:t>
      </w:r>
      <w:r w:rsidR="00CD5593" w:rsidRPr="007F72BA">
        <w:rPr>
          <w:rFonts w:ascii="Arial" w:hAnsi="Arial" w:cs="Arial"/>
          <w:b/>
          <w:sz w:val="24"/>
          <w:szCs w:val="24"/>
        </w:rPr>
        <w:t>E</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w:t>
      </w:r>
      <w:r w:rsidR="00920EB7">
        <w:rPr>
          <w:rFonts w:ascii="Arial" w:hAnsi="Arial" w:cs="Arial"/>
          <w:sz w:val="24"/>
          <w:szCs w:val="24"/>
        </w:rPr>
        <w:t xml:space="preserve">If used, </w:t>
      </w:r>
      <w:r w:rsidR="00623B25">
        <w:rPr>
          <w:rFonts w:ascii="Arial" w:hAnsi="Arial" w:cs="Arial"/>
          <w:sz w:val="24"/>
          <w:szCs w:val="24"/>
        </w:rPr>
        <w:t>t</w:t>
      </w:r>
      <w:r w:rsidR="007F2673" w:rsidRPr="00C97934">
        <w:rPr>
          <w:rFonts w:ascii="Arial" w:hAnsi="Arial" w:cs="Arial"/>
          <w:sz w:val="24"/>
          <w:szCs w:val="24"/>
        </w:rPr>
        <w:t>he form is to be submitted as a WORD document.</w:t>
      </w:r>
    </w:p>
    <w:p w14:paraId="6367413A" w14:textId="4B64D0C7" w:rsidR="007557FA" w:rsidRPr="00C97934" w:rsidRDefault="00920EB7" w:rsidP="00B03502">
      <w:pPr>
        <w:pStyle w:val="ListParagraph"/>
        <w:numPr>
          <w:ilvl w:val="2"/>
          <w:numId w:val="14"/>
        </w:numPr>
        <w:rPr>
          <w:rFonts w:ascii="Arial" w:hAnsi="Arial" w:cs="Arial"/>
          <w:sz w:val="24"/>
          <w:szCs w:val="24"/>
        </w:rPr>
      </w:pPr>
      <w:r>
        <w:rPr>
          <w:rFonts w:ascii="Arial" w:hAnsi="Arial" w:cs="Arial"/>
          <w:sz w:val="24"/>
          <w:szCs w:val="24"/>
        </w:rPr>
        <w:t xml:space="preserve">Questions </w:t>
      </w:r>
      <w:r w:rsidR="00015741" w:rsidRPr="00C97934">
        <w:rPr>
          <w:rFonts w:ascii="Arial" w:hAnsi="Arial" w:cs="Arial"/>
          <w:sz w:val="24"/>
          <w:szCs w:val="24"/>
        </w:rPr>
        <w:t>must be submitted</w:t>
      </w:r>
      <w:r w:rsidR="007F2673" w:rsidRPr="00C97934">
        <w:rPr>
          <w:rFonts w:ascii="Arial" w:hAnsi="Arial" w:cs="Arial"/>
          <w:sz w:val="24"/>
          <w:szCs w:val="24"/>
        </w:rPr>
        <w:t>,</w:t>
      </w:r>
      <w:r w:rsidR="00015741" w:rsidRPr="00C97934">
        <w:rPr>
          <w:rFonts w:ascii="Arial" w:hAnsi="Arial" w:cs="Arial"/>
          <w:sz w:val="24"/>
          <w:szCs w:val="24"/>
        </w:rPr>
        <w:t xml:space="preserve"> by e-mail</w:t>
      </w:r>
      <w:r w:rsidR="007F2673" w:rsidRPr="00C97934">
        <w:rPr>
          <w:rFonts w:ascii="Arial" w:hAnsi="Arial" w:cs="Arial"/>
          <w:sz w:val="24"/>
          <w:szCs w:val="24"/>
        </w:rPr>
        <w:t>,</w:t>
      </w:r>
      <w:r w:rsidR="00015741"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00015741" w:rsidRPr="00C97934">
        <w:rPr>
          <w:rFonts w:ascii="Arial" w:hAnsi="Arial" w:cs="Arial"/>
          <w:sz w:val="24"/>
          <w:szCs w:val="24"/>
        </w:rPr>
        <w:t xml:space="preserve"> RFP as soon as possible but no later than the date and time specified on the RFP cover page.</w:t>
      </w:r>
    </w:p>
    <w:p w14:paraId="737DDDC6" w14:textId="75AA347D" w:rsidR="007557FA" w:rsidRPr="00C97934" w:rsidRDefault="00920EB7" w:rsidP="00B03502">
      <w:pPr>
        <w:pStyle w:val="ListParagraph"/>
        <w:numPr>
          <w:ilvl w:val="2"/>
          <w:numId w:val="14"/>
        </w:numPr>
        <w:rPr>
          <w:rFonts w:ascii="Arial" w:hAnsi="Arial" w:cs="Arial"/>
          <w:sz w:val="24"/>
          <w:szCs w:val="24"/>
        </w:rPr>
      </w:pPr>
      <w:r>
        <w:rPr>
          <w:rFonts w:ascii="Arial" w:hAnsi="Arial" w:cs="Arial"/>
          <w:sz w:val="24"/>
          <w:szCs w:val="24"/>
        </w:rPr>
        <w:t xml:space="preserve">The </w:t>
      </w:r>
      <w:r w:rsidR="00015741" w:rsidRPr="00C97934">
        <w:rPr>
          <w:rFonts w:ascii="Arial" w:hAnsi="Arial" w:cs="Arial"/>
          <w:sz w:val="24"/>
          <w:szCs w:val="24"/>
        </w:rPr>
        <w:t>RFP Number and Title</w:t>
      </w:r>
      <w:r>
        <w:rPr>
          <w:rFonts w:ascii="Arial" w:hAnsi="Arial" w:cs="Arial"/>
          <w:sz w:val="24"/>
          <w:szCs w:val="24"/>
        </w:rPr>
        <w:t xml:space="preserve"> must be included</w:t>
      </w:r>
      <w:r w:rsidR="00015741" w:rsidRPr="00C97934">
        <w:rPr>
          <w:rFonts w:ascii="Arial" w:hAnsi="Arial" w:cs="Arial"/>
          <w:sz w:val="24"/>
          <w:szCs w:val="24"/>
        </w:rPr>
        <w:t xml:space="preserve"> in the subject line of the e-mail</w:t>
      </w:r>
      <w:r>
        <w:rPr>
          <w:rFonts w:ascii="Arial" w:hAnsi="Arial" w:cs="Arial"/>
          <w:sz w:val="24"/>
          <w:szCs w:val="24"/>
        </w:rPr>
        <w:t xml:space="preserve"> containing the submitted questions</w:t>
      </w:r>
      <w:r w:rsidR="00015741" w:rsidRPr="00C97934">
        <w:rPr>
          <w:rFonts w:ascii="Arial" w:hAnsi="Arial" w:cs="Arial"/>
          <w:sz w:val="24"/>
          <w:szCs w:val="24"/>
        </w:rPr>
        <w:t>.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1ED8F3CC" w:rsidR="007557FA" w:rsidRPr="00C97934" w:rsidRDefault="005B2EA7" w:rsidP="00B03502">
      <w:pPr>
        <w:pStyle w:val="ListParagraph"/>
        <w:numPr>
          <w:ilvl w:val="1"/>
          <w:numId w:val="14"/>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17"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2" w:name="_Toc367174733"/>
      <w:bookmarkStart w:id="23"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B03502">
      <w:pPr>
        <w:pStyle w:val="ListParagraph"/>
        <w:numPr>
          <w:ilvl w:val="0"/>
          <w:numId w:val="14"/>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54100A19"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18" w:history="1">
        <w:r w:rsidR="000F753F">
          <w:rPr>
            <w:rStyle w:val="Hyperlink"/>
            <w:rFonts w:ascii="Arial" w:hAnsi="Arial" w:cs="Arial"/>
            <w:sz w:val="24"/>
            <w:szCs w:val="24"/>
          </w:rPr>
          <w:t xml:space="preserve">Office of State </w:t>
        </w:r>
        <w:r w:rsidR="00B20D43"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bookmarkEnd w:id="22"/>
    <w:bookmarkEnd w:id="23"/>
    <w:p w14:paraId="3D642A1C" w14:textId="1DAC8338" w:rsidR="007557FA" w:rsidRPr="00C97934" w:rsidRDefault="00920EB7" w:rsidP="00B03502">
      <w:pPr>
        <w:pStyle w:val="ListParagraph"/>
        <w:numPr>
          <w:ilvl w:val="0"/>
          <w:numId w:val="14"/>
        </w:numPr>
        <w:rPr>
          <w:rFonts w:ascii="Arial" w:hAnsi="Arial" w:cs="Arial"/>
          <w:b/>
          <w:sz w:val="24"/>
          <w:szCs w:val="24"/>
        </w:rPr>
      </w:pPr>
      <w:r>
        <w:rPr>
          <w:rFonts w:ascii="Arial" w:hAnsi="Arial" w:cs="Arial"/>
          <w:b/>
          <w:sz w:val="24"/>
          <w:szCs w:val="24"/>
        </w:rPr>
        <w:t>Proposal Submission</w:t>
      </w:r>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B03502">
      <w:pPr>
        <w:pStyle w:val="ListParagraph"/>
        <w:numPr>
          <w:ilvl w:val="1"/>
          <w:numId w:val="14"/>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7B53AD">
      <w:pPr>
        <w:pStyle w:val="ListParagraph"/>
        <w:numPr>
          <w:ilvl w:val="2"/>
          <w:numId w:val="14"/>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7E32ACB8" w:rsidR="007557FA" w:rsidRPr="00C97934" w:rsidRDefault="000A64F0" w:rsidP="00B03502">
      <w:pPr>
        <w:pStyle w:val="ListParagraph"/>
        <w:numPr>
          <w:ilvl w:val="1"/>
          <w:numId w:val="14"/>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 xml:space="preserve">roposal submissions </w:t>
      </w:r>
      <w:r w:rsidR="00920EB7">
        <w:rPr>
          <w:rFonts w:ascii="Arial" w:hAnsi="Arial" w:cs="Arial"/>
          <w:sz w:val="24"/>
          <w:szCs w:val="24"/>
        </w:rPr>
        <w:t>must</w:t>
      </w:r>
      <w:r w:rsidR="00A11DC9" w:rsidRPr="00C97934">
        <w:rPr>
          <w:rFonts w:ascii="Arial" w:hAnsi="Arial" w:cs="Arial"/>
          <w:sz w:val="24"/>
          <w:szCs w:val="24"/>
        </w:rPr>
        <w:t xml:space="preserve"> be submitted to the </w:t>
      </w:r>
      <w:r w:rsidR="0027290D">
        <w:rPr>
          <w:rFonts w:ascii="Arial" w:hAnsi="Arial" w:cs="Arial"/>
          <w:sz w:val="24"/>
          <w:szCs w:val="24"/>
        </w:rPr>
        <w:t>Office of State</w:t>
      </w:r>
      <w:r w:rsidR="00A11DC9" w:rsidRPr="00C97934">
        <w:rPr>
          <w:rFonts w:ascii="Arial" w:hAnsi="Arial" w:cs="Arial"/>
          <w:sz w:val="24"/>
          <w:szCs w:val="24"/>
        </w:rPr>
        <w:t xml:space="preserve"> Procurement Services</w:t>
      </w:r>
      <w:r w:rsidR="000F3A64" w:rsidRPr="00C97934">
        <w:rPr>
          <w:rFonts w:ascii="Arial" w:hAnsi="Arial" w:cs="Arial"/>
          <w:sz w:val="24"/>
          <w:szCs w:val="24"/>
        </w:rPr>
        <w:t xml:space="preserve"> at </w:t>
      </w:r>
      <w:hyperlink r:id="rId19"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B03502">
      <w:pPr>
        <w:pStyle w:val="ListParagraph"/>
        <w:numPr>
          <w:ilvl w:val="2"/>
          <w:numId w:val="14"/>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7A3858">
      <w:pPr>
        <w:pStyle w:val="ListParagraph"/>
        <w:numPr>
          <w:ilvl w:val="3"/>
          <w:numId w:val="14"/>
        </w:numPr>
        <w:rPr>
          <w:rFonts w:ascii="Arial" w:hAnsi="Arial" w:cs="Arial"/>
          <w:sz w:val="24"/>
          <w:szCs w:val="24"/>
        </w:rPr>
      </w:pPr>
      <w:bookmarkStart w:id="24" w:name="_Hlk159397533"/>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0"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bookmarkEnd w:id="24"/>
      <w:r>
        <w:rPr>
          <w:rFonts w:ascii="Arial" w:hAnsi="Arial" w:cs="Arial"/>
          <w:sz w:val="24"/>
          <w:szCs w:val="24"/>
        </w:rPr>
        <w:t xml:space="preserve">. </w:t>
      </w:r>
    </w:p>
    <w:p w14:paraId="43D7DD89" w14:textId="7E862334" w:rsidR="000E1A07" w:rsidRPr="00C97934" w:rsidRDefault="000E1A07" w:rsidP="000E1A07">
      <w:pPr>
        <w:pStyle w:val="ListParagraph"/>
        <w:numPr>
          <w:ilvl w:val="2"/>
          <w:numId w:val="14"/>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214E99C0" w14:textId="77777777" w:rsidR="00623B25" w:rsidRDefault="0018241E" w:rsidP="00C9096C">
      <w:pPr>
        <w:pStyle w:val="ListParagraph"/>
        <w:numPr>
          <w:ilvl w:val="2"/>
          <w:numId w:val="14"/>
        </w:numPr>
        <w:rPr>
          <w:rFonts w:ascii="Arial" w:hAnsi="Arial" w:cs="Arial"/>
          <w:sz w:val="24"/>
          <w:szCs w:val="24"/>
        </w:rPr>
      </w:pPr>
      <w:bookmarkStart w:id="25" w:name="_Hlk62561509"/>
      <w:r w:rsidRPr="006F6F69">
        <w:rPr>
          <w:rFonts w:ascii="Arial" w:hAnsi="Arial" w:cs="Arial"/>
          <w:sz w:val="24"/>
          <w:szCs w:val="24"/>
          <w:u w:val="single"/>
        </w:rPr>
        <w:t xml:space="preserve">Encrypted e-mails received which require opening attachments and logging into a </w:t>
      </w:r>
      <w:r w:rsidRPr="006F6F69">
        <w:rPr>
          <w:rFonts w:ascii="Arial" w:hAnsi="Arial" w:cs="Arial"/>
          <w:sz w:val="24"/>
          <w:szCs w:val="24"/>
          <w:u w:val="single"/>
        </w:rPr>
        <w:lastRenderedPageBreak/>
        <w:t>proprietary system will not be accepted as submissions</w:t>
      </w:r>
      <w:r w:rsidRPr="006F6F69">
        <w:rPr>
          <w:rFonts w:ascii="Arial" w:hAnsi="Arial" w:cs="Arial"/>
          <w:sz w:val="24"/>
          <w:szCs w:val="24"/>
        </w:rPr>
        <w:t xml:space="preserve">. </w:t>
      </w:r>
      <w:r w:rsidR="006F6F69">
        <w:rPr>
          <w:rFonts w:ascii="Arial" w:hAnsi="Arial" w:cs="Arial"/>
          <w:sz w:val="24"/>
          <w:szCs w:val="24"/>
        </w:rPr>
        <w:t xml:space="preserve">Bidders should work with their </w:t>
      </w:r>
      <w:r w:rsidR="006F6F69" w:rsidRPr="00C97934">
        <w:rPr>
          <w:rFonts w:ascii="Arial" w:hAnsi="Arial" w:cs="Arial"/>
          <w:sz w:val="24"/>
          <w:szCs w:val="24"/>
        </w:rPr>
        <w:t xml:space="preserve">Information Technology team to ensure </w:t>
      </w:r>
      <w:r w:rsidR="006F6F69">
        <w:rPr>
          <w:rFonts w:ascii="Arial" w:hAnsi="Arial" w:cs="Arial"/>
          <w:sz w:val="24"/>
          <w:szCs w:val="24"/>
        </w:rPr>
        <w:t>that the proposal submission will not be encrypted due to any security settings</w:t>
      </w:r>
      <w:r w:rsidR="006F6F69" w:rsidRPr="00C97934">
        <w:rPr>
          <w:rFonts w:ascii="Arial" w:hAnsi="Arial" w:cs="Arial"/>
          <w:sz w:val="24"/>
          <w:szCs w:val="24"/>
        </w:rPr>
        <w:t>.</w:t>
      </w:r>
    </w:p>
    <w:bookmarkEnd w:id="25"/>
    <w:p w14:paraId="659C842A" w14:textId="5F6D27DA" w:rsidR="00CA6A04" w:rsidRDefault="00CA6A04" w:rsidP="00C9096C">
      <w:pPr>
        <w:pStyle w:val="ListParagraph"/>
        <w:numPr>
          <w:ilvl w:val="2"/>
          <w:numId w:val="14"/>
        </w:numPr>
        <w:rPr>
          <w:rFonts w:ascii="Arial" w:hAnsi="Arial" w:cs="Arial"/>
          <w:sz w:val="24"/>
          <w:szCs w:val="24"/>
        </w:rPr>
      </w:pPr>
      <w:r w:rsidRPr="006F6F69">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47F70067" w14:textId="574D0105" w:rsidR="00E913E9" w:rsidRDefault="00E913E9" w:rsidP="00623B25">
      <w:pPr>
        <w:pStyle w:val="ListParagraph"/>
        <w:ind w:left="1080"/>
        <w:rPr>
          <w:rFonts w:ascii="Arial" w:hAnsi="Arial" w:cs="Arial"/>
          <w:sz w:val="24"/>
          <w:szCs w:val="24"/>
        </w:rPr>
      </w:pPr>
    </w:p>
    <w:p w14:paraId="5D5E38A9" w14:textId="6E1FD918" w:rsidR="00E913E9" w:rsidRPr="00623B25" w:rsidRDefault="00E913E9" w:rsidP="00623B25">
      <w:pPr>
        <w:pStyle w:val="ListParagraph"/>
        <w:numPr>
          <w:ilvl w:val="1"/>
          <w:numId w:val="14"/>
        </w:numPr>
        <w:rPr>
          <w:rFonts w:ascii="Arial" w:hAnsi="Arial" w:cs="Arial"/>
          <w:b/>
          <w:bCs/>
          <w:sz w:val="24"/>
          <w:szCs w:val="24"/>
        </w:rPr>
      </w:pPr>
      <w:r w:rsidRPr="00623B25">
        <w:rPr>
          <w:rFonts w:ascii="Arial" w:hAnsi="Arial" w:cs="Arial"/>
          <w:b/>
          <w:bCs/>
          <w:sz w:val="24"/>
          <w:szCs w:val="24"/>
        </w:rPr>
        <w:t>Submission Format:</w:t>
      </w:r>
    </w:p>
    <w:p w14:paraId="171FD116" w14:textId="5567C14B" w:rsidR="000A6AFC" w:rsidRPr="00C97934" w:rsidRDefault="00112042" w:rsidP="00E913E9">
      <w:pPr>
        <w:pStyle w:val="ListParagraph"/>
        <w:numPr>
          <w:ilvl w:val="2"/>
          <w:numId w:val="14"/>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 xml:space="preserve">“RFP# </w:t>
      </w:r>
      <w:r w:rsidR="00E23E9C" w:rsidRPr="00E23E9C">
        <w:rPr>
          <w:rStyle w:val="InitialStyle"/>
          <w:rFonts w:ascii="Arial" w:hAnsi="Arial" w:cs="Arial"/>
          <w:b/>
          <w:bCs/>
          <w:sz w:val="24"/>
          <w:szCs w:val="24"/>
        </w:rPr>
        <w:t>202503041</w:t>
      </w:r>
      <w:r w:rsidR="00A11DC9" w:rsidRPr="00C97934">
        <w:rPr>
          <w:rFonts w:ascii="Arial" w:hAnsi="Arial" w:cs="Arial"/>
          <w:b/>
          <w:sz w:val="24"/>
          <w:szCs w:val="24"/>
        </w:rPr>
        <w:t xml:space="preserve"> 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E913E9">
      <w:pPr>
        <w:pStyle w:val="ListParagraph"/>
        <w:numPr>
          <w:ilvl w:val="2"/>
          <w:numId w:val="14"/>
        </w:numPr>
        <w:rPr>
          <w:rFonts w:ascii="Arial" w:hAnsi="Arial" w:cs="Arial"/>
          <w:sz w:val="24"/>
          <w:szCs w:val="24"/>
        </w:rPr>
      </w:pPr>
      <w:r w:rsidRPr="162F0807">
        <w:rPr>
          <w:rFonts w:ascii="Arial" w:hAnsi="Arial" w:cs="Arial"/>
          <w:sz w:val="24"/>
          <w:szCs w:val="24"/>
        </w:rPr>
        <w:t>Bidder</w:t>
      </w:r>
      <w:r w:rsidR="00A11DC9" w:rsidRPr="162F0807">
        <w:rPr>
          <w:rFonts w:ascii="Arial" w:hAnsi="Arial" w:cs="Arial"/>
          <w:sz w:val="24"/>
          <w:szCs w:val="24"/>
        </w:rPr>
        <w:t>’s</w:t>
      </w:r>
      <w:r w:rsidR="006B428A" w:rsidRPr="162F0807">
        <w:rPr>
          <w:rFonts w:ascii="Arial" w:hAnsi="Arial" w:cs="Arial"/>
          <w:sz w:val="24"/>
          <w:szCs w:val="24"/>
        </w:rPr>
        <w:t xml:space="preserve"> proposal</w:t>
      </w:r>
      <w:r w:rsidR="000F3A64" w:rsidRPr="162F0807">
        <w:rPr>
          <w:rFonts w:ascii="Arial" w:hAnsi="Arial" w:cs="Arial"/>
          <w:sz w:val="24"/>
          <w:szCs w:val="24"/>
        </w:rPr>
        <w:t xml:space="preserve"> submissions</w:t>
      </w:r>
      <w:r w:rsidR="006B428A" w:rsidRPr="162F0807">
        <w:rPr>
          <w:rFonts w:ascii="Arial" w:hAnsi="Arial" w:cs="Arial"/>
          <w:sz w:val="24"/>
          <w:szCs w:val="24"/>
        </w:rPr>
        <w:t xml:space="preserve"> are to be broken down into multiple files</w:t>
      </w:r>
      <w:r w:rsidR="00B24FC4" w:rsidRPr="162F0807">
        <w:rPr>
          <w:rFonts w:ascii="Arial" w:hAnsi="Arial" w:cs="Arial"/>
          <w:sz w:val="24"/>
          <w:szCs w:val="24"/>
        </w:rPr>
        <w:t>,</w:t>
      </w:r>
      <w:r w:rsidR="006B428A" w:rsidRPr="162F0807">
        <w:rPr>
          <w:rFonts w:ascii="Arial" w:hAnsi="Arial" w:cs="Arial"/>
          <w:sz w:val="24"/>
          <w:szCs w:val="24"/>
        </w:rPr>
        <w:t xml:space="preserve"> </w:t>
      </w:r>
      <w:r w:rsidR="0055724D" w:rsidRPr="162F0807">
        <w:rPr>
          <w:rFonts w:ascii="Arial" w:hAnsi="Arial" w:cs="Arial"/>
          <w:sz w:val="24"/>
          <w:szCs w:val="24"/>
        </w:rPr>
        <w:t xml:space="preserve">with each file named </w:t>
      </w:r>
      <w:r w:rsidR="006B428A" w:rsidRPr="162F0807">
        <w:rPr>
          <w:rFonts w:ascii="Arial" w:hAnsi="Arial" w:cs="Arial"/>
          <w:sz w:val="24"/>
          <w:szCs w:val="24"/>
        </w:rPr>
        <w:t>as</w:t>
      </w:r>
      <w:r w:rsidR="0055724D" w:rsidRPr="162F0807">
        <w:rPr>
          <w:rFonts w:ascii="Arial" w:hAnsi="Arial" w:cs="Arial"/>
          <w:sz w:val="24"/>
          <w:szCs w:val="24"/>
        </w:rPr>
        <w:t xml:space="preserve"> it is</w:t>
      </w:r>
      <w:r w:rsidR="006B428A" w:rsidRPr="162F0807">
        <w:rPr>
          <w:rFonts w:ascii="Arial" w:hAnsi="Arial" w:cs="Arial"/>
          <w:sz w:val="24"/>
          <w:szCs w:val="24"/>
        </w:rPr>
        <w:t xml:space="preserve"> </w:t>
      </w:r>
      <w:r w:rsidR="0001618E" w:rsidRPr="162F0807">
        <w:rPr>
          <w:rFonts w:ascii="Arial" w:hAnsi="Arial" w:cs="Arial"/>
          <w:sz w:val="24"/>
          <w:szCs w:val="24"/>
        </w:rPr>
        <w:t>titled in bold below</w:t>
      </w:r>
      <w:r w:rsidR="00117E93" w:rsidRPr="162F0807">
        <w:rPr>
          <w:rFonts w:ascii="Arial" w:hAnsi="Arial" w:cs="Arial"/>
          <w:sz w:val="24"/>
          <w:szCs w:val="24"/>
        </w:rPr>
        <w:t>,</w:t>
      </w:r>
      <w:r w:rsidR="006B428A" w:rsidRPr="162F0807">
        <w:rPr>
          <w:rFonts w:ascii="Arial" w:hAnsi="Arial" w:cs="Arial"/>
          <w:sz w:val="24"/>
          <w:szCs w:val="24"/>
        </w:rPr>
        <w:t xml:space="preserve"> and</w:t>
      </w:r>
      <w:r w:rsidR="0001618E" w:rsidRPr="162F0807">
        <w:rPr>
          <w:rFonts w:ascii="Arial" w:hAnsi="Arial" w:cs="Arial"/>
          <w:sz w:val="24"/>
          <w:szCs w:val="24"/>
        </w:rPr>
        <w:t xml:space="preserve"> </w:t>
      </w:r>
      <w:r w:rsidR="00A11DC9" w:rsidRPr="162F0807">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1013A2">
      <w:pPr>
        <w:pStyle w:val="ListParagraph"/>
        <w:numPr>
          <w:ilvl w:val="0"/>
          <w:numId w:val="15"/>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62639809" w:rsidR="009A5CE8" w:rsidRPr="00C97934" w:rsidRDefault="001013A2" w:rsidP="001013A2">
      <w:pPr>
        <w:ind w:left="1440"/>
        <w:rPr>
          <w:rFonts w:ascii="Arial" w:hAnsi="Arial" w:cs="Arial"/>
          <w:sz w:val="24"/>
          <w:szCs w:val="24"/>
        </w:rPr>
      </w:pPr>
      <w:r w:rsidRPr="2222360A">
        <w:rPr>
          <w:rFonts w:ascii="Arial" w:hAnsi="Arial" w:cs="Arial"/>
          <w:b/>
          <w:bCs/>
          <w:sz w:val="24"/>
          <w:szCs w:val="24"/>
        </w:rPr>
        <w:t>Appendix B</w:t>
      </w:r>
      <w:r w:rsidRPr="2222360A">
        <w:rPr>
          <w:rFonts w:ascii="Arial" w:hAnsi="Arial" w:cs="Arial"/>
          <w:sz w:val="24"/>
          <w:szCs w:val="24"/>
        </w:rPr>
        <w:t xml:space="preserve"> (</w:t>
      </w:r>
      <w:r w:rsidR="643174CE" w:rsidRPr="2222360A">
        <w:rPr>
          <w:rFonts w:ascii="Arial" w:hAnsi="Arial" w:cs="Arial"/>
          <w:sz w:val="24"/>
          <w:szCs w:val="24"/>
        </w:rPr>
        <w:t>Responsible Bidder</w:t>
      </w:r>
      <w:r w:rsidR="00B24FC4" w:rsidRPr="2222360A">
        <w:rPr>
          <w:rFonts w:ascii="Arial" w:hAnsi="Arial" w:cs="Arial"/>
          <w:sz w:val="24"/>
          <w:szCs w:val="24"/>
        </w:rPr>
        <w:t xml:space="preserve"> Certification</w:t>
      </w:r>
      <w:r w:rsidRPr="2222360A">
        <w:rPr>
          <w:rFonts w:ascii="Arial" w:hAnsi="Arial" w:cs="Arial"/>
          <w:sz w:val="24"/>
          <w:szCs w:val="24"/>
        </w:rPr>
        <w:t>)</w:t>
      </w:r>
    </w:p>
    <w:p w14:paraId="3F728284" w14:textId="27F8D556" w:rsidR="00963F3B" w:rsidRPr="00C97934" w:rsidRDefault="00963F3B" w:rsidP="001013A2">
      <w:pPr>
        <w:ind w:left="1440"/>
        <w:rPr>
          <w:rFonts w:ascii="Arial" w:hAnsi="Arial" w:cs="Arial"/>
          <w:sz w:val="24"/>
          <w:szCs w:val="24"/>
        </w:rPr>
      </w:pPr>
      <w:r w:rsidRPr="00C97934">
        <w:rPr>
          <w:rFonts w:ascii="Arial" w:hAnsi="Arial" w:cs="Arial"/>
          <w:sz w:val="24"/>
          <w:szCs w:val="24"/>
        </w:rPr>
        <w:t xml:space="preserve">All </w:t>
      </w:r>
      <w:r w:rsidR="00E652C3" w:rsidRPr="00C97934">
        <w:rPr>
          <w:rFonts w:ascii="Arial" w:hAnsi="Arial" w:cs="Arial"/>
          <w:sz w:val="24"/>
          <w:szCs w:val="24"/>
        </w:rPr>
        <w:t xml:space="preserve">required </w:t>
      </w:r>
      <w:r w:rsidRPr="00C97934">
        <w:rPr>
          <w:rFonts w:ascii="Arial" w:hAnsi="Arial" w:cs="Arial"/>
          <w:sz w:val="24"/>
          <w:szCs w:val="24"/>
        </w:rPr>
        <w:t xml:space="preserve">eligibility documentation </w:t>
      </w:r>
      <w:r w:rsidR="0055472F" w:rsidRPr="00C97934">
        <w:rPr>
          <w:rFonts w:ascii="Arial" w:hAnsi="Arial" w:cs="Arial"/>
          <w:sz w:val="24"/>
          <w:szCs w:val="24"/>
        </w:rPr>
        <w:t>stated in PART IV, Section I</w:t>
      </w:r>
      <w:r w:rsidR="007A3858">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1013A2">
      <w:pPr>
        <w:pStyle w:val="ListParagraph"/>
        <w:numPr>
          <w:ilvl w:val="0"/>
          <w:numId w:val="15"/>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1013A2">
      <w:pPr>
        <w:pStyle w:val="ListParagraph"/>
        <w:numPr>
          <w:ilvl w:val="0"/>
          <w:numId w:val="15"/>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020E88FE" w:rsidR="00B24FC4" w:rsidRPr="00C97934" w:rsidRDefault="001013A2" w:rsidP="001013A2">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stated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1013A2">
      <w:pPr>
        <w:pStyle w:val="ListParagraph"/>
        <w:numPr>
          <w:ilvl w:val="0"/>
          <w:numId w:val="15"/>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5B31C01F" w:rsidR="00AC25CE" w:rsidRPr="00C97934" w:rsidRDefault="00AC25CE" w:rsidP="00D15916">
      <w:pPr>
        <w:pStyle w:val="ListParagraph"/>
        <w:ind w:left="1440"/>
        <w:rPr>
          <w:rFonts w:ascii="Arial" w:hAnsi="Arial" w:cs="Arial"/>
          <w:sz w:val="24"/>
          <w:szCs w:val="24"/>
        </w:rPr>
      </w:pPr>
      <w:r w:rsidRPr="00B0553D">
        <w:rPr>
          <w:rFonts w:ascii="Arial" w:hAnsi="Arial" w:cs="Arial"/>
          <w:i/>
          <w:sz w:val="24"/>
          <w:szCs w:val="24"/>
        </w:rPr>
        <w:t>Excel</w:t>
      </w:r>
      <w:r w:rsidR="00B51518" w:rsidRPr="00B0553D">
        <w:rPr>
          <w:rFonts w:ascii="Arial" w:hAnsi="Arial" w:cs="Arial"/>
          <w:i/>
          <w:sz w:val="24"/>
          <w:szCs w:val="24"/>
        </w:rPr>
        <w:t xml:space="preserve"> </w:t>
      </w:r>
      <w:r w:rsidRPr="00B0553D">
        <w:rPr>
          <w:rFonts w:ascii="Arial" w:hAnsi="Arial" w:cs="Arial"/>
          <w:i/>
          <w:sz w:val="24"/>
          <w:szCs w:val="24"/>
        </w:rPr>
        <w:t xml:space="preserve">format </w:t>
      </w:r>
      <w:r w:rsidRPr="00C97934">
        <w:rPr>
          <w:rFonts w:ascii="Arial" w:hAnsi="Arial" w:cs="Arial"/>
          <w:i/>
          <w:sz w:val="24"/>
          <w:szCs w:val="24"/>
        </w:rPr>
        <w:t>preferred</w:t>
      </w:r>
    </w:p>
    <w:p w14:paraId="6D35B608" w14:textId="375CACD8" w:rsidR="00527EF4" w:rsidRPr="00C97934" w:rsidRDefault="001013A2" w:rsidP="001013A2">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6" w:name="_Toc367174734"/>
      <w:bookmarkStart w:id="27"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6"/>
      <w:bookmarkEnd w:id="27"/>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402CF828" w:rsidR="00E9067E" w:rsidRPr="00C97934" w:rsidRDefault="006F6F69" w:rsidP="004F0520">
      <w:pPr>
        <w:rPr>
          <w:rFonts w:ascii="Arial" w:hAnsi="Arial" w:cs="Arial"/>
          <w:sz w:val="24"/>
          <w:szCs w:val="24"/>
        </w:rPr>
      </w:pPr>
      <w:r>
        <w:rPr>
          <w:rFonts w:ascii="Arial" w:hAnsi="Arial" w:cs="Arial"/>
          <w:sz w:val="24"/>
          <w:szCs w:val="24"/>
        </w:rPr>
        <w:t>Bidders’ proposals</w:t>
      </w:r>
      <w:r w:rsidR="00E9067E" w:rsidRPr="00C97934">
        <w:rPr>
          <w:rFonts w:ascii="Arial" w:hAnsi="Arial" w:cs="Arial"/>
          <w:sz w:val="24"/>
          <w:szCs w:val="24"/>
        </w:rPr>
        <w:t xml:space="preserve"> must follow the outline used below, including the numbering</w:t>
      </w:r>
      <w:r w:rsidR="00942CF6" w:rsidRPr="00C97934">
        <w:rPr>
          <w:rFonts w:ascii="Arial" w:hAnsi="Arial" w:cs="Arial"/>
          <w:sz w:val="24"/>
          <w:szCs w:val="24"/>
        </w:rPr>
        <w:t>,</w:t>
      </w:r>
      <w:r w:rsidR="00E9067E" w:rsidRPr="00C97934">
        <w:rPr>
          <w:rFonts w:ascii="Arial" w:hAnsi="Arial" w:cs="Arial"/>
          <w:sz w:val="24"/>
          <w:szCs w:val="24"/>
        </w:rPr>
        <w:t xml:space="preserve"> section</w:t>
      </w:r>
      <w:r w:rsidR="00942CF6" w:rsidRPr="00C97934">
        <w:rPr>
          <w:rFonts w:ascii="Arial" w:hAnsi="Arial" w:cs="Arial"/>
          <w:sz w:val="24"/>
          <w:szCs w:val="24"/>
        </w:rPr>
        <w:t>,</w:t>
      </w:r>
      <w:r w:rsidR="00E9067E"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00E9067E" w:rsidRPr="00C97934">
        <w:rPr>
          <w:rFonts w:ascii="Arial" w:hAnsi="Arial" w:cs="Arial"/>
          <w:sz w:val="24"/>
          <w:szCs w:val="24"/>
        </w:rPr>
        <w:t xml:space="preserve"> or </w:t>
      </w:r>
      <w:r w:rsidR="00117E93" w:rsidRPr="00C97934">
        <w:rPr>
          <w:rFonts w:ascii="Arial" w:hAnsi="Arial" w:cs="Arial"/>
          <w:sz w:val="24"/>
          <w:szCs w:val="24"/>
        </w:rPr>
        <w:t xml:space="preserve">failure </w:t>
      </w:r>
      <w:r w:rsidR="00E9067E"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00E9067E"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00E9067E" w:rsidRPr="00C97934">
        <w:rPr>
          <w:rFonts w:ascii="Arial" w:hAnsi="Arial" w:cs="Arial"/>
          <w:sz w:val="24"/>
          <w:szCs w:val="24"/>
        </w:rPr>
        <w:t xml:space="preserve"> and its evaluation team</w:t>
      </w:r>
      <w:r w:rsidR="00844E2E" w:rsidRPr="00C97934">
        <w:rPr>
          <w:rFonts w:ascii="Arial" w:hAnsi="Arial" w:cs="Arial"/>
          <w:sz w:val="24"/>
          <w:szCs w:val="24"/>
        </w:rPr>
        <w:t>, has</w:t>
      </w:r>
      <w:r w:rsidR="00E9067E"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00E9067E" w:rsidRPr="00C97934">
        <w:rPr>
          <w:rFonts w:ascii="Arial" w:hAnsi="Arial" w:cs="Arial"/>
          <w:sz w:val="24"/>
          <w:szCs w:val="24"/>
        </w:rPr>
        <w:t xml:space="preserve">result either </w:t>
      </w:r>
      <w:r w:rsidR="00AA460A" w:rsidRPr="00C97934">
        <w:rPr>
          <w:rFonts w:ascii="Arial" w:hAnsi="Arial" w:cs="Arial"/>
          <w:sz w:val="24"/>
          <w:szCs w:val="24"/>
        </w:rPr>
        <w:t xml:space="preserve">in </w:t>
      </w:r>
      <w:r w:rsidR="00E9067E" w:rsidRPr="00C97934">
        <w:rPr>
          <w:rFonts w:ascii="Arial" w:hAnsi="Arial" w:cs="Arial"/>
          <w:sz w:val="24"/>
          <w:szCs w:val="24"/>
        </w:rPr>
        <w:t>disqualification or reduction in scoring of a proposal.  Rephrasing of the content provided in th</w:t>
      </w:r>
      <w:r w:rsidR="00AA460A" w:rsidRPr="00C97934">
        <w:rPr>
          <w:rFonts w:ascii="Arial" w:hAnsi="Arial" w:cs="Arial"/>
          <w:sz w:val="24"/>
          <w:szCs w:val="24"/>
        </w:rPr>
        <w:t>e</w:t>
      </w:r>
      <w:r w:rsidR="00E9067E"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28" w:name="_Hlk32488622"/>
    </w:p>
    <w:p w14:paraId="2F380B8B" w14:textId="1838DA1F"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6F6F69">
        <w:rPr>
          <w:rFonts w:ascii="Arial" w:hAnsi="Arial" w:cs="Arial"/>
          <w:sz w:val="24"/>
          <w:szCs w:val="24"/>
        </w:rPr>
        <w:t>Bidders must i</w:t>
      </w:r>
      <w:r w:rsidR="00351845" w:rsidRPr="00C97934">
        <w:rPr>
          <w:rFonts w:ascii="Arial" w:hAnsi="Arial" w:cs="Arial"/>
          <w:sz w:val="24"/>
          <w:szCs w:val="24"/>
        </w:rPr>
        <w:t>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29" w:name="_Toc367174736"/>
      <w:bookmarkStart w:id="30" w:name="_Toc397069205"/>
      <w:bookmarkEnd w:id="28"/>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29"/>
      <w:bookmarkEnd w:id="30"/>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55472F">
      <w:pPr>
        <w:pStyle w:val="ListParagraph"/>
        <w:numPr>
          <w:ilvl w:val="1"/>
          <w:numId w:val="17"/>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show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age must be dated and signed by a person authorized to enter into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2219FBA7" w:rsidR="0055472F" w:rsidRPr="00C97934" w:rsidRDefault="2B40F88A" w:rsidP="2222360A">
      <w:pPr>
        <w:pStyle w:val="ListParagraph"/>
        <w:numPr>
          <w:ilvl w:val="1"/>
          <w:numId w:val="17"/>
        </w:numPr>
        <w:rPr>
          <w:rFonts w:ascii="Arial" w:hAnsi="Arial" w:cs="Arial"/>
          <w:b/>
          <w:bCs/>
          <w:sz w:val="24"/>
          <w:szCs w:val="24"/>
        </w:rPr>
      </w:pPr>
      <w:r w:rsidRPr="2222360A">
        <w:rPr>
          <w:rFonts w:ascii="Arial" w:hAnsi="Arial" w:cs="Arial"/>
          <w:b/>
          <w:bCs/>
          <w:sz w:val="24"/>
          <w:szCs w:val="24"/>
        </w:rPr>
        <w:t>Responsible Bidder</w:t>
      </w:r>
      <w:r w:rsidR="0055472F" w:rsidRPr="2222360A">
        <w:rPr>
          <w:rFonts w:ascii="Arial" w:hAnsi="Arial" w:cs="Arial"/>
          <w:b/>
          <w:bCs/>
          <w:sz w:val="24"/>
          <w:szCs w:val="24"/>
        </w:rPr>
        <w:t xml:space="preserve"> Certification</w:t>
      </w:r>
    </w:p>
    <w:p w14:paraId="2215779A" w14:textId="09D8193D" w:rsidR="007D3784" w:rsidRPr="00C97934" w:rsidRDefault="0055472F" w:rsidP="007D3784">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E913E9">
        <w:rPr>
          <w:rFonts w:ascii="Arial" w:hAnsi="Arial" w:cs="Arial"/>
          <w:sz w:val="24"/>
          <w:szCs w:val="24"/>
        </w:rPr>
        <w:t>Responsible Bidder Certification</w:t>
      </w:r>
      <w:r w:rsidR="008E1466" w:rsidRPr="00C97934">
        <w:rPr>
          <w:rFonts w:ascii="Arial" w:hAnsi="Arial" w:cs="Arial"/>
          <w:sz w:val="24"/>
          <w:szCs w:val="24"/>
        </w:rPr>
        <w:t>)</w:t>
      </w:r>
      <w:r w:rsidRPr="00C97934">
        <w:rPr>
          <w:rFonts w:ascii="Arial" w:hAnsi="Arial" w:cs="Arial"/>
          <w:sz w:val="24"/>
          <w:szCs w:val="24"/>
        </w:rPr>
        <w:t>.</w:t>
      </w:r>
      <w:r w:rsidR="007D3784" w:rsidRPr="00C97934">
        <w:rPr>
          <w:rFonts w:ascii="Arial" w:hAnsi="Arial" w:cs="Arial"/>
          <w:sz w:val="24"/>
          <w:szCs w:val="24"/>
        </w:rPr>
        <w:t xml:space="preserve"> The </w:t>
      </w:r>
      <w:r w:rsidR="00E913E9">
        <w:rPr>
          <w:rFonts w:ascii="Arial" w:hAnsi="Arial" w:cs="Arial"/>
          <w:sz w:val="24"/>
          <w:szCs w:val="24"/>
        </w:rPr>
        <w:t>Responsible Bidder</w:t>
      </w:r>
      <w:r w:rsidR="007D3784" w:rsidRPr="00C97934">
        <w:rPr>
          <w:rFonts w:ascii="Arial" w:hAnsi="Arial" w:cs="Arial"/>
          <w:sz w:val="24"/>
          <w:szCs w:val="24"/>
        </w:rPr>
        <w:t xml:space="preserve"> </w:t>
      </w:r>
      <w:r w:rsidR="00E913E9">
        <w:rPr>
          <w:rFonts w:ascii="Arial" w:hAnsi="Arial" w:cs="Arial"/>
          <w:sz w:val="24"/>
          <w:szCs w:val="24"/>
        </w:rPr>
        <w:t>Certification</w:t>
      </w:r>
      <w:r w:rsidR="00E913E9" w:rsidRPr="00C97934">
        <w:rPr>
          <w:rFonts w:ascii="Arial" w:hAnsi="Arial" w:cs="Arial"/>
          <w:sz w:val="24"/>
          <w:szCs w:val="24"/>
        </w:rPr>
        <w:t xml:space="preserve"> </w:t>
      </w:r>
      <w:r w:rsidR="007D3784" w:rsidRPr="00C97934">
        <w:rPr>
          <w:rFonts w:ascii="Arial" w:hAnsi="Arial" w:cs="Arial"/>
          <w:sz w:val="24"/>
          <w:szCs w:val="24"/>
        </w:rPr>
        <w:t>must be dated and signed by a person authorized to enter into contracts on behalf of the Bidder.</w:t>
      </w:r>
    </w:p>
    <w:p w14:paraId="07235AD0" w14:textId="77777777" w:rsidR="00362031" w:rsidRPr="00CB7195" w:rsidRDefault="00362031" w:rsidP="00CB7195">
      <w:pPr>
        <w:rPr>
          <w:rFonts w:ascii="Arial" w:hAnsi="Arial" w:cs="Arial"/>
          <w:sz w:val="24"/>
          <w:szCs w:val="24"/>
        </w:rPr>
      </w:pPr>
    </w:p>
    <w:p w14:paraId="121FD8B4" w14:textId="77777777" w:rsidR="00A57282" w:rsidRPr="00C97934" w:rsidRDefault="00A57282" w:rsidP="004F0520">
      <w:pPr>
        <w:rPr>
          <w:rFonts w:ascii="Arial" w:hAnsi="Arial" w:cs="Arial"/>
          <w:b/>
          <w:sz w:val="24"/>
          <w:szCs w:val="24"/>
        </w:rPr>
      </w:pPr>
    </w:p>
    <w:p w14:paraId="430E44E4" w14:textId="08D38E23" w:rsidR="00F17D71" w:rsidRPr="00C97934" w:rsidRDefault="006C712B" w:rsidP="162F0807">
      <w:pPr>
        <w:rPr>
          <w:rFonts w:ascii="Arial" w:hAnsi="Arial" w:cs="Arial"/>
          <w:b/>
          <w:bCs/>
          <w:sz w:val="24"/>
          <w:szCs w:val="24"/>
        </w:rPr>
      </w:pPr>
      <w:r w:rsidRPr="162F0807">
        <w:rPr>
          <w:rFonts w:ascii="Arial" w:hAnsi="Arial" w:cs="Arial"/>
          <w:b/>
          <w:bCs/>
          <w:sz w:val="24"/>
          <w:szCs w:val="24"/>
        </w:rPr>
        <w:t>Section I</w:t>
      </w:r>
      <w:r w:rsidR="0055472F" w:rsidRPr="162F0807">
        <w:rPr>
          <w:rFonts w:ascii="Arial" w:hAnsi="Arial" w:cs="Arial"/>
          <w:b/>
          <w:bCs/>
          <w:sz w:val="24"/>
          <w:szCs w:val="24"/>
        </w:rPr>
        <w:t>I</w:t>
      </w:r>
      <w:r w:rsidR="5804052A" w:rsidRPr="162F0807">
        <w:rPr>
          <w:rFonts w:ascii="Arial" w:hAnsi="Arial" w:cs="Arial"/>
          <w:b/>
          <w:bCs/>
          <w:sz w:val="24"/>
          <w:szCs w:val="24"/>
        </w:rPr>
        <w:t xml:space="preserve">     </w:t>
      </w:r>
      <w:r w:rsidR="00F17D71" w:rsidRPr="162F0807">
        <w:rPr>
          <w:rFonts w:ascii="Arial" w:hAnsi="Arial" w:cs="Arial"/>
          <w:b/>
          <w:bCs/>
          <w:sz w:val="24"/>
          <w:szCs w:val="24"/>
        </w:rPr>
        <w:t>Organization Qualifications and Experience</w:t>
      </w:r>
      <w:r w:rsidR="00C43A42" w:rsidRPr="162F0807">
        <w:rPr>
          <w:rFonts w:ascii="Arial" w:hAnsi="Arial" w:cs="Arial"/>
          <w:b/>
          <w:bCs/>
          <w:sz w:val="24"/>
          <w:szCs w:val="24"/>
        </w:rPr>
        <w:t xml:space="preserve"> </w:t>
      </w:r>
      <w:r w:rsidR="00C43A42" w:rsidRPr="162F0807">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55472F">
      <w:pPr>
        <w:pStyle w:val="ListParagraph"/>
        <w:numPr>
          <w:ilvl w:val="1"/>
          <w:numId w:val="34"/>
        </w:numPr>
        <w:rPr>
          <w:rFonts w:ascii="Arial" w:hAnsi="Arial" w:cs="Arial"/>
          <w:b/>
          <w:sz w:val="24"/>
          <w:szCs w:val="24"/>
        </w:rPr>
      </w:pPr>
      <w:r w:rsidRPr="00C97934">
        <w:rPr>
          <w:rFonts w:ascii="Arial" w:hAnsi="Arial" w:cs="Arial"/>
          <w:b/>
          <w:sz w:val="24"/>
          <w:szCs w:val="24"/>
        </w:rPr>
        <w:t>Overview of the Organization</w:t>
      </w:r>
    </w:p>
    <w:p w14:paraId="1FBF87D6" w14:textId="3C547AD4"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w:t>
      </w:r>
      <w:r w:rsidR="006F6F69">
        <w:rPr>
          <w:rFonts w:ascii="Arial" w:hAnsi="Arial" w:cs="Arial"/>
          <w:sz w:val="24"/>
          <w:szCs w:val="24"/>
        </w:rPr>
        <w:t xml:space="preserve"> (3)</w:t>
      </w:r>
      <w:r w:rsidR="00F17D71" w:rsidRPr="00C97934">
        <w:rPr>
          <w:rFonts w:ascii="Arial" w:hAnsi="Arial" w:cs="Arial"/>
          <w:sz w:val="24"/>
          <w:szCs w:val="24"/>
        </w:rPr>
        <w:t xml:space="preserve"> examples of projects which demonstrate their experience and expertise in performing these services</w:t>
      </w:r>
      <w:r w:rsidR="006F6F69">
        <w:rPr>
          <w:rFonts w:ascii="Arial" w:hAnsi="Arial" w:cs="Arial"/>
          <w:sz w:val="24"/>
          <w:szCs w:val="24"/>
        </w:rPr>
        <w:t>,</w:t>
      </w:r>
      <w:r w:rsidR="00F17D71" w:rsidRPr="00C97934">
        <w:rPr>
          <w:rFonts w:ascii="Arial" w:hAnsi="Arial" w:cs="Arial"/>
          <w:sz w:val="24"/>
          <w:szCs w:val="24"/>
        </w:rPr>
        <w:t xml:space="preserve">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55472F">
      <w:pPr>
        <w:pStyle w:val="ListParagraph"/>
        <w:numPr>
          <w:ilvl w:val="1"/>
          <w:numId w:val="34"/>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55472F">
      <w:pPr>
        <w:pStyle w:val="ListParagraph"/>
        <w:numPr>
          <w:ilvl w:val="1"/>
          <w:numId w:val="34"/>
        </w:numPr>
        <w:rPr>
          <w:rFonts w:ascii="Arial" w:hAnsi="Arial" w:cs="Arial"/>
          <w:b/>
          <w:sz w:val="24"/>
          <w:szCs w:val="24"/>
        </w:rPr>
      </w:pPr>
      <w:r w:rsidRPr="00C97934">
        <w:rPr>
          <w:rFonts w:ascii="Arial" w:hAnsi="Arial" w:cs="Arial"/>
          <w:b/>
          <w:sz w:val="24"/>
          <w:szCs w:val="24"/>
        </w:rPr>
        <w:lastRenderedPageBreak/>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162F0807">
      <w:pPr>
        <w:pStyle w:val="ListParagraph"/>
        <w:numPr>
          <w:ilvl w:val="1"/>
          <w:numId w:val="34"/>
        </w:numPr>
        <w:rPr>
          <w:rFonts w:ascii="Arial" w:hAnsi="Arial" w:cs="Arial"/>
          <w:b/>
          <w:bCs/>
          <w:sz w:val="24"/>
          <w:szCs w:val="24"/>
        </w:rPr>
      </w:pPr>
      <w:r w:rsidRPr="162F0807">
        <w:rPr>
          <w:rFonts w:ascii="Arial" w:hAnsi="Arial" w:cs="Arial"/>
          <w:b/>
          <w:bCs/>
          <w:sz w:val="24"/>
          <w:szCs w:val="24"/>
        </w:rPr>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Bidder paid the claimant either as part of a settlement or by decree.  For each, list the entity bringing suit, the complaint, the accusation, amount, and outcome.</w:t>
      </w:r>
    </w:p>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rsidP="0055472F">
      <w:pPr>
        <w:pStyle w:val="ListParagraph"/>
        <w:numPr>
          <w:ilvl w:val="1"/>
          <w:numId w:val="34"/>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162F0807">
      <w:pPr>
        <w:pStyle w:val="ListParagraph"/>
        <w:numPr>
          <w:ilvl w:val="1"/>
          <w:numId w:val="20"/>
        </w:numPr>
        <w:rPr>
          <w:rFonts w:ascii="Arial" w:hAnsi="Arial" w:cs="Arial"/>
          <w:b/>
          <w:bCs/>
          <w:sz w:val="24"/>
          <w:szCs w:val="24"/>
        </w:rPr>
      </w:pPr>
      <w:r w:rsidRPr="162F0807">
        <w:rPr>
          <w:rFonts w:ascii="Arial" w:hAnsi="Arial" w:cs="Arial"/>
          <w:b/>
          <w:bCs/>
          <w:sz w:val="24"/>
          <w:szCs w:val="24"/>
        </w:rPr>
        <w:t>Services to be Provided</w:t>
      </w:r>
    </w:p>
    <w:p w14:paraId="42943274" w14:textId="01F9E3E6" w:rsidR="00CF2C4F" w:rsidRPr="00C97934" w:rsidRDefault="00D97487" w:rsidP="00EA18AB">
      <w:pPr>
        <w:ind w:left="720"/>
        <w:rPr>
          <w:rFonts w:ascii="Arial" w:hAnsi="Arial" w:cs="Arial"/>
          <w:sz w:val="24"/>
          <w:szCs w:val="24"/>
        </w:rPr>
      </w:pPr>
      <w:r>
        <w:rPr>
          <w:rFonts w:ascii="Arial" w:hAnsi="Arial" w:cs="Arial"/>
          <w:sz w:val="24"/>
          <w:szCs w:val="24"/>
        </w:rPr>
        <w:t>Bidders must d</w:t>
      </w:r>
      <w:r w:rsidR="009E5B01" w:rsidRPr="00C97934">
        <w:rPr>
          <w:rFonts w:ascii="Arial" w:hAnsi="Arial" w:cs="Arial"/>
          <w:sz w:val="24"/>
          <w:szCs w:val="24"/>
        </w:rPr>
        <w:t>iscuss the Scope of S</w:t>
      </w:r>
      <w:r w:rsidR="000D56AE" w:rsidRPr="00C97934">
        <w:rPr>
          <w:rFonts w:ascii="Arial" w:hAnsi="Arial" w:cs="Arial"/>
          <w:sz w:val="24"/>
          <w:szCs w:val="24"/>
        </w:rPr>
        <w:t>ervices</w:t>
      </w:r>
      <w:r w:rsidR="009E5B01" w:rsidRPr="00C97934">
        <w:rPr>
          <w:rFonts w:ascii="Arial" w:hAnsi="Arial" w:cs="Arial"/>
          <w:sz w:val="24"/>
          <w:szCs w:val="24"/>
        </w:rPr>
        <w:t xml:space="preserve"> referenced above in </w:t>
      </w:r>
      <w:r w:rsidR="00681DF2" w:rsidRPr="00C97934">
        <w:rPr>
          <w:rFonts w:ascii="Arial" w:hAnsi="Arial" w:cs="Arial"/>
          <w:sz w:val="24"/>
          <w:szCs w:val="24"/>
        </w:rPr>
        <w:t xml:space="preserve">Part II of </w:t>
      </w:r>
      <w:r w:rsidR="009E5B01" w:rsidRPr="00C97934">
        <w:rPr>
          <w:rFonts w:ascii="Arial" w:hAnsi="Arial" w:cs="Arial"/>
          <w:sz w:val="24"/>
          <w:szCs w:val="24"/>
        </w:rPr>
        <w:t>th</w:t>
      </w:r>
      <w:r w:rsidR="00AA460A" w:rsidRPr="00C97934">
        <w:rPr>
          <w:rFonts w:ascii="Arial" w:hAnsi="Arial" w:cs="Arial"/>
          <w:sz w:val="24"/>
          <w:szCs w:val="24"/>
        </w:rPr>
        <w:t>e</w:t>
      </w:r>
      <w:r w:rsidR="009E5B01" w:rsidRPr="00C97934">
        <w:rPr>
          <w:rFonts w:ascii="Arial" w:hAnsi="Arial" w:cs="Arial"/>
          <w:sz w:val="24"/>
          <w:szCs w:val="24"/>
        </w:rPr>
        <w:t xml:space="preserve"> RFP and what</w:t>
      </w:r>
      <w:r w:rsidR="000D56AE" w:rsidRPr="00C97934">
        <w:rPr>
          <w:rFonts w:ascii="Arial" w:hAnsi="Arial" w:cs="Arial"/>
          <w:sz w:val="24"/>
          <w:szCs w:val="24"/>
        </w:rPr>
        <w:t xml:space="preserve"> the </w:t>
      </w:r>
      <w:r w:rsidR="009E5B01" w:rsidRPr="00C97934">
        <w:rPr>
          <w:rFonts w:ascii="Arial" w:hAnsi="Arial" w:cs="Arial"/>
          <w:sz w:val="24"/>
          <w:szCs w:val="24"/>
        </w:rPr>
        <w:t>Bidder</w:t>
      </w:r>
      <w:r w:rsidR="000D56AE" w:rsidRPr="00C97934">
        <w:rPr>
          <w:rFonts w:ascii="Arial" w:hAnsi="Arial" w:cs="Arial"/>
          <w:sz w:val="24"/>
          <w:szCs w:val="24"/>
        </w:rPr>
        <w:t xml:space="preserve"> will offer</w:t>
      </w:r>
      <w:r>
        <w:rPr>
          <w:rFonts w:ascii="Arial" w:hAnsi="Arial" w:cs="Arial"/>
          <w:sz w:val="24"/>
          <w:szCs w:val="24"/>
        </w:rPr>
        <w:t xml:space="preserve">, including a description of </w:t>
      </w:r>
      <w:r w:rsidR="000D56AE" w:rsidRPr="00C97934">
        <w:rPr>
          <w:rFonts w:ascii="Arial" w:hAnsi="Arial" w:cs="Arial"/>
          <w:sz w:val="24"/>
          <w:szCs w:val="24"/>
        </w:rPr>
        <w:t>the methods an</w:t>
      </w:r>
      <w:r w:rsidR="00904B83" w:rsidRPr="00C97934">
        <w:rPr>
          <w:rFonts w:ascii="Arial" w:hAnsi="Arial" w:cs="Arial"/>
          <w:sz w:val="24"/>
          <w:szCs w:val="24"/>
        </w:rPr>
        <w:t xml:space="preserve">d resources </w:t>
      </w:r>
      <w:r>
        <w:rPr>
          <w:rFonts w:ascii="Arial" w:hAnsi="Arial" w:cs="Arial"/>
          <w:sz w:val="24"/>
          <w:szCs w:val="24"/>
        </w:rPr>
        <w:t>the Bidder</w:t>
      </w:r>
      <w:r w:rsidRPr="00C97934">
        <w:rPr>
          <w:rFonts w:ascii="Arial" w:hAnsi="Arial" w:cs="Arial"/>
          <w:sz w:val="24"/>
          <w:szCs w:val="24"/>
        </w:rPr>
        <w:t xml:space="preserve"> </w:t>
      </w:r>
      <w:r w:rsidR="00904B83" w:rsidRPr="00C97934">
        <w:rPr>
          <w:rFonts w:ascii="Arial" w:hAnsi="Arial" w:cs="Arial"/>
          <w:sz w:val="24"/>
          <w:szCs w:val="24"/>
        </w:rPr>
        <w:t>will use</w:t>
      </w:r>
      <w:r w:rsidR="000D56AE" w:rsidRPr="00C97934">
        <w:rPr>
          <w:rFonts w:ascii="Arial" w:hAnsi="Arial" w:cs="Arial"/>
          <w:sz w:val="24"/>
          <w:szCs w:val="24"/>
        </w:rPr>
        <w:t xml:space="preserve"> and how </w:t>
      </w:r>
      <w:r>
        <w:rPr>
          <w:rFonts w:ascii="Arial" w:hAnsi="Arial" w:cs="Arial"/>
          <w:sz w:val="24"/>
          <w:szCs w:val="24"/>
        </w:rPr>
        <w:t>each task involved will be accomplished</w:t>
      </w:r>
      <w:r w:rsidR="000D56AE" w:rsidRPr="00C97934">
        <w:rPr>
          <w:rFonts w:ascii="Arial" w:hAnsi="Arial" w:cs="Arial"/>
          <w:sz w:val="24"/>
          <w:szCs w:val="24"/>
        </w:rPr>
        <w:t xml:space="preserve">. </w:t>
      </w:r>
      <w:r w:rsidR="00904B83" w:rsidRPr="00C97934">
        <w:rPr>
          <w:rFonts w:ascii="Arial" w:hAnsi="Arial" w:cs="Arial"/>
          <w:sz w:val="24"/>
          <w:szCs w:val="24"/>
        </w:rPr>
        <w:t xml:space="preserve"> </w:t>
      </w:r>
      <w:r>
        <w:rPr>
          <w:rFonts w:ascii="Arial" w:hAnsi="Arial" w:cs="Arial"/>
          <w:sz w:val="24"/>
          <w:szCs w:val="24"/>
        </w:rPr>
        <w:t xml:space="preserve">Bidders must also </w:t>
      </w:r>
      <w:r w:rsidR="003B1BD2" w:rsidRPr="00C97934">
        <w:rPr>
          <w:rFonts w:ascii="Arial" w:hAnsi="Arial" w:cs="Arial"/>
          <w:sz w:val="24"/>
          <w:szCs w:val="24"/>
        </w:rPr>
        <w:t xml:space="preserve">describe how </w:t>
      </w:r>
      <w:r>
        <w:rPr>
          <w:rFonts w:ascii="Arial" w:hAnsi="Arial" w:cs="Arial"/>
          <w:sz w:val="24"/>
          <w:szCs w:val="24"/>
        </w:rPr>
        <w:t>the</w:t>
      </w:r>
      <w:r w:rsidR="003B1BD2" w:rsidRPr="00C97934">
        <w:rPr>
          <w:rFonts w:ascii="Arial" w:hAnsi="Arial" w:cs="Arial"/>
          <w:sz w:val="24"/>
          <w:szCs w:val="24"/>
        </w:rPr>
        <w:t xml:space="preserve"> expectations and/or desired outcomes as a result of these services will be achieved.  </w:t>
      </w:r>
      <w:r w:rsidR="00CF2C4F" w:rsidRPr="00C97934">
        <w:rPr>
          <w:rFonts w:ascii="Arial" w:hAnsi="Arial" w:cs="Arial"/>
          <w:sz w:val="24"/>
          <w:szCs w:val="24"/>
        </w:rPr>
        <w:t>If subcontractors are</w:t>
      </w:r>
      <w:r w:rsidR="000D56AE" w:rsidRPr="00C97934">
        <w:rPr>
          <w:rFonts w:ascii="Arial" w:hAnsi="Arial" w:cs="Arial"/>
          <w:sz w:val="24"/>
          <w:szCs w:val="24"/>
        </w:rPr>
        <w:t xml:space="preserve"> involved, </w:t>
      </w:r>
      <w:r>
        <w:rPr>
          <w:rFonts w:ascii="Arial" w:hAnsi="Arial" w:cs="Arial"/>
          <w:sz w:val="24"/>
          <w:szCs w:val="24"/>
        </w:rPr>
        <w:t xml:space="preserve">Bidders must </w:t>
      </w:r>
      <w:r w:rsidR="000D56AE" w:rsidRPr="00C97934">
        <w:rPr>
          <w:rFonts w:ascii="Arial" w:hAnsi="Arial" w:cs="Arial"/>
          <w:sz w:val="24"/>
          <w:szCs w:val="24"/>
        </w:rPr>
        <w:t>clearly ident</w:t>
      </w:r>
      <w:r w:rsidR="00904B83" w:rsidRPr="00C97934">
        <w:rPr>
          <w:rFonts w:ascii="Arial" w:hAnsi="Arial" w:cs="Arial"/>
          <w:sz w:val="24"/>
          <w:szCs w:val="24"/>
        </w:rPr>
        <w:t>ify the work each will perform.</w:t>
      </w:r>
    </w:p>
    <w:p w14:paraId="72D529F7" w14:textId="77777777" w:rsidR="0025279E" w:rsidRPr="00C97934" w:rsidRDefault="0025279E" w:rsidP="004F0520">
      <w:pPr>
        <w:rPr>
          <w:rFonts w:ascii="Arial" w:hAnsi="Arial" w:cs="Arial"/>
          <w:sz w:val="24"/>
          <w:szCs w:val="24"/>
        </w:rPr>
      </w:pPr>
    </w:p>
    <w:p w14:paraId="76B7CB7C" w14:textId="265D007D" w:rsidR="00F871CB" w:rsidRPr="00C97934" w:rsidRDefault="006C712B" w:rsidP="004F0520">
      <w:pPr>
        <w:rPr>
          <w:rFonts w:ascii="Arial" w:hAnsi="Arial" w:cs="Arial"/>
          <w:sz w:val="24"/>
          <w:szCs w:val="24"/>
        </w:rPr>
      </w:pPr>
      <w:bookmarkStart w:id="31" w:name="_Toc367174739"/>
      <w:r w:rsidRPr="162F0807">
        <w:rPr>
          <w:rFonts w:ascii="Arial" w:hAnsi="Arial" w:cs="Arial"/>
          <w:b/>
          <w:bCs/>
          <w:sz w:val="24"/>
          <w:szCs w:val="24"/>
        </w:rPr>
        <w:t>Section I</w:t>
      </w:r>
      <w:r w:rsidR="0055472F" w:rsidRPr="162F0807">
        <w:rPr>
          <w:rFonts w:ascii="Arial" w:hAnsi="Arial" w:cs="Arial"/>
          <w:b/>
          <w:bCs/>
          <w:sz w:val="24"/>
          <w:szCs w:val="24"/>
        </w:rPr>
        <w:t>V</w:t>
      </w:r>
      <w:r>
        <w:tab/>
      </w:r>
      <w:r w:rsidR="7A544497" w:rsidRPr="162F0807">
        <w:rPr>
          <w:rFonts w:ascii="Arial" w:hAnsi="Arial" w:cs="Arial"/>
          <w:b/>
          <w:bCs/>
          <w:sz w:val="24"/>
          <w:szCs w:val="24"/>
        </w:rPr>
        <w:t xml:space="preserve"> </w:t>
      </w:r>
      <w:r w:rsidR="00E82FB4" w:rsidRPr="162F0807">
        <w:rPr>
          <w:rFonts w:ascii="Arial" w:hAnsi="Arial" w:cs="Arial"/>
          <w:b/>
          <w:bCs/>
          <w:sz w:val="24"/>
          <w:szCs w:val="24"/>
        </w:rPr>
        <w:t>Cost Proposal</w:t>
      </w:r>
      <w:bookmarkEnd w:id="31"/>
      <w:r w:rsidR="00C43A42" w:rsidRPr="162F0807">
        <w:rPr>
          <w:rFonts w:ascii="Arial" w:hAnsi="Arial" w:cs="Arial"/>
          <w:b/>
          <w:bCs/>
          <w:sz w:val="24"/>
          <w:szCs w:val="24"/>
        </w:rPr>
        <w:t xml:space="preserve"> </w:t>
      </w:r>
      <w:r w:rsidR="00C43A42" w:rsidRPr="162F0807">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B7195" w:rsidRDefault="00E82FB4" w:rsidP="004F0520">
      <w:pPr>
        <w:pStyle w:val="ListParagraph"/>
        <w:numPr>
          <w:ilvl w:val="1"/>
          <w:numId w:val="21"/>
        </w:numPr>
        <w:rPr>
          <w:rFonts w:ascii="Arial" w:hAnsi="Arial" w:cs="Arial"/>
          <w:b/>
          <w:sz w:val="24"/>
          <w:szCs w:val="24"/>
        </w:rPr>
      </w:pPr>
      <w:r w:rsidRPr="00C97934">
        <w:rPr>
          <w:rFonts w:ascii="Arial" w:hAnsi="Arial" w:cs="Arial"/>
          <w:b/>
          <w:sz w:val="24"/>
          <w:szCs w:val="24"/>
        </w:rPr>
        <w:t>General Instructions</w:t>
      </w:r>
    </w:p>
    <w:p w14:paraId="765DDB01" w14:textId="1ED342E8" w:rsidR="00B315FA" w:rsidRPr="00CB7195" w:rsidRDefault="00EE7EE0" w:rsidP="007955F7">
      <w:pPr>
        <w:pStyle w:val="ListParagraph"/>
        <w:numPr>
          <w:ilvl w:val="2"/>
          <w:numId w:val="21"/>
        </w:numPr>
        <w:rPr>
          <w:rFonts w:ascii="Arial" w:hAnsi="Arial" w:cs="Arial"/>
          <w:sz w:val="24"/>
          <w:szCs w:val="24"/>
        </w:rPr>
      </w:pPr>
      <w:r w:rsidRPr="162F0807">
        <w:rPr>
          <w:rFonts w:ascii="Arial" w:hAnsi="Arial" w:cs="Arial"/>
          <w:sz w:val="24"/>
          <w:szCs w:val="24"/>
        </w:rPr>
        <w:t>Bidders</w:t>
      </w:r>
      <w:r w:rsidR="00E82FB4" w:rsidRPr="162F0807">
        <w:rPr>
          <w:rFonts w:ascii="Arial" w:hAnsi="Arial" w:cs="Arial"/>
          <w:sz w:val="24"/>
          <w:szCs w:val="24"/>
        </w:rPr>
        <w:t xml:space="preserve"> must submit a cost proposal</w:t>
      </w:r>
      <w:r w:rsidR="00CD5DFA" w:rsidRPr="162F0807">
        <w:rPr>
          <w:rFonts w:ascii="Arial" w:hAnsi="Arial" w:cs="Arial"/>
          <w:sz w:val="24"/>
          <w:szCs w:val="24"/>
        </w:rPr>
        <w:t xml:space="preserve"> that covers</w:t>
      </w:r>
      <w:r w:rsidR="00E82FB4" w:rsidRPr="162F0807">
        <w:rPr>
          <w:rFonts w:ascii="Arial" w:hAnsi="Arial" w:cs="Arial"/>
          <w:sz w:val="24"/>
          <w:szCs w:val="24"/>
        </w:rPr>
        <w:t xml:space="preserve"> the </w:t>
      </w:r>
      <w:r w:rsidR="00942CF6" w:rsidRPr="162F0807">
        <w:rPr>
          <w:rFonts w:ascii="Arial" w:hAnsi="Arial" w:cs="Arial"/>
          <w:sz w:val="24"/>
          <w:szCs w:val="24"/>
        </w:rPr>
        <w:t xml:space="preserve">period starting </w:t>
      </w:r>
      <w:r w:rsidR="00CB7195" w:rsidRPr="162F0807">
        <w:rPr>
          <w:rFonts w:ascii="Arial" w:hAnsi="Arial" w:cs="Arial"/>
          <w:sz w:val="24"/>
          <w:szCs w:val="24"/>
        </w:rPr>
        <w:t>July 1, 2025</w:t>
      </w:r>
      <w:r w:rsidR="72ED81EC" w:rsidRPr="162F0807">
        <w:rPr>
          <w:rFonts w:ascii="Arial" w:hAnsi="Arial" w:cs="Arial"/>
          <w:sz w:val="24"/>
          <w:szCs w:val="24"/>
        </w:rPr>
        <w:t>,</w:t>
      </w:r>
      <w:r w:rsidR="00942CF6" w:rsidRPr="162F0807">
        <w:rPr>
          <w:rFonts w:ascii="Arial" w:hAnsi="Arial" w:cs="Arial"/>
          <w:sz w:val="24"/>
          <w:szCs w:val="24"/>
        </w:rPr>
        <w:t xml:space="preserve"> and ending on </w:t>
      </w:r>
      <w:r w:rsidR="00CB7195" w:rsidRPr="162F0807">
        <w:rPr>
          <w:rFonts w:ascii="Arial" w:hAnsi="Arial" w:cs="Arial"/>
          <w:sz w:val="24"/>
          <w:szCs w:val="24"/>
        </w:rPr>
        <w:t>June 30, 2030.</w:t>
      </w:r>
    </w:p>
    <w:p w14:paraId="39AD31EE" w14:textId="1DA3BABE" w:rsidR="00B315FA" w:rsidRPr="00C97934" w:rsidRDefault="00E82FB4" w:rsidP="007955F7">
      <w:pPr>
        <w:pStyle w:val="ListParagraph"/>
        <w:numPr>
          <w:ilvl w:val="2"/>
          <w:numId w:val="21"/>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rsidP="007955F7">
      <w:pPr>
        <w:pStyle w:val="ListParagraph"/>
        <w:numPr>
          <w:ilvl w:val="2"/>
          <w:numId w:val="21"/>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162F0807">
      <w:pPr>
        <w:pStyle w:val="ListParagraph"/>
        <w:numPr>
          <w:ilvl w:val="1"/>
          <w:numId w:val="21"/>
        </w:numPr>
        <w:rPr>
          <w:rFonts w:ascii="Arial" w:hAnsi="Arial" w:cs="Arial"/>
          <w:b/>
          <w:bCs/>
          <w:sz w:val="24"/>
          <w:szCs w:val="24"/>
        </w:rPr>
      </w:pPr>
      <w:r w:rsidRPr="162F0807">
        <w:rPr>
          <w:rFonts w:ascii="Arial" w:hAnsi="Arial" w:cs="Arial"/>
          <w:b/>
          <w:bCs/>
          <w:sz w:val="24"/>
          <w:szCs w:val="24"/>
        </w:rPr>
        <w:t>Cost Proposal Form Instructions</w:t>
      </w:r>
    </w:p>
    <w:p w14:paraId="207FF6DB" w14:textId="743E2469" w:rsidR="004C5EE7" w:rsidRPr="00C97934"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Appendix D</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w:t>
      </w:r>
      <w:r w:rsidR="00623B25" w:rsidRPr="00C97934">
        <w:rPr>
          <w:rFonts w:ascii="Arial" w:hAnsi="Arial" w:cs="Arial"/>
          <w:sz w:val="24"/>
          <w:szCs w:val="24"/>
        </w:rPr>
        <w:t>result</w:t>
      </w:r>
      <w:r w:rsidR="00600F4C" w:rsidRPr="00C97934">
        <w:rPr>
          <w:rFonts w:ascii="Arial" w:hAnsi="Arial" w:cs="Arial"/>
          <w:sz w:val="24"/>
          <w:szCs w:val="24"/>
        </w:rPr>
        <w:t xml:space="preserve"> in disqualification or reduction in scoring</w:t>
      </w:r>
      <w:r w:rsidR="00600F4C">
        <w:rPr>
          <w:rFonts w:ascii="Arial" w:hAnsi="Arial" w:cs="Arial"/>
          <w:sz w:val="24"/>
          <w:szCs w:val="24"/>
        </w:rPr>
        <w:t xml:space="preserve"> of the cost proposal</w:t>
      </w:r>
      <w:r w:rsidR="004C5EE7" w:rsidRPr="00C97934">
        <w:rPr>
          <w:rFonts w:ascii="Arial" w:hAnsi="Arial" w:cs="Arial"/>
          <w:sz w:val="24"/>
          <w:szCs w:val="24"/>
        </w:rPr>
        <w:t>, at the discretion of the Department.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32" w:name="_Toc367174742"/>
      <w:bookmarkStart w:id="33"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2"/>
      <w:bookmarkEnd w:id="33"/>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4F0520">
      <w:pPr>
        <w:pStyle w:val="ListParagraph"/>
        <w:numPr>
          <w:ilvl w:val="0"/>
          <w:numId w:val="22"/>
        </w:numPr>
        <w:rPr>
          <w:rFonts w:ascii="Arial" w:hAnsi="Arial" w:cs="Arial"/>
          <w:b/>
          <w:sz w:val="24"/>
          <w:szCs w:val="24"/>
        </w:rPr>
      </w:pPr>
      <w:bookmarkStart w:id="34" w:name="_Toc367174743"/>
      <w:bookmarkStart w:id="35"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4"/>
      <w:bookmarkEnd w:id="35"/>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7955F7">
      <w:pPr>
        <w:pStyle w:val="ListParagraph"/>
        <w:numPr>
          <w:ilvl w:val="1"/>
          <w:numId w:val="22"/>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4F0520">
      <w:pPr>
        <w:pStyle w:val="ListParagraph"/>
        <w:numPr>
          <w:ilvl w:val="1"/>
          <w:numId w:val="22"/>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1A01C6EE" w14:textId="77777777" w:rsidR="00D97487" w:rsidRPr="00260803" w:rsidRDefault="00BC1E97" w:rsidP="004F0520">
      <w:pPr>
        <w:pStyle w:val="ListParagraph"/>
        <w:numPr>
          <w:ilvl w:val="1"/>
          <w:numId w:val="22"/>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p>
    <w:p w14:paraId="6BE7C31A" w14:textId="2FD0CD7D" w:rsidR="00B315FA" w:rsidRPr="00C97934" w:rsidRDefault="00B90357" w:rsidP="004F0520">
      <w:pPr>
        <w:pStyle w:val="ListParagraph"/>
        <w:numPr>
          <w:ilvl w:val="1"/>
          <w:numId w:val="22"/>
        </w:numPr>
        <w:rPr>
          <w:rFonts w:ascii="Arial" w:hAnsi="Arial" w:cs="Arial"/>
          <w:sz w:val="24"/>
          <w:szCs w:val="24"/>
          <w:u w:val="single"/>
        </w:rPr>
      </w:pPr>
      <w:r w:rsidRPr="00C97934">
        <w:rPr>
          <w:rFonts w:ascii="Arial" w:hAnsi="Arial" w:cs="Arial"/>
          <w:sz w:val="24"/>
          <w:szCs w:val="24"/>
        </w:rPr>
        <w:t xml:space="preserve">Changes </w:t>
      </w:r>
      <w:r w:rsidR="00BC1E97"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00BC1E97" w:rsidRPr="00C97934">
        <w:rPr>
          <w:rFonts w:ascii="Arial" w:hAnsi="Arial" w:cs="Arial"/>
          <w:sz w:val="24"/>
          <w:szCs w:val="24"/>
        </w:rPr>
        <w:t xml:space="preserve"> will not be permitted during any </w:t>
      </w:r>
      <w:r w:rsidR="00D97487">
        <w:rPr>
          <w:rFonts w:ascii="Arial" w:hAnsi="Arial" w:cs="Arial"/>
          <w:sz w:val="24"/>
          <w:szCs w:val="24"/>
        </w:rPr>
        <w:t>portion of the evaluation process</w:t>
      </w:r>
      <w:r w:rsidR="00D06479">
        <w:rPr>
          <w:rFonts w:ascii="Arial" w:hAnsi="Arial" w:cs="Arial"/>
          <w:sz w:val="24"/>
          <w:szCs w:val="24"/>
        </w:rPr>
        <w:t>.</w:t>
      </w:r>
      <w:r w:rsidR="00F67100" w:rsidRPr="00C97934">
        <w:rPr>
          <w:rFonts w:ascii="Arial" w:hAnsi="Arial" w:cs="Arial"/>
          <w:sz w:val="24"/>
          <w:szCs w:val="24"/>
        </w:rPr>
        <w:t xml:space="preserve"> </w:t>
      </w:r>
      <w:r w:rsidR="00D06479">
        <w:rPr>
          <w:rFonts w:ascii="Arial" w:hAnsi="Arial" w:cs="Arial"/>
          <w:sz w:val="24"/>
          <w:szCs w:val="24"/>
        </w:rPr>
        <w:t>T</w:t>
      </w:r>
      <w:r w:rsidR="00BC1E97"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00BC1E97" w:rsidRPr="00C97934">
        <w:rPr>
          <w:rFonts w:ascii="Arial" w:hAnsi="Arial" w:cs="Arial"/>
          <w:sz w:val="24"/>
          <w:szCs w:val="24"/>
        </w:rPr>
        <w:t>submit proposals that present their rates and other requested information as clearly and completely as possible.</w:t>
      </w:r>
      <w:bookmarkStart w:id="36" w:name="_Toc367174744"/>
      <w:bookmarkStart w:id="37"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4F0520">
      <w:pPr>
        <w:pStyle w:val="ListParagraph"/>
        <w:numPr>
          <w:ilvl w:val="0"/>
          <w:numId w:val="22"/>
        </w:numPr>
        <w:rPr>
          <w:rFonts w:ascii="Arial" w:hAnsi="Arial" w:cs="Arial"/>
          <w:b/>
          <w:sz w:val="24"/>
          <w:szCs w:val="24"/>
        </w:rPr>
      </w:pPr>
      <w:r w:rsidRPr="00C97934">
        <w:rPr>
          <w:rFonts w:ascii="Arial" w:hAnsi="Arial" w:cs="Arial"/>
          <w:b/>
          <w:sz w:val="24"/>
          <w:szCs w:val="24"/>
        </w:rPr>
        <w:t>Scoring Weights and Process</w:t>
      </w:r>
      <w:bookmarkEnd w:id="36"/>
      <w:bookmarkEnd w:id="37"/>
    </w:p>
    <w:p w14:paraId="3059369B" w14:textId="77777777" w:rsidR="00B315FA" w:rsidRPr="00C97934" w:rsidRDefault="00B315FA" w:rsidP="00B315FA">
      <w:pPr>
        <w:pStyle w:val="ListParagraph"/>
        <w:ind w:left="360"/>
        <w:rPr>
          <w:rFonts w:ascii="Arial" w:hAnsi="Arial" w:cs="Arial"/>
          <w:sz w:val="24"/>
          <w:szCs w:val="24"/>
        </w:rPr>
      </w:pPr>
    </w:p>
    <w:p w14:paraId="77602A05" w14:textId="62AC3D36" w:rsidR="00214F9E" w:rsidRPr="00C97934" w:rsidRDefault="00351845" w:rsidP="00B315FA">
      <w:pPr>
        <w:pStyle w:val="ListParagraph"/>
        <w:numPr>
          <w:ilvl w:val="1"/>
          <w:numId w:val="22"/>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w:t>
      </w:r>
      <w:r w:rsidR="00D06479">
        <w:rPr>
          <w:rFonts w:ascii="Arial" w:hAnsi="Arial" w:cs="Arial"/>
          <w:sz w:val="24"/>
          <w:szCs w:val="24"/>
        </w:rPr>
        <w:t>Proposal scores</w:t>
      </w:r>
      <w:r w:rsidR="00B83478" w:rsidRPr="00C97934">
        <w:rPr>
          <w:rFonts w:ascii="Arial" w:hAnsi="Arial" w:cs="Arial"/>
          <w:sz w:val="24"/>
          <w:szCs w:val="24"/>
        </w:rPr>
        <w:t xml:space="preserv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r w:rsidR="00600F4C">
        <w:rPr>
          <w:rFonts w:ascii="Arial" w:hAnsi="Arial" w:cs="Arial"/>
          <w:sz w:val="24"/>
          <w:szCs w:val="24"/>
        </w:rPr>
        <w:t>:</w:t>
      </w:r>
    </w:p>
    <w:p w14:paraId="3F38FBA6" w14:textId="45534F6B" w:rsidR="00DB369A" w:rsidRPr="00C97934" w:rsidRDefault="00DB369A" w:rsidP="004F0520">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626"/>
        <w:gridCol w:w="2379"/>
      </w:tblGrid>
      <w:tr w:rsidR="00600F4C" w:rsidRPr="00322A82" w14:paraId="23E8E247" w14:textId="37554C51" w:rsidTr="162F0807">
        <w:tc>
          <w:tcPr>
            <w:tcW w:w="1525" w:type="dxa"/>
          </w:tcPr>
          <w:p w14:paraId="094CF8B9" w14:textId="4F304741" w:rsidR="00600F4C" w:rsidRPr="00322A82" w:rsidRDefault="00600F4C" w:rsidP="00623B25">
            <w:pPr>
              <w:jc w:val="center"/>
              <w:rPr>
                <w:rFonts w:ascii="Arial" w:hAnsi="Arial" w:cs="Arial"/>
                <w:b/>
                <w:sz w:val="24"/>
                <w:szCs w:val="24"/>
              </w:rPr>
            </w:pPr>
            <w:r w:rsidRPr="00322A82">
              <w:rPr>
                <w:rFonts w:ascii="Arial" w:hAnsi="Arial" w:cs="Arial"/>
                <w:b/>
                <w:sz w:val="24"/>
                <w:szCs w:val="24"/>
              </w:rPr>
              <w:t>Section I</w:t>
            </w:r>
            <w:r w:rsidR="00E95DD0">
              <w:rPr>
                <w:rFonts w:ascii="Arial" w:hAnsi="Arial" w:cs="Arial"/>
                <w:b/>
                <w:sz w:val="24"/>
                <w:szCs w:val="24"/>
              </w:rPr>
              <w:t>.</w:t>
            </w:r>
          </w:p>
        </w:tc>
        <w:tc>
          <w:tcPr>
            <w:tcW w:w="5626" w:type="dxa"/>
          </w:tcPr>
          <w:p w14:paraId="68089CA2" w14:textId="77777777" w:rsidR="00E95DD0" w:rsidRDefault="00600F4C" w:rsidP="00322A82">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68EE9577" w14:textId="3A263D40" w:rsidR="00600F4C" w:rsidRPr="00322A82" w:rsidRDefault="00600F4C" w:rsidP="00322A82">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14:paraId="5E5D8F13" w14:textId="51550C90" w:rsidR="00600F4C" w:rsidRPr="00322A82" w:rsidRDefault="00600F4C" w:rsidP="00623B25">
            <w:pPr>
              <w:tabs>
                <w:tab w:val="left" w:pos="720"/>
                <w:tab w:val="left" w:pos="4440"/>
              </w:tabs>
              <w:jc w:val="center"/>
              <w:rPr>
                <w:rFonts w:ascii="Arial" w:hAnsi="Arial" w:cs="Arial"/>
                <w:sz w:val="24"/>
                <w:szCs w:val="24"/>
              </w:rPr>
            </w:pPr>
            <w:r w:rsidRPr="00322A82">
              <w:rPr>
                <w:rFonts w:ascii="Arial" w:hAnsi="Arial" w:cs="Arial"/>
                <w:b/>
                <w:sz w:val="24"/>
                <w:szCs w:val="24"/>
              </w:rPr>
              <w:t>No Points</w:t>
            </w:r>
          </w:p>
        </w:tc>
      </w:tr>
      <w:tr w:rsidR="00600F4C" w:rsidRPr="00322A82" w14:paraId="648D7D39" w14:textId="103FBE5B" w:rsidTr="162F0807">
        <w:tc>
          <w:tcPr>
            <w:tcW w:w="1525" w:type="dxa"/>
          </w:tcPr>
          <w:p w14:paraId="383D94C9" w14:textId="40C9CD78" w:rsidR="00600F4C" w:rsidRPr="00322A82" w:rsidRDefault="00600F4C" w:rsidP="00623B25">
            <w:pPr>
              <w:jc w:val="center"/>
              <w:rPr>
                <w:rFonts w:ascii="Arial" w:hAnsi="Arial" w:cs="Arial"/>
                <w:sz w:val="24"/>
                <w:szCs w:val="24"/>
              </w:rPr>
            </w:pPr>
            <w:r w:rsidRPr="00322A82">
              <w:rPr>
                <w:rFonts w:ascii="Arial" w:hAnsi="Arial" w:cs="Arial"/>
                <w:b/>
                <w:sz w:val="24"/>
                <w:szCs w:val="24"/>
              </w:rPr>
              <w:t>Section II.</w:t>
            </w:r>
          </w:p>
        </w:tc>
        <w:tc>
          <w:tcPr>
            <w:tcW w:w="5626" w:type="dxa"/>
          </w:tcPr>
          <w:p w14:paraId="2D81B870" w14:textId="0FC54779" w:rsidR="00600F4C" w:rsidRPr="00322A82" w:rsidRDefault="00600F4C" w:rsidP="00322A82">
            <w:pPr>
              <w:rPr>
                <w:rFonts w:ascii="Arial" w:hAnsi="Arial" w:cs="Arial"/>
                <w:b/>
                <w:sz w:val="24"/>
                <w:szCs w:val="24"/>
              </w:rPr>
            </w:pPr>
            <w:r w:rsidRPr="00322A82">
              <w:rPr>
                <w:rFonts w:ascii="Arial" w:hAnsi="Arial" w:cs="Arial"/>
                <w:b/>
                <w:sz w:val="24"/>
                <w:szCs w:val="24"/>
              </w:rPr>
              <w:t xml:space="preserve">Organization Qualifications and Experience </w:t>
            </w:r>
            <w:r w:rsidR="00E95DD0" w:rsidRPr="00322A82">
              <w:rPr>
                <w:rFonts w:ascii="Arial" w:hAnsi="Arial" w:cs="Arial"/>
                <w:sz w:val="24"/>
                <w:szCs w:val="24"/>
              </w:rPr>
              <w:t xml:space="preserve">Proposal </w:t>
            </w:r>
            <w:r w:rsidR="00E95DD0">
              <w:rPr>
                <w:rFonts w:ascii="Arial" w:hAnsi="Arial" w:cs="Arial"/>
                <w:sz w:val="24"/>
                <w:szCs w:val="24"/>
              </w:rPr>
              <w:t xml:space="preserve">materials to be evaluated in this section: </w:t>
            </w:r>
            <w:r w:rsidR="00E95DD0" w:rsidRPr="00322A82">
              <w:rPr>
                <w:rFonts w:ascii="Arial" w:hAnsi="Arial" w:cs="Arial"/>
                <w:sz w:val="24"/>
                <w:szCs w:val="24"/>
              </w:rPr>
              <w:t>all elements addressed above in Part IV, Section II</w:t>
            </w:r>
            <w:r w:rsidR="00E95DD0">
              <w:rPr>
                <w:rFonts w:ascii="Arial" w:hAnsi="Arial" w:cs="Arial"/>
                <w:sz w:val="24"/>
                <w:szCs w:val="24"/>
              </w:rPr>
              <w:t xml:space="preserve"> of the RFP</w:t>
            </w:r>
            <w:r w:rsidR="00E95DD0" w:rsidRPr="00322A82">
              <w:rPr>
                <w:rFonts w:ascii="Arial" w:hAnsi="Arial" w:cs="Arial"/>
                <w:sz w:val="24"/>
                <w:szCs w:val="24"/>
              </w:rPr>
              <w:t>.</w:t>
            </w:r>
          </w:p>
        </w:tc>
        <w:tc>
          <w:tcPr>
            <w:tcW w:w="2379" w:type="dxa"/>
            <w:vAlign w:val="center"/>
          </w:tcPr>
          <w:p w14:paraId="78766107" w14:textId="7AE0DBF4" w:rsidR="00600F4C" w:rsidRPr="00322A82" w:rsidRDefault="002D5800" w:rsidP="00623B25">
            <w:pPr>
              <w:jc w:val="center"/>
              <w:rPr>
                <w:rFonts w:ascii="Arial" w:hAnsi="Arial" w:cs="Arial"/>
                <w:b/>
                <w:sz w:val="24"/>
                <w:szCs w:val="24"/>
              </w:rPr>
            </w:pPr>
            <w:r w:rsidRPr="002D5800">
              <w:rPr>
                <w:rFonts w:ascii="Arial" w:hAnsi="Arial" w:cs="Arial"/>
                <w:b/>
                <w:sz w:val="24"/>
                <w:szCs w:val="24"/>
              </w:rPr>
              <w:t>30</w:t>
            </w:r>
            <w:r w:rsidR="00600F4C" w:rsidRPr="00322A82">
              <w:rPr>
                <w:rFonts w:ascii="Arial" w:hAnsi="Arial" w:cs="Arial"/>
                <w:b/>
                <w:color w:val="FF0000"/>
                <w:sz w:val="24"/>
                <w:szCs w:val="24"/>
              </w:rPr>
              <w:t xml:space="preserve"> </w:t>
            </w:r>
            <w:r w:rsidR="00600F4C" w:rsidRPr="00322A82">
              <w:rPr>
                <w:rFonts w:ascii="Arial" w:hAnsi="Arial" w:cs="Arial"/>
                <w:b/>
                <w:sz w:val="24"/>
                <w:szCs w:val="24"/>
              </w:rPr>
              <w:t>points</w:t>
            </w:r>
          </w:p>
        </w:tc>
      </w:tr>
      <w:tr w:rsidR="00600F4C" w:rsidRPr="00322A82" w14:paraId="1CAA5F8A" w14:textId="1F9B9E43" w:rsidTr="162F0807">
        <w:tc>
          <w:tcPr>
            <w:tcW w:w="1525" w:type="dxa"/>
          </w:tcPr>
          <w:p w14:paraId="2309DA10" w14:textId="12BC6B90" w:rsidR="00600F4C" w:rsidRPr="00322A82" w:rsidRDefault="00E95DD0" w:rsidP="00623B25">
            <w:pPr>
              <w:jc w:val="center"/>
              <w:rPr>
                <w:rFonts w:ascii="Arial" w:hAnsi="Arial" w:cs="Arial"/>
                <w:sz w:val="24"/>
                <w:szCs w:val="24"/>
              </w:rPr>
            </w:pPr>
            <w:r w:rsidRPr="00322A82">
              <w:rPr>
                <w:rFonts w:ascii="Arial" w:hAnsi="Arial" w:cs="Arial"/>
                <w:b/>
                <w:sz w:val="24"/>
                <w:szCs w:val="24"/>
              </w:rPr>
              <w:t>Section III.</w:t>
            </w:r>
          </w:p>
        </w:tc>
        <w:tc>
          <w:tcPr>
            <w:tcW w:w="5626" w:type="dxa"/>
          </w:tcPr>
          <w:p w14:paraId="0937E1F8" w14:textId="0B66E719" w:rsidR="00E95DD0" w:rsidRDefault="00E95DD0" w:rsidP="00322A82">
            <w:pPr>
              <w:rPr>
                <w:rFonts w:ascii="Arial" w:hAnsi="Arial" w:cs="Arial"/>
                <w:sz w:val="24"/>
                <w:szCs w:val="24"/>
              </w:rPr>
            </w:pPr>
            <w:r w:rsidRPr="00322A82">
              <w:rPr>
                <w:rFonts w:ascii="Arial" w:hAnsi="Arial" w:cs="Arial"/>
                <w:b/>
                <w:sz w:val="24"/>
                <w:szCs w:val="24"/>
              </w:rPr>
              <w:t>Proposed Services</w:t>
            </w:r>
            <w:r w:rsidRPr="00322A82">
              <w:rPr>
                <w:rFonts w:ascii="Arial" w:hAnsi="Arial" w:cs="Arial"/>
                <w:sz w:val="24"/>
                <w:szCs w:val="24"/>
              </w:rPr>
              <w:t xml:space="preserve"> </w:t>
            </w:r>
          </w:p>
          <w:p w14:paraId="4BFF4FEF" w14:textId="3F3256C7" w:rsidR="00600F4C" w:rsidRPr="00322A82" w:rsidRDefault="00E95DD0" w:rsidP="00322A82">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30132757" w14:textId="2EE76CEC" w:rsidR="00600F4C" w:rsidRPr="00322A82" w:rsidRDefault="002D5800" w:rsidP="00623B25">
            <w:pPr>
              <w:jc w:val="center"/>
              <w:rPr>
                <w:rFonts w:ascii="Arial" w:hAnsi="Arial" w:cs="Arial"/>
                <w:sz w:val="24"/>
                <w:szCs w:val="24"/>
              </w:rPr>
            </w:pPr>
            <w:r>
              <w:rPr>
                <w:rFonts w:ascii="Arial" w:hAnsi="Arial" w:cs="Arial"/>
                <w:b/>
                <w:sz w:val="24"/>
                <w:szCs w:val="24"/>
              </w:rPr>
              <w:t>30</w:t>
            </w:r>
            <w:r w:rsidR="00E95DD0" w:rsidRPr="00322A82">
              <w:rPr>
                <w:rFonts w:ascii="Arial" w:hAnsi="Arial" w:cs="Arial"/>
                <w:b/>
                <w:color w:val="FF0000"/>
                <w:sz w:val="24"/>
                <w:szCs w:val="24"/>
              </w:rPr>
              <w:t xml:space="preserve"> </w:t>
            </w:r>
            <w:r w:rsidR="00E95DD0" w:rsidRPr="00322A82">
              <w:rPr>
                <w:rFonts w:ascii="Arial" w:hAnsi="Arial" w:cs="Arial"/>
                <w:b/>
                <w:sz w:val="24"/>
                <w:szCs w:val="24"/>
              </w:rPr>
              <w:t>points</w:t>
            </w:r>
          </w:p>
        </w:tc>
      </w:tr>
      <w:tr w:rsidR="00600F4C" w:rsidRPr="00322A82" w14:paraId="0AE911B6" w14:textId="5CF05BEF" w:rsidTr="162F0807">
        <w:tc>
          <w:tcPr>
            <w:tcW w:w="1525" w:type="dxa"/>
          </w:tcPr>
          <w:p w14:paraId="330F34B6" w14:textId="30F1AD35" w:rsidR="00600F4C" w:rsidRPr="00322A82" w:rsidRDefault="00E95DD0" w:rsidP="00623B25">
            <w:pPr>
              <w:jc w:val="center"/>
              <w:rPr>
                <w:rFonts w:ascii="Arial" w:hAnsi="Arial" w:cs="Arial"/>
                <w:sz w:val="24"/>
                <w:szCs w:val="24"/>
              </w:rPr>
            </w:pPr>
            <w:r w:rsidRPr="00322A82">
              <w:rPr>
                <w:rFonts w:ascii="Arial" w:hAnsi="Arial" w:cs="Arial"/>
                <w:b/>
                <w:sz w:val="24"/>
                <w:szCs w:val="24"/>
              </w:rPr>
              <w:t>Section IV.</w:t>
            </w:r>
          </w:p>
        </w:tc>
        <w:tc>
          <w:tcPr>
            <w:tcW w:w="5626" w:type="dxa"/>
          </w:tcPr>
          <w:p w14:paraId="457F35A3" w14:textId="77777777" w:rsidR="00E95DD0" w:rsidRDefault="00600F4C" w:rsidP="00322A82">
            <w:pPr>
              <w:rPr>
                <w:rFonts w:ascii="Arial" w:hAnsi="Arial" w:cs="Arial"/>
                <w:b/>
                <w:sz w:val="24"/>
                <w:szCs w:val="24"/>
              </w:rPr>
            </w:pPr>
            <w:r w:rsidRPr="00322A82">
              <w:rPr>
                <w:rFonts w:ascii="Arial" w:hAnsi="Arial" w:cs="Arial"/>
                <w:b/>
                <w:sz w:val="24"/>
                <w:szCs w:val="24"/>
              </w:rPr>
              <w:t xml:space="preserve">Cost Proposal </w:t>
            </w:r>
          </w:p>
          <w:p w14:paraId="69660C0C" w14:textId="7C87EE25" w:rsidR="00600F4C" w:rsidRPr="00322A82" w:rsidRDefault="00E95DD0" w:rsidP="00322A82">
            <w:pPr>
              <w:rPr>
                <w:rFonts w:ascii="Arial" w:hAnsi="Arial" w:cs="Arial"/>
                <w:b/>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0C03D35E" w14:textId="36C2B555" w:rsidR="00600F4C" w:rsidRPr="00322A82" w:rsidRDefault="033633CC" w:rsidP="162F0807">
            <w:pPr>
              <w:jc w:val="center"/>
              <w:rPr>
                <w:rFonts w:ascii="Arial" w:hAnsi="Arial" w:cs="Arial"/>
                <w:b/>
                <w:bCs/>
                <w:sz w:val="24"/>
                <w:szCs w:val="24"/>
              </w:rPr>
            </w:pPr>
            <w:r w:rsidRPr="162F0807">
              <w:rPr>
                <w:rFonts w:ascii="Arial" w:hAnsi="Arial" w:cs="Arial"/>
                <w:b/>
                <w:bCs/>
                <w:sz w:val="24"/>
                <w:szCs w:val="24"/>
              </w:rPr>
              <w:t>40</w:t>
            </w:r>
            <w:r w:rsidR="00E95DD0" w:rsidRPr="162F0807">
              <w:rPr>
                <w:rFonts w:ascii="Arial" w:hAnsi="Arial" w:cs="Arial"/>
                <w:b/>
                <w:bCs/>
                <w:color w:val="FF0000"/>
                <w:sz w:val="24"/>
                <w:szCs w:val="24"/>
              </w:rPr>
              <w:t xml:space="preserve"> </w:t>
            </w:r>
            <w:r w:rsidR="00E95DD0" w:rsidRPr="162F0807">
              <w:rPr>
                <w:rFonts w:ascii="Arial" w:hAnsi="Arial" w:cs="Arial"/>
                <w:b/>
                <w:bCs/>
                <w:sz w:val="24"/>
                <w:szCs w:val="24"/>
              </w:rPr>
              <w:t xml:space="preserve">points </w:t>
            </w:r>
          </w:p>
        </w:tc>
      </w:tr>
    </w:tbl>
    <w:p w14:paraId="65DD304D" w14:textId="77777777" w:rsidR="00E767C3" w:rsidRPr="00C97934" w:rsidRDefault="00E767C3" w:rsidP="004F0520">
      <w:pPr>
        <w:rPr>
          <w:rFonts w:ascii="Arial" w:hAnsi="Arial" w:cs="Arial"/>
          <w:sz w:val="24"/>
          <w:szCs w:val="24"/>
        </w:rPr>
      </w:pPr>
    </w:p>
    <w:p w14:paraId="117063A9" w14:textId="16ACB398" w:rsidR="00B315FA" w:rsidRPr="00C97934" w:rsidRDefault="00351845" w:rsidP="004F0520">
      <w:pPr>
        <w:pStyle w:val="ListParagraph"/>
        <w:numPr>
          <w:ilvl w:val="1"/>
          <w:numId w:val="22"/>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w:t>
      </w:r>
      <w:r w:rsidR="00A0173C" w:rsidRPr="00C97934">
        <w:rPr>
          <w:rFonts w:ascii="Arial" w:hAnsi="Arial" w:cs="Arial"/>
          <w:sz w:val="24"/>
          <w:szCs w:val="24"/>
        </w:rPr>
        <w:t>For proposals that demonstrate meeting the eligibility requirements in Section I,</w:t>
      </w:r>
      <w:r w:rsidR="00E95DD0">
        <w:rPr>
          <w:rFonts w:ascii="Arial" w:hAnsi="Arial" w:cs="Arial"/>
          <w:sz w:val="24"/>
          <w:szCs w:val="24"/>
        </w:rPr>
        <w:t xml:space="preserve"> if applicable,</w:t>
      </w:r>
      <w:r w:rsidR="00A0173C" w:rsidRPr="00C97934">
        <w:rPr>
          <w:rFonts w:ascii="Arial" w:hAnsi="Arial" w:cs="Arial"/>
          <w:sz w:val="24"/>
          <w:szCs w:val="24"/>
        </w:rPr>
        <w:t xml:space="preserve">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 I</w:t>
      </w:r>
      <w:r w:rsidR="00A0173C" w:rsidRPr="00C97934">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4A86A8BA" w14:textId="70326A50" w:rsidR="004B43A8" w:rsidRPr="00E95DD0" w:rsidRDefault="00351845" w:rsidP="00E95DD0">
      <w:pPr>
        <w:pStyle w:val="ListParagraph"/>
        <w:numPr>
          <w:ilvl w:val="1"/>
          <w:numId w:val="22"/>
        </w:numPr>
        <w:rPr>
          <w:rFonts w:ascii="Arial" w:hAnsi="Arial" w:cs="Arial"/>
          <w:sz w:val="24"/>
          <w:szCs w:val="24"/>
        </w:rPr>
      </w:pPr>
      <w:r w:rsidRPr="162F0807">
        <w:rPr>
          <w:rFonts w:ascii="Arial" w:hAnsi="Arial" w:cs="Arial"/>
          <w:b/>
          <w:bCs/>
          <w:sz w:val="24"/>
          <w:szCs w:val="24"/>
        </w:rPr>
        <w:lastRenderedPageBreak/>
        <w:t>Scoring the Cost Proposal:</w:t>
      </w:r>
      <w:r w:rsidRPr="162F0807">
        <w:rPr>
          <w:rFonts w:ascii="Arial" w:hAnsi="Arial" w:cs="Arial"/>
          <w:sz w:val="24"/>
          <w:szCs w:val="24"/>
        </w:rPr>
        <w:t xml:space="preserve"> The total cost proposed for conducting all the functions specified in th</w:t>
      </w:r>
      <w:r w:rsidR="00AA460A" w:rsidRPr="162F0807">
        <w:rPr>
          <w:rFonts w:ascii="Arial" w:hAnsi="Arial" w:cs="Arial"/>
          <w:sz w:val="24"/>
          <w:szCs w:val="24"/>
        </w:rPr>
        <w:t>e</w:t>
      </w:r>
      <w:r w:rsidRPr="162F0807">
        <w:rPr>
          <w:rFonts w:ascii="Arial" w:hAnsi="Arial" w:cs="Arial"/>
          <w:sz w:val="24"/>
          <w:szCs w:val="24"/>
        </w:rPr>
        <w:t xml:space="preserve"> RFP will be assigned a score according to a mathematical formula.  The lowest bid will be awarded </w:t>
      </w:r>
      <w:r w:rsidR="00BF5D70" w:rsidRPr="162F0807">
        <w:rPr>
          <w:rFonts w:ascii="Arial" w:hAnsi="Arial" w:cs="Arial"/>
          <w:sz w:val="24"/>
          <w:szCs w:val="24"/>
          <w:u w:val="single"/>
        </w:rPr>
        <w:t>40 p</w:t>
      </w:r>
      <w:r w:rsidRPr="162F0807">
        <w:rPr>
          <w:rFonts w:ascii="Arial" w:hAnsi="Arial" w:cs="Arial"/>
          <w:sz w:val="24"/>
          <w:szCs w:val="24"/>
          <w:u w:val="single"/>
        </w:rPr>
        <w:t>oints</w:t>
      </w:r>
      <w:r w:rsidR="00550F13" w:rsidRPr="162F0807">
        <w:rPr>
          <w:rFonts w:ascii="Arial" w:hAnsi="Arial" w:cs="Arial"/>
          <w:sz w:val="24"/>
          <w:szCs w:val="24"/>
        </w:rPr>
        <w:t xml:space="preserve">. </w:t>
      </w:r>
      <w:r w:rsidR="00214F9E" w:rsidRPr="162F0807">
        <w:rPr>
          <w:rFonts w:ascii="Arial" w:hAnsi="Arial" w:cs="Arial"/>
          <w:sz w:val="24"/>
          <w:szCs w:val="24"/>
        </w:rPr>
        <w:t xml:space="preserve"> </w:t>
      </w:r>
      <w:r w:rsidRPr="162F0807">
        <w:rPr>
          <w:rFonts w:ascii="Arial" w:hAnsi="Arial" w:cs="Arial"/>
          <w:sz w:val="24"/>
          <w:szCs w:val="24"/>
        </w:rPr>
        <w:t>Proposals with higher bid</w:t>
      </w:r>
      <w:r w:rsidR="00214F9E" w:rsidRPr="162F0807">
        <w:rPr>
          <w:rFonts w:ascii="Arial" w:hAnsi="Arial" w:cs="Arial"/>
          <w:sz w:val="24"/>
          <w:szCs w:val="24"/>
        </w:rPr>
        <w:t xml:space="preserve"> values</w:t>
      </w:r>
      <w:r w:rsidRPr="162F0807">
        <w:rPr>
          <w:rFonts w:ascii="Arial" w:hAnsi="Arial" w:cs="Arial"/>
          <w:sz w:val="24"/>
          <w:szCs w:val="24"/>
        </w:rPr>
        <w:t xml:space="preserve"> will be awarded proportionately fewer points ca</w:t>
      </w:r>
      <w:r w:rsidR="00214F9E" w:rsidRPr="162F0807">
        <w:rPr>
          <w:rFonts w:ascii="Arial" w:hAnsi="Arial" w:cs="Arial"/>
          <w:sz w:val="24"/>
          <w:szCs w:val="24"/>
        </w:rPr>
        <w:t>lculated in comparison with the</w:t>
      </w:r>
      <w:r w:rsidRPr="162F0807">
        <w:rPr>
          <w:rFonts w:ascii="Arial" w:hAnsi="Arial" w:cs="Arial"/>
          <w:sz w:val="24"/>
          <w:szCs w:val="24"/>
        </w:rPr>
        <w:t xml:space="preserve"> lowest bid.</w:t>
      </w:r>
    </w:p>
    <w:p w14:paraId="2E79356C" w14:textId="77777777" w:rsidR="00A0173C" w:rsidRPr="00C97934" w:rsidRDefault="00A0173C" w:rsidP="004F0520">
      <w:pPr>
        <w:rPr>
          <w:rFonts w:ascii="Arial" w:hAnsi="Arial" w:cs="Arial"/>
          <w:sz w:val="24"/>
          <w:szCs w:val="24"/>
        </w:rPr>
      </w:pPr>
    </w:p>
    <w:p w14:paraId="2B03C84E" w14:textId="77777777" w:rsidR="00351845" w:rsidRPr="00C97934" w:rsidRDefault="00351845" w:rsidP="00B315FA">
      <w:pPr>
        <w:ind w:firstLine="720"/>
        <w:rPr>
          <w:rFonts w:ascii="Arial" w:hAnsi="Arial" w:cs="Arial"/>
          <w:sz w:val="24"/>
          <w:szCs w:val="24"/>
        </w:rPr>
      </w:pPr>
      <w:r w:rsidRPr="00C97934">
        <w:rPr>
          <w:rFonts w:ascii="Arial" w:hAnsi="Arial" w:cs="Arial"/>
          <w:sz w:val="24"/>
          <w:szCs w:val="24"/>
        </w:rPr>
        <w:t>The scoring formula is:</w:t>
      </w:r>
    </w:p>
    <w:p w14:paraId="4B281EEB" w14:textId="77777777" w:rsidR="00214F9E" w:rsidRPr="00C97934" w:rsidRDefault="00214F9E" w:rsidP="004F0520">
      <w:pPr>
        <w:rPr>
          <w:rFonts w:ascii="Arial" w:hAnsi="Arial" w:cs="Arial"/>
          <w:sz w:val="24"/>
          <w:szCs w:val="24"/>
        </w:rPr>
      </w:pPr>
    </w:p>
    <w:p w14:paraId="1C70DBD9" w14:textId="7E340987" w:rsidR="00BF5D70" w:rsidRPr="00B51518" w:rsidRDefault="5E47316A" w:rsidP="00BF5D70">
      <w:pPr>
        <w:pStyle w:val="DefaultText"/>
        <w:widowControl/>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46B71BFA">
        <w:rPr>
          <w:rStyle w:val="InitialStyle"/>
          <w:rFonts w:ascii="Arial" w:hAnsi="Arial" w:cs="Arial"/>
        </w:rPr>
        <w:t xml:space="preserve">(Lowest submitted five (5) year fixed cost proposal / five (5) year </w:t>
      </w:r>
      <w:r w:rsidR="08521B9F" w:rsidRPr="46B71BFA">
        <w:rPr>
          <w:rStyle w:val="InitialStyle"/>
          <w:rFonts w:ascii="Arial" w:hAnsi="Arial" w:cs="Arial"/>
        </w:rPr>
        <w:t xml:space="preserve">fixed </w:t>
      </w:r>
      <w:r w:rsidRPr="46B71BFA">
        <w:rPr>
          <w:rStyle w:val="InitialStyle"/>
          <w:rFonts w:ascii="Arial" w:hAnsi="Arial" w:cs="Arial"/>
        </w:rPr>
        <w:t>cost of proposal being scored) x 40 = pro-rated score</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a best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3349C6BA" w:rsidR="00351845" w:rsidRPr="00C97934" w:rsidRDefault="005250F0" w:rsidP="00B315FA">
      <w:pPr>
        <w:pStyle w:val="ListParagraph"/>
        <w:numPr>
          <w:ilvl w:val="1"/>
          <w:numId w:val="22"/>
        </w:numPr>
        <w:rPr>
          <w:rFonts w:ascii="Arial" w:hAnsi="Arial" w:cs="Arial"/>
          <w:sz w:val="24"/>
          <w:szCs w:val="24"/>
        </w:rPr>
      </w:pPr>
      <w:r w:rsidRPr="00C97934">
        <w:rPr>
          <w:rFonts w:ascii="Arial" w:hAnsi="Arial" w:cs="Arial"/>
          <w:b/>
          <w:sz w:val="24"/>
          <w:szCs w:val="24"/>
        </w:rPr>
        <w:t>Negotiations</w:t>
      </w:r>
      <w:r w:rsidR="007A344B" w:rsidRPr="00C97934">
        <w:rPr>
          <w:rFonts w:ascii="Arial" w:hAnsi="Arial" w:cs="Arial"/>
          <w:b/>
          <w:sz w:val="24"/>
          <w:szCs w:val="24"/>
        </w:rPr>
        <w:t xml:space="preserve">:  </w:t>
      </w:r>
      <w:r w:rsidR="00351845" w:rsidRPr="00C97934">
        <w:rPr>
          <w:rFonts w:ascii="Arial" w:hAnsi="Arial" w:cs="Arial"/>
          <w:sz w:val="24"/>
          <w:szCs w:val="24"/>
        </w:rPr>
        <w:t>The Department reserves the right to</w:t>
      </w:r>
      <w:r w:rsidR="0019070A" w:rsidRPr="00C97934">
        <w:rPr>
          <w:rFonts w:ascii="Arial" w:hAnsi="Arial" w:cs="Arial"/>
          <w:sz w:val="24"/>
          <w:szCs w:val="24"/>
        </w:rPr>
        <w:t xml:space="preserve"> negotiate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 xml:space="preserve">idder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In the event that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4F0520">
      <w:pPr>
        <w:pStyle w:val="ListParagraph"/>
        <w:numPr>
          <w:ilvl w:val="0"/>
          <w:numId w:val="22"/>
        </w:numPr>
        <w:rPr>
          <w:rFonts w:ascii="Arial" w:hAnsi="Arial" w:cs="Arial"/>
          <w:b/>
          <w:sz w:val="24"/>
          <w:szCs w:val="24"/>
        </w:rPr>
      </w:pPr>
      <w:bookmarkStart w:id="38" w:name="_Toc367174745"/>
      <w:bookmarkStart w:id="39" w:name="_Toc397069209"/>
      <w:r w:rsidRPr="00C97934">
        <w:rPr>
          <w:rFonts w:ascii="Arial" w:hAnsi="Arial" w:cs="Arial"/>
          <w:b/>
          <w:sz w:val="24"/>
          <w:szCs w:val="24"/>
        </w:rPr>
        <w:t>Selection and Award</w:t>
      </w:r>
      <w:bookmarkEnd w:id="38"/>
      <w:bookmarkEnd w:id="39"/>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7955F7">
      <w:pPr>
        <w:pStyle w:val="ListParagraph"/>
        <w:numPr>
          <w:ilvl w:val="1"/>
          <w:numId w:val="22"/>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7955F7">
      <w:pPr>
        <w:pStyle w:val="ListParagraph"/>
        <w:numPr>
          <w:ilvl w:val="1"/>
          <w:numId w:val="22"/>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7955F7">
      <w:pPr>
        <w:pStyle w:val="ListParagraph"/>
        <w:numPr>
          <w:ilvl w:val="1"/>
          <w:numId w:val="22"/>
        </w:numPr>
        <w:rPr>
          <w:rFonts w:ascii="Arial" w:hAnsi="Arial" w:cs="Arial"/>
          <w:sz w:val="24"/>
          <w:szCs w:val="24"/>
        </w:rPr>
      </w:pPr>
      <w:r w:rsidRPr="35618C17">
        <w:rPr>
          <w:rFonts w:ascii="Arial" w:hAnsi="Arial" w:cs="Arial"/>
          <w:sz w:val="24"/>
          <w:szCs w:val="24"/>
        </w:rPr>
        <w:t>Issuance of th</w:t>
      </w:r>
      <w:r w:rsidR="00AA460A" w:rsidRPr="35618C17">
        <w:rPr>
          <w:rFonts w:ascii="Arial" w:hAnsi="Arial" w:cs="Arial"/>
          <w:sz w:val="24"/>
          <w:szCs w:val="24"/>
        </w:rPr>
        <w:t>e</w:t>
      </w:r>
      <w:r w:rsidRPr="35618C17">
        <w:rPr>
          <w:rFonts w:ascii="Arial" w:hAnsi="Arial" w:cs="Arial"/>
          <w:sz w:val="24"/>
          <w:szCs w:val="24"/>
        </w:rPr>
        <w:t xml:space="preserve"> RFP in </w:t>
      </w:r>
      <w:r w:rsidRPr="35618C17">
        <w:rPr>
          <w:rFonts w:ascii="Arial" w:hAnsi="Arial" w:cs="Arial"/>
          <w:sz w:val="24"/>
          <w:szCs w:val="24"/>
          <w:u w:val="single"/>
        </w:rPr>
        <w:t>no way</w:t>
      </w:r>
      <w:r w:rsidRPr="35618C17">
        <w:rPr>
          <w:rFonts w:ascii="Arial" w:hAnsi="Arial" w:cs="Arial"/>
          <w:sz w:val="24"/>
          <w:szCs w:val="24"/>
        </w:rPr>
        <w:t xml:space="preserve"> constitutes a commitment by the State of Maine to award a contract, to pay costs incurred in the preparation of a response to </w:t>
      </w:r>
      <w:r w:rsidR="00E53695" w:rsidRPr="35618C17">
        <w:rPr>
          <w:rFonts w:ascii="Arial" w:hAnsi="Arial" w:cs="Arial"/>
          <w:sz w:val="24"/>
          <w:szCs w:val="24"/>
        </w:rPr>
        <w:t>the RFP</w:t>
      </w:r>
      <w:r w:rsidR="0004746B" w:rsidRPr="35618C17">
        <w:rPr>
          <w:rFonts w:ascii="Arial" w:hAnsi="Arial" w:cs="Arial"/>
          <w:sz w:val="24"/>
          <w:szCs w:val="24"/>
        </w:rPr>
        <w:t>,</w:t>
      </w:r>
      <w:r w:rsidRPr="35618C17">
        <w:rPr>
          <w:rFonts w:ascii="Arial" w:hAnsi="Arial" w:cs="Arial"/>
          <w:sz w:val="24"/>
          <w:szCs w:val="24"/>
        </w:rPr>
        <w:t xml:space="preserve"> or to pay costs incurred in procuring or contracting for services, supplies, physical space, personnel or a</w:t>
      </w:r>
      <w:r w:rsidR="0019070A" w:rsidRPr="35618C17">
        <w:rPr>
          <w:rFonts w:ascii="Arial" w:hAnsi="Arial" w:cs="Arial"/>
          <w:sz w:val="24"/>
          <w:szCs w:val="24"/>
        </w:rPr>
        <w:t>ny other costs incurred by the B</w:t>
      </w:r>
      <w:r w:rsidRPr="35618C17">
        <w:rPr>
          <w:rFonts w:ascii="Arial" w:hAnsi="Arial" w:cs="Arial"/>
          <w:sz w:val="24"/>
          <w:szCs w:val="24"/>
        </w:rPr>
        <w:t xml:space="preserve">idder. </w:t>
      </w:r>
    </w:p>
    <w:p w14:paraId="1574CE91" w14:textId="619917BA" w:rsidR="35618C17" w:rsidRDefault="35618C17" w:rsidP="35618C17">
      <w:pPr>
        <w:pStyle w:val="ListParagraph"/>
        <w:rPr>
          <w:rFonts w:ascii="Arial" w:hAnsi="Arial" w:cs="Arial"/>
          <w:sz w:val="24"/>
          <w:szCs w:val="24"/>
        </w:rPr>
      </w:pPr>
    </w:p>
    <w:p w14:paraId="12989AE0" w14:textId="037A3BBA" w:rsidR="00B315FA" w:rsidRPr="00C97934" w:rsidRDefault="00351845" w:rsidP="007955F7">
      <w:pPr>
        <w:pStyle w:val="ListParagraph"/>
        <w:numPr>
          <w:ilvl w:val="1"/>
          <w:numId w:val="22"/>
        </w:numPr>
        <w:rPr>
          <w:rFonts w:ascii="Arial" w:hAnsi="Arial" w:cs="Arial"/>
          <w:sz w:val="24"/>
          <w:szCs w:val="24"/>
          <w:u w:val="single"/>
        </w:rPr>
      </w:pPr>
      <w:r w:rsidRPr="00C97934">
        <w:rPr>
          <w:rFonts w:ascii="Arial" w:hAnsi="Arial" w:cs="Arial"/>
          <w:sz w:val="24"/>
          <w:szCs w:val="24"/>
          <w:u w:val="single"/>
        </w:rPr>
        <w:t>The Department reserves the right to reject any and all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40" w:name="_Toc367174746"/>
      <w:bookmarkStart w:id="41"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B315FA">
      <w:pPr>
        <w:pStyle w:val="ListParagraph"/>
        <w:numPr>
          <w:ilvl w:val="0"/>
          <w:numId w:val="22"/>
        </w:numPr>
        <w:rPr>
          <w:rFonts w:ascii="Arial" w:hAnsi="Arial" w:cs="Arial"/>
          <w:b/>
          <w:sz w:val="24"/>
          <w:szCs w:val="24"/>
        </w:rPr>
      </w:pPr>
      <w:r w:rsidRPr="00C97934">
        <w:rPr>
          <w:rFonts w:ascii="Arial" w:hAnsi="Arial" w:cs="Arial"/>
          <w:b/>
          <w:sz w:val="24"/>
          <w:szCs w:val="24"/>
        </w:rPr>
        <w:t>Appeal of Contract Awards</w:t>
      </w:r>
      <w:bookmarkEnd w:id="40"/>
      <w:bookmarkEnd w:id="41"/>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1"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2" w:history="1">
        <w:bookmarkStart w:id="42" w:name="_Hlk48902756"/>
        <w:r w:rsidR="00E53695" w:rsidRPr="00C97934">
          <w:rPr>
            <w:rStyle w:val="Hyperlink"/>
            <w:rFonts w:ascii="Arial" w:hAnsi="Arial" w:cs="Arial"/>
            <w:sz w:val="24"/>
            <w:szCs w:val="24"/>
          </w:rPr>
          <w:t>18-554 Code of Maine Rules</w:t>
        </w:r>
        <w:bookmarkEnd w:id="42"/>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3" w:name="_Toc367174747"/>
      <w:bookmarkStart w:id="44"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3"/>
      <w:bookmarkEnd w:id="44"/>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7955F7">
      <w:pPr>
        <w:pStyle w:val="ListParagraph"/>
        <w:numPr>
          <w:ilvl w:val="0"/>
          <w:numId w:val="25"/>
        </w:numPr>
        <w:rPr>
          <w:rFonts w:ascii="Arial" w:hAnsi="Arial" w:cs="Arial"/>
          <w:b/>
          <w:sz w:val="24"/>
          <w:szCs w:val="24"/>
        </w:rPr>
      </w:pPr>
      <w:bookmarkStart w:id="45" w:name="_Toc367174748"/>
      <w:bookmarkStart w:id="46"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5"/>
      <w:bookmarkEnd w:id="46"/>
    </w:p>
    <w:p w14:paraId="0DFBCA62" w14:textId="77777777" w:rsidR="00B315FA" w:rsidRPr="00C97934" w:rsidRDefault="00B315FA" w:rsidP="00B315FA">
      <w:pPr>
        <w:pStyle w:val="ListParagraph"/>
        <w:ind w:left="360"/>
        <w:rPr>
          <w:rFonts w:ascii="Arial" w:hAnsi="Arial" w:cs="Arial"/>
          <w:sz w:val="24"/>
          <w:szCs w:val="24"/>
        </w:rPr>
      </w:pPr>
    </w:p>
    <w:p w14:paraId="516DD860" w14:textId="3655FC07" w:rsidR="00B51518" w:rsidRPr="00C97934" w:rsidRDefault="00B51518" w:rsidP="00B315FA">
      <w:pPr>
        <w:pStyle w:val="ListParagraph"/>
        <w:numPr>
          <w:ilvl w:val="1"/>
          <w:numId w:val="25"/>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be required to execute a State of </w:t>
      </w:r>
      <w:r w:rsidRPr="00BF5D70">
        <w:rPr>
          <w:rFonts w:ascii="Arial" w:hAnsi="Arial" w:cs="Arial"/>
          <w:sz w:val="24"/>
          <w:szCs w:val="24"/>
        </w:rPr>
        <w:t xml:space="preserve">Maine Service Contract </w:t>
      </w:r>
      <w:r w:rsidRPr="00C97934">
        <w:rPr>
          <w:rFonts w:ascii="Arial" w:hAnsi="Arial" w:cs="Arial"/>
          <w:sz w:val="24"/>
          <w:szCs w:val="24"/>
        </w:rPr>
        <w:t xml:space="preserve">with 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04BCF716"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w:t>
      </w:r>
      <w:r w:rsidR="000F753F">
        <w:rPr>
          <w:rFonts w:ascii="Arial" w:hAnsi="Arial" w:cs="Arial"/>
          <w:sz w:val="24"/>
          <w:szCs w:val="24"/>
        </w:rPr>
        <w:t>Office of State</w:t>
      </w:r>
      <w:r w:rsidRPr="00C97934">
        <w:rPr>
          <w:rFonts w:ascii="Arial" w:hAnsi="Arial" w:cs="Arial"/>
          <w:sz w:val="24"/>
          <w:szCs w:val="24"/>
        </w:rPr>
        <w:t xml:space="preserve"> Procurement Services’ website at the following link: </w:t>
      </w:r>
      <w:hyperlink r:id="rId23"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B315FA">
      <w:pPr>
        <w:pStyle w:val="ListParagraph"/>
        <w:numPr>
          <w:ilvl w:val="1"/>
          <w:numId w:val="25"/>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ive date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4"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3(B)(i)</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B315FA">
      <w:pPr>
        <w:pStyle w:val="ListParagraph"/>
        <w:numPr>
          <w:ilvl w:val="1"/>
          <w:numId w:val="25"/>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B315FA">
      <w:pPr>
        <w:pStyle w:val="ListParagraph"/>
        <w:numPr>
          <w:ilvl w:val="1"/>
          <w:numId w:val="25"/>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B315FA">
      <w:pPr>
        <w:pStyle w:val="ListParagraph"/>
        <w:numPr>
          <w:ilvl w:val="0"/>
          <w:numId w:val="25"/>
        </w:numPr>
        <w:rPr>
          <w:rFonts w:ascii="Arial" w:hAnsi="Arial" w:cs="Arial"/>
          <w:b/>
          <w:sz w:val="24"/>
          <w:szCs w:val="24"/>
        </w:rPr>
      </w:pPr>
      <w:bookmarkStart w:id="47" w:name="_Toc367174749"/>
      <w:bookmarkStart w:id="48"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7"/>
      <w:bookmarkEnd w:id="48"/>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B315FA">
      <w:pPr>
        <w:pStyle w:val="ListParagraph"/>
        <w:numPr>
          <w:ilvl w:val="1"/>
          <w:numId w:val="25"/>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B315FA">
      <w:pPr>
        <w:pStyle w:val="ListParagraph"/>
        <w:numPr>
          <w:ilvl w:val="1"/>
          <w:numId w:val="25"/>
        </w:numPr>
        <w:rPr>
          <w:rFonts w:ascii="Arial" w:hAnsi="Arial" w:cs="Arial"/>
          <w:sz w:val="24"/>
          <w:szCs w:val="24"/>
          <w:u w:val="single"/>
        </w:rPr>
      </w:pPr>
      <w:r w:rsidRPr="162F0807">
        <w:rPr>
          <w:rFonts w:ascii="Arial" w:hAnsi="Arial" w:cs="Arial"/>
          <w:sz w:val="24"/>
          <w:szCs w:val="24"/>
          <w:u w:val="single"/>
        </w:rPr>
        <w:t>Payments and Other Provisions</w:t>
      </w:r>
    </w:p>
    <w:p w14:paraId="1856356D" w14:textId="7DE5AF47"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r w:rsidR="00E82FB4" w:rsidRPr="00C97934">
        <w:rPr>
          <w:rFonts w:ascii="Arial" w:hAnsi="Arial" w:cs="Arial"/>
          <w:sz w:val="24"/>
          <w:szCs w:val="24"/>
        </w:rPr>
        <w:t xml:space="preserve">on the basis of </w:t>
      </w:r>
      <w:r w:rsidR="00AA75AC" w:rsidRPr="00C97934">
        <w:rPr>
          <w:rFonts w:ascii="Arial" w:hAnsi="Arial" w:cs="Arial"/>
          <w:sz w:val="24"/>
          <w:szCs w:val="24"/>
        </w:rPr>
        <w:t>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49" w:name="_Toc367174750"/>
      <w:bookmarkStart w:id="50"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162F0807">
        <w:rPr>
          <w:rStyle w:val="InitialStyle"/>
          <w:rFonts w:ascii="Arial" w:hAnsi="Arial" w:cs="Arial"/>
          <w:b/>
          <w:bCs/>
          <w:sz w:val="24"/>
          <w:szCs w:val="24"/>
        </w:rPr>
        <w:lastRenderedPageBreak/>
        <w:t>PART VII</w:t>
      </w:r>
      <w:r>
        <w:tab/>
      </w:r>
      <w:r w:rsidR="009870DB" w:rsidRPr="162F0807">
        <w:rPr>
          <w:rStyle w:val="InitialStyle"/>
          <w:rFonts w:ascii="Arial" w:hAnsi="Arial" w:cs="Arial"/>
          <w:b/>
          <w:bCs/>
          <w:sz w:val="24"/>
          <w:szCs w:val="24"/>
        </w:rPr>
        <w:t>LIST OF RFP APPENDICES AND RELATED DOCUMENTS</w:t>
      </w:r>
      <w:bookmarkEnd w:id="49"/>
      <w:bookmarkEnd w:id="50"/>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31171E48"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w:t>
      </w:r>
      <w:r w:rsidR="00F63647">
        <w:rPr>
          <w:rFonts w:ascii="Arial" w:hAnsi="Arial" w:cs="Arial"/>
          <w:sz w:val="24"/>
          <w:szCs w:val="24"/>
        </w:rPr>
        <w:t>Responsible Bidder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77777777"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7CA2ABCC" w:rsidR="007D618A" w:rsidRPr="00C97934"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w:t>
      </w:r>
      <w:r w:rsidR="00C90357">
        <w:rPr>
          <w:rFonts w:ascii="Arial" w:hAnsi="Arial" w:cs="Arial"/>
          <w:sz w:val="24"/>
          <w:szCs w:val="24"/>
        </w:rPr>
        <w:t>s</w:t>
      </w:r>
      <w:r w:rsidR="007D618A" w:rsidRPr="00C97934">
        <w:rPr>
          <w:rFonts w:ascii="Arial" w:hAnsi="Arial" w:cs="Arial"/>
          <w:sz w:val="24"/>
          <w:szCs w:val="24"/>
        </w:rPr>
        <w:t xml:space="preserve"> Form</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73EF0B90" w14:textId="528BFE49" w:rsidR="00221A14" w:rsidRPr="00F63647" w:rsidRDefault="00F921B3" w:rsidP="00F63647">
      <w:pPr>
        <w:pStyle w:val="DefaultText"/>
        <w:rPr>
          <w:rFonts w:ascii="Arial" w:hAnsi="Arial" w:cs="Arial"/>
          <w:b/>
          <w:bCs/>
        </w:rPr>
      </w:pPr>
      <w:r w:rsidRPr="162F0807">
        <w:rPr>
          <w:rFonts w:ascii="Arial" w:hAnsi="Arial" w:cs="Arial"/>
          <w:b/>
          <w:bCs/>
        </w:rPr>
        <w:br w:type="page"/>
      </w:r>
      <w:r w:rsidR="00221A14" w:rsidRPr="162F0807">
        <w:rPr>
          <w:rFonts w:ascii="Arial" w:hAnsi="Arial" w:cs="Arial"/>
          <w:b/>
          <w:bCs/>
        </w:rPr>
        <w:lastRenderedPageBreak/>
        <w:t>APPENDIX A</w:t>
      </w: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24C0E902" w14:textId="77777777" w:rsidR="00BF5D70" w:rsidRPr="00E52F91" w:rsidRDefault="00BF5D70" w:rsidP="00BF5D70">
      <w:pPr>
        <w:jc w:val="center"/>
        <w:outlineLvl w:val="1"/>
        <w:rPr>
          <w:rFonts w:ascii="Arial" w:hAnsi="Arial" w:cs="Arial"/>
          <w:b/>
          <w:sz w:val="28"/>
          <w:szCs w:val="28"/>
        </w:rPr>
      </w:pPr>
      <w:r w:rsidRPr="00E52F91">
        <w:rPr>
          <w:rFonts w:ascii="Arial" w:hAnsi="Arial" w:cs="Arial"/>
          <w:b/>
          <w:sz w:val="28"/>
          <w:szCs w:val="28"/>
        </w:rPr>
        <w:t>Department of Administrative and Financial Services</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3024DF86"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RFP# </w:t>
      </w:r>
      <w:r w:rsidR="00E23E9C" w:rsidRPr="00E23E9C">
        <w:rPr>
          <w:rFonts w:ascii="Arial" w:hAnsi="Arial" w:cs="Arial"/>
          <w:b/>
          <w:bCs/>
          <w:sz w:val="28"/>
          <w:szCs w:val="28"/>
        </w:rPr>
        <w:t>202503041</w:t>
      </w:r>
    </w:p>
    <w:p w14:paraId="308673F8" w14:textId="0C855D08" w:rsidR="00BF5D70" w:rsidRPr="00ED1F4B" w:rsidRDefault="00BF5D70" w:rsidP="00BF5D70">
      <w:pPr>
        <w:pStyle w:val="DefaultText"/>
        <w:widowControl/>
        <w:jc w:val="center"/>
        <w:rPr>
          <w:rStyle w:val="InitialStyle"/>
          <w:rFonts w:ascii="Arial" w:hAnsi="Arial" w:cs="Arial"/>
          <w:b/>
          <w:bCs/>
          <w:sz w:val="28"/>
          <w:szCs w:val="32"/>
          <w:u w:val="single"/>
        </w:rPr>
      </w:pPr>
      <w:r w:rsidRPr="00ED1F4B">
        <w:rPr>
          <w:rStyle w:val="InitialStyle"/>
          <w:rFonts w:ascii="Arial" w:hAnsi="Arial" w:cs="Arial"/>
          <w:b/>
          <w:bCs/>
          <w:sz w:val="28"/>
          <w:szCs w:val="32"/>
          <w:u w:val="single"/>
        </w:rPr>
        <w:t>202</w:t>
      </w:r>
      <w:r>
        <w:rPr>
          <w:rStyle w:val="InitialStyle"/>
          <w:rFonts w:ascii="Arial" w:hAnsi="Arial" w:cs="Arial"/>
          <w:b/>
          <w:bCs/>
          <w:sz w:val="28"/>
          <w:szCs w:val="32"/>
          <w:u w:val="single"/>
        </w:rPr>
        <w:t>5</w:t>
      </w:r>
      <w:r w:rsidRPr="00ED1F4B">
        <w:rPr>
          <w:rStyle w:val="InitialStyle"/>
          <w:rFonts w:ascii="Arial" w:hAnsi="Arial" w:cs="Arial"/>
          <w:b/>
          <w:bCs/>
          <w:sz w:val="28"/>
          <w:szCs w:val="32"/>
          <w:u w:val="single"/>
        </w:rPr>
        <w:t xml:space="preserve"> Office Paper &amp; Cardboard Recycling Services</w:t>
      </w:r>
    </w:p>
    <w:p w14:paraId="483AE5A5" w14:textId="77777777" w:rsidR="00221A14" w:rsidRPr="00C97934" w:rsidRDefault="00221A14" w:rsidP="00221A14">
      <w:pPr>
        <w:jc w:val="center"/>
        <w:rPr>
          <w:rFonts w:ascii="Arial" w:hAnsi="Arial" w:cs="Arial"/>
          <w:sz w:val="28"/>
          <w:szCs w:val="2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20" w:type="dxa"/>
          <w:right w:w="120" w:type="dxa"/>
        </w:tblCellMar>
        <w:tblLook w:val="00A0" w:firstRow="1" w:lastRow="0" w:firstColumn="1" w:lastColumn="0" w:noHBand="0" w:noVBand="0"/>
      </w:tblPr>
      <w:tblGrid>
        <w:gridCol w:w="725"/>
        <w:gridCol w:w="2942"/>
        <w:gridCol w:w="1676"/>
        <w:gridCol w:w="1086"/>
        <w:gridCol w:w="3801"/>
      </w:tblGrid>
      <w:tr w:rsidR="00221A14" w:rsidRPr="00C97934" w14:paraId="39B6B5E8" w14:textId="77777777" w:rsidTr="00D80170">
        <w:trPr>
          <w:cantSplit/>
          <w:trHeight w:val="402"/>
        </w:trPr>
        <w:tc>
          <w:tcPr>
            <w:tcW w:w="1792" w:type="pct"/>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3208" w:type="pct"/>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D80170">
        <w:trPr>
          <w:cantSplit/>
          <w:trHeight w:val="435"/>
        </w:trPr>
        <w:tc>
          <w:tcPr>
            <w:tcW w:w="1792" w:type="pct"/>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3208" w:type="pct"/>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D80170">
        <w:trPr>
          <w:cantSplit/>
          <w:trHeight w:val="435"/>
        </w:trPr>
        <w:tc>
          <w:tcPr>
            <w:tcW w:w="354" w:type="pct"/>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2257" w:type="pct"/>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531" w:type="pct"/>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1858" w:type="pct"/>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D80170">
        <w:trPr>
          <w:cantSplit/>
          <w:trHeight w:val="435"/>
        </w:trPr>
        <w:tc>
          <w:tcPr>
            <w:tcW w:w="1792" w:type="pct"/>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3208" w:type="pct"/>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D80170">
        <w:trPr>
          <w:cantSplit/>
          <w:trHeight w:val="435"/>
        </w:trPr>
        <w:tc>
          <w:tcPr>
            <w:tcW w:w="1792" w:type="pct"/>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3208" w:type="pct"/>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D80170">
        <w:trPr>
          <w:cantSplit/>
          <w:trHeight w:val="339"/>
        </w:trPr>
        <w:tc>
          <w:tcPr>
            <w:tcW w:w="5000" w:type="pct"/>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AD3957" w:rsidRDefault="00221A14" w:rsidP="00221A14">
            <w:pPr>
              <w:rPr>
                <w:rFonts w:ascii="Arial" w:hAnsi="Arial" w:cs="Arial"/>
                <w:bCs/>
                <w:i/>
                <w:sz w:val="24"/>
                <w:szCs w:val="24"/>
              </w:rPr>
            </w:pPr>
            <w:r w:rsidRPr="00AD3957">
              <w:rPr>
                <w:rFonts w:ascii="Arial" w:hAnsi="Arial" w:cs="Arial"/>
                <w:bCs/>
                <w:i/>
                <w:sz w:val="24"/>
                <w:szCs w:val="24"/>
              </w:rPr>
              <w:t xml:space="preserve">(Provide information requested below if </w:t>
            </w:r>
            <w:r w:rsidRPr="00AD3957">
              <w:rPr>
                <w:rFonts w:ascii="Arial" w:hAnsi="Arial" w:cs="Arial"/>
                <w:b/>
                <w:i/>
                <w:sz w:val="24"/>
                <w:szCs w:val="24"/>
              </w:rPr>
              <w:t>different</w:t>
            </w:r>
            <w:r w:rsidRPr="00AD3957">
              <w:rPr>
                <w:rFonts w:ascii="Arial" w:hAnsi="Arial" w:cs="Arial"/>
                <w:bCs/>
                <w:i/>
                <w:sz w:val="24"/>
                <w:szCs w:val="24"/>
              </w:rPr>
              <w:t xml:space="preserve"> from above)</w:t>
            </w:r>
          </w:p>
        </w:tc>
      </w:tr>
      <w:tr w:rsidR="00221A14" w:rsidRPr="00C97934" w14:paraId="67FBC995" w14:textId="77777777" w:rsidTr="00D80170">
        <w:trPr>
          <w:cantSplit/>
          <w:trHeight w:val="411"/>
        </w:trPr>
        <w:tc>
          <w:tcPr>
            <w:tcW w:w="1792" w:type="pct"/>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3208" w:type="pct"/>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D80170">
        <w:trPr>
          <w:cantSplit/>
          <w:trHeight w:val="444"/>
        </w:trPr>
        <w:tc>
          <w:tcPr>
            <w:tcW w:w="354" w:type="pct"/>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2257" w:type="pct"/>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531" w:type="pct"/>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1858" w:type="pct"/>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D80170">
        <w:trPr>
          <w:cantSplit/>
          <w:trHeight w:val="426"/>
        </w:trPr>
        <w:tc>
          <w:tcPr>
            <w:tcW w:w="1792" w:type="pct"/>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3208" w:type="pct"/>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D80170">
        <w:trPr>
          <w:cantSplit/>
          <w:trHeight w:val="444"/>
        </w:trPr>
        <w:tc>
          <w:tcPr>
            <w:tcW w:w="1792" w:type="pct"/>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3208" w:type="pct"/>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4"/>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2"/>
        </w:numPr>
        <w:tabs>
          <w:tab w:val="left" w:pos="360"/>
        </w:tabs>
        <w:rPr>
          <w:rFonts w:ascii="Arial" w:hAnsi="Arial" w:cs="Arial"/>
          <w:sz w:val="24"/>
          <w:szCs w:val="24"/>
        </w:rPr>
      </w:pPr>
      <w:r w:rsidRPr="00C97934">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2"/>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2"/>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2"/>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00" w:firstRow="0" w:lastRow="0" w:firstColumn="0" w:lastColumn="0" w:noHBand="0" w:noVBand="0"/>
      </w:tblPr>
      <w:tblGrid>
        <w:gridCol w:w="6163"/>
        <w:gridCol w:w="4067"/>
      </w:tblGrid>
      <w:tr w:rsidR="00221A14" w:rsidRPr="00C97934" w14:paraId="40547C18" w14:textId="77777777" w:rsidTr="00D80170">
        <w:trPr>
          <w:cantSplit/>
          <w:trHeight w:val="674"/>
        </w:trPr>
        <w:tc>
          <w:tcPr>
            <w:tcW w:w="3012" w:type="pct"/>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1988" w:type="pct"/>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D80170">
        <w:trPr>
          <w:cantSplit/>
          <w:trHeight w:val="791"/>
        </w:trPr>
        <w:tc>
          <w:tcPr>
            <w:tcW w:w="3012" w:type="pct"/>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1988" w:type="pct"/>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headerReference w:type="default" r:id="rId25"/>
          <w:footerReference w:type="default" r:id="rId26"/>
          <w:pgSz w:w="12240" w:h="15840" w:code="1"/>
          <w:pgMar w:top="720" w:right="900" w:bottom="990" w:left="1080" w:header="432" w:footer="288" w:gutter="0"/>
          <w:paperSrc w:first="15" w:other="15"/>
          <w:cols w:space="720"/>
          <w:docGrid w:linePitch="360"/>
        </w:sectPr>
      </w:pPr>
    </w:p>
    <w:p w14:paraId="1B9A5841" w14:textId="179F938A" w:rsidR="00A62F45" w:rsidRPr="00F63647" w:rsidRDefault="00A62F45" w:rsidP="162F0807">
      <w:pPr>
        <w:pStyle w:val="DefaultText"/>
        <w:rPr>
          <w:rStyle w:val="InitialStyle"/>
          <w:rFonts w:ascii="Arial" w:hAnsi="Arial" w:cs="Arial"/>
          <w:b/>
          <w:bCs/>
        </w:rPr>
      </w:pPr>
      <w:r w:rsidRPr="162F0807">
        <w:rPr>
          <w:rStyle w:val="InitialStyle"/>
          <w:rFonts w:ascii="Arial" w:hAnsi="Arial" w:cs="Arial"/>
          <w:b/>
          <w:bCs/>
        </w:rPr>
        <w:lastRenderedPageBreak/>
        <w:t>APPENDIX B</w:t>
      </w: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2C7196DD" w14:textId="77777777" w:rsidR="00BF5D70" w:rsidRPr="00E52F91" w:rsidRDefault="00BF5D70" w:rsidP="00BF5D70">
      <w:pPr>
        <w:jc w:val="center"/>
        <w:outlineLvl w:val="1"/>
        <w:rPr>
          <w:rFonts w:ascii="Arial" w:hAnsi="Arial" w:cs="Arial"/>
          <w:b/>
          <w:sz w:val="28"/>
          <w:szCs w:val="28"/>
        </w:rPr>
      </w:pPr>
      <w:r w:rsidRPr="00E52F91">
        <w:rPr>
          <w:rFonts w:ascii="Arial" w:hAnsi="Arial" w:cs="Arial"/>
          <w:b/>
          <w:sz w:val="28"/>
          <w:szCs w:val="28"/>
        </w:rPr>
        <w:t>Department of Administrative and Financial Services</w:t>
      </w:r>
    </w:p>
    <w:p w14:paraId="27295D77" w14:textId="15B13193" w:rsidR="00A62F45" w:rsidRPr="00C97934" w:rsidRDefault="00F63647" w:rsidP="007D50B8">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00DE7837" w:rsidRPr="00C97934">
        <w:rPr>
          <w:rStyle w:val="InitialStyle"/>
          <w:rFonts w:ascii="Arial" w:hAnsi="Arial" w:cs="Arial"/>
          <w:b/>
          <w:sz w:val="28"/>
          <w:szCs w:val="28"/>
        </w:rPr>
        <w:t xml:space="preserve"> CERTIFICATION</w:t>
      </w:r>
    </w:p>
    <w:p w14:paraId="78F35A3F" w14:textId="3DDF2590"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E23E9C" w:rsidRPr="00E23E9C">
        <w:rPr>
          <w:rStyle w:val="InitialStyle"/>
          <w:rFonts w:ascii="Arial" w:hAnsi="Arial" w:cs="Arial"/>
          <w:b/>
          <w:bCs/>
          <w:sz w:val="28"/>
          <w:szCs w:val="28"/>
        </w:rPr>
        <w:t>202503041</w:t>
      </w:r>
    </w:p>
    <w:p w14:paraId="0F842B6E" w14:textId="2E2B523A" w:rsidR="00BF5D70" w:rsidRPr="00ED1F4B" w:rsidRDefault="00BF5D70" w:rsidP="00BF5D70">
      <w:pPr>
        <w:pStyle w:val="DefaultText"/>
        <w:widowControl/>
        <w:jc w:val="center"/>
        <w:rPr>
          <w:rStyle w:val="InitialStyle"/>
          <w:rFonts w:ascii="Arial" w:hAnsi="Arial" w:cs="Arial"/>
          <w:b/>
          <w:bCs/>
          <w:sz w:val="28"/>
          <w:szCs w:val="32"/>
          <w:u w:val="single"/>
        </w:rPr>
      </w:pPr>
      <w:r w:rsidRPr="00ED1F4B">
        <w:rPr>
          <w:rStyle w:val="InitialStyle"/>
          <w:rFonts w:ascii="Arial" w:hAnsi="Arial" w:cs="Arial"/>
          <w:b/>
          <w:bCs/>
          <w:sz w:val="28"/>
          <w:szCs w:val="32"/>
          <w:u w:val="single"/>
        </w:rPr>
        <w:t>202</w:t>
      </w:r>
      <w:r>
        <w:rPr>
          <w:rStyle w:val="InitialStyle"/>
          <w:rFonts w:ascii="Arial" w:hAnsi="Arial" w:cs="Arial"/>
          <w:b/>
          <w:bCs/>
          <w:sz w:val="28"/>
          <w:szCs w:val="32"/>
          <w:u w:val="single"/>
        </w:rPr>
        <w:t>5</w:t>
      </w:r>
      <w:r w:rsidRPr="00ED1F4B">
        <w:rPr>
          <w:rStyle w:val="InitialStyle"/>
          <w:rFonts w:ascii="Arial" w:hAnsi="Arial" w:cs="Arial"/>
          <w:b/>
          <w:bCs/>
          <w:sz w:val="28"/>
          <w:szCs w:val="32"/>
          <w:u w:val="single"/>
        </w:rPr>
        <w:t xml:space="preserve"> Office Paper &amp; Cardboard Recycling Services</w:t>
      </w:r>
    </w:p>
    <w:p w14:paraId="0A987C87" w14:textId="77777777" w:rsidR="00155269" w:rsidRPr="00C97934" w:rsidRDefault="00155269" w:rsidP="007D50B8">
      <w:pPr>
        <w:pStyle w:val="DefaultText"/>
        <w:rPr>
          <w:rStyle w:val="InitialStyle"/>
          <w:rFonts w:ascii="Arial" w:hAnsi="Arial" w:cs="Arial"/>
          <w:i/>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598"/>
        <w:gridCol w:w="6452"/>
      </w:tblGrid>
      <w:tr w:rsidR="00221A14" w:rsidRPr="00C97934" w14:paraId="422F50E8" w14:textId="77777777" w:rsidTr="00D80170">
        <w:trPr>
          <w:cantSplit/>
          <w:trHeight w:val="456"/>
        </w:trPr>
        <w:tc>
          <w:tcPr>
            <w:tcW w:w="1790" w:type="pct"/>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3210" w:type="pct"/>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06EA83" w14:textId="77777777" w:rsidR="00F63647" w:rsidRPr="00C97934" w:rsidRDefault="00F63647" w:rsidP="00004E45">
      <w:pPr>
        <w:spacing w:after="200"/>
        <w:rPr>
          <w:rFonts w:ascii="Arial" w:hAnsi="Arial" w:cs="Arial"/>
          <w:i/>
          <w:iCs/>
          <w:sz w:val="24"/>
          <w:szCs w:val="24"/>
        </w:rPr>
      </w:pPr>
      <w:bookmarkStart w:id="51" w:name="_Hlk185006654"/>
      <w:r w:rsidRPr="00C97934">
        <w:rPr>
          <w:rFonts w:ascii="Arial" w:hAnsi="Arial" w:cs="Arial"/>
          <w:i/>
          <w:iCs/>
          <w:sz w:val="24"/>
          <w:szCs w:val="24"/>
        </w:rPr>
        <w:t>By signing this document, I certify to the best of my knowledge and belief that the aforementioned organization, its principals and any subcontractors named in this proposal:</w:t>
      </w:r>
    </w:p>
    <w:p w14:paraId="445F775C" w14:textId="77777777" w:rsidR="00F63647" w:rsidRPr="00C97934" w:rsidRDefault="00F63647" w:rsidP="00F63647">
      <w:pPr>
        <w:pStyle w:val="ListParagraph"/>
        <w:widowControl/>
        <w:numPr>
          <w:ilvl w:val="0"/>
          <w:numId w:val="36"/>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1D72E11C" w14:textId="77777777" w:rsidR="00F63647" w:rsidRDefault="00F63647" w:rsidP="00F63647">
      <w:pPr>
        <w:pStyle w:val="ListParagraph"/>
        <w:widowControl/>
        <w:numPr>
          <w:ilvl w:val="0"/>
          <w:numId w:val="36"/>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B32BD19" w14:textId="77777777" w:rsidR="00F63647" w:rsidRDefault="00F63647" w:rsidP="00F63647">
      <w:pPr>
        <w:pStyle w:val="ListParagraph"/>
        <w:widowControl/>
        <w:numPr>
          <w:ilvl w:val="1"/>
          <w:numId w:val="36"/>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448D3E53" w14:textId="77777777" w:rsidR="00F63647" w:rsidRPr="00C97934" w:rsidRDefault="00F63647" w:rsidP="00F63647">
      <w:pPr>
        <w:pStyle w:val="ListParagraph"/>
        <w:widowControl/>
        <w:numPr>
          <w:ilvl w:val="1"/>
          <w:numId w:val="36"/>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799CD29C" w14:textId="77777777" w:rsidR="00F63647" w:rsidRPr="00C97934" w:rsidRDefault="00F63647" w:rsidP="00F63647">
      <w:pPr>
        <w:pStyle w:val="ListParagraph"/>
        <w:widowControl/>
        <w:numPr>
          <w:ilvl w:val="0"/>
          <w:numId w:val="36"/>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1048B06C" w14:textId="77777777" w:rsidR="00F63647" w:rsidRPr="00C97934" w:rsidRDefault="00F63647" w:rsidP="00F63647">
      <w:pPr>
        <w:pStyle w:val="ListParagraph"/>
        <w:widowControl/>
        <w:numPr>
          <w:ilvl w:val="0"/>
          <w:numId w:val="36"/>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4FA4DB8D" w14:textId="77777777" w:rsidR="00F63647" w:rsidRDefault="00F63647" w:rsidP="00F63647">
      <w:pPr>
        <w:pStyle w:val="ListParagraph"/>
        <w:widowControl/>
        <w:numPr>
          <w:ilvl w:val="0"/>
          <w:numId w:val="36"/>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02879288" w14:textId="582F3A88" w:rsidR="00F63647" w:rsidRPr="000957F6" w:rsidRDefault="00F63647" w:rsidP="00F63647">
      <w:pPr>
        <w:pStyle w:val="ListParagraph"/>
        <w:widowControl/>
        <w:numPr>
          <w:ilvl w:val="0"/>
          <w:numId w:val="36"/>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sidR="00273769">
        <w:rPr>
          <w:rFonts w:ascii="Arial" w:hAnsi="Arial" w:cs="Arial"/>
          <w:i/>
          <w:iCs/>
          <w:sz w:val="24"/>
          <w:szCs w:val="24"/>
        </w:rPr>
        <w:t xml:space="preserve"> </w:t>
      </w:r>
      <w:r w:rsidR="00152047">
        <w:rPr>
          <w:rFonts w:ascii="Arial" w:hAnsi="Arial" w:cs="Arial"/>
          <w:i/>
          <w:iCs/>
          <w:sz w:val="24"/>
          <w:szCs w:val="24"/>
        </w:rPr>
        <w:t>(</w:t>
      </w:r>
      <w:hyperlink r:id="rId27"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Pr>
          <w:rFonts w:ascii="Arial" w:hAnsi="Arial" w:cs="Arial"/>
          <w:i/>
          <w:iCs/>
          <w:sz w:val="24"/>
          <w:szCs w:val="24"/>
        </w:rPr>
        <w:t>.</w:t>
      </w:r>
    </w:p>
    <w:p w14:paraId="260D2ADF" w14:textId="0D9243B5" w:rsidR="00F63647" w:rsidRPr="00FA460B" w:rsidRDefault="00F63647" w:rsidP="00F63647">
      <w:pPr>
        <w:pStyle w:val="ListParagraph"/>
        <w:widowControl/>
        <w:numPr>
          <w:ilvl w:val="0"/>
          <w:numId w:val="36"/>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sidR="00152047">
        <w:rPr>
          <w:rFonts w:ascii="Arial" w:hAnsi="Arial" w:cs="Arial"/>
          <w:i/>
          <w:iCs/>
          <w:sz w:val="24"/>
          <w:szCs w:val="24"/>
        </w:rPr>
        <w:t xml:space="preserve"> (</w:t>
      </w:r>
      <w:hyperlink r:id="rId28"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sidR="00152047">
        <w:rPr>
          <w:rFonts w:ascii="Arial" w:hAnsi="Arial" w:cs="Arial"/>
          <w:i/>
          <w:iCs/>
          <w:sz w:val="24"/>
          <w:szCs w:val="24"/>
        </w:rPr>
        <w:t xml:space="preserve"> </w:t>
      </w:r>
      <w:hyperlink r:id="rId29"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00" w:firstRow="0" w:lastRow="0" w:firstColumn="0" w:lastColumn="0" w:noHBand="0" w:noVBand="0"/>
      </w:tblPr>
      <w:tblGrid>
        <w:gridCol w:w="5642"/>
        <w:gridCol w:w="4408"/>
      </w:tblGrid>
      <w:tr w:rsidR="008E4FC0" w:rsidRPr="00C97934" w14:paraId="1A781CD5" w14:textId="77777777" w:rsidTr="00D80170">
        <w:trPr>
          <w:cantSplit/>
          <w:trHeight w:val="712"/>
          <w:jc w:val="center"/>
        </w:trPr>
        <w:tc>
          <w:tcPr>
            <w:tcW w:w="2807" w:type="pct"/>
          </w:tcPr>
          <w:bookmarkEnd w:id="51"/>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5DBC6779" w14:textId="77777777" w:rsidR="00597DD2" w:rsidRPr="00C97934" w:rsidRDefault="00597DD2" w:rsidP="007D50B8">
            <w:pPr>
              <w:pStyle w:val="DefaultText"/>
              <w:rPr>
                <w:rStyle w:val="InitialStyle"/>
                <w:rFonts w:ascii="Arial" w:hAnsi="Arial" w:cs="Arial"/>
              </w:rPr>
            </w:pPr>
          </w:p>
        </w:tc>
        <w:tc>
          <w:tcPr>
            <w:tcW w:w="2193" w:type="pct"/>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D80170">
        <w:trPr>
          <w:cantSplit/>
          <w:trHeight w:val="836"/>
          <w:jc w:val="center"/>
        </w:trPr>
        <w:tc>
          <w:tcPr>
            <w:tcW w:w="2807" w:type="pct"/>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12469906" w14:textId="77777777" w:rsidR="00597DD2" w:rsidRPr="00C97934" w:rsidRDefault="00597DD2" w:rsidP="007D50B8">
            <w:pPr>
              <w:pStyle w:val="DefaultText"/>
              <w:rPr>
                <w:rStyle w:val="InitialStyle"/>
                <w:rFonts w:ascii="Arial" w:hAnsi="Arial" w:cs="Arial"/>
              </w:rPr>
            </w:pPr>
          </w:p>
        </w:tc>
        <w:tc>
          <w:tcPr>
            <w:tcW w:w="2193" w:type="pct"/>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1AC6E158" w14:textId="77777777" w:rsidR="00A45E4E" w:rsidRPr="00E52F91" w:rsidRDefault="003D5C04" w:rsidP="00A45E4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bookmarkStart w:id="52" w:name="_Hlk185006728"/>
      <w:r w:rsidR="00A45E4E" w:rsidRPr="00E52F91">
        <w:rPr>
          <w:rFonts w:ascii="Arial" w:hAnsi="Arial" w:cs="Arial"/>
          <w:b/>
        </w:rPr>
        <w:lastRenderedPageBreak/>
        <w:t>APPENDIX C</w:t>
      </w:r>
    </w:p>
    <w:p w14:paraId="5ABFAE74" w14:textId="77777777" w:rsidR="00A45E4E" w:rsidRPr="00E52F91" w:rsidRDefault="00A45E4E" w:rsidP="00A45E4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6948EE8" w14:textId="77777777" w:rsidR="00A45E4E" w:rsidRPr="00E52F91" w:rsidRDefault="00A45E4E" w:rsidP="00A45E4E">
      <w:pPr>
        <w:pStyle w:val="DefaultText"/>
        <w:jc w:val="center"/>
        <w:rPr>
          <w:rStyle w:val="InitialStyle"/>
          <w:rFonts w:ascii="Arial" w:hAnsi="Arial" w:cs="Arial"/>
          <w:b/>
          <w:sz w:val="28"/>
          <w:szCs w:val="28"/>
        </w:rPr>
      </w:pPr>
      <w:r w:rsidRPr="00E52F91">
        <w:rPr>
          <w:rStyle w:val="InitialStyle"/>
          <w:rFonts w:ascii="Arial" w:hAnsi="Arial" w:cs="Arial"/>
          <w:b/>
          <w:sz w:val="28"/>
          <w:szCs w:val="28"/>
        </w:rPr>
        <w:t xml:space="preserve">State of Maine </w:t>
      </w:r>
    </w:p>
    <w:p w14:paraId="0C3B09F0" w14:textId="77777777" w:rsidR="00A45E4E" w:rsidRPr="00E52F91" w:rsidRDefault="00A45E4E" w:rsidP="00A45E4E">
      <w:pPr>
        <w:jc w:val="center"/>
        <w:outlineLvl w:val="1"/>
        <w:rPr>
          <w:rFonts w:ascii="Arial" w:hAnsi="Arial" w:cs="Arial"/>
          <w:b/>
          <w:sz w:val="28"/>
          <w:szCs w:val="28"/>
        </w:rPr>
      </w:pPr>
      <w:r w:rsidRPr="00E52F91">
        <w:rPr>
          <w:rFonts w:ascii="Arial" w:hAnsi="Arial" w:cs="Arial"/>
          <w:b/>
          <w:sz w:val="28"/>
          <w:szCs w:val="28"/>
        </w:rPr>
        <w:t>Department of Administrative and Financial Services</w:t>
      </w:r>
    </w:p>
    <w:p w14:paraId="4FF903BE" w14:textId="77777777" w:rsidR="00A45E4E" w:rsidRPr="00E52F91" w:rsidRDefault="00A45E4E" w:rsidP="00A45E4E">
      <w:pPr>
        <w:pStyle w:val="Heading2"/>
        <w:spacing w:before="0" w:after="0"/>
        <w:jc w:val="center"/>
        <w:rPr>
          <w:rStyle w:val="InitialStyle"/>
          <w:sz w:val="28"/>
          <w:szCs w:val="28"/>
        </w:rPr>
      </w:pPr>
      <w:r w:rsidRPr="00E52F91">
        <w:rPr>
          <w:rStyle w:val="InitialStyle"/>
          <w:sz w:val="28"/>
          <w:szCs w:val="28"/>
        </w:rPr>
        <w:t>QUALIFICATIONS &amp; EXPERIENCE FORM</w:t>
      </w:r>
    </w:p>
    <w:p w14:paraId="047E7D35" w14:textId="7CF854AB" w:rsidR="00A45E4E" w:rsidRPr="00C97934" w:rsidRDefault="00A45E4E" w:rsidP="00A45E4E">
      <w:pPr>
        <w:jc w:val="center"/>
        <w:rPr>
          <w:rFonts w:ascii="Arial" w:hAnsi="Arial" w:cs="Arial"/>
          <w:b/>
          <w:sz w:val="28"/>
          <w:szCs w:val="28"/>
        </w:rPr>
      </w:pPr>
      <w:r w:rsidRPr="00C97934">
        <w:rPr>
          <w:rFonts w:ascii="Arial" w:hAnsi="Arial" w:cs="Arial"/>
          <w:b/>
          <w:sz w:val="28"/>
          <w:szCs w:val="28"/>
        </w:rPr>
        <w:t xml:space="preserve">RFP# </w:t>
      </w:r>
      <w:r w:rsidR="00E23E9C" w:rsidRPr="00E23E9C">
        <w:rPr>
          <w:rFonts w:ascii="Arial" w:hAnsi="Arial" w:cs="Arial"/>
          <w:b/>
          <w:bCs/>
          <w:sz w:val="28"/>
          <w:szCs w:val="28"/>
        </w:rPr>
        <w:t>202503041</w:t>
      </w:r>
    </w:p>
    <w:p w14:paraId="7CC6160B" w14:textId="2C15AD93" w:rsidR="00A45E4E" w:rsidRPr="00ED1F4B" w:rsidRDefault="00A45E4E" w:rsidP="00A45E4E">
      <w:pPr>
        <w:pStyle w:val="DefaultText"/>
        <w:widowControl/>
        <w:jc w:val="center"/>
        <w:rPr>
          <w:rStyle w:val="InitialStyle"/>
          <w:rFonts w:ascii="Arial" w:hAnsi="Arial" w:cs="Arial"/>
          <w:b/>
          <w:bCs/>
          <w:sz w:val="28"/>
          <w:szCs w:val="32"/>
          <w:u w:val="single"/>
        </w:rPr>
      </w:pPr>
      <w:r w:rsidRPr="00ED1F4B">
        <w:rPr>
          <w:rStyle w:val="InitialStyle"/>
          <w:rFonts w:ascii="Arial" w:hAnsi="Arial" w:cs="Arial"/>
          <w:b/>
          <w:bCs/>
          <w:sz w:val="28"/>
          <w:szCs w:val="32"/>
          <w:u w:val="single"/>
        </w:rPr>
        <w:t>202</w:t>
      </w:r>
      <w:r>
        <w:rPr>
          <w:rStyle w:val="InitialStyle"/>
          <w:rFonts w:ascii="Arial" w:hAnsi="Arial" w:cs="Arial"/>
          <w:b/>
          <w:bCs/>
          <w:sz w:val="28"/>
          <w:szCs w:val="32"/>
          <w:u w:val="single"/>
        </w:rPr>
        <w:t>5</w:t>
      </w:r>
      <w:r w:rsidRPr="00ED1F4B">
        <w:rPr>
          <w:rStyle w:val="InitialStyle"/>
          <w:rFonts w:ascii="Arial" w:hAnsi="Arial" w:cs="Arial"/>
          <w:b/>
          <w:bCs/>
          <w:sz w:val="28"/>
          <w:szCs w:val="32"/>
          <w:u w:val="single"/>
        </w:rPr>
        <w:t xml:space="preserve"> Office Paper &amp; Cardboard Recycling Services</w:t>
      </w:r>
    </w:p>
    <w:p w14:paraId="5648B043" w14:textId="77777777" w:rsidR="00A45E4E" w:rsidRPr="00E52F91" w:rsidRDefault="00A45E4E" w:rsidP="00A45E4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D9ED561" w14:textId="77777777" w:rsidR="00A45E4E" w:rsidRPr="00E52F91" w:rsidRDefault="00A45E4E" w:rsidP="00A45E4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16CB851" w14:textId="77777777" w:rsidR="00A45E4E" w:rsidRPr="00E52F91" w:rsidRDefault="00A45E4E" w:rsidP="00A45E4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25"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40"/>
        <w:gridCol w:w="6785"/>
      </w:tblGrid>
      <w:tr w:rsidR="00A45E4E" w:rsidRPr="00E52F91" w14:paraId="2D2B8028" w14:textId="77777777" w:rsidTr="00D25681">
        <w:trPr>
          <w:cantSplit/>
          <w:trHeight w:val="595"/>
        </w:trPr>
        <w:tc>
          <w:tcPr>
            <w:tcW w:w="3640" w:type="dxa"/>
            <w:tcBorders>
              <w:top w:val="double" w:sz="4" w:space="0" w:color="auto"/>
              <w:bottom w:val="double" w:sz="4" w:space="0" w:color="auto"/>
            </w:tcBorders>
            <w:shd w:val="clear" w:color="auto" w:fill="C6D9F1"/>
            <w:vAlign w:val="center"/>
          </w:tcPr>
          <w:p w14:paraId="12E7B93F" w14:textId="77777777" w:rsidR="00A45E4E" w:rsidRPr="00E52F91" w:rsidRDefault="00A45E4E" w:rsidP="00D25681">
            <w:pPr>
              <w:pStyle w:val="DefaultText"/>
              <w:rPr>
                <w:rStyle w:val="InitialStyle"/>
                <w:rFonts w:ascii="Arial" w:hAnsi="Arial" w:cs="Arial"/>
                <w:b/>
              </w:rPr>
            </w:pPr>
            <w:r w:rsidRPr="00E52F91">
              <w:rPr>
                <w:rStyle w:val="InitialStyle"/>
                <w:rFonts w:ascii="Arial" w:hAnsi="Arial" w:cs="Arial"/>
                <w:b/>
              </w:rPr>
              <w:t>Bidder’s Organization Name:</w:t>
            </w:r>
          </w:p>
        </w:tc>
        <w:tc>
          <w:tcPr>
            <w:tcW w:w="6785" w:type="dxa"/>
            <w:vAlign w:val="center"/>
          </w:tcPr>
          <w:p w14:paraId="5EBA53BE" w14:textId="77777777" w:rsidR="00A45E4E" w:rsidRPr="00E52F91" w:rsidRDefault="00A45E4E" w:rsidP="00D25681">
            <w:pPr>
              <w:pStyle w:val="DefaultText"/>
              <w:rPr>
                <w:rStyle w:val="InitialStyle"/>
                <w:rFonts w:ascii="Arial" w:hAnsi="Arial" w:cs="Arial"/>
                <w:b/>
              </w:rPr>
            </w:pPr>
          </w:p>
        </w:tc>
      </w:tr>
    </w:tbl>
    <w:p w14:paraId="78E05A17" w14:textId="77777777" w:rsidR="00A45E4E" w:rsidRPr="00E52F91" w:rsidRDefault="00A45E4E" w:rsidP="00A45E4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51ED2335" w14:textId="77777777" w:rsidR="00A45E4E" w:rsidRPr="00E52F91" w:rsidRDefault="00A45E4E" w:rsidP="00A45E4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E52F91">
        <w:rPr>
          <w:rFonts w:ascii="Arial" w:hAnsi="Arial" w:cs="Arial"/>
          <w:b/>
          <w:u w:val="single"/>
        </w:rPr>
        <w:t>Section I</w:t>
      </w:r>
      <w:r w:rsidRPr="00E52F91">
        <w:rPr>
          <w:rFonts w:ascii="Arial" w:hAnsi="Arial" w:cs="Arial"/>
          <w:b/>
        </w:rPr>
        <w:t xml:space="preserve">   Organization Qualifications and Experience</w:t>
      </w:r>
    </w:p>
    <w:p w14:paraId="116C9607" w14:textId="77777777" w:rsidR="00A45E4E" w:rsidRPr="00E52F91" w:rsidRDefault="00A45E4E" w:rsidP="00A45E4E">
      <w:pPr>
        <w:rPr>
          <w:rFonts w:ascii="Arial" w:hAnsi="Arial" w:cs="Arial"/>
          <w:sz w:val="24"/>
          <w:szCs w:val="24"/>
        </w:rPr>
      </w:pPr>
    </w:p>
    <w:tbl>
      <w:tblPr>
        <w:tblW w:w="10514"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514"/>
      </w:tblGrid>
      <w:tr w:rsidR="00A45E4E" w:rsidRPr="00E52F91" w14:paraId="26883A85" w14:textId="77777777" w:rsidTr="25366C16">
        <w:trPr>
          <w:trHeight w:val="4050"/>
        </w:trPr>
        <w:tc>
          <w:tcPr>
            <w:tcW w:w="10514" w:type="dxa"/>
            <w:tcBorders>
              <w:top w:val="double" w:sz="4" w:space="0" w:color="auto"/>
              <w:bottom w:val="double" w:sz="4" w:space="0" w:color="auto"/>
            </w:tcBorders>
            <w:shd w:val="clear" w:color="auto" w:fill="C6D9F1"/>
            <w:vAlign w:val="center"/>
          </w:tcPr>
          <w:p w14:paraId="0DC441FE" w14:textId="77777777" w:rsidR="00A45E4E" w:rsidRPr="00E52F91" w:rsidRDefault="00A45E4E" w:rsidP="00A45E4E">
            <w:pPr>
              <w:widowControl/>
              <w:numPr>
                <w:ilvl w:val="0"/>
                <w:numId w:val="48"/>
              </w:numPr>
              <w:tabs>
                <w:tab w:val="left" w:pos="900"/>
                <w:tab w:val="left" w:pos="1080"/>
                <w:tab w:val="left" w:pos="1440"/>
              </w:tabs>
              <w:autoSpaceDE/>
              <w:autoSpaceDN/>
              <w:rPr>
                <w:rFonts w:ascii="Arial" w:hAnsi="Arial" w:cs="Arial"/>
                <w:b/>
                <w:sz w:val="24"/>
                <w:szCs w:val="28"/>
              </w:rPr>
            </w:pPr>
            <w:r w:rsidRPr="00E52F91">
              <w:rPr>
                <w:rFonts w:ascii="Arial" w:hAnsi="Arial" w:cs="Arial"/>
                <w:b/>
                <w:sz w:val="24"/>
                <w:szCs w:val="28"/>
              </w:rPr>
              <w:t>Overview of the Organization</w:t>
            </w:r>
          </w:p>
          <w:p w14:paraId="3D2470A2" w14:textId="66DAB365" w:rsidR="00A45E4E" w:rsidRPr="00E52F91" w:rsidRDefault="00A45E4E" w:rsidP="00A45E4E">
            <w:pPr>
              <w:widowControl/>
              <w:numPr>
                <w:ilvl w:val="1"/>
                <w:numId w:val="47"/>
              </w:numPr>
              <w:tabs>
                <w:tab w:val="left" w:pos="900"/>
                <w:tab w:val="left" w:pos="1080"/>
                <w:tab w:val="left" w:pos="1440"/>
              </w:tabs>
              <w:autoSpaceDE/>
              <w:autoSpaceDN/>
              <w:rPr>
                <w:rFonts w:ascii="Arial" w:hAnsi="Arial" w:cs="Arial"/>
                <w:sz w:val="24"/>
                <w:szCs w:val="28"/>
              </w:rPr>
            </w:pPr>
            <w:r w:rsidRPr="00E52F91">
              <w:rPr>
                <w:rFonts w:ascii="Arial" w:hAnsi="Arial" w:cs="Arial"/>
                <w:sz w:val="24"/>
                <w:szCs w:val="28"/>
              </w:rPr>
              <w:t>How many years has the company been in business?</w:t>
            </w:r>
          </w:p>
          <w:p w14:paraId="3A01DC01" w14:textId="77777777" w:rsidR="00A45E4E" w:rsidRPr="00E52F91" w:rsidRDefault="00A45E4E" w:rsidP="00A45E4E">
            <w:pPr>
              <w:widowControl/>
              <w:numPr>
                <w:ilvl w:val="2"/>
                <w:numId w:val="47"/>
              </w:numPr>
              <w:tabs>
                <w:tab w:val="left" w:pos="900"/>
                <w:tab w:val="left" w:pos="1080"/>
                <w:tab w:val="left" w:pos="1440"/>
              </w:tabs>
              <w:autoSpaceDE/>
              <w:autoSpaceDN/>
              <w:rPr>
                <w:rFonts w:ascii="Arial" w:hAnsi="Arial" w:cs="Arial"/>
                <w:sz w:val="24"/>
                <w:szCs w:val="28"/>
              </w:rPr>
            </w:pPr>
            <w:r w:rsidRPr="00E52F91">
              <w:rPr>
                <w:rFonts w:ascii="Arial" w:hAnsi="Arial" w:cs="Arial"/>
                <w:sz w:val="24"/>
                <w:szCs w:val="28"/>
              </w:rPr>
              <w:t>How many years has the company been in the recycling business?</w:t>
            </w:r>
          </w:p>
          <w:p w14:paraId="7461F471" w14:textId="1CC4FCFB" w:rsidR="00A45E4E" w:rsidRPr="00E52F91" w:rsidRDefault="00A45E4E" w:rsidP="00A45E4E">
            <w:pPr>
              <w:widowControl/>
              <w:numPr>
                <w:ilvl w:val="1"/>
                <w:numId w:val="47"/>
              </w:numPr>
              <w:tabs>
                <w:tab w:val="left" w:pos="900"/>
                <w:tab w:val="left" w:pos="1080"/>
                <w:tab w:val="left" w:pos="1440"/>
              </w:tabs>
              <w:autoSpaceDE/>
              <w:autoSpaceDN/>
              <w:rPr>
                <w:rFonts w:ascii="Arial" w:hAnsi="Arial" w:cs="Arial"/>
                <w:sz w:val="24"/>
                <w:szCs w:val="28"/>
              </w:rPr>
            </w:pPr>
            <w:r w:rsidRPr="00E52F91">
              <w:rPr>
                <w:rFonts w:ascii="Arial" w:hAnsi="Arial" w:cs="Arial"/>
                <w:sz w:val="24"/>
                <w:szCs w:val="24"/>
              </w:rPr>
              <w:t xml:space="preserve">Provide listing of current resources, i.e. personnel qualified to perform this work </w:t>
            </w:r>
            <w:r>
              <w:rPr>
                <w:rFonts w:ascii="Arial" w:hAnsi="Arial" w:cs="Arial"/>
                <w:sz w:val="24"/>
                <w:szCs w:val="24"/>
              </w:rPr>
              <w:t xml:space="preserve"> </w:t>
            </w:r>
            <w:r>
              <w:rPr>
                <w:sz w:val="24"/>
                <w:szCs w:val="24"/>
              </w:rPr>
              <w:t xml:space="preserve"> </w:t>
            </w:r>
            <w:r w:rsidRPr="00E52F91">
              <w:rPr>
                <w:rFonts w:ascii="Arial" w:hAnsi="Arial" w:cs="Arial"/>
                <w:sz w:val="24"/>
                <w:szCs w:val="24"/>
              </w:rPr>
              <w:t xml:space="preserve">and equipment available, to execute this RFP.  </w:t>
            </w:r>
          </w:p>
          <w:p w14:paraId="6CEB8A56" w14:textId="77777777" w:rsidR="00A45E4E" w:rsidRPr="00E52F91" w:rsidRDefault="00A45E4E" w:rsidP="00A45E4E">
            <w:pPr>
              <w:widowControl/>
              <w:numPr>
                <w:ilvl w:val="2"/>
                <w:numId w:val="47"/>
              </w:numPr>
              <w:tabs>
                <w:tab w:val="left" w:pos="900"/>
                <w:tab w:val="left" w:pos="1080"/>
                <w:tab w:val="left" w:pos="1440"/>
              </w:tabs>
              <w:autoSpaceDE/>
              <w:autoSpaceDN/>
              <w:rPr>
                <w:rFonts w:ascii="Arial" w:hAnsi="Arial" w:cs="Arial"/>
                <w:sz w:val="24"/>
                <w:szCs w:val="28"/>
              </w:rPr>
            </w:pPr>
            <w:r w:rsidRPr="00E52F91">
              <w:rPr>
                <w:rFonts w:ascii="Arial" w:hAnsi="Arial" w:cs="Arial"/>
                <w:sz w:val="24"/>
                <w:szCs w:val="28"/>
              </w:rPr>
              <w:t>How many personnel are full time?</w:t>
            </w:r>
          </w:p>
          <w:p w14:paraId="2326E5AD" w14:textId="77777777" w:rsidR="00A45E4E" w:rsidRPr="00E52F91" w:rsidRDefault="00A45E4E" w:rsidP="00A45E4E">
            <w:pPr>
              <w:widowControl/>
              <w:numPr>
                <w:ilvl w:val="2"/>
                <w:numId w:val="47"/>
              </w:numPr>
              <w:tabs>
                <w:tab w:val="left" w:pos="900"/>
                <w:tab w:val="left" w:pos="1080"/>
                <w:tab w:val="left" w:pos="1440"/>
              </w:tabs>
              <w:autoSpaceDE/>
              <w:autoSpaceDN/>
              <w:rPr>
                <w:rFonts w:ascii="Arial" w:hAnsi="Arial" w:cs="Arial"/>
                <w:sz w:val="24"/>
                <w:szCs w:val="28"/>
              </w:rPr>
            </w:pPr>
            <w:r w:rsidRPr="00E52F91">
              <w:rPr>
                <w:rFonts w:ascii="Arial" w:hAnsi="Arial" w:cs="Arial"/>
                <w:sz w:val="24"/>
                <w:szCs w:val="28"/>
              </w:rPr>
              <w:t>How many personnel are part time?</w:t>
            </w:r>
          </w:p>
          <w:p w14:paraId="2645EEFF" w14:textId="77777777" w:rsidR="00A45E4E" w:rsidRPr="00E52F91" w:rsidRDefault="00A45E4E" w:rsidP="00A45E4E">
            <w:pPr>
              <w:widowControl/>
              <w:numPr>
                <w:ilvl w:val="2"/>
                <w:numId w:val="47"/>
              </w:numPr>
              <w:tabs>
                <w:tab w:val="left" w:pos="900"/>
                <w:tab w:val="left" w:pos="1080"/>
                <w:tab w:val="left" w:pos="1440"/>
              </w:tabs>
              <w:autoSpaceDE/>
              <w:autoSpaceDN/>
              <w:rPr>
                <w:rFonts w:ascii="Arial" w:hAnsi="Arial" w:cs="Arial"/>
                <w:sz w:val="24"/>
                <w:szCs w:val="28"/>
              </w:rPr>
            </w:pPr>
            <w:r w:rsidRPr="00E52F91">
              <w:rPr>
                <w:rFonts w:ascii="Arial" w:hAnsi="Arial" w:cs="Arial"/>
                <w:sz w:val="24"/>
                <w:szCs w:val="28"/>
              </w:rPr>
              <w:t xml:space="preserve">List owned equipment/vehicles which will be available to support this contract. </w:t>
            </w:r>
          </w:p>
          <w:p w14:paraId="63EE7B9C" w14:textId="69DFE084" w:rsidR="00A45E4E" w:rsidRPr="00B3256F" w:rsidRDefault="00A45E4E" w:rsidP="00A45E4E">
            <w:pPr>
              <w:widowControl/>
              <w:numPr>
                <w:ilvl w:val="1"/>
                <w:numId w:val="47"/>
              </w:numPr>
              <w:tabs>
                <w:tab w:val="left" w:pos="900"/>
                <w:tab w:val="left" w:pos="1080"/>
                <w:tab w:val="left" w:pos="1440"/>
              </w:tabs>
              <w:autoSpaceDE/>
              <w:autoSpaceDN/>
              <w:rPr>
                <w:rFonts w:ascii="Arial" w:hAnsi="Arial" w:cs="Arial"/>
                <w:sz w:val="24"/>
                <w:szCs w:val="28"/>
              </w:rPr>
            </w:pPr>
            <w:r w:rsidRPr="00E52F91">
              <w:rPr>
                <w:rFonts w:ascii="Arial" w:hAnsi="Arial" w:cs="Arial"/>
                <w:sz w:val="24"/>
                <w:szCs w:val="28"/>
              </w:rPr>
              <w:t xml:space="preserve">Will sub-contractors be used? If so, </w:t>
            </w:r>
            <w:r w:rsidRPr="00E52F91">
              <w:rPr>
                <w:rFonts w:ascii="Arial" w:hAnsi="Arial" w:cs="Arial"/>
                <w:sz w:val="24"/>
                <w:szCs w:val="24"/>
              </w:rPr>
              <w:t xml:space="preserve">provide a list that specifies the </w:t>
            </w:r>
            <w:r>
              <w:rPr>
                <w:rFonts w:ascii="Arial" w:hAnsi="Arial" w:cs="Arial"/>
                <w:sz w:val="24"/>
                <w:szCs w:val="24"/>
              </w:rPr>
              <w:t xml:space="preserve">company </w:t>
            </w:r>
            <w:r w:rsidRPr="00E52F91">
              <w:rPr>
                <w:rFonts w:ascii="Arial" w:hAnsi="Arial" w:cs="Arial"/>
                <w:sz w:val="24"/>
                <w:szCs w:val="24"/>
              </w:rPr>
              <w:t>name, address, phone number, contact person, and a brief description of the subcontractors’ organizational capacity and qualifications.</w:t>
            </w:r>
          </w:p>
          <w:p w14:paraId="4F08FABE" w14:textId="77777777" w:rsidR="00A45E4E" w:rsidRPr="00B3256F" w:rsidRDefault="00A45E4E" w:rsidP="00D25681">
            <w:pPr>
              <w:widowControl/>
              <w:tabs>
                <w:tab w:val="left" w:pos="900"/>
                <w:tab w:val="left" w:pos="1080"/>
                <w:tab w:val="left" w:pos="1440"/>
              </w:tabs>
              <w:autoSpaceDE/>
              <w:autoSpaceDN/>
              <w:ind w:left="1620"/>
              <w:rPr>
                <w:rFonts w:ascii="Arial" w:hAnsi="Arial" w:cs="Arial"/>
                <w:sz w:val="24"/>
                <w:szCs w:val="28"/>
              </w:rPr>
            </w:pPr>
          </w:p>
        </w:tc>
      </w:tr>
      <w:tr w:rsidR="5490EEEC" w14:paraId="76B78DD6" w14:textId="77777777" w:rsidTr="25366C16">
        <w:trPr>
          <w:trHeight w:val="300"/>
        </w:trPr>
        <w:tc>
          <w:tcPr>
            <w:tcW w:w="10514" w:type="dxa"/>
            <w:tcBorders>
              <w:top w:val="double" w:sz="4" w:space="0" w:color="auto"/>
              <w:bottom w:val="double" w:sz="4" w:space="0" w:color="auto"/>
            </w:tcBorders>
            <w:shd w:val="clear" w:color="auto" w:fill="FFFFFF" w:themeFill="background1"/>
            <w:vAlign w:val="center"/>
          </w:tcPr>
          <w:p w14:paraId="4CB900C7" w14:textId="3DC9CD10" w:rsidR="5490EEEC" w:rsidRDefault="5490EEEC" w:rsidP="5490EEEC">
            <w:pPr>
              <w:pStyle w:val="ListParagraph"/>
              <w:rPr>
                <w:rFonts w:ascii="Arial" w:hAnsi="Arial" w:cs="Arial"/>
                <w:b/>
                <w:bCs/>
                <w:sz w:val="24"/>
                <w:szCs w:val="24"/>
              </w:rPr>
            </w:pPr>
          </w:p>
        </w:tc>
      </w:tr>
      <w:tr w:rsidR="00A45E4E" w:rsidRPr="00E52F91" w14:paraId="757C75E7" w14:textId="77777777" w:rsidTr="25366C16">
        <w:trPr>
          <w:trHeight w:val="3870"/>
        </w:trPr>
        <w:tc>
          <w:tcPr>
            <w:tcW w:w="10514" w:type="dxa"/>
            <w:tcBorders>
              <w:top w:val="double" w:sz="4" w:space="0" w:color="auto"/>
            </w:tcBorders>
            <w:shd w:val="clear" w:color="auto" w:fill="auto"/>
          </w:tcPr>
          <w:p w14:paraId="5339BE95" w14:textId="77777777" w:rsidR="00A45E4E" w:rsidRPr="00E52F91" w:rsidRDefault="00A45E4E" w:rsidP="00D25681">
            <w:pPr>
              <w:rPr>
                <w:rFonts w:ascii="Arial" w:eastAsia="Calibri" w:hAnsi="Arial" w:cs="Arial"/>
                <w:sz w:val="24"/>
                <w:szCs w:val="24"/>
              </w:rPr>
            </w:pPr>
          </w:p>
          <w:p w14:paraId="695131CB" w14:textId="77777777" w:rsidR="00A45E4E" w:rsidRPr="00E52F91" w:rsidRDefault="00A45E4E" w:rsidP="00D25681">
            <w:pPr>
              <w:rPr>
                <w:rFonts w:ascii="Arial" w:eastAsia="Calibri" w:hAnsi="Arial" w:cs="Arial"/>
                <w:sz w:val="24"/>
                <w:szCs w:val="24"/>
              </w:rPr>
            </w:pPr>
          </w:p>
          <w:p w14:paraId="6AF02684" w14:textId="77777777" w:rsidR="00A45E4E" w:rsidRPr="00E52F91" w:rsidRDefault="00A45E4E" w:rsidP="00D25681">
            <w:pPr>
              <w:rPr>
                <w:rFonts w:ascii="Arial" w:eastAsia="Calibri" w:hAnsi="Arial" w:cs="Arial"/>
                <w:sz w:val="24"/>
                <w:szCs w:val="24"/>
              </w:rPr>
            </w:pPr>
          </w:p>
          <w:p w14:paraId="1A0273C4" w14:textId="77777777" w:rsidR="00A45E4E" w:rsidRPr="00E52F91" w:rsidRDefault="00A45E4E" w:rsidP="00D25681">
            <w:pPr>
              <w:rPr>
                <w:rFonts w:ascii="Arial" w:eastAsia="Calibri" w:hAnsi="Arial" w:cs="Arial"/>
                <w:sz w:val="24"/>
                <w:szCs w:val="24"/>
              </w:rPr>
            </w:pPr>
          </w:p>
          <w:p w14:paraId="6B1FE990" w14:textId="77777777" w:rsidR="00A45E4E" w:rsidRPr="00E52F91" w:rsidRDefault="00A45E4E" w:rsidP="00D25681">
            <w:pPr>
              <w:rPr>
                <w:rFonts w:ascii="Arial" w:eastAsia="Calibri" w:hAnsi="Arial" w:cs="Arial"/>
                <w:sz w:val="24"/>
                <w:szCs w:val="24"/>
              </w:rPr>
            </w:pPr>
          </w:p>
          <w:p w14:paraId="42501E77" w14:textId="77777777" w:rsidR="00A45E4E" w:rsidRPr="00E52F91" w:rsidRDefault="00A45E4E" w:rsidP="00D25681">
            <w:pPr>
              <w:rPr>
                <w:rFonts w:ascii="Arial" w:eastAsia="Calibri" w:hAnsi="Arial" w:cs="Arial"/>
                <w:sz w:val="24"/>
                <w:szCs w:val="24"/>
              </w:rPr>
            </w:pPr>
          </w:p>
          <w:p w14:paraId="16AD9D77" w14:textId="77777777" w:rsidR="00A45E4E" w:rsidRPr="00E52F91" w:rsidRDefault="00A45E4E" w:rsidP="00D25681">
            <w:pPr>
              <w:rPr>
                <w:rFonts w:ascii="Arial" w:eastAsia="Calibri" w:hAnsi="Arial" w:cs="Arial"/>
                <w:sz w:val="24"/>
                <w:szCs w:val="24"/>
              </w:rPr>
            </w:pPr>
          </w:p>
          <w:p w14:paraId="1D7E96BB" w14:textId="77777777" w:rsidR="00A45E4E" w:rsidRPr="00E52F91" w:rsidRDefault="00A45E4E" w:rsidP="00D25681">
            <w:pPr>
              <w:rPr>
                <w:rFonts w:ascii="Arial" w:eastAsia="Calibri" w:hAnsi="Arial" w:cs="Arial"/>
                <w:sz w:val="24"/>
                <w:szCs w:val="24"/>
              </w:rPr>
            </w:pPr>
          </w:p>
          <w:p w14:paraId="1C6935C3" w14:textId="77777777" w:rsidR="00A45E4E" w:rsidRPr="00E52F91" w:rsidRDefault="00A45E4E" w:rsidP="00D25681">
            <w:pPr>
              <w:rPr>
                <w:rFonts w:ascii="Arial" w:eastAsia="Calibri" w:hAnsi="Arial" w:cs="Arial"/>
                <w:sz w:val="24"/>
                <w:szCs w:val="24"/>
              </w:rPr>
            </w:pPr>
          </w:p>
          <w:p w14:paraId="0B404BAA" w14:textId="77777777" w:rsidR="00A45E4E" w:rsidRPr="00E52F91" w:rsidRDefault="00A45E4E" w:rsidP="00D25681">
            <w:pPr>
              <w:rPr>
                <w:rFonts w:ascii="Arial" w:eastAsia="Calibri" w:hAnsi="Arial" w:cs="Arial"/>
                <w:sz w:val="24"/>
                <w:szCs w:val="24"/>
              </w:rPr>
            </w:pPr>
          </w:p>
          <w:p w14:paraId="38D243B6" w14:textId="77777777" w:rsidR="00A45E4E" w:rsidRPr="00E52F91" w:rsidRDefault="00A45E4E" w:rsidP="00D25681">
            <w:pPr>
              <w:rPr>
                <w:rFonts w:ascii="Arial" w:eastAsia="Calibri" w:hAnsi="Arial" w:cs="Arial"/>
                <w:sz w:val="24"/>
                <w:szCs w:val="24"/>
              </w:rPr>
            </w:pPr>
          </w:p>
        </w:tc>
      </w:tr>
    </w:tbl>
    <w:p w14:paraId="01EAACBB" w14:textId="77777777" w:rsidR="004A4B7E" w:rsidRDefault="004A4B7E" w:rsidP="162F0807">
      <w:pPr>
        <w:rPr>
          <w:rFonts w:ascii="Arial" w:hAnsi="Arial" w:cs="Arial"/>
          <w:b/>
          <w:bCs/>
          <w:sz w:val="24"/>
          <w:szCs w:val="24"/>
        </w:rPr>
      </w:pPr>
    </w:p>
    <w:p w14:paraId="7A5209C4" w14:textId="380430BE" w:rsidR="00A45E4E" w:rsidRPr="00E52F91" w:rsidRDefault="00A45E4E" w:rsidP="162F0807">
      <w:pPr>
        <w:rPr>
          <w:rFonts w:ascii="Arial" w:hAnsi="Arial" w:cs="Arial"/>
          <w:b/>
          <w:bCs/>
          <w:sz w:val="24"/>
          <w:szCs w:val="24"/>
        </w:rPr>
      </w:pPr>
      <w:r w:rsidRPr="162F0807">
        <w:rPr>
          <w:rFonts w:ascii="Arial" w:hAnsi="Arial" w:cs="Arial"/>
          <w:b/>
          <w:bCs/>
          <w:sz w:val="24"/>
          <w:szCs w:val="24"/>
        </w:rPr>
        <w:t>APPENDIX C (continued)</w:t>
      </w:r>
    </w:p>
    <w:p w14:paraId="384D938C" w14:textId="77777777" w:rsidR="00A45E4E" w:rsidRPr="00E52F91" w:rsidRDefault="00A45E4E" w:rsidP="00A45E4E">
      <w:pPr>
        <w:rPr>
          <w:rFonts w:ascii="Arial" w:hAnsi="Arial" w:cs="Arial"/>
          <w:sz w:val="24"/>
          <w:szCs w:val="24"/>
        </w:rPr>
      </w:pPr>
    </w:p>
    <w:p w14:paraId="132238B4" w14:textId="77777777" w:rsidR="00A45E4E" w:rsidRPr="00E52F91" w:rsidRDefault="00A45E4E" w:rsidP="00A45E4E">
      <w:pPr>
        <w:rPr>
          <w:rFonts w:ascii="Arial" w:hAnsi="Arial" w:cs="Arial"/>
          <w:sz w:val="24"/>
          <w:szCs w:val="24"/>
        </w:rPr>
      </w:pPr>
    </w:p>
    <w:tbl>
      <w:tblPr>
        <w:tblW w:w="103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320"/>
      </w:tblGrid>
      <w:tr w:rsidR="00A45E4E" w:rsidRPr="00E52F91" w14:paraId="6E943976" w14:textId="77777777" w:rsidTr="5490EEEC">
        <w:trPr>
          <w:trHeight w:val="384"/>
        </w:trPr>
        <w:tc>
          <w:tcPr>
            <w:tcW w:w="10320" w:type="dxa"/>
            <w:tcBorders>
              <w:top w:val="double" w:sz="4" w:space="0" w:color="auto"/>
              <w:bottom w:val="double" w:sz="4" w:space="0" w:color="auto"/>
            </w:tcBorders>
            <w:shd w:val="clear" w:color="auto" w:fill="C6D9F1"/>
            <w:vAlign w:val="center"/>
          </w:tcPr>
          <w:p w14:paraId="22E618E0" w14:textId="5BA66D56" w:rsidR="00A45E4E" w:rsidRPr="00E52F91" w:rsidRDefault="00A45E4E" w:rsidP="00A45E4E">
            <w:pPr>
              <w:widowControl/>
              <w:numPr>
                <w:ilvl w:val="0"/>
                <w:numId w:val="48"/>
              </w:numPr>
              <w:tabs>
                <w:tab w:val="left" w:pos="900"/>
                <w:tab w:val="left" w:pos="1080"/>
                <w:tab w:val="left" w:pos="1440"/>
              </w:tabs>
              <w:autoSpaceDE/>
              <w:autoSpaceDN/>
              <w:rPr>
                <w:rFonts w:ascii="Arial" w:hAnsi="Arial" w:cs="Arial"/>
                <w:sz w:val="24"/>
                <w:szCs w:val="24"/>
              </w:rPr>
            </w:pPr>
            <w:r w:rsidRPr="00E52F91">
              <w:rPr>
                <w:rFonts w:ascii="Arial" w:hAnsi="Arial" w:cs="Arial"/>
                <w:b/>
                <w:bCs/>
                <w:sz w:val="24"/>
                <w:szCs w:val="24"/>
              </w:rPr>
              <w:lastRenderedPageBreak/>
              <w:t xml:space="preserve">Organization </w:t>
            </w:r>
            <w:r>
              <w:rPr>
                <w:rFonts w:ascii="Arial" w:hAnsi="Arial" w:cs="Arial"/>
                <w:b/>
                <w:bCs/>
                <w:sz w:val="24"/>
                <w:szCs w:val="24"/>
              </w:rPr>
              <w:t>Location and Chart,</w:t>
            </w:r>
            <w:r w:rsidRPr="00E52F91">
              <w:rPr>
                <w:rFonts w:ascii="Arial" w:hAnsi="Arial" w:cs="Arial"/>
                <w:b/>
                <w:bCs/>
                <w:sz w:val="24"/>
                <w:szCs w:val="24"/>
              </w:rPr>
              <w:t xml:space="preserve"> and </w:t>
            </w:r>
            <w:r>
              <w:rPr>
                <w:rFonts w:ascii="Arial" w:hAnsi="Arial" w:cs="Arial"/>
                <w:b/>
                <w:bCs/>
                <w:sz w:val="24"/>
                <w:szCs w:val="24"/>
              </w:rPr>
              <w:t>Insurance</w:t>
            </w:r>
            <w:r w:rsidRPr="00E52F91">
              <w:rPr>
                <w:rFonts w:ascii="Arial" w:hAnsi="Arial" w:cs="Arial"/>
                <w:sz w:val="24"/>
                <w:szCs w:val="24"/>
              </w:rPr>
              <w:t xml:space="preserve"> </w:t>
            </w:r>
          </w:p>
          <w:p w14:paraId="705507CA" w14:textId="4345826A" w:rsidR="00A45E4E" w:rsidRPr="00A45E4E" w:rsidRDefault="00A45E4E" w:rsidP="00A45E4E">
            <w:pPr>
              <w:pStyle w:val="ListParagraph"/>
              <w:widowControl/>
              <w:numPr>
                <w:ilvl w:val="1"/>
                <w:numId w:val="48"/>
              </w:numPr>
              <w:tabs>
                <w:tab w:val="left" w:pos="900"/>
              </w:tabs>
              <w:autoSpaceDE/>
              <w:autoSpaceDN/>
              <w:rPr>
                <w:rFonts w:ascii="Arial" w:hAnsi="Arial" w:cs="Arial"/>
                <w:snapToGrid w:val="0"/>
                <w:sz w:val="24"/>
                <w:szCs w:val="24"/>
              </w:rPr>
            </w:pPr>
            <w:r w:rsidRPr="00A45E4E">
              <w:rPr>
                <w:rFonts w:ascii="Arial" w:hAnsi="Arial" w:cs="Arial"/>
                <w:snapToGrid w:val="0"/>
                <w:sz w:val="24"/>
                <w:szCs w:val="24"/>
              </w:rPr>
              <w:t xml:space="preserve">Provide location of the corporate headquarters and the location from which the services will be provided, if different from the headquarters location.  </w:t>
            </w:r>
          </w:p>
          <w:p w14:paraId="3429D10C" w14:textId="0B95E3B6" w:rsidR="00A45E4E" w:rsidRPr="00A45E4E" w:rsidRDefault="00A45E4E" w:rsidP="00A45E4E">
            <w:pPr>
              <w:pStyle w:val="ListParagraph"/>
              <w:widowControl/>
              <w:numPr>
                <w:ilvl w:val="1"/>
                <w:numId w:val="48"/>
              </w:numPr>
              <w:tabs>
                <w:tab w:val="left" w:pos="900"/>
              </w:tabs>
              <w:autoSpaceDE/>
              <w:autoSpaceDN/>
              <w:rPr>
                <w:rFonts w:ascii="Arial" w:hAnsi="Arial" w:cs="Arial"/>
                <w:snapToGrid w:val="0"/>
                <w:sz w:val="24"/>
                <w:szCs w:val="24"/>
              </w:rPr>
            </w:pPr>
            <w:r>
              <w:rPr>
                <w:rFonts w:ascii="Arial" w:hAnsi="Arial" w:cs="Arial"/>
                <w:snapToGrid w:val="0"/>
                <w:sz w:val="24"/>
                <w:szCs w:val="24"/>
              </w:rPr>
              <w:t>Provide an organizational chart. The chart must include the project being proposed. Each position must be identified by position title and corresponding to the personnel job descriptions.</w:t>
            </w:r>
          </w:p>
          <w:p w14:paraId="0918B5FD" w14:textId="582D8CDF" w:rsidR="00A45E4E" w:rsidRPr="00E52F91" w:rsidRDefault="00A45E4E" w:rsidP="162F0807">
            <w:pPr>
              <w:pStyle w:val="ListParagraph"/>
              <w:widowControl/>
              <w:numPr>
                <w:ilvl w:val="1"/>
                <w:numId w:val="48"/>
              </w:numPr>
              <w:tabs>
                <w:tab w:val="left" w:pos="900"/>
              </w:tabs>
              <w:autoSpaceDE/>
              <w:autoSpaceDN/>
              <w:rPr>
                <w:rFonts w:ascii="Arial" w:hAnsi="Arial" w:cs="Arial"/>
                <w:i/>
                <w:iCs/>
                <w:snapToGrid w:val="0"/>
                <w:sz w:val="24"/>
                <w:szCs w:val="24"/>
              </w:rPr>
            </w:pPr>
            <w:r w:rsidRPr="00E52F91">
              <w:rPr>
                <w:rFonts w:ascii="Arial" w:hAnsi="Arial" w:cs="Arial"/>
                <w:snapToGrid w:val="0"/>
                <w:sz w:val="24"/>
                <w:szCs w:val="24"/>
              </w:rPr>
              <w:t xml:space="preserve">Attach a current certificate of insurance on a standard </w:t>
            </w:r>
            <w:r w:rsidR="7434AAC4">
              <w:rPr>
                <w:rFonts w:ascii="Arial" w:hAnsi="Arial" w:cs="Arial"/>
                <w:snapToGrid w:val="0"/>
                <w:sz w:val="24"/>
                <w:szCs w:val="24"/>
              </w:rPr>
              <w:t>ACORD</w:t>
            </w:r>
            <w:r w:rsidRPr="00E52F91">
              <w:rPr>
                <w:rFonts w:ascii="Arial" w:hAnsi="Arial" w:cs="Arial"/>
                <w:snapToGrid w:val="0"/>
                <w:sz w:val="24"/>
                <w:szCs w:val="24"/>
              </w:rPr>
              <w:t xml:space="preserve"> form (or the equivalent) evidencing the Bidder’s general liability, professional liability and any other relevant liability insurance policies that might be associated with this contract.</w:t>
            </w:r>
          </w:p>
          <w:p w14:paraId="140A6A14" w14:textId="77777777" w:rsidR="00A45E4E" w:rsidRPr="00E52F91" w:rsidRDefault="00A45E4E" w:rsidP="00D25681">
            <w:pPr>
              <w:widowControl/>
              <w:tabs>
                <w:tab w:val="left" w:pos="0"/>
                <w:tab w:val="left" w:pos="1080"/>
                <w:tab w:val="left" w:pos="1440"/>
              </w:tabs>
              <w:autoSpaceDE/>
              <w:autoSpaceDN/>
              <w:rPr>
                <w:rFonts w:ascii="Arial" w:eastAsia="Calibri" w:hAnsi="Arial" w:cs="Arial"/>
                <w:b/>
                <w:sz w:val="24"/>
                <w:szCs w:val="24"/>
              </w:rPr>
            </w:pPr>
          </w:p>
        </w:tc>
      </w:tr>
      <w:tr w:rsidR="00A45E4E" w:rsidRPr="00E52F91" w14:paraId="420DE74A" w14:textId="77777777" w:rsidTr="5490EEEC">
        <w:trPr>
          <w:trHeight w:val="300"/>
        </w:trPr>
        <w:tc>
          <w:tcPr>
            <w:tcW w:w="10320" w:type="dxa"/>
            <w:tcBorders>
              <w:top w:val="double" w:sz="4" w:space="0" w:color="auto"/>
            </w:tcBorders>
            <w:shd w:val="clear" w:color="auto" w:fill="auto"/>
          </w:tcPr>
          <w:p w14:paraId="476D468C" w14:textId="77777777" w:rsidR="00A45E4E" w:rsidRPr="00E52F91" w:rsidRDefault="00A45E4E" w:rsidP="00D25681">
            <w:pPr>
              <w:rPr>
                <w:rFonts w:ascii="Arial" w:eastAsia="Calibri" w:hAnsi="Arial" w:cs="Arial"/>
                <w:sz w:val="24"/>
                <w:szCs w:val="24"/>
              </w:rPr>
            </w:pPr>
          </w:p>
          <w:p w14:paraId="46384B3D" w14:textId="77777777" w:rsidR="00A45E4E" w:rsidRPr="00E52F91" w:rsidRDefault="00A45E4E" w:rsidP="00D25681">
            <w:pPr>
              <w:rPr>
                <w:rFonts w:ascii="Arial" w:eastAsia="Calibri" w:hAnsi="Arial" w:cs="Arial"/>
                <w:sz w:val="24"/>
                <w:szCs w:val="24"/>
              </w:rPr>
            </w:pPr>
          </w:p>
          <w:p w14:paraId="78AB4FF4" w14:textId="77777777" w:rsidR="00A45E4E" w:rsidRPr="00E52F91" w:rsidRDefault="00A45E4E" w:rsidP="00D25681">
            <w:pPr>
              <w:rPr>
                <w:rFonts w:ascii="Arial" w:eastAsia="Calibri" w:hAnsi="Arial" w:cs="Arial"/>
                <w:sz w:val="24"/>
                <w:szCs w:val="24"/>
              </w:rPr>
            </w:pPr>
          </w:p>
          <w:p w14:paraId="5F2739F3" w14:textId="77777777" w:rsidR="00A45E4E" w:rsidRPr="00E52F91" w:rsidRDefault="00A45E4E" w:rsidP="00D25681">
            <w:pPr>
              <w:rPr>
                <w:rFonts w:ascii="Arial" w:eastAsia="Calibri" w:hAnsi="Arial" w:cs="Arial"/>
                <w:sz w:val="24"/>
                <w:szCs w:val="24"/>
              </w:rPr>
            </w:pPr>
          </w:p>
          <w:p w14:paraId="7EE71848" w14:textId="77777777" w:rsidR="00A45E4E" w:rsidRPr="00E52F91" w:rsidRDefault="00A45E4E" w:rsidP="00D25681">
            <w:pPr>
              <w:rPr>
                <w:rFonts w:ascii="Arial" w:eastAsia="Calibri" w:hAnsi="Arial" w:cs="Arial"/>
                <w:sz w:val="24"/>
                <w:szCs w:val="24"/>
              </w:rPr>
            </w:pPr>
          </w:p>
          <w:p w14:paraId="029B8FC6" w14:textId="77777777" w:rsidR="00A45E4E" w:rsidRPr="00E52F91" w:rsidRDefault="00A45E4E" w:rsidP="00D25681">
            <w:pPr>
              <w:rPr>
                <w:rFonts w:ascii="Arial" w:eastAsia="Calibri" w:hAnsi="Arial" w:cs="Arial"/>
                <w:sz w:val="24"/>
                <w:szCs w:val="24"/>
              </w:rPr>
            </w:pPr>
          </w:p>
          <w:p w14:paraId="24E75E19" w14:textId="77777777" w:rsidR="00A45E4E" w:rsidRPr="00E52F91" w:rsidRDefault="00A45E4E" w:rsidP="00D25681">
            <w:pPr>
              <w:rPr>
                <w:rFonts w:ascii="Arial" w:eastAsia="Calibri" w:hAnsi="Arial" w:cs="Arial"/>
                <w:sz w:val="24"/>
                <w:szCs w:val="24"/>
              </w:rPr>
            </w:pPr>
          </w:p>
          <w:p w14:paraId="5B119D47" w14:textId="77777777" w:rsidR="00A45E4E" w:rsidRPr="00E52F91" w:rsidRDefault="00A45E4E" w:rsidP="00D25681">
            <w:pPr>
              <w:rPr>
                <w:rFonts w:ascii="Arial" w:eastAsia="Calibri" w:hAnsi="Arial" w:cs="Arial"/>
                <w:sz w:val="24"/>
                <w:szCs w:val="24"/>
              </w:rPr>
            </w:pPr>
          </w:p>
          <w:p w14:paraId="6A344B03" w14:textId="77777777" w:rsidR="00A45E4E" w:rsidRPr="00E52F91" w:rsidRDefault="00A45E4E" w:rsidP="00D25681">
            <w:pPr>
              <w:rPr>
                <w:rFonts w:ascii="Arial" w:eastAsia="Calibri" w:hAnsi="Arial" w:cs="Arial"/>
                <w:sz w:val="24"/>
                <w:szCs w:val="24"/>
              </w:rPr>
            </w:pPr>
          </w:p>
          <w:p w14:paraId="732EA062" w14:textId="77777777" w:rsidR="00A45E4E" w:rsidRPr="00E52F91" w:rsidRDefault="00A45E4E" w:rsidP="00D25681">
            <w:pPr>
              <w:rPr>
                <w:rFonts w:ascii="Arial" w:eastAsia="Calibri" w:hAnsi="Arial" w:cs="Arial"/>
                <w:sz w:val="24"/>
                <w:szCs w:val="24"/>
              </w:rPr>
            </w:pPr>
          </w:p>
          <w:p w14:paraId="5ECBCED4" w14:textId="77777777" w:rsidR="00A45E4E" w:rsidRPr="00E52F91" w:rsidRDefault="00A45E4E" w:rsidP="00D25681">
            <w:pPr>
              <w:rPr>
                <w:rFonts w:ascii="Arial" w:eastAsia="Calibri" w:hAnsi="Arial" w:cs="Arial"/>
                <w:sz w:val="24"/>
                <w:szCs w:val="24"/>
              </w:rPr>
            </w:pPr>
          </w:p>
          <w:p w14:paraId="4BCA8557" w14:textId="77777777" w:rsidR="00A45E4E" w:rsidRPr="00E52F91" w:rsidRDefault="00A45E4E" w:rsidP="00D25681">
            <w:pPr>
              <w:rPr>
                <w:rFonts w:ascii="Arial" w:eastAsia="Calibri" w:hAnsi="Arial" w:cs="Arial"/>
                <w:sz w:val="24"/>
                <w:szCs w:val="24"/>
              </w:rPr>
            </w:pPr>
          </w:p>
          <w:p w14:paraId="336A2AC8" w14:textId="77777777" w:rsidR="00A45E4E" w:rsidRPr="00E52F91" w:rsidRDefault="00A45E4E" w:rsidP="00D25681">
            <w:pPr>
              <w:rPr>
                <w:rFonts w:ascii="Arial" w:eastAsia="Calibri" w:hAnsi="Arial" w:cs="Arial"/>
                <w:sz w:val="24"/>
                <w:szCs w:val="24"/>
              </w:rPr>
            </w:pPr>
          </w:p>
          <w:p w14:paraId="0AF7FBC6" w14:textId="77777777" w:rsidR="00A45E4E" w:rsidRPr="00E52F91" w:rsidRDefault="00A45E4E" w:rsidP="00D25681">
            <w:pPr>
              <w:rPr>
                <w:rFonts w:ascii="Arial" w:eastAsia="Calibri" w:hAnsi="Arial" w:cs="Arial"/>
                <w:sz w:val="24"/>
                <w:szCs w:val="24"/>
              </w:rPr>
            </w:pPr>
          </w:p>
          <w:p w14:paraId="6682887C" w14:textId="77777777" w:rsidR="00A45E4E" w:rsidRPr="00E52F91" w:rsidRDefault="00A45E4E" w:rsidP="00D25681">
            <w:pPr>
              <w:rPr>
                <w:rFonts w:ascii="Arial" w:eastAsia="Calibri" w:hAnsi="Arial" w:cs="Arial"/>
                <w:sz w:val="24"/>
                <w:szCs w:val="24"/>
              </w:rPr>
            </w:pPr>
          </w:p>
          <w:p w14:paraId="38BAE7AC" w14:textId="77777777" w:rsidR="00A45E4E" w:rsidRPr="00E52F91" w:rsidRDefault="00A45E4E" w:rsidP="00D25681">
            <w:pPr>
              <w:rPr>
                <w:rFonts w:ascii="Arial" w:eastAsia="Calibri" w:hAnsi="Arial" w:cs="Arial"/>
                <w:sz w:val="24"/>
                <w:szCs w:val="24"/>
              </w:rPr>
            </w:pPr>
          </w:p>
          <w:p w14:paraId="7556772A" w14:textId="77777777" w:rsidR="00A45E4E" w:rsidRPr="00E52F91" w:rsidRDefault="00A45E4E" w:rsidP="00D25681">
            <w:pPr>
              <w:rPr>
                <w:rFonts w:ascii="Arial" w:eastAsia="Calibri" w:hAnsi="Arial" w:cs="Arial"/>
                <w:sz w:val="24"/>
                <w:szCs w:val="24"/>
              </w:rPr>
            </w:pPr>
          </w:p>
          <w:p w14:paraId="1126839E" w14:textId="77777777" w:rsidR="00A45E4E" w:rsidRPr="00E52F91" w:rsidRDefault="00A45E4E" w:rsidP="00D25681">
            <w:pPr>
              <w:rPr>
                <w:rFonts w:ascii="Arial" w:eastAsia="Calibri" w:hAnsi="Arial" w:cs="Arial"/>
                <w:sz w:val="24"/>
                <w:szCs w:val="24"/>
              </w:rPr>
            </w:pPr>
          </w:p>
          <w:p w14:paraId="0D93F388" w14:textId="77777777" w:rsidR="00A45E4E" w:rsidRPr="00E52F91" w:rsidRDefault="00A45E4E" w:rsidP="00D25681">
            <w:pPr>
              <w:rPr>
                <w:rFonts w:ascii="Arial" w:eastAsia="Calibri" w:hAnsi="Arial" w:cs="Arial"/>
                <w:sz w:val="24"/>
                <w:szCs w:val="24"/>
              </w:rPr>
            </w:pPr>
          </w:p>
          <w:p w14:paraId="7FF2658B" w14:textId="77777777" w:rsidR="00A45E4E" w:rsidRPr="00E52F91" w:rsidRDefault="00A45E4E" w:rsidP="00D25681">
            <w:pPr>
              <w:rPr>
                <w:rFonts w:ascii="Arial" w:eastAsia="Calibri" w:hAnsi="Arial" w:cs="Arial"/>
                <w:sz w:val="24"/>
                <w:szCs w:val="24"/>
              </w:rPr>
            </w:pPr>
          </w:p>
          <w:p w14:paraId="112E8E18" w14:textId="77777777" w:rsidR="00A45E4E" w:rsidRPr="00E52F91" w:rsidRDefault="00A45E4E" w:rsidP="00D25681">
            <w:pPr>
              <w:rPr>
                <w:rFonts w:ascii="Arial" w:eastAsia="Calibri" w:hAnsi="Arial" w:cs="Arial"/>
                <w:sz w:val="24"/>
                <w:szCs w:val="24"/>
              </w:rPr>
            </w:pPr>
          </w:p>
        </w:tc>
      </w:tr>
    </w:tbl>
    <w:p w14:paraId="2A6EE10B" w14:textId="77777777" w:rsidR="00A45E4E" w:rsidRPr="00E52F91" w:rsidRDefault="00A45E4E" w:rsidP="00A45E4E">
      <w:pPr>
        <w:rPr>
          <w:rFonts w:ascii="Arial" w:hAnsi="Arial" w:cs="Arial"/>
          <w:sz w:val="24"/>
          <w:szCs w:val="24"/>
        </w:rPr>
      </w:pPr>
    </w:p>
    <w:p w14:paraId="1910D806" w14:textId="77777777" w:rsidR="00A45E4E" w:rsidRDefault="00A45E4E" w:rsidP="00A45E4E">
      <w:pPr>
        <w:rPr>
          <w:rFonts w:ascii="Arial" w:hAnsi="Arial" w:cs="Arial"/>
          <w:sz w:val="24"/>
          <w:szCs w:val="24"/>
        </w:rPr>
      </w:pPr>
    </w:p>
    <w:p w14:paraId="3CD9DBF7" w14:textId="6D696012" w:rsidR="25366C16" w:rsidRDefault="25366C16" w:rsidP="25366C16">
      <w:pPr>
        <w:rPr>
          <w:rFonts w:ascii="Arial" w:hAnsi="Arial" w:cs="Arial"/>
          <w:sz w:val="24"/>
          <w:szCs w:val="24"/>
        </w:rPr>
      </w:pPr>
    </w:p>
    <w:p w14:paraId="19EBD33A" w14:textId="0CDA1A67" w:rsidR="25366C16" w:rsidRDefault="25366C16" w:rsidP="25366C16">
      <w:pPr>
        <w:rPr>
          <w:rFonts w:ascii="Arial" w:hAnsi="Arial" w:cs="Arial"/>
          <w:sz w:val="24"/>
          <w:szCs w:val="24"/>
        </w:rPr>
      </w:pPr>
    </w:p>
    <w:p w14:paraId="6D8E4821" w14:textId="77CCE8E9" w:rsidR="25366C16" w:rsidRDefault="25366C16" w:rsidP="25366C16">
      <w:pPr>
        <w:rPr>
          <w:rFonts w:ascii="Arial" w:hAnsi="Arial" w:cs="Arial"/>
          <w:sz w:val="24"/>
          <w:szCs w:val="24"/>
        </w:rPr>
      </w:pPr>
    </w:p>
    <w:p w14:paraId="00C7B276" w14:textId="2ABC9293" w:rsidR="25366C16" w:rsidRDefault="25366C16" w:rsidP="25366C16">
      <w:pPr>
        <w:rPr>
          <w:rFonts w:ascii="Arial" w:hAnsi="Arial" w:cs="Arial"/>
          <w:sz w:val="24"/>
          <w:szCs w:val="24"/>
        </w:rPr>
      </w:pPr>
    </w:p>
    <w:p w14:paraId="0DEAC63B" w14:textId="349A6C94" w:rsidR="25366C16" w:rsidRDefault="25366C16" w:rsidP="25366C16">
      <w:pPr>
        <w:rPr>
          <w:rFonts w:ascii="Arial" w:hAnsi="Arial" w:cs="Arial"/>
          <w:sz w:val="24"/>
          <w:szCs w:val="24"/>
        </w:rPr>
      </w:pPr>
    </w:p>
    <w:p w14:paraId="50F46AB6" w14:textId="77777777" w:rsidR="004A4B7E" w:rsidRDefault="004A4B7E" w:rsidP="00A45E4E">
      <w:pPr>
        <w:rPr>
          <w:rFonts w:ascii="Arial" w:hAnsi="Arial" w:cs="Arial"/>
          <w:sz w:val="24"/>
          <w:szCs w:val="24"/>
        </w:rPr>
      </w:pPr>
    </w:p>
    <w:p w14:paraId="2A26DA5F" w14:textId="12A7F87C" w:rsidR="00A45E4E" w:rsidRPr="00E52F91" w:rsidRDefault="00A45E4E" w:rsidP="00A45E4E">
      <w:pPr>
        <w:rPr>
          <w:rFonts w:ascii="Arial" w:hAnsi="Arial" w:cs="Arial"/>
          <w:b/>
          <w:sz w:val="24"/>
          <w:szCs w:val="24"/>
        </w:rPr>
      </w:pPr>
      <w:r w:rsidRPr="00E52F91">
        <w:rPr>
          <w:rFonts w:ascii="Arial" w:hAnsi="Arial" w:cs="Arial"/>
          <w:b/>
          <w:sz w:val="24"/>
          <w:szCs w:val="24"/>
        </w:rPr>
        <w:t>APPENDIX C (continued)</w:t>
      </w:r>
    </w:p>
    <w:p w14:paraId="2F943CAA" w14:textId="77777777" w:rsidR="00A45E4E" w:rsidRPr="00E52F91" w:rsidRDefault="00A45E4E" w:rsidP="00A45E4E">
      <w:pPr>
        <w:rPr>
          <w:rFonts w:ascii="Arial" w:hAnsi="Arial" w:cs="Arial"/>
          <w:sz w:val="24"/>
          <w:szCs w:val="24"/>
        </w:rPr>
      </w:pPr>
    </w:p>
    <w:p w14:paraId="64E8160B" w14:textId="77777777" w:rsidR="00A45E4E" w:rsidRPr="00E52F91" w:rsidRDefault="00A45E4E" w:rsidP="00A45E4E">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45E4E" w:rsidRPr="00E52F91" w14:paraId="79FFDFAB" w14:textId="77777777" w:rsidTr="00D25681">
        <w:trPr>
          <w:trHeight w:val="627"/>
        </w:trPr>
        <w:tc>
          <w:tcPr>
            <w:tcW w:w="10440" w:type="dxa"/>
            <w:tcBorders>
              <w:top w:val="double" w:sz="4" w:space="0" w:color="auto"/>
              <w:bottom w:val="double" w:sz="4" w:space="0" w:color="auto"/>
            </w:tcBorders>
            <w:shd w:val="clear" w:color="auto" w:fill="C6D9F1"/>
            <w:vAlign w:val="center"/>
          </w:tcPr>
          <w:p w14:paraId="36A282BE" w14:textId="77777777" w:rsidR="00A45E4E" w:rsidRPr="00E52F91" w:rsidRDefault="00A45E4E" w:rsidP="00A45E4E">
            <w:pPr>
              <w:widowControl/>
              <w:numPr>
                <w:ilvl w:val="0"/>
                <w:numId w:val="48"/>
              </w:numPr>
              <w:tabs>
                <w:tab w:val="left" w:pos="900"/>
                <w:tab w:val="left" w:pos="1080"/>
                <w:tab w:val="left" w:pos="1440"/>
              </w:tabs>
              <w:autoSpaceDE/>
              <w:autoSpaceDN/>
              <w:rPr>
                <w:rFonts w:ascii="Arial" w:hAnsi="Arial" w:cs="Arial"/>
                <w:sz w:val="24"/>
              </w:rPr>
            </w:pPr>
            <w:r w:rsidRPr="00E52F91">
              <w:rPr>
                <w:rFonts w:ascii="Arial" w:hAnsi="Arial" w:cs="Arial"/>
                <w:b/>
                <w:bCs/>
                <w:sz w:val="24"/>
              </w:rPr>
              <w:t>Description of Experience with Similar Projects</w:t>
            </w:r>
          </w:p>
          <w:p w14:paraId="137E93FC" w14:textId="77777777" w:rsidR="00A45E4E" w:rsidRPr="000513B4" w:rsidRDefault="00A45E4E" w:rsidP="00D25681">
            <w:pPr>
              <w:tabs>
                <w:tab w:val="left" w:pos="360"/>
                <w:tab w:val="left" w:pos="720"/>
                <w:tab w:val="left" w:pos="1260"/>
              </w:tabs>
              <w:ind w:left="900"/>
              <w:rPr>
                <w:rFonts w:ascii="Arial" w:hAnsi="Arial" w:cs="Arial"/>
                <w:sz w:val="24"/>
              </w:rPr>
            </w:pPr>
            <w:r w:rsidRPr="00E52F91">
              <w:rPr>
                <w:rFonts w:ascii="Arial" w:hAnsi="Arial" w:cs="Arial"/>
                <w:sz w:val="24"/>
              </w:rPr>
              <w:t>Provide a list of three (3) contracts/agreements, similar in size, that occurred within</w:t>
            </w:r>
            <w:r>
              <w:rPr>
                <w:rFonts w:ascii="Arial" w:hAnsi="Arial" w:cs="Arial"/>
                <w:sz w:val="24"/>
              </w:rPr>
              <w:t xml:space="preserve"> </w:t>
            </w:r>
            <w:r w:rsidRPr="00E52F91">
              <w:rPr>
                <w:rFonts w:ascii="Arial" w:hAnsi="Arial" w:cs="Arial"/>
                <w:sz w:val="24"/>
              </w:rPr>
              <w:t>the past</w:t>
            </w:r>
            <w:r>
              <w:rPr>
                <w:rFonts w:ascii="Arial" w:hAnsi="Arial" w:cs="Arial"/>
                <w:sz w:val="24"/>
              </w:rPr>
              <w:t xml:space="preserve"> </w:t>
            </w:r>
            <w:r w:rsidRPr="00E52F91">
              <w:rPr>
                <w:rFonts w:ascii="Arial" w:hAnsi="Arial" w:cs="Arial"/>
                <w:sz w:val="24"/>
              </w:rPr>
              <w:t>five (5) years which reflect experience and expertise needed in performing th</w:t>
            </w:r>
            <w:r>
              <w:rPr>
                <w:rFonts w:ascii="Arial" w:hAnsi="Arial" w:cs="Arial"/>
                <w:sz w:val="24"/>
              </w:rPr>
              <w:t xml:space="preserve">e </w:t>
            </w:r>
            <w:r w:rsidRPr="00E52F91">
              <w:rPr>
                <w:rFonts w:ascii="Arial" w:hAnsi="Arial" w:cs="Arial"/>
                <w:sz w:val="24"/>
              </w:rPr>
              <w:t xml:space="preserve">functions described in the “Scope of Services” portion of this RFP.  This can include any State of Maine contracts. For each of the three (3) examples provided, </w:t>
            </w:r>
            <w:r>
              <w:rPr>
                <w:rFonts w:ascii="Arial" w:hAnsi="Arial" w:cs="Arial"/>
                <w:sz w:val="24"/>
              </w:rPr>
              <w:t xml:space="preserve">include the name and telephone number for </w:t>
            </w:r>
            <w:r w:rsidRPr="00E52F91">
              <w:rPr>
                <w:rFonts w:ascii="Arial" w:hAnsi="Arial" w:cs="Arial"/>
                <w:sz w:val="24"/>
              </w:rPr>
              <w:t>a contact person from the client organization</w:t>
            </w:r>
            <w:r>
              <w:rPr>
                <w:rFonts w:ascii="Arial" w:hAnsi="Arial" w:cs="Arial"/>
                <w:sz w:val="24"/>
              </w:rPr>
              <w:t>. Please</w:t>
            </w:r>
            <w:r w:rsidRPr="00E52F91">
              <w:rPr>
                <w:rFonts w:ascii="Arial" w:hAnsi="Arial" w:cs="Arial"/>
                <w:sz w:val="24"/>
              </w:rPr>
              <w:t xml:space="preserve"> note that contract history with the State of Maine, whether positive or negative, may be </w:t>
            </w:r>
            <w:r w:rsidRPr="00E52F91">
              <w:rPr>
                <w:rFonts w:ascii="Arial" w:hAnsi="Arial" w:cs="Arial"/>
                <w:sz w:val="24"/>
              </w:rPr>
              <w:lastRenderedPageBreak/>
              <w:t xml:space="preserve">considered in rating proposals even if not provided by the Bidder. </w:t>
            </w:r>
          </w:p>
        </w:tc>
      </w:tr>
    </w:tbl>
    <w:p w14:paraId="68349B01" w14:textId="77777777" w:rsidR="00A45E4E" w:rsidRPr="00E52F91" w:rsidRDefault="00A45E4E" w:rsidP="00A45E4E">
      <w:pPr>
        <w:rPr>
          <w:rFonts w:ascii="Arial" w:hAnsi="Arial" w:cs="Arial"/>
          <w:sz w:val="24"/>
          <w:szCs w:val="24"/>
        </w:rPr>
      </w:pPr>
    </w:p>
    <w:p w14:paraId="452B672E" w14:textId="77777777" w:rsidR="00A45E4E" w:rsidRPr="00E52F91" w:rsidRDefault="00A45E4E" w:rsidP="00A45E4E">
      <w:pPr>
        <w:rPr>
          <w:rFonts w:ascii="Arial" w:hAnsi="Arial" w:cs="Arial"/>
          <w:sz w:val="24"/>
          <w:szCs w:val="24"/>
        </w:rPr>
      </w:pPr>
    </w:p>
    <w:tbl>
      <w:tblPr>
        <w:tblW w:w="10421"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605"/>
        <w:gridCol w:w="7816"/>
      </w:tblGrid>
      <w:tr w:rsidR="00A45E4E" w:rsidRPr="00E52F91" w14:paraId="121F7DB8" w14:textId="77777777" w:rsidTr="00D25681">
        <w:trPr>
          <w:trHeight w:val="267"/>
        </w:trPr>
        <w:tc>
          <w:tcPr>
            <w:tcW w:w="10421" w:type="dxa"/>
            <w:gridSpan w:val="2"/>
            <w:tcBorders>
              <w:top w:val="double" w:sz="4" w:space="0" w:color="auto"/>
              <w:bottom w:val="single" w:sz="12" w:space="0" w:color="auto"/>
            </w:tcBorders>
            <w:shd w:val="clear" w:color="auto" w:fill="C6D9F1"/>
            <w:vAlign w:val="center"/>
          </w:tcPr>
          <w:p w14:paraId="2D22262E" w14:textId="77777777" w:rsidR="00A45E4E" w:rsidRPr="00E52F91" w:rsidRDefault="00A45E4E" w:rsidP="00D25681">
            <w:pPr>
              <w:jc w:val="center"/>
              <w:rPr>
                <w:rFonts w:ascii="Arial" w:eastAsia="Calibri" w:hAnsi="Arial" w:cs="Arial"/>
                <w:sz w:val="24"/>
                <w:szCs w:val="24"/>
              </w:rPr>
            </w:pPr>
            <w:r w:rsidRPr="00E52F91">
              <w:rPr>
                <w:rFonts w:ascii="Arial" w:eastAsia="Calibri" w:hAnsi="Arial" w:cs="Arial"/>
                <w:b/>
                <w:sz w:val="24"/>
                <w:szCs w:val="24"/>
              </w:rPr>
              <w:t>Project One</w:t>
            </w:r>
          </w:p>
        </w:tc>
      </w:tr>
      <w:tr w:rsidR="00A45E4E" w:rsidRPr="00E52F91" w14:paraId="3DCA1A35" w14:textId="77777777" w:rsidTr="00D25681">
        <w:trPr>
          <w:trHeight w:val="286"/>
        </w:trPr>
        <w:tc>
          <w:tcPr>
            <w:tcW w:w="2605" w:type="dxa"/>
            <w:tcBorders>
              <w:top w:val="single" w:sz="12" w:space="0" w:color="auto"/>
              <w:bottom w:val="single" w:sz="4" w:space="0" w:color="auto"/>
            </w:tcBorders>
            <w:shd w:val="clear" w:color="auto" w:fill="C6D9F1"/>
            <w:vAlign w:val="center"/>
          </w:tcPr>
          <w:p w14:paraId="5D26A880" w14:textId="77777777" w:rsidR="00A45E4E" w:rsidRPr="00E52F91" w:rsidRDefault="00A45E4E" w:rsidP="00D25681">
            <w:pPr>
              <w:rPr>
                <w:rFonts w:ascii="Arial" w:eastAsia="Calibri" w:hAnsi="Arial" w:cs="Arial"/>
                <w:b/>
                <w:sz w:val="24"/>
                <w:szCs w:val="24"/>
              </w:rPr>
            </w:pPr>
            <w:r w:rsidRPr="00E52F91">
              <w:rPr>
                <w:rFonts w:ascii="Arial" w:eastAsia="Calibri" w:hAnsi="Arial" w:cs="Arial"/>
                <w:b/>
                <w:sz w:val="24"/>
                <w:szCs w:val="24"/>
              </w:rPr>
              <w:t>Client Name:</w:t>
            </w:r>
          </w:p>
        </w:tc>
        <w:tc>
          <w:tcPr>
            <w:tcW w:w="7815" w:type="dxa"/>
            <w:tcBorders>
              <w:top w:val="single" w:sz="12" w:space="0" w:color="auto"/>
            </w:tcBorders>
            <w:shd w:val="clear" w:color="auto" w:fill="auto"/>
            <w:vAlign w:val="center"/>
          </w:tcPr>
          <w:p w14:paraId="2F1B1A3B" w14:textId="77777777" w:rsidR="00A45E4E" w:rsidRPr="00E52F91" w:rsidRDefault="00A45E4E" w:rsidP="00D25681">
            <w:pPr>
              <w:rPr>
                <w:rFonts w:ascii="Arial" w:eastAsia="Calibri" w:hAnsi="Arial" w:cs="Arial"/>
                <w:sz w:val="24"/>
                <w:szCs w:val="24"/>
              </w:rPr>
            </w:pPr>
          </w:p>
        </w:tc>
      </w:tr>
      <w:tr w:rsidR="00A45E4E" w:rsidRPr="00E52F91" w14:paraId="424EB36F" w14:textId="77777777" w:rsidTr="00D25681">
        <w:trPr>
          <w:trHeight w:val="553"/>
        </w:trPr>
        <w:tc>
          <w:tcPr>
            <w:tcW w:w="2605" w:type="dxa"/>
            <w:tcBorders>
              <w:top w:val="single" w:sz="4" w:space="0" w:color="auto"/>
              <w:bottom w:val="single" w:sz="4" w:space="0" w:color="auto"/>
            </w:tcBorders>
            <w:shd w:val="clear" w:color="auto" w:fill="C6D9F1"/>
            <w:vAlign w:val="center"/>
          </w:tcPr>
          <w:p w14:paraId="0D5C35C1" w14:textId="77777777" w:rsidR="00A45E4E" w:rsidRPr="00E52F91" w:rsidRDefault="00A45E4E" w:rsidP="00D25681">
            <w:pPr>
              <w:rPr>
                <w:rFonts w:ascii="Arial" w:eastAsia="Calibri" w:hAnsi="Arial" w:cs="Arial"/>
                <w:b/>
                <w:sz w:val="24"/>
                <w:szCs w:val="24"/>
              </w:rPr>
            </w:pPr>
            <w:r w:rsidRPr="00E52F91">
              <w:rPr>
                <w:rFonts w:ascii="Arial" w:eastAsia="Calibri" w:hAnsi="Arial" w:cs="Arial"/>
                <w:b/>
                <w:sz w:val="24"/>
                <w:szCs w:val="24"/>
              </w:rPr>
              <w:t>Client Contact Person:</w:t>
            </w:r>
          </w:p>
        </w:tc>
        <w:tc>
          <w:tcPr>
            <w:tcW w:w="7815" w:type="dxa"/>
            <w:shd w:val="clear" w:color="auto" w:fill="auto"/>
            <w:vAlign w:val="center"/>
          </w:tcPr>
          <w:p w14:paraId="2586E011" w14:textId="77777777" w:rsidR="00A45E4E" w:rsidRPr="00E52F91" w:rsidRDefault="00A45E4E" w:rsidP="00D25681">
            <w:pPr>
              <w:rPr>
                <w:rFonts w:ascii="Arial" w:eastAsia="Calibri" w:hAnsi="Arial" w:cs="Arial"/>
                <w:sz w:val="24"/>
                <w:szCs w:val="24"/>
              </w:rPr>
            </w:pPr>
          </w:p>
        </w:tc>
      </w:tr>
      <w:tr w:rsidR="00A45E4E" w:rsidRPr="00E52F91" w14:paraId="5FC88764" w14:textId="77777777" w:rsidTr="00D25681">
        <w:trPr>
          <w:trHeight w:val="267"/>
        </w:trPr>
        <w:tc>
          <w:tcPr>
            <w:tcW w:w="2605" w:type="dxa"/>
            <w:tcBorders>
              <w:top w:val="single" w:sz="4" w:space="0" w:color="auto"/>
              <w:bottom w:val="single" w:sz="4" w:space="0" w:color="auto"/>
            </w:tcBorders>
            <w:shd w:val="clear" w:color="auto" w:fill="C6D9F1"/>
            <w:vAlign w:val="center"/>
          </w:tcPr>
          <w:p w14:paraId="60467932" w14:textId="77777777" w:rsidR="00A45E4E" w:rsidRPr="00E52F91" w:rsidRDefault="00A45E4E" w:rsidP="00D25681">
            <w:pPr>
              <w:rPr>
                <w:rFonts w:ascii="Arial" w:eastAsia="Calibri" w:hAnsi="Arial" w:cs="Arial"/>
                <w:b/>
                <w:sz w:val="24"/>
                <w:szCs w:val="24"/>
              </w:rPr>
            </w:pPr>
            <w:r w:rsidRPr="00E52F91">
              <w:rPr>
                <w:rFonts w:ascii="Arial" w:eastAsia="Calibri" w:hAnsi="Arial" w:cs="Arial"/>
                <w:b/>
                <w:sz w:val="24"/>
                <w:szCs w:val="24"/>
              </w:rPr>
              <w:t>Telephone:</w:t>
            </w:r>
          </w:p>
        </w:tc>
        <w:tc>
          <w:tcPr>
            <w:tcW w:w="7815" w:type="dxa"/>
            <w:tcBorders>
              <w:bottom w:val="single" w:sz="4" w:space="0" w:color="auto"/>
            </w:tcBorders>
            <w:shd w:val="clear" w:color="auto" w:fill="auto"/>
            <w:vAlign w:val="center"/>
          </w:tcPr>
          <w:p w14:paraId="0AA46522" w14:textId="77777777" w:rsidR="00A45E4E" w:rsidRPr="00E52F91" w:rsidRDefault="00A45E4E" w:rsidP="00D25681">
            <w:pPr>
              <w:rPr>
                <w:rFonts w:ascii="Arial" w:eastAsia="Calibri" w:hAnsi="Arial" w:cs="Arial"/>
                <w:sz w:val="24"/>
                <w:szCs w:val="24"/>
              </w:rPr>
            </w:pPr>
          </w:p>
        </w:tc>
      </w:tr>
      <w:tr w:rsidR="00A45E4E" w:rsidRPr="00E52F91" w14:paraId="7A617854" w14:textId="77777777" w:rsidTr="00D25681">
        <w:trPr>
          <w:trHeight w:val="267"/>
        </w:trPr>
        <w:tc>
          <w:tcPr>
            <w:tcW w:w="2605" w:type="dxa"/>
            <w:tcBorders>
              <w:top w:val="single" w:sz="4" w:space="0" w:color="auto"/>
              <w:bottom w:val="single" w:sz="12" w:space="0" w:color="auto"/>
            </w:tcBorders>
            <w:shd w:val="clear" w:color="auto" w:fill="C6D9F1"/>
            <w:vAlign w:val="center"/>
          </w:tcPr>
          <w:p w14:paraId="2AFEF074" w14:textId="77777777" w:rsidR="00A45E4E" w:rsidRPr="00E52F91" w:rsidRDefault="00A45E4E" w:rsidP="00D25681">
            <w:pPr>
              <w:rPr>
                <w:rFonts w:ascii="Arial" w:eastAsia="Calibri" w:hAnsi="Arial" w:cs="Arial"/>
                <w:b/>
                <w:sz w:val="24"/>
                <w:szCs w:val="24"/>
              </w:rPr>
            </w:pPr>
            <w:r w:rsidRPr="00E52F91">
              <w:rPr>
                <w:rFonts w:ascii="Arial" w:eastAsia="Calibri" w:hAnsi="Arial" w:cs="Arial"/>
                <w:b/>
                <w:sz w:val="24"/>
                <w:szCs w:val="24"/>
              </w:rPr>
              <w:t>E-Mail:</w:t>
            </w:r>
          </w:p>
        </w:tc>
        <w:tc>
          <w:tcPr>
            <w:tcW w:w="7815" w:type="dxa"/>
            <w:tcBorders>
              <w:top w:val="single" w:sz="4" w:space="0" w:color="auto"/>
              <w:bottom w:val="single" w:sz="12" w:space="0" w:color="auto"/>
            </w:tcBorders>
            <w:shd w:val="clear" w:color="auto" w:fill="auto"/>
            <w:vAlign w:val="center"/>
          </w:tcPr>
          <w:p w14:paraId="115B65EA" w14:textId="77777777" w:rsidR="00A45E4E" w:rsidRPr="00E52F91" w:rsidRDefault="00A45E4E" w:rsidP="00D25681">
            <w:pPr>
              <w:rPr>
                <w:rFonts w:ascii="Arial" w:eastAsia="Calibri" w:hAnsi="Arial" w:cs="Arial"/>
                <w:sz w:val="24"/>
                <w:szCs w:val="24"/>
              </w:rPr>
            </w:pPr>
          </w:p>
        </w:tc>
      </w:tr>
      <w:tr w:rsidR="00A45E4E" w:rsidRPr="00E52F91" w14:paraId="520E0F14" w14:textId="77777777" w:rsidTr="00D25681">
        <w:trPr>
          <w:trHeight w:val="286"/>
        </w:trPr>
        <w:tc>
          <w:tcPr>
            <w:tcW w:w="10421" w:type="dxa"/>
            <w:gridSpan w:val="2"/>
            <w:tcBorders>
              <w:top w:val="single" w:sz="12" w:space="0" w:color="auto"/>
              <w:bottom w:val="single" w:sz="12" w:space="0" w:color="auto"/>
            </w:tcBorders>
            <w:shd w:val="clear" w:color="auto" w:fill="C6D9F1"/>
            <w:vAlign w:val="center"/>
          </w:tcPr>
          <w:p w14:paraId="085222CF" w14:textId="77777777" w:rsidR="00A45E4E" w:rsidRPr="00E52F91" w:rsidRDefault="00A45E4E" w:rsidP="00D25681">
            <w:pPr>
              <w:jc w:val="center"/>
              <w:rPr>
                <w:rFonts w:ascii="Arial" w:eastAsia="Calibri" w:hAnsi="Arial" w:cs="Arial"/>
                <w:sz w:val="24"/>
                <w:szCs w:val="24"/>
              </w:rPr>
            </w:pPr>
            <w:r w:rsidRPr="00E52F91">
              <w:rPr>
                <w:rFonts w:ascii="Arial" w:eastAsia="Calibri" w:hAnsi="Arial" w:cs="Arial"/>
                <w:b/>
                <w:sz w:val="24"/>
                <w:szCs w:val="24"/>
              </w:rPr>
              <w:t>Brief Description of Project</w:t>
            </w:r>
          </w:p>
        </w:tc>
      </w:tr>
      <w:tr w:rsidR="00A45E4E" w:rsidRPr="00E52F91" w14:paraId="2EBFB6B5" w14:textId="77777777" w:rsidTr="00D25681">
        <w:trPr>
          <w:trHeight w:val="886"/>
        </w:trPr>
        <w:tc>
          <w:tcPr>
            <w:tcW w:w="10421" w:type="dxa"/>
            <w:gridSpan w:val="2"/>
            <w:tcBorders>
              <w:top w:val="single" w:sz="12" w:space="0" w:color="auto"/>
            </w:tcBorders>
            <w:shd w:val="clear" w:color="auto" w:fill="auto"/>
          </w:tcPr>
          <w:p w14:paraId="00654EBB" w14:textId="77777777" w:rsidR="00A45E4E" w:rsidRPr="00E52F91" w:rsidRDefault="00A45E4E" w:rsidP="00D25681">
            <w:pPr>
              <w:rPr>
                <w:rFonts w:ascii="Arial" w:eastAsia="Calibri" w:hAnsi="Arial" w:cs="Arial"/>
                <w:sz w:val="24"/>
                <w:szCs w:val="24"/>
              </w:rPr>
            </w:pPr>
          </w:p>
          <w:p w14:paraId="498A14F4" w14:textId="77777777" w:rsidR="00A45E4E" w:rsidRPr="00E52F91" w:rsidRDefault="00A45E4E" w:rsidP="00D25681">
            <w:pPr>
              <w:rPr>
                <w:rFonts w:ascii="Arial" w:eastAsia="Calibri" w:hAnsi="Arial" w:cs="Arial"/>
                <w:sz w:val="24"/>
                <w:szCs w:val="24"/>
              </w:rPr>
            </w:pPr>
          </w:p>
          <w:p w14:paraId="5152B73F" w14:textId="77777777" w:rsidR="00A45E4E" w:rsidRPr="00E52F91" w:rsidRDefault="00A45E4E" w:rsidP="00D25681">
            <w:pPr>
              <w:rPr>
                <w:rFonts w:ascii="Arial" w:eastAsia="Calibri" w:hAnsi="Arial" w:cs="Arial"/>
                <w:sz w:val="24"/>
                <w:szCs w:val="24"/>
              </w:rPr>
            </w:pPr>
          </w:p>
          <w:p w14:paraId="6D4CD59C" w14:textId="77777777" w:rsidR="00A45E4E" w:rsidRPr="00E52F91" w:rsidRDefault="00A45E4E" w:rsidP="00D25681">
            <w:pPr>
              <w:rPr>
                <w:rFonts w:ascii="Arial" w:eastAsia="Calibri" w:hAnsi="Arial" w:cs="Arial"/>
                <w:sz w:val="24"/>
                <w:szCs w:val="24"/>
              </w:rPr>
            </w:pPr>
          </w:p>
          <w:p w14:paraId="37ABA6D3" w14:textId="77777777" w:rsidR="00A45E4E" w:rsidRPr="00E52F91" w:rsidRDefault="00A45E4E" w:rsidP="00D25681">
            <w:pPr>
              <w:rPr>
                <w:rFonts w:ascii="Arial" w:eastAsia="Calibri" w:hAnsi="Arial" w:cs="Arial"/>
                <w:sz w:val="24"/>
                <w:szCs w:val="24"/>
              </w:rPr>
            </w:pPr>
          </w:p>
          <w:p w14:paraId="4F2BCEE2" w14:textId="77777777" w:rsidR="00A45E4E" w:rsidRPr="00E52F91" w:rsidRDefault="00A45E4E" w:rsidP="00D25681">
            <w:pPr>
              <w:rPr>
                <w:rFonts w:ascii="Arial" w:eastAsia="Calibri" w:hAnsi="Arial" w:cs="Arial"/>
                <w:sz w:val="24"/>
                <w:szCs w:val="24"/>
              </w:rPr>
            </w:pPr>
          </w:p>
          <w:p w14:paraId="5EAC92F6" w14:textId="77777777" w:rsidR="00A45E4E" w:rsidRPr="00E52F91" w:rsidRDefault="00A45E4E" w:rsidP="00D25681">
            <w:pPr>
              <w:rPr>
                <w:rFonts w:ascii="Arial" w:eastAsia="Calibri" w:hAnsi="Arial" w:cs="Arial"/>
                <w:sz w:val="24"/>
                <w:szCs w:val="24"/>
              </w:rPr>
            </w:pPr>
          </w:p>
          <w:p w14:paraId="1D8EBF8F" w14:textId="77777777" w:rsidR="00A45E4E" w:rsidRPr="00E52F91" w:rsidRDefault="00A45E4E" w:rsidP="00D25681">
            <w:pPr>
              <w:rPr>
                <w:rFonts w:ascii="Arial" w:eastAsia="Calibri" w:hAnsi="Arial" w:cs="Arial"/>
                <w:sz w:val="24"/>
                <w:szCs w:val="24"/>
              </w:rPr>
            </w:pPr>
          </w:p>
          <w:p w14:paraId="0857A2C6" w14:textId="77777777" w:rsidR="00A45E4E" w:rsidRPr="00E52F91" w:rsidRDefault="00A45E4E" w:rsidP="00D25681">
            <w:pPr>
              <w:rPr>
                <w:rFonts w:ascii="Arial" w:eastAsia="Calibri" w:hAnsi="Arial" w:cs="Arial"/>
                <w:sz w:val="24"/>
                <w:szCs w:val="24"/>
              </w:rPr>
            </w:pPr>
          </w:p>
          <w:p w14:paraId="250C46E5" w14:textId="77777777" w:rsidR="00A45E4E" w:rsidRPr="00E52F91" w:rsidRDefault="00A45E4E" w:rsidP="00D25681">
            <w:pPr>
              <w:rPr>
                <w:rFonts w:ascii="Arial" w:eastAsia="Calibri" w:hAnsi="Arial" w:cs="Arial"/>
                <w:sz w:val="24"/>
                <w:szCs w:val="24"/>
              </w:rPr>
            </w:pPr>
          </w:p>
          <w:p w14:paraId="6308852C" w14:textId="77777777" w:rsidR="00A45E4E" w:rsidRPr="00E52F91" w:rsidRDefault="00A45E4E" w:rsidP="00D25681">
            <w:pPr>
              <w:rPr>
                <w:rFonts w:ascii="Arial" w:eastAsia="Calibri" w:hAnsi="Arial" w:cs="Arial"/>
                <w:sz w:val="24"/>
                <w:szCs w:val="24"/>
              </w:rPr>
            </w:pPr>
          </w:p>
          <w:p w14:paraId="58E9DBD9" w14:textId="77777777" w:rsidR="00A45E4E" w:rsidRPr="00E52F91" w:rsidRDefault="00A45E4E" w:rsidP="00D25681">
            <w:pPr>
              <w:rPr>
                <w:rFonts w:ascii="Arial" w:eastAsia="Calibri" w:hAnsi="Arial" w:cs="Arial"/>
                <w:sz w:val="24"/>
                <w:szCs w:val="24"/>
              </w:rPr>
            </w:pPr>
          </w:p>
          <w:p w14:paraId="1EA3FF22" w14:textId="77777777" w:rsidR="00A45E4E" w:rsidRPr="00E52F91" w:rsidRDefault="00A45E4E" w:rsidP="00D25681">
            <w:pPr>
              <w:rPr>
                <w:rFonts w:ascii="Arial" w:eastAsia="Calibri" w:hAnsi="Arial" w:cs="Arial"/>
                <w:sz w:val="24"/>
                <w:szCs w:val="24"/>
              </w:rPr>
            </w:pPr>
          </w:p>
          <w:p w14:paraId="147F7307" w14:textId="77777777" w:rsidR="00A45E4E" w:rsidRPr="00E52F91" w:rsidRDefault="00A45E4E" w:rsidP="00D25681">
            <w:pPr>
              <w:rPr>
                <w:rFonts w:ascii="Arial" w:eastAsia="Calibri" w:hAnsi="Arial" w:cs="Arial"/>
                <w:sz w:val="24"/>
                <w:szCs w:val="24"/>
              </w:rPr>
            </w:pPr>
          </w:p>
          <w:p w14:paraId="786C8571" w14:textId="77777777" w:rsidR="00A45E4E" w:rsidRPr="00E52F91" w:rsidRDefault="00A45E4E" w:rsidP="00D25681">
            <w:pPr>
              <w:rPr>
                <w:rFonts w:ascii="Arial" w:eastAsia="Calibri" w:hAnsi="Arial" w:cs="Arial"/>
                <w:sz w:val="24"/>
                <w:szCs w:val="24"/>
              </w:rPr>
            </w:pPr>
          </w:p>
          <w:p w14:paraId="76483F33" w14:textId="77777777" w:rsidR="00A45E4E" w:rsidRPr="00E52F91" w:rsidRDefault="00A45E4E" w:rsidP="00D25681">
            <w:pPr>
              <w:rPr>
                <w:rFonts w:ascii="Arial" w:eastAsia="Calibri" w:hAnsi="Arial" w:cs="Arial"/>
                <w:sz w:val="24"/>
                <w:szCs w:val="24"/>
              </w:rPr>
            </w:pPr>
          </w:p>
          <w:p w14:paraId="4CAD912C" w14:textId="77777777" w:rsidR="00A45E4E" w:rsidRPr="00E52F91" w:rsidRDefault="00A45E4E" w:rsidP="00D25681">
            <w:pPr>
              <w:rPr>
                <w:rFonts w:ascii="Arial" w:eastAsia="Calibri" w:hAnsi="Arial" w:cs="Arial"/>
                <w:sz w:val="24"/>
                <w:szCs w:val="24"/>
              </w:rPr>
            </w:pPr>
          </w:p>
          <w:p w14:paraId="39A71263" w14:textId="77777777" w:rsidR="00A45E4E" w:rsidRPr="00E52F91" w:rsidRDefault="00A45E4E" w:rsidP="00D25681">
            <w:pPr>
              <w:rPr>
                <w:rFonts w:ascii="Arial" w:eastAsia="Calibri" w:hAnsi="Arial" w:cs="Arial"/>
                <w:sz w:val="24"/>
                <w:szCs w:val="24"/>
              </w:rPr>
            </w:pPr>
          </w:p>
          <w:p w14:paraId="59792BCB" w14:textId="77777777" w:rsidR="00A45E4E" w:rsidRPr="00E52F91" w:rsidRDefault="00A45E4E" w:rsidP="00D25681">
            <w:pPr>
              <w:rPr>
                <w:rFonts w:ascii="Arial" w:eastAsia="Calibri" w:hAnsi="Arial" w:cs="Arial"/>
                <w:sz w:val="24"/>
                <w:szCs w:val="24"/>
              </w:rPr>
            </w:pPr>
          </w:p>
          <w:p w14:paraId="1891DDB2" w14:textId="77777777" w:rsidR="00A45E4E" w:rsidRPr="00E52F91" w:rsidRDefault="00A45E4E" w:rsidP="00D25681">
            <w:pPr>
              <w:rPr>
                <w:rFonts w:ascii="Arial" w:eastAsia="Calibri" w:hAnsi="Arial" w:cs="Arial"/>
                <w:sz w:val="24"/>
                <w:szCs w:val="24"/>
              </w:rPr>
            </w:pPr>
          </w:p>
          <w:p w14:paraId="2EF2AC10" w14:textId="77777777" w:rsidR="00A45E4E" w:rsidRPr="00E52F91" w:rsidRDefault="00A45E4E" w:rsidP="00D25681">
            <w:pPr>
              <w:rPr>
                <w:rFonts w:ascii="Arial" w:eastAsia="Calibri" w:hAnsi="Arial" w:cs="Arial"/>
                <w:sz w:val="24"/>
                <w:szCs w:val="24"/>
              </w:rPr>
            </w:pPr>
          </w:p>
        </w:tc>
      </w:tr>
    </w:tbl>
    <w:p w14:paraId="0BD10FE1" w14:textId="77777777" w:rsidR="00A45E4E" w:rsidRPr="00E52F91" w:rsidRDefault="00A45E4E" w:rsidP="00A45E4E">
      <w:pPr>
        <w:rPr>
          <w:rFonts w:ascii="Arial" w:hAnsi="Arial" w:cs="Arial"/>
          <w:sz w:val="24"/>
          <w:szCs w:val="24"/>
        </w:rPr>
      </w:pPr>
    </w:p>
    <w:p w14:paraId="56522088" w14:textId="6C071092" w:rsidR="00A45E4E" w:rsidRPr="00E52F91" w:rsidRDefault="00A45E4E" w:rsidP="162F0807">
      <w:pPr>
        <w:rPr>
          <w:rFonts w:ascii="Arial" w:hAnsi="Arial" w:cs="Arial"/>
          <w:b/>
          <w:bCs/>
          <w:sz w:val="24"/>
          <w:szCs w:val="24"/>
        </w:rPr>
      </w:pPr>
      <w:r w:rsidRPr="162F0807">
        <w:rPr>
          <w:rFonts w:ascii="Arial" w:hAnsi="Arial" w:cs="Arial"/>
          <w:b/>
          <w:bCs/>
          <w:sz w:val="24"/>
          <w:szCs w:val="24"/>
        </w:rPr>
        <w:t>APPENDIX C (continued)</w:t>
      </w:r>
    </w:p>
    <w:p w14:paraId="2F7B553D" w14:textId="71F98374" w:rsidR="00A45E4E" w:rsidRPr="00E52F91" w:rsidRDefault="00A45E4E" w:rsidP="162F0807">
      <w:pPr>
        <w:rPr>
          <w:rFonts w:ascii="Arial" w:hAnsi="Arial" w:cs="Arial"/>
          <w:sz w:val="24"/>
          <w:szCs w:val="24"/>
        </w:rPr>
      </w:pPr>
    </w:p>
    <w:tbl>
      <w:tblPr>
        <w:tblW w:w="10361"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590"/>
        <w:gridCol w:w="7771"/>
      </w:tblGrid>
      <w:tr w:rsidR="00A45E4E" w:rsidRPr="00E52F91" w14:paraId="733E583C" w14:textId="77777777" w:rsidTr="25366C16">
        <w:trPr>
          <w:trHeight w:val="267"/>
        </w:trPr>
        <w:tc>
          <w:tcPr>
            <w:tcW w:w="10361" w:type="dxa"/>
            <w:gridSpan w:val="2"/>
            <w:tcBorders>
              <w:top w:val="double" w:sz="4" w:space="0" w:color="auto"/>
              <w:bottom w:val="single" w:sz="12" w:space="0" w:color="auto"/>
            </w:tcBorders>
            <w:shd w:val="clear" w:color="auto" w:fill="C6D9F1"/>
            <w:vAlign w:val="center"/>
          </w:tcPr>
          <w:p w14:paraId="2981CA65" w14:textId="77777777" w:rsidR="00A45E4E" w:rsidRPr="00E52F91" w:rsidRDefault="00A45E4E" w:rsidP="00D25681">
            <w:pPr>
              <w:jc w:val="center"/>
              <w:rPr>
                <w:rFonts w:ascii="Arial" w:eastAsia="Calibri" w:hAnsi="Arial" w:cs="Arial"/>
                <w:sz w:val="24"/>
                <w:szCs w:val="24"/>
              </w:rPr>
            </w:pPr>
            <w:r w:rsidRPr="00E52F91">
              <w:rPr>
                <w:rFonts w:ascii="Arial" w:eastAsia="Calibri" w:hAnsi="Arial" w:cs="Arial"/>
                <w:b/>
                <w:sz w:val="24"/>
                <w:szCs w:val="24"/>
              </w:rPr>
              <w:t>Project Two</w:t>
            </w:r>
          </w:p>
        </w:tc>
      </w:tr>
      <w:tr w:rsidR="00A45E4E" w:rsidRPr="00E52F91" w14:paraId="0552C2F8" w14:textId="77777777" w:rsidTr="25366C16">
        <w:trPr>
          <w:trHeight w:val="267"/>
        </w:trPr>
        <w:tc>
          <w:tcPr>
            <w:tcW w:w="2590" w:type="dxa"/>
            <w:tcBorders>
              <w:top w:val="single" w:sz="12" w:space="0" w:color="auto"/>
              <w:bottom w:val="single" w:sz="4" w:space="0" w:color="auto"/>
            </w:tcBorders>
            <w:shd w:val="clear" w:color="auto" w:fill="C6D9F1"/>
            <w:vAlign w:val="center"/>
          </w:tcPr>
          <w:p w14:paraId="39CBE3F1" w14:textId="77777777" w:rsidR="00A45E4E" w:rsidRPr="00E52F91" w:rsidRDefault="00A45E4E" w:rsidP="00D25681">
            <w:pPr>
              <w:rPr>
                <w:rFonts w:ascii="Arial" w:eastAsia="Calibri" w:hAnsi="Arial" w:cs="Arial"/>
                <w:b/>
                <w:sz w:val="24"/>
                <w:szCs w:val="24"/>
              </w:rPr>
            </w:pPr>
            <w:r w:rsidRPr="00E52F91">
              <w:rPr>
                <w:rFonts w:ascii="Arial" w:eastAsia="Calibri" w:hAnsi="Arial" w:cs="Arial"/>
                <w:b/>
                <w:sz w:val="24"/>
                <w:szCs w:val="24"/>
              </w:rPr>
              <w:t>Client Name:</w:t>
            </w:r>
          </w:p>
        </w:tc>
        <w:tc>
          <w:tcPr>
            <w:tcW w:w="7771" w:type="dxa"/>
            <w:tcBorders>
              <w:top w:val="single" w:sz="12" w:space="0" w:color="auto"/>
            </w:tcBorders>
            <w:shd w:val="clear" w:color="auto" w:fill="auto"/>
            <w:vAlign w:val="center"/>
          </w:tcPr>
          <w:p w14:paraId="5DF46EFD" w14:textId="77777777" w:rsidR="00A45E4E" w:rsidRPr="00E52F91" w:rsidRDefault="00A45E4E" w:rsidP="00D25681">
            <w:pPr>
              <w:rPr>
                <w:rFonts w:ascii="Arial" w:eastAsia="Calibri" w:hAnsi="Arial" w:cs="Arial"/>
                <w:sz w:val="24"/>
                <w:szCs w:val="24"/>
              </w:rPr>
            </w:pPr>
          </w:p>
        </w:tc>
      </w:tr>
      <w:tr w:rsidR="00A45E4E" w:rsidRPr="00E52F91" w14:paraId="40D3654A" w14:textId="77777777" w:rsidTr="25366C16">
        <w:trPr>
          <w:trHeight w:val="535"/>
        </w:trPr>
        <w:tc>
          <w:tcPr>
            <w:tcW w:w="2590" w:type="dxa"/>
            <w:tcBorders>
              <w:top w:val="single" w:sz="4" w:space="0" w:color="auto"/>
              <w:bottom w:val="single" w:sz="4" w:space="0" w:color="auto"/>
            </w:tcBorders>
            <w:shd w:val="clear" w:color="auto" w:fill="C6D9F1"/>
            <w:vAlign w:val="center"/>
          </w:tcPr>
          <w:p w14:paraId="530E5C84" w14:textId="77777777" w:rsidR="00A45E4E" w:rsidRPr="00E52F91" w:rsidRDefault="00A45E4E" w:rsidP="00D25681">
            <w:pPr>
              <w:rPr>
                <w:rFonts w:ascii="Arial" w:eastAsia="Calibri" w:hAnsi="Arial" w:cs="Arial"/>
                <w:b/>
                <w:sz w:val="24"/>
                <w:szCs w:val="24"/>
              </w:rPr>
            </w:pPr>
            <w:r w:rsidRPr="00E52F91">
              <w:rPr>
                <w:rFonts w:ascii="Arial" w:eastAsia="Calibri" w:hAnsi="Arial" w:cs="Arial"/>
                <w:b/>
                <w:sz w:val="24"/>
                <w:szCs w:val="24"/>
              </w:rPr>
              <w:t>Client Contact Person:</w:t>
            </w:r>
          </w:p>
        </w:tc>
        <w:tc>
          <w:tcPr>
            <w:tcW w:w="7771" w:type="dxa"/>
            <w:shd w:val="clear" w:color="auto" w:fill="auto"/>
            <w:vAlign w:val="center"/>
          </w:tcPr>
          <w:p w14:paraId="6900052C" w14:textId="77777777" w:rsidR="00A45E4E" w:rsidRPr="00E52F91" w:rsidRDefault="00A45E4E" w:rsidP="00D25681">
            <w:pPr>
              <w:rPr>
                <w:rFonts w:ascii="Arial" w:eastAsia="Calibri" w:hAnsi="Arial" w:cs="Arial"/>
                <w:sz w:val="24"/>
                <w:szCs w:val="24"/>
              </w:rPr>
            </w:pPr>
          </w:p>
        </w:tc>
      </w:tr>
      <w:tr w:rsidR="00A45E4E" w:rsidRPr="00E52F91" w14:paraId="0B8B7EFF" w14:textId="77777777" w:rsidTr="25366C16">
        <w:trPr>
          <w:trHeight w:val="267"/>
        </w:trPr>
        <w:tc>
          <w:tcPr>
            <w:tcW w:w="2590" w:type="dxa"/>
            <w:tcBorders>
              <w:top w:val="single" w:sz="4" w:space="0" w:color="auto"/>
              <w:bottom w:val="single" w:sz="4" w:space="0" w:color="auto"/>
            </w:tcBorders>
            <w:shd w:val="clear" w:color="auto" w:fill="C6D9F1"/>
            <w:vAlign w:val="center"/>
          </w:tcPr>
          <w:p w14:paraId="08E1AED7" w14:textId="77777777" w:rsidR="00A45E4E" w:rsidRPr="00E52F91" w:rsidRDefault="00A45E4E" w:rsidP="00D25681">
            <w:pPr>
              <w:rPr>
                <w:rFonts w:ascii="Arial" w:eastAsia="Calibri" w:hAnsi="Arial" w:cs="Arial"/>
                <w:b/>
                <w:sz w:val="24"/>
                <w:szCs w:val="24"/>
              </w:rPr>
            </w:pPr>
            <w:r w:rsidRPr="00E52F91">
              <w:rPr>
                <w:rFonts w:ascii="Arial" w:eastAsia="Calibri" w:hAnsi="Arial" w:cs="Arial"/>
                <w:b/>
                <w:sz w:val="24"/>
                <w:szCs w:val="24"/>
              </w:rPr>
              <w:t>Telephone:</w:t>
            </w:r>
          </w:p>
        </w:tc>
        <w:tc>
          <w:tcPr>
            <w:tcW w:w="7771" w:type="dxa"/>
            <w:tcBorders>
              <w:bottom w:val="single" w:sz="4" w:space="0" w:color="auto"/>
            </w:tcBorders>
            <w:shd w:val="clear" w:color="auto" w:fill="auto"/>
            <w:vAlign w:val="center"/>
          </w:tcPr>
          <w:p w14:paraId="54FD113F" w14:textId="77777777" w:rsidR="00A45E4E" w:rsidRPr="00E52F91" w:rsidRDefault="00A45E4E" w:rsidP="00D25681">
            <w:pPr>
              <w:rPr>
                <w:rFonts w:ascii="Arial" w:eastAsia="Calibri" w:hAnsi="Arial" w:cs="Arial"/>
                <w:sz w:val="24"/>
                <w:szCs w:val="24"/>
              </w:rPr>
            </w:pPr>
          </w:p>
        </w:tc>
      </w:tr>
      <w:tr w:rsidR="00A45E4E" w:rsidRPr="00E52F91" w14:paraId="2BA845E7" w14:textId="77777777" w:rsidTr="25366C16">
        <w:trPr>
          <w:trHeight w:val="267"/>
        </w:trPr>
        <w:tc>
          <w:tcPr>
            <w:tcW w:w="2590" w:type="dxa"/>
            <w:tcBorders>
              <w:top w:val="single" w:sz="4" w:space="0" w:color="auto"/>
              <w:bottom w:val="single" w:sz="12" w:space="0" w:color="auto"/>
            </w:tcBorders>
            <w:shd w:val="clear" w:color="auto" w:fill="C6D9F1"/>
            <w:vAlign w:val="center"/>
          </w:tcPr>
          <w:p w14:paraId="0193BFB4" w14:textId="77777777" w:rsidR="00A45E4E" w:rsidRPr="00E52F91" w:rsidRDefault="00A45E4E" w:rsidP="00D25681">
            <w:pPr>
              <w:rPr>
                <w:rFonts w:ascii="Arial" w:eastAsia="Calibri" w:hAnsi="Arial" w:cs="Arial"/>
                <w:b/>
                <w:sz w:val="24"/>
                <w:szCs w:val="24"/>
              </w:rPr>
            </w:pPr>
            <w:r w:rsidRPr="00E52F91">
              <w:rPr>
                <w:rFonts w:ascii="Arial" w:eastAsia="Calibri" w:hAnsi="Arial" w:cs="Arial"/>
                <w:b/>
                <w:sz w:val="24"/>
                <w:szCs w:val="24"/>
              </w:rPr>
              <w:t>E-Mail:</w:t>
            </w:r>
          </w:p>
        </w:tc>
        <w:tc>
          <w:tcPr>
            <w:tcW w:w="7771" w:type="dxa"/>
            <w:tcBorders>
              <w:top w:val="single" w:sz="4" w:space="0" w:color="auto"/>
              <w:bottom w:val="single" w:sz="12" w:space="0" w:color="auto"/>
            </w:tcBorders>
            <w:shd w:val="clear" w:color="auto" w:fill="auto"/>
            <w:vAlign w:val="center"/>
          </w:tcPr>
          <w:p w14:paraId="1C2DFF4F" w14:textId="77777777" w:rsidR="00A45E4E" w:rsidRPr="00E52F91" w:rsidRDefault="00A45E4E" w:rsidP="00D25681">
            <w:pPr>
              <w:rPr>
                <w:rFonts w:ascii="Arial" w:eastAsia="Calibri" w:hAnsi="Arial" w:cs="Arial"/>
                <w:sz w:val="24"/>
                <w:szCs w:val="24"/>
              </w:rPr>
            </w:pPr>
          </w:p>
        </w:tc>
      </w:tr>
      <w:tr w:rsidR="00A45E4E" w:rsidRPr="00E52F91" w14:paraId="044AFA47" w14:textId="77777777" w:rsidTr="25366C16">
        <w:trPr>
          <w:trHeight w:val="267"/>
        </w:trPr>
        <w:tc>
          <w:tcPr>
            <w:tcW w:w="10361" w:type="dxa"/>
            <w:gridSpan w:val="2"/>
            <w:tcBorders>
              <w:top w:val="single" w:sz="12" w:space="0" w:color="auto"/>
              <w:bottom w:val="single" w:sz="12" w:space="0" w:color="auto"/>
            </w:tcBorders>
            <w:shd w:val="clear" w:color="auto" w:fill="C6D9F1"/>
            <w:vAlign w:val="center"/>
          </w:tcPr>
          <w:p w14:paraId="718E89D7" w14:textId="77777777" w:rsidR="00A45E4E" w:rsidRPr="00E52F91" w:rsidRDefault="00A45E4E" w:rsidP="00D25681">
            <w:pPr>
              <w:jc w:val="center"/>
              <w:rPr>
                <w:rFonts w:ascii="Arial" w:eastAsia="Calibri" w:hAnsi="Arial" w:cs="Arial"/>
                <w:sz w:val="24"/>
                <w:szCs w:val="24"/>
              </w:rPr>
            </w:pPr>
            <w:r w:rsidRPr="00E52F91">
              <w:rPr>
                <w:rFonts w:ascii="Arial" w:eastAsia="Calibri" w:hAnsi="Arial" w:cs="Arial"/>
                <w:b/>
                <w:sz w:val="24"/>
                <w:szCs w:val="24"/>
              </w:rPr>
              <w:t>Brief Description of Project</w:t>
            </w:r>
          </w:p>
        </w:tc>
      </w:tr>
      <w:tr w:rsidR="00A45E4E" w:rsidRPr="00E52F91" w14:paraId="09492300" w14:textId="77777777" w:rsidTr="25366C16">
        <w:trPr>
          <w:trHeight w:val="864"/>
        </w:trPr>
        <w:tc>
          <w:tcPr>
            <w:tcW w:w="10361" w:type="dxa"/>
            <w:gridSpan w:val="2"/>
            <w:tcBorders>
              <w:top w:val="single" w:sz="12" w:space="0" w:color="auto"/>
            </w:tcBorders>
            <w:shd w:val="clear" w:color="auto" w:fill="auto"/>
          </w:tcPr>
          <w:p w14:paraId="4B7026B9" w14:textId="77777777" w:rsidR="00A45E4E" w:rsidRPr="00E52F91" w:rsidRDefault="00A45E4E" w:rsidP="00D25681">
            <w:pPr>
              <w:rPr>
                <w:rFonts w:ascii="Arial" w:eastAsia="Calibri" w:hAnsi="Arial" w:cs="Arial"/>
                <w:sz w:val="24"/>
                <w:szCs w:val="24"/>
              </w:rPr>
            </w:pPr>
          </w:p>
          <w:p w14:paraId="288A5223" w14:textId="77777777" w:rsidR="00A45E4E" w:rsidRPr="00E52F91" w:rsidRDefault="00A45E4E" w:rsidP="00D25681">
            <w:pPr>
              <w:rPr>
                <w:rFonts w:ascii="Arial" w:eastAsia="Calibri" w:hAnsi="Arial" w:cs="Arial"/>
                <w:sz w:val="24"/>
                <w:szCs w:val="24"/>
              </w:rPr>
            </w:pPr>
          </w:p>
          <w:p w14:paraId="5D7DD4C4" w14:textId="77777777" w:rsidR="00A45E4E" w:rsidRPr="00E52F91" w:rsidRDefault="00A45E4E" w:rsidP="00D25681">
            <w:pPr>
              <w:rPr>
                <w:rFonts w:ascii="Arial" w:eastAsia="Calibri" w:hAnsi="Arial" w:cs="Arial"/>
                <w:sz w:val="24"/>
                <w:szCs w:val="24"/>
              </w:rPr>
            </w:pPr>
          </w:p>
          <w:p w14:paraId="3F584B0E" w14:textId="77777777" w:rsidR="00A45E4E" w:rsidRPr="00E52F91" w:rsidRDefault="00A45E4E" w:rsidP="00D25681">
            <w:pPr>
              <w:rPr>
                <w:rFonts w:ascii="Arial" w:eastAsia="Calibri" w:hAnsi="Arial" w:cs="Arial"/>
                <w:sz w:val="24"/>
                <w:szCs w:val="24"/>
              </w:rPr>
            </w:pPr>
          </w:p>
          <w:p w14:paraId="3944287C" w14:textId="77777777" w:rsidR="00A45E4E" w:rsidRPr="00E52F91" w:rsidRDefault="00A45E4E" w:rsidP="00D25681">
            <w:pPr>
              <w:rPr>
                <w:rFonts w:ascii="Arial" w:eastAsia="Calibri" w:hAnsi="Arial" w:cs="Arial"/>
                <w:sz w:val="24"/>
                <w:szCs w:val="24"/>
              </w:rPr>
            </w:pPr>
          </w:p>
          <w:p w14:paraId="06D1F312" w14:textId="77777777" w:rsidR="00A45E4E" w:rsidRPr="00E52F91" w:rsidRDefault="00A45E4E" w:rsidP="00D25681">
            <w:pPr>
              <w:rPr>
                <w:rFonts w:ascii="Arial" w:eastAsia="Calibri" w:hAnsi="Arial" w:cs="Arial"/>
                <w:sz w:val="24"/>
                <w:szCs w:val="24"/>
              </w:rPr>
            </w:pPr>
          </w:p>
          <w:p w14:paraId="3F669ABC" w14:textId="77777777" w:rsidR="00A45E4E" w:rsidRPr="00E52F91" w:rsidRDefault="00A45E4E" w:rsidP="00D25681">
            <w:pPr>
              <w:rPr>
                <w:rFonts w:ascii="Arial" w:eastAsia="Calibri" w:hAnsi="Arial" w:cs="Arial"/>
                <w:sz w:val="24"/>
                <w:szCs w:val="24"/>
              </w:rPr>
            </w:pPr>
          </w:p>
          <w:p w14:paraId="5E4AE3AE" w14:textId="77777777" w:rsidR="00A45E4E" w:rsidRPr="00E52F91" w:rsidRDefault="00A45E4E" w:rsidP="00D25681">
            <w:pPr>
              <w:rPr>
                <w:rFonts w:ascii="Arial" w:eastAsia="Calibri" w:hAnsi="Arial" w:cs="Arial"/>
                <w:sz w:val="24"/>
                <w:szCs w:val="24"/>
              </w:rPr>
            </w:pPr>
          </w:p>
          <w:p w14:paraId="7A0D6BB0" w14:textId="77777777" w:rsidR="00A45E4E" w:rsidRPr="00E52F91" w:rsidRDefault="00A45E4E" w:rsidP="00D25681">
            <w:pPr>
              <w:rPr>
                <w:rFonts w:ascii="Arial" w:eastAsia="Calibri" w:hAnsi="Arial" w:cs="Arial"/>
                <w:sz w:val="24"/>
                <w:szCs w:val="24"/>
              </w:rPr>
            </w:pPr>
          </w:p>
          <w:p w14:paraId="46163363" w14:textId="77777777" w:rsidR="00A45E4E" w:rsidRPr="00E52F91" w:rsidRDefault="00A45E4E" w:rsidP="00D25681">
            <w:pPr>
              <w:rPr>
                <w:rFonts w:ascii="Arial" w:eastAsia="Calibri" w:hAnsi="Arial" w:cs="Arial"/>
                <w:sz w:val="24"/>
                <w:szCs w:val="24"/>
              </w:rPr>
            </w:pPr>
          </w:p>
          <w:p w14:paraId="5CBE3D79" w14:textId="77777777" w:rsidR="00A45E4E" w:rsidRPr="00E52F91" w:rsidRDefault="00A45E4E" w:rsidP="00D25681">
            <w:pPr>
              <w:rPr>
                <w:rFonts w:ascii="Arial" w:eastAsia="Calibri" w:hAnsi="Arial" w:cs="Arial"/>
                <w:sz w:val="24"/>
                <w:szCs w:val="24"/>
              </w:rPr>
            </w:pPr>
          </w:p>
        </w:tc>
      </w:tr>
    </w:tbl>
    <w:p w14:paraId="55D07AE2" w14:textId="77777777" w:rsidR="00A45E4E" w:rsidRPr="00E52F91" w:rsidRDefault="00A45E4E" w:rsidP="00A45E4E">
      <w:pPr>
        <w:rPr>
          <w:rFonts w:ascii="Arial" w:hAnsi="Arial" w:cs="Arial"/>
          <w:sz w:val="24"/>
          <w:szCs w:val="24"/>
        </w:rPr>
      </w:pPr>
    </w:p>
    <w:tbl>
      <w:tblPr>
        <w:tblW w:w="10475"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618"/>
        <w:gridCol w:w="7857"/>
      </w:tblGrid>
      <w:tr w:rsidR="00A45E4E" w:rsidRPr="00E52F91" w14:paraId="3E56CEB8" w14:textId="77777777" w:rsidTr="00D25681">
        <w:trPr>
          <w:trHeight w:val="279"/>
        </w:trPr>
        <w:tc>
          <w:tcPr>
            <w:tcW w:w="10475" w:type="dxa"/>
            <w:gridSpan w:val="2"/>
            <w:tcBorders>
              <w:top w:val="double" w:sz="4" w:space="0" w:color="auto"/>
              <w:bottom w:val="single" w:sz="12" w:space="0" w:color="auto"/>
            </w:tcBorders>
            <w:shd w:val="clear" w:color="auto" w:fill="C6D9F1"/>
            <w:vAlign w:val="center"/>
          </w:tcPr>
          <w:p w14:paraId="3A071FAC" w14:textId="77777777" w:rsidR="00A45E4E" w:rsidRPr="00E52F91" w:rsidRDefault="00A45E4E" w:rsidP="00D25681">
            <w:pPr>
              <w:jc w:val="center"/>
              <w:rPr>
                <w:rFonts w:ascii="Arial" w:eastAsia="Calibri" w:hAnsi="Arial" w:cs="Arial"/>
                <w:sz w:val="24"/>
                <w:szCs w:val="24"/>
              </w:rPr>
            </w:pPr>
            <w:r w:rsidRPr="00E52F91">
              <w:rPr>
                <w:rFonts w:ascii="Arial" w:eastAsia="Calibri" w:hAnsi="Arial" w:cs="Arial"/>
                <w:b/>
                <w:sz w:val="24"/>
                <w:szCs w:val="24"/>
              </w:rPr>
              <w:t>Project Three</w:t>
            </w:r>
          </w:p>
        </w:tc>
      </w:tr>
      <w:tr w:rsidR="00A45E4E" w:rsidRPr="00E52F91" w14:paraId="25E75C76" w14:textId="77777777" w:rsidTr="00D25681">
        <w:trPr>
          <w:trHeight w:val="279"/>
        </w:trPr>
        <w:tc>
          <w:tcPr>
            <w:tcW w:w="2618" w:type="dxa"/>
            <w:tcBorders>
              <w:top w:val="single" w:sz="12" w:space="0" w:color="auto"/>
              <w:bottom w:val="single" w:sz="4" w:space="0" w:color="auto"/>
            </w:tcBorders>
            <w:shd w:val="clear" w:color="auto" w:fill="C6D9F1"/>
            <w:vAlign w:val="center"/>
          </w:tcPr>
          <w:p w14:paraId="23453C64" w14:textId="77777777" w:rsidR="00A45E4E" w:rsidRPr="00E52F91" w:rsidRDefault="00A45E4E" w:rsidP="00D25681">
            <w:pPr>
              <w:rPr>
                <w:rFonts w:ascii="Arial" w:eastAsia="Calibri" w:hAnsi="Arial" w:cs="Arial"/>
                <w:b/>
                <w:sz w:val="24"/>
                <w:szCs w:val="24"/>
              </w:rPr>
            </w:pPr>
            <w:r w:rsidRPr="00E52F91">
              <w:rPr>
                <w:rFonts w:ascii="Arial" w:eastAsia="Calibri" w:hAnsi="Arial" w:cs="Arial"/>
                <w:b/>
                <w:sz w:val="24"/>
                <w:szCs w:val="24"/>
              </w:rPr>
              <w:t>Client Name:</w:t>
            </w:r>
          </w:p>
        </w:tc>
        <w:tc>
          <w:tcPr>
            <w:tcW w:w="7857" w:type="dxa"/>
            <w:tcBorders>
              <w:top w:val="single" w:sz="12" w:space="0" w:color="auto"/>
            </w:tcBorders>
            <w:shd w:val="clear" w:color="auto" w:fill="auto"/>
            <w:vAlign w:val="center"/>
          </w:tcPr>
          <w:p w14:paraId="322A901C" w14:textId="77777777" w:rsidR="00A45E4E" w:rsidRPr="00E52F91" w:rsidRDefault="00A45E4E" w:rsidP="00D25681">
            <w:pPr>
              <w:rPr>
                <w:rFonts w:ascii="Arial" w:eastAsia="Calibri" w:hAnsi="Arial" w:cs="Arial"/>
                <w:sz w:val="24"/>
                <w:szCs w:val="24"/>
              </w:rPr>
            </w:pPr>
          </w:p>
        </w:tc>
      </w:tr>
      <w:tr w:rsidR="00A45E4E" w:rsidRPr="00E52F91" w14:paraId="61D740E0" w14:textId="77777777" w:rsidTr="00D25681">
        <w:trPr>
          <w:trHeight w:val="558"/>
        </w:trPr>
        <w:tc>
          <w:tcPr>
            <w:tcW w:w="2618" w:type="dxa"/>
            <w:tcBorders>
              <w:top w:val="single" w:sz="4" w:space="0" w:color="auto"/>
              <w:bottom w:val="single" w:sz="4" w:space="0" w:color="auto"/>
            </w:tcBorders>
            <w:shd w:val="clear" w:color="auto" w:fill="C6D9F1"/>
            <w:vAlign w:val="center"/>
          </w:tcPr>
          <w:p w14:paraId="37D2EFFD" w14:textId="77777777" w:rsidR="00A45E4E" w:rsidRPr="00E52F91" w:rsidRDefault="00A45E4E" w:rsidP="00D25681">
            <w:pPr>
              <w:rPr>
                <w:rFonts w:ascii="Arial" w:eastAsia="Calibri" w:hAnsi="Arial" w:cs="Arial"/>
                <w:b/>
                <w:sz w:val="24"/>
                <w:szCs w:val="24"/>
              </w:rPr>
            </w:pPr>
            <w:r w:rsidRPr="00E52F91">
              <w:rPr>
                <w:rFonts w:ascii="Arial" w:eastAsia="Calibri" w:hAnsi="Arial" w:cs="Arial"/>
                <w:b/>
                <w:sz w:val="24"/>
                <w:szCs w:val="24"/>
              </w:rPr>
              <w:t>Client Contact Person:</w:t>
            </w:r>
          </w:p>
        </w:tc>
        <w:tc>
          <w:tcPr>
            <w:tcW w:w="7857" w:type="dxa"/>
            <w:shd w:val="clear" w:color="auto" w:fill="auto"/>
            <w:vAlign w:val="center"/>
          </w:tcPr>
          <w:p w14:paraId="324D7D93" w14:textId="77777777" w:rsidR="00A45E4E" w:rsidRPr="00E52F91" w:rsidRDefault="00A45E4E" w:rsidP="00D25681">
            <w:pPr>
              <w:rPr>
                <w:rFonts w:ascii="Arial" w:eastAsia="Calibri" w:hAnsi="Arial" w:cs="Arial"/>
                <w:sz w:val="24"/>
                <w:szCs w:val="24"/>
              </w:rPr>
            </w:pPr>
          </w:p>
        </w:tc>
      </w:tr>
      <w:tr w:rsidR="00A45E4E" w:rsidRPr="00E52F91" w14:paraId="6E38F576" w14:textId="77777777" w:rsidTr="00D25681">
        <w:trPr>
          <w:trHeight w:val="279"/>
        </w:trPr>
        <w:tc>
          <w:tcPr>
            <w:tcW w:w="2618" w:type="dxa"/>
            <w:tcBorders>
              <w:top w:val="single" w:sz="4" w:space="0" w:color="auto"/>
              <w:bottom w:val="single" w:sz="4" w:space="0" w:color="auto"/>
            </w:tcBorders>
            <w:shd w:val="clear" w:color="auto" w:fill="C6D9F1"/>
            <w:vAlign w:val="center"/>
          </w:tcPr>
          <w:p w14:paraId="19E0AE5D" w14:textId="77777777" w:rsidR="00A45E4E" w:rsidRPr="00E52F91" w:rsidRDefault="00A45E4E" w:rsidP="00D25681">
            <w:pPr>
              <w:rPr>
                <w:rFonts w:ascii="Arial" w:eastAsia="Calibri" w:hAnsi="Arial" w:cs="Arial"/>
                <w:b/>
                <w:sz w:val="24"/>
                <w:szCs w:val="24"/>
              </w:rPr>
            </w:pPr>
            <w:r w:rsidRPr="00E52F91">
              <w:rPr>
                <w:rFonts w:ascii="Arial" w:eastAsia="Calibri" w:hAnsi="Arial" w:cs="Arial"/>
                <w:b/>
                <w:sz w:val="24"/>
                <w:szCs w:val="24"/>
              </w:rPr>
              <w:t>Telephone:</w:t>
            </w:r>
          </w:p>
        </w:tc>
        <w:tc>
          <w:tcPr>
            <w:tcW w:w="7857" w:type="dxa"/>
            <w:tcBorders>
              <w:bottom w:val="single" w:sz="4" w:space="0" w:color="auto"/>
            </w:tcBorders>
            <w:shd w:val="clear" w:color="auto" w:fill="auto"/>
            <w:vAlign w:val="center"/>
          </w:tcPr>
          <w:p w14:paraId="5B8DE938" w14:textId="77777777" w:rsidR="00A45E4E" w:rsidRPr="00E52F91" w:rsidRDefault="00A45E4E" w:rsidP="00D25681">
            <w:pPr>
              <w:rPr>
                <w:rFonts w:ascii="Arial" w:eastAsia="Calibri" w:hAnsi="Arial" w:cs="Arial"/>
                <w:sz w:val="24"/>
                <w:szCs w:val="24"/>
              </w:rPr>
            </w:pPr>
          </w:p>
        </w:tc>
      </w:tr>
      <w:tr w:rsidR="00A45E4E" w:rsidRPr="00E52F91" w14:paraId="074594BD" w14:textId="77777777" w:rsidTr="00D25681">
        <w:trPr>
          <w:trHeight w:val="279"/>
        </w:trPr>
        <w:tc>
          <w:tcPr>
            <w:tcW w:w="2618" w:type="dxa"/>
            <w:tcBorders>
              <w:top w:val="single" w:sz="4" w:space="0" w:color="auto"/>
              <w:bottom w:val="single" w:sz="12" w:space="0" w:color="auto"/>
            </w:tcBorders>
            <w:shd w:val="clear" w:color="auto" w:fill="C6D9F1"/>
            <w:vAlign w:val="center"/>
          </w:tcPr>
          <w:p w14:paraId="1A2DB431" w14:textId="77777777" w:rsidR="00A45E4E" w:rsidRPr="00E52F91" w:rsidRDefault="00A45E4E" w:rsidP="00D25681">
            <w:pPr>
              <w:rPr>
                <w:rFonts w:ascii="Arial" w:eastAsia="Calibri" w:hAnsi="Arial" w:cs="Arial"/>
                <w:b/>
                <w:sz w:val="24"/>
                <w:szCs w:val="24"/>
              </w:rPr>
            </w:pPr>
            <w:r w:rsidRPr="00E52F91">
              <w:rPr>
                <w:rFonts w:ascii="Arial" w:eastAsia="Calibri" w:hAnsi="Arial" w:cs="Arial"/>
                <w:b/>
                <w:sz w:val="24"/>
                <w:szCs w:val="24"/>
              </w:rPr>
              <w:t>E-Mail:</w:t>
            </w:r>
          </w:p>
        </w:tc>
        <w:tc>
          <w:tcPr>
            <w:tcW w:w="7857" w:type="dxa"/>
            <w:tcBorders>
              <w:top w:val="single" w:sz="4" w:space="0" w:color="auto"/>
              <w:bottom w:val="single" w:sz="12" w:space="0" w:color="auto"/>
            </w:tcBorders>
            <w:shd w:val="clear" w:color="auto" w:fill="auto"/>
            <w:vAlign w:val="center"/>
          </w:tcPr>
          <w:p w14:paraId="66668D3F" w14:textId="77777777" w:rsidR="00A45E4E" w:rsidRPr="00E52F91" w:rsidRDefault="00A45E4E" w:rsidP="00D25681">
            <w:pPr>
              <w:rPr>
                <w:rFonts w:ascii="Arial" w:eastAsia="Calibri" w:hAnsi="Arial" w:cs="Arial"/>
                <w:sz w:val="24"/>
                <w:szCs w:val="24"/>
              </w:rPr>
            </w:pPr>
          </w:p>
        </w:tc>
      </w:tr>
      <w:tr w:rsidR="00A45E4E" w:rsidRPr="00E52F91" w14:paraId="0FDF3119" w14:textId="77777777" w:rsidTr="00D25681">
        <w:trPr>
          <w:trHeight w:val="279"/>
        </w:trPr>
        <w:tc>
          <w:tcPr>
            <w:tcW w:w="10475" w:type="dxa"/>
            <w:gridSpan w:val="2"/>
            <w:tcBorders>
              <w:top w:val="single" w:sz="12" w:space="0" w:color="auto"/>
              <w:bottom w:val="single" w:sz="12" w:space="0" w:color="auto"/>
            </w:tcBorders>
            <w:shd w:val="clear" w:color="auto" w:fill="C6D9F1"/>
            <w:vAlign w:val="center"/>
          </w:tcPr>
          <w:p w14:paraId="1367CAE3" w14:textId="77777777" w:rsidR="00A45E4E" w:rsidRPr="00E52F91" w:rsidRDefault="00A45E4E" w:rsidP="00D25681">
            <w:pPr>
              <w:jc w:val="center"/>
              <w:rPr>
                <w:rFonts w:ascii="Arial" w:eastAsia="Calibri" w:hAnsi="Arial" w:cs="Arial"/>
                <w:sz w:val="24"/>
                <w:szCs w:val="24"/>
              </w:rPr>
            </w:pPr>
            <w:r w:rsidRPr="00E52F91">
              <w:rPr>
                <w:rFonts w:ascii="Arial" w:eastAsia="Calibri" w:hAnsi="Arial" w:cs="Arial"/>
                <w:b/>
                <w:sz w:val="24"/>
                <w:szCs w:val="24"/>
              </w:rPr>
              <w:t>Brief Description of Project</w:t>
            </w:r>
          </w:p>
        </w:tc>
      </w:tr>
      <w:tr w:rsidR="00A45E4E" w:rsidRPr="00E52F91" w14:paraId="69CB9C67" w14:textId="77777777" w:rsidTr="00D25681">
        <w:trPr>
          <w:trHeight w:val="64"/>
        </w:trPr>
        <w:tc>
          <w:tcPr>
            <w:tcW w:w="10475" w:type="dxa"/>
            <w:gridSpan w:val="2"/>
            <w:tcBorders>
              <w:top w:val="single" w:sz="12" w:space="0" w:color="auto"/>
            </w:tcBorders>
            <w:shd w:val="clear" w:color="auto" w:fill="auto"/>
          </w:tcPr>
          <w:p w14:paraId="006B3C44" w14:textId="77777777" w:rsidR="00A45E4E" w:rsidRPr="00E52F91" w:rsidRDefault="00A45E4E" w:rsidP="00D25681">
            <w:pPr>
              <w:rPr>
                <w:rFonts w:ascii="Arial" w:eastAsia="Calibri" w:hAnsi="Arial" w:cs="Arial"/>
                <w:sz w:val="24"/>
                <w:szCs w:val="24"/>
              </w:rPr>
            </w:pPr>
          </w:p>
          <w:p w14:paraId="2CF3A850" w14:textId="77777777" w:rsidR="00A45E4E" w:rsidRPr="00E52F91" w:rsidRDefault="00A45E4E" w:rsidP="00D25681">
            <w:pPr>
              <w:rPr>
                <w:rFonts w:ascii="Arial" w:eastAsia="Calibri" w:hAnsi="Arial" w:cs="Arial"/>
                <w:sz w:val="24"/>
                <w:szCs w:val="24"/>
              </w:rPr>
            </w:pPr>
          </w:p>
          <w:p w14:paraId="1A8CD3F7" w14:textId="77777777" w:rsidR="00A45E4E" w:rsidRPr="00E52F91" w:rsidRDefault="00A45E4E" w:rsidP="00D25681">
            <w:pPr>
              <w:rPr>
                <w:rFonts w:ascii="Arial" w:eastAsia="Calibri" w:hAnsi="Arial" w:cs="Arial"/>
                <w:sz w:val="24"/>
                <w:szCs w:val="24"/>
              </w:rPr>
            </w:pPr>
          </w:p>
          <w:p w14:paraId="27AC73FA" w14:textId="77777777" w:rsidR="00A45E4E" w:rsidRPr="00E52F91" w:rsidRDefault="00A45E4E" w:rsidP="00D25681">
            <w:pPr>
              <w:rPr>
                <w:rFonts w:ascii="Arial" w:eastAsia="Calibri" w:hAnsi="Arial" w:cs="Arial"/>
                <w:sz w:val="24"/>
                <w:szCs w:val="24"/>
              </w:rPr>
            </w:pPr>
          </w:p>
          <w:p w14:paraId="1DE9F35C" w14:textId="77777777" w:rsidR="00A45E4E" w:rsidRPr="00E52F91" w:rsidRDefault="00A45E4E" w:rsidP="00D25681">
            <w:pPr>
              <w:rPr>
                <w:rFonts w:ascii="Arial" w:eastAsia="Calibri" w:hAnsi="Arial" w:cs="Arial"/>
                <w:sz w:val="24"/>
                <w:szCs w:val="24"/>
              </w:rPr>
            </w:pPr>
          </w:p>
          <w:p w14:paraId="3329CEBA" w14:textId="77777777" w:rsidR="00A45E4E" w:rsidRPr="00E52F91" w:rsidRDefault="00A45E4E" w:rsidP="00D25681">
            <w:pPr>
              <w:rPr>
                <w:rFonts w:ascii="Arial" w:eastAsia="Calibri" w:hAnsi="Arial" w:cs="Arial"/>
                <w:sz w:val="24"/>
                <w:szCs w:val="24"/>
              </w:rPr>
            </w:pPr>
          </w:p>
          <w:p w14:paraId="65EC7D89" w14:textId="77777777" w:rsidR="00A45E4E" w:rsidRPr="00E52F91" w:rsidRDefault="00A45E4E" w:rsidP="00D25681">
            <w:pPr>
              <w:rPr>
                <w:rFonts w:ascii="Arial" w:eastAsia="Calibri" w:hAnsi="Arial" w:cs="Arial"/>
                <w:sz w:val="24"/>
                <w:szCs w:val="24"/>
              </w:rPr>
            </w:pPr>
          </w:p>
          <w:p w14:paraId="3C98EFA9" w14:textId="77777777" w:rsidR="00A45E4E" w:rsidRPr="00E52F91" w:rsidRDefault="00A45E4E" w:rsidP="00D25681">
            <w:pPr>
              <w:rPr>
                <w:rFonts w:ascii="Arial" w:eastAsia="Calibri" w:hAnsi="Arial" w:cs="Arial"/>
                <w:sz w:val="24"/>
                <w:szCs w:val="24"/>
              </w:rPr>
            </w:pPr>
          </w:p>
          <w:p w14:paraId="522F045B" w14:textId="77777777" w:rsidR="00A45E4E" w:rsidRPr="00E52F91" w:rsidRDefault="00A45E4E" w:rsidP="00D25681">
            <w:pPr>
              <w:rPr>
                <w:rFonts w:ascii="Arial" w:eastAsia="Calibri" w:hAnsi="Arial" w:cs="Arial"/>
                <w:sz w:val="24"/>
                <w:szCs w:val="24"/>
              </w:rPr>
            </w:pPr>
          </w:p>
          <w:p w14:paraId="70C6E85A" w14:textId="77777777" w:rsidR="00A45E4E" w:rsidRPr="00E52F91" w:rsidRDefault="00A45E4E" w:rsidP="00D25681">
            <w:pPr>
              <w:rPr>
                <w:rFonts w:ascii="Arial" w:eastAsia="Calibri" w:hAnsi="Arial" w:cs="Arial"/>
                <w:sz w:val="24"/>
                <w:szCs w:val="24"/>
              </w:rPr>
            </w:pPr>
          </w:p>
          <w:p w14:paraId="19CCC7F9" w14:textId="77777777" w:rsidR="00A45E4E" w:rsidRPr="00E52F91" w:rsidRDefault="00A45E4E" w:rsidP="00D25681">
            <w:pPr>
              <w:rPr>
                <w:rFonts w:ascii="Arial" w:eastAsia="Calibri" w:hAnsi="Arial" w:cs="Arial"/>
                <w:sz w:val="24"/>
                <w:szCs w:val="24"/>
              </w:rPr>
            </w:pPr>
          </w:p>
          <w:p w14:paraId="602057EC" w14:textId="77777777" w:rsidR="00A45E4E" w:rsidRPr="00E52F91" w:rsidRDefault="00A45E4E" w:rsidP="00D25681">
            <w:pPr>
              <w:rPr>
                <w:rFonts w:ascii="Arial" w:eastAsia="Calibri" w:hAnsi="Arial" w:cs="Arial"/>
                <w:sz w:val="24"/>
                <w:szCs w:val="24"/>
              </w:rPr>
            </w:pPr>
          </w:p>
          <w:p w14:paraId="53D9E8FA" w14:textId="77777777" w:rsidR="00A45E4E" w:rsidRPr="00E52F91" w:rsidRDefault="00A45E4E" w:rsidP="00D25681">
            <w:pPr>
              <w:rPr>
                <w:rFonts w:ascii="Arial" w:eastAsia="Calibri" w:hAnsi="Arial" w:cs="Arial"/>
                <w:sz w:val="24"/>
                <w:szCs w:val="24"/>
              </w:rPr>
            </w:pPr>
          </w:p>
        </w:tc>
      </w:tr>
    </w:tbl>
    <w:p w14:paraId="433C169A" w14:textId="77777777" w:rsidR="00A45E4E" w:rsidRPr="00E52F91" w:rsidRDefault="00A45E4E" w:rsidP="00A45E4E">
      <w:pPr>
        <w:rPr>
          <w:rFonts w:ascii="Arial" w:hAnsi="Arial" w:cs="Arial"/>
          <w:b/>
          <w:sz w:val="24"/>
          <w:szCs w:val="24"/>
        </w:rPr>
        <w:sectPr w:rsidR="00A45E4E" w:rsidRPr="00E52F91" w:rsidSect="00A45E4E">
          <w:pgSz w:w="12240" w:h="15840" w:code="1"/>
          <w:pgMar w:top="720" w:right="1080" w:bottom="432" w:left="1080" w:header="432" w:footer="288" w:gutter="0"/>
          <w:paperSrc w:first="15" w:other="15"/>
          <w:cols w:space="720"/>
          <w:docGrid w:linePitch="360"/>
        </w:sectPr>
      </w:pPr>
    </w:p>
    <w:p w14:paraId="733BDD18" w14:textId="77777777" w:rsidR="00A45E4E" w:rsidRPr="00E52F91" w:rsidRDefault="00A45E4E" w:rsidP="00A45E4E">
      <w:pPr>
        <w:rPr>
          <w:rFonts w:ascii="Arial" w:hAnsi="Arial" w:cs="Arial"/>
          <w:b/>
          <w:sz w:val="24"/>
          <w:szCs w:val="24"/>
        </w:rPr>
      </w:pPr>
      <w:r w:rsidRPr="00E52F91">
        <w:rPr>
          <w:rFonts w:ascii="Arial" w:hAnsi="Arial" w:cs="Arial"/>
          <w:b/>
          <w:sz w:val="24"/>
          <w:szCs w:val="24"/>
        </w:rPr>
        <w:lastRenderedPageBreak/>
        <w:t>APPENDIX C (continued)</w:t>
      </w:r>
    </w:p>
    <w:p w14:paraId="5A9DE90A" w14:textId="77777777" w:rsidR="00A45E4E" w:rsidRPr="00E52F91" w:rsidRDefault="00A45E4E" w:rsidP="00A45E4E">
      <w:pPr>
        <w:rPr>
          <w:rFonts w:ascii="Arial" w:hAnsi="Arial" w:cs="Arial"/>
          <w:sz w:val="24"/>
          <w:szCs w:val="24"/>
        </w:rPr>
      </w:pPr>
    </w:p>
    <w:p w14:paraId="77020044" w14:textId="77777777" w:rsidR="00A45E4E" w:rsidRPr="00E52F91" w:rsidRDefault="00A45E4E" w:rsidP="00A45E4E">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45E4E" w:rsidRPr="00E52F91" w14:paraId="7598C31E" w14:textId="77777777" w:rsidTr="162F0807">
        <w:trPr>
          <w:trHeight w:val="384"/>
        </w:trPr>
        <w:tc>
          <w:tcPr>
            <w:tcW w:w="10440" w:type="dxa"/>
            <w:tcBorders>
              <w:top w:val="double" w:sz="4" w:space="0" w:color="auto"/>
              <w:bottom w:val="double" w:sz="4" w:space="0" w:color="auto"/>
            </w:tcBorders>
            <w:shd w:val="clear" w:color="auto" w:fill="C6D9F1"/>
            <w:vAlign w:val="center"/>
          </w:tcPr>
          <w:p w14:paraId="22D13687" w14:textId="77777777" w:rsidR="00A45E4E" w:rsidRPr="00E52F91" w:rsidRDefault="00A45E4E" w:rsidP="00A45E4E">
            <w:pPr>
              <w:widowControl/>
              <w:numPr>
                <w:ilvl w:val="0"/>
                <w:numId w:val="48"/>
              </w:numPr>
              <w:tabs>
                <w:tab w:val="left" w:pos="900"/>
                <w:tab w:val="left" w:pos="1080"/>
                <w:tab w:val="left" w:pos="1440"/>
              </w:tabs>
              <w:autoSpaceDE/>
              <w:autoSpaceDN/>
              <w:rPr>
                <w:rFonts w:ascii="Arial" w:hAnsi="Arial" w:cs="Arial"/>
                <w:sz w:val="24"/>
              </w:rPr>
            </w:pPr>
            <w:r w:rsidRPr="00E52F91">
              <w:rPr>
                <w:rFonts w:ascii="Arial" w:hAnsi="Arial" w:cs="Arial"/>
                <w:b/>
                <w:bCs/>
                <w:sz w:val="24"/>
              </w:rPr>
              <w:t>Litigation</w:t>
            </w:r>
          </w:p>
          <w:p w14:paraId="4F259C67" w14:textId="69A60F47" w:rsidR="00A45E4E" w:rsidRPr="00E52F91" w:rsidRDefault="00A45E4E" w:rsidP="162F0807">
            <w:pPr>
              <w:tabs>
                <w:tab w:val="left" w:pos="360"/>
                <w:tab w:val="left" w:pos="720"/>
                <w:tab w:val="left" w:pos="1440"/>
              </w:tabs>
              <w:ind w:left="990" w:hanging="990"/>
              <w:rPr>
                <w:rFonts w:ascii="Arial" w:hAnsi="Arial" w:cs="Arial"/>
                <w:sz w:val="24"/>
                <w:szCs w:val="24"/>
              </w:rPr>
            </w:pPr>
            <w:r w:rsidRPr="00E52F91">
              <w:rPr>
                <w:rFonts w:ascii="Arial" w:hAnsi="Arial" w:cs="Arial"/>
                <w:sz w:val="24"/>
              </w:rPr>
              <w:tab/>
            </w:r>
            <w:r w:rsidRPr="00E52F91">
              <w:rPr>
                <w:rFonts w:ascii="Arial" w:hAnsi="Arial" w:cs="Arial"/>
                <w:sz w:val="24"/>
              </w:rPr>
              <w:tab/>
            </w:r>
            <w:r w:rsidRPr="00E52F91">
              <w:rPr>
                <w:rFonts w:ascii="Arial" w:hAnsi="Arial" w:cs="Arial"/>
                <w:sz w:val="24"/>
              </w:rPr>
              <w:tab/>
            </w:r>
            <w:r w:rsidR="019EB1BD" w:rsidRPr="162F0807">
              <w:rPr>
                <w:rFonts w:ascii="Arial" w:hAnsi="Arial" w:cs="Arial"/>
                <w:sz w:val="24"/>
                <w:szCs w:val="24"/>
              </w:rPr>
              <w:t xml:space="preserve">               </w:t>
            </w:r>
            <w:r w:rsidRPr="162F0807">
              <w:rPr>
                <w:rFonts w:ascii="Arial" w:hAnsi="Arial" w:cs="Arial"/>
                <w:sz w:val="24"/>
                <w:szCs w:val="24"/>
              </w:rPr>
              <w:t xml:space="preserve">Attach a list of all current litigation in which the Bidder is named and a list of all closed cases that have closed within the past five (5) years in which Bidder paid the claimant either as part of a settlement or by decree.  For each, list the entity bringing suit, the complaint, the accusation, amount and outcome.  If no litigation will be included, write “none” on submitted attachment.  </w:t>
            </w:r>
          </w:p>
          <w:p w14:paraId="70EE0092" w14:textId="77777777" w:rsidR="00A45E4E" w:rsidRPr="00E52F91" w:rsidRDefault="00A45E4E" w:rsidP="00D25681">
            <w:pPr>
              <w:widowControl/>
              <w:tabs>
                <w:tab w:val="left" w:pos="0"/>
                <w:tab w:val="left" w:pos="1080"/>
                <w:tab w:val="left" w:pos="1440"/>
              </w:tabs>
              <w:autoSpaceDE/>
              <w:autoSpaceDN/>
              <w:rPr>
                <w:rFonts w:ascii="Arial" w:eastAsia="Calibri" w:hAnsi="Arial" w:cs="Arial"/>
                <w:b/>
                <w:sz w:val="24"/>
                <w:szCs w:val="24"/>
              </w:rPr>
            </w:pPr>
          </w:p>
        </w:tc>
      </w:tr>
      <w:tr w:rsidR="00A45E4E" w:rsidRPr="00E52F91" w14:paraId="1DC58EFC" w14:textId="77777777" w:rsidTr="162F0807">
        <w:trPr>
          <w:trHeight w:val="2517"/>
        </w:trPr>
        <w:tc>
          <w:tcPr>
            <w:tcW w:w="10440" w:type="dxa"/>
            <w:tcBorders>
              <w:top w:val="double" w:sz="4" w:space="0" w:color="auto"/>
            </w:tcBorders>
            <w:shd w:val="clear" w:color="auto" w:fill="auto"/>
          </w:tcPr>
          <w:p w14:paraId="00824D43" w14:textId="77777777" w:rsidR="00A45E4E" w:rsidRPr="00E52F91" w:rsidRDefault="00A45E4E" w:rsidP="00D25681">
            <w:pPr>
              <w:rPr>
                <w:rFonts w:ascii="Arial" w:eastAsia="Calibri" w:hAnsi="Arial" w:cs="Arial"/>
                <w:sz w:val="24"/>
                <w:szCs w:val="24"/>
              </w:rPr>
            </w:pPr>
          </w:p>
          <w:p w14:paraId="21DAC474" w14:textId="77777777" w:rsidR="00A45E4E" w:rsidRPr="00E52F91" w:rsidRDefault="00A45E4E" w:rsidP="00D25681">
            <w:pPr>
              <w:rPr>
                <w:rFonts w:ascii="Arial" w:eastAsia="Calibri" w:hAnsi="Arial" w:cs="Arial"/>
                <w:sz w:val="24"/>
                <w:szCs w:val="24"/>
              </w:rPr>
            </w:pPr>
          </w:p>
          <w:p w14:paraId="60AF6A0F" w14:textId="77777777" w:rsidR="00A45E4E" w:rsidRPr="00E52F91" w:rsidRDefault="00A45E4E" w:rsidP="00D25681">
            <w:pPr>
              <w:rPr>
                <w:rFonts w:ascii="Arial" w:eastAsia="Calibri" w:hAnsi="Arial" w:cs="Arial"/>
                <w:sz w:val="24"/>
                <w:szCs w:val="24"/>
              </w:rPr>
            </w:pPr>
          </w:p>
          <w:p w14:paraId="4484B793" w14:textId="77777777" w:rsidR="00A45E4E" w:rsidRPr="00E52F91" w:rsidRDefault="00A45E4E" w:rsidP="00D25681">
            <w:pPr>
              <w:rPr>
                <w:rFonts w:ascii="Arial" w:eastAsia="Calibri" w:hAnsi="Arial" w:cs="Arial"/>
                <w:sz w:val="24"/>
                <w:szCs w:val="24"/>
              </w:rPr>
            </w:pPr>
          </w:p>
          <w:p w14:paraId="328356C6" w14:textId="77777777" w:rsidR="00A45E4E" w:rsidRPr="00E52F91" w:rsidRDefault="00A45E4E" w:rsidP="00D25681">
            <w:pPr>
              <w:rPr>
                <w:rFonts w:ascii="Arial" w:eastAsia="Calibri" w:hAnsi="Arial" w:cs="Arial"/>
                <w:sz w:val="24"/>
                <w:szCs w:val="24"/>
              </w:rPr>
            </w:pPr>
          </w:p>
          <w:p w14:paraId="73A4B1A2" w14:textId="77777777" w:rsidR="00A45E4E" w:rsidRPr="00E52F91" w:rsidRDefault="00A45E4E" w:rsidP="00D25681">
            <w:pPr>
              <w:rPr>
                <w:rFonts w:ascii="Arial" w:eastAsia="Calibri" w:hAnsi="Arial" w:cs="Arial"/>
                <w:sz w:val="24"/>
                <w:szCs w:val="24"/>
              </w:rPr>
            </w:pPr>
          </w:p>
          <w:p w14:paraId="10EA5EC5" w14:textId="77777777" w:rsidR="00A45E4E" w:rsidRPr="00E52F91" w:rsidRDefault="00A45E4E" w:rsidP="00D25681">
            <w:pPr>
              <w:rPr>
                <w:rFonts w:ascii="Arial" w:eastAsia="Calibri" w:hAnsi="Arial" w:cs="Arial"/>
                <w:sz w:val="24"/>
                <w:szCs w:val="24"/>
              </w:rPr>
            </w:pPr>
          </w:p>
          <w:p w14:paraId="0A4264E4" w14:textId="77777777" w:rsidR="00A45E4E" w:rsidRPr="00E52F91" w:rsidRDefault="00A45E4E" w:rsidP="00D25681">
            <w:pPr>
              <w:rPr>
                <w:rFonts w:ascii="Arial" w:eastAsia="Calibri" w:hAnsi="Arial" w:cs="Arial"/>
                <w:sz w:val="24"/>
                <w:szCs w:val="24"/>
              </w:rPr>
            </w:pPr>
          </w:p>
          <w:p w14:paraId="30253095" w14:textId="77777777" w:rsidR="00A45E4E" w:rsidRPr="00E52F91" w:rsidRDefault="00A45E4E" w:rsidP="00D25681">
            <w:pPr>
              <w:rPr>
                <w:rFonts w:ascii="Arial" w:eastAsia="Calibri" w:hAnsi="Arial" w:cs="Arial"/>
                <w:sz w:val="24"/>
                <w:szCs w:val="24"/>
              </w:rPr>
            </w:pPr>
          </w:p>
        </w:tc>
      </w:tr>
    </w:tbl>
    <w:p w14:paraId="3F0B1EA2" w14:textId="77777777" w:rsidR="00A45E4E" w:rsidRPr="00E52F91" w:rsidRDefault="00A45E4E" w:rsidP="00A45E4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9775C" w:rsidRPr="00E52F91" w14:paraId="3060279A" w14:textId="77777777" w:rsidTr="25366C16">
        <w:trPr>
          <w:trHeight w:val="390"/>
        </w:trPr>
        <w:tc>
          <w:tcPr>
            <w:tcW w:w="10440" w:type="dxa"/>
            <w:tcBorders>
              <w:top w:val="double" w:sz="4" w:space="0" w:color="auto"/>
              <w:bottom w:val="double" w:sz="4" w:space="0" w:color="auto"/>
            </w:tcBorders>
            <w:shd w:val="clear" w:color="auto" w:fill="C6D9F1"/>
            <w:vAlign w:val="center"/>
          </w:tcPr>
          <w:p w14:paraId="587518CA" w14:textId="773805AE" w:rsidR="00A9775C" w:rsidRPr="00A9775C" w:rsidRDefault="00A9775C" w:rsidP="00A9775C">
            <w:pPr>
              <w:pStyle w:val="ListParagraph"/>
              <w:numPr>
                <w:ilvl w:val="0"/>
                <w:numId w:val="48"/>
              </w:numPr>
              <w:tabs>
                <w:tab w:val="left" w:pos="252"/>
              </w:tabs>
              <w:rPr>
                <w:rFonts w:ascii="Arial" w:hAnsi="Arial" w:cs="Arial"/>
                <w:b/>
                <w:sz w:val="24"/>
                <w:szCs w:val="24"/>
              </w:rPr>
            </w:pPr>
            <w:r w:rsidRPr="00A9775C">
              <w:rPr>
                <w:rFonts w:ascii="Arial" w:hAnsi="Arial" w:cs="Arial"/>
                <w:b/>
                <w:sz w:val="24"/>
                <w:szCs w:val="24"/>
              </w:rPr>
              <w:t>Services to be Provided</w:t>
            </w:r>
          </w:p>
          <w:p w14:paraId="1F44E05E" w14:textId="77777777" w:rsidR="00A9775C" w:rsidRPr="00E52F91" w:rsidRDefault="00A9775C" w:rsidP="00A9775C">
            <w:pPr>
              <w:tabs>
                <w:tab w:val="left" w:pos="252"/>
              </w:tabs>
              <w:ind w:left="944"/>
              <w:rPr>
                <w:rFonts w:ascii="Arial" w:hAnsi="Arial" w:cs="Arial"/>
                <w:sz w:val="24"/>
                <w:szCs w:val="24"/>
              </w:rPr>
            </w:pPr>
            <w:r w:rsidRPr="00E52F91">
              <w:rPr>
                <w:rFonts w:ascii="Arial" w:hAnsi="Arial" w:cs="Arial"/>
                <w:sz w:val="24"/>
                <w:szCs w:val="24"/>
              </w:rPr>
              <w:t xml:space="preserve">Discuss the Scope of Services referenced above in Part II of this RFP and what the Bidder will offer.  Give particular attention to describing the methods and resources you will use and how you will accomplish the tasks involved.  Also, describe how you will ensure expectations and/or desired outcomes as a result of these services will be achieved.  If </w:t>
            </w:r>
            <w:r w:rsidRPr="00E52F91">
              <w:rPr>
                <w:rFonts w:ascii="Arial" w:hAnsi="Arial" w:cs="Arial"/>
                <w:b/>
                <w:sz w:val="24"/>
                <w:szCs w:val="24"/>
              </w:rPr>
              <w:t>subcontractors</w:t>
            </w:r>
            <w:r w:rsidRPr="00E52F91">
              <w:rPr>
                <w:rFonts w:ascii="Arial" w:hAnsi="Arial" w:cs="Arial"/>
                <w:sz w:val="24"/>
                <w:szCs w:val="24"/>
              </w:rPr>
              <w:t xml:space="preserve"> are involved, clearly identify the work each will perform.</w:t>
            </w:r>
          </w:p>
        </w:tc>
      </w:tr>
      <w:tr w:rsidR="00A9775C" w:rsidRPr="00E52F91" w14:paraId="5C911DF2" w14:textId="77777777" w:rsidTr="25366C16">
        <w:trPr>
          <w:trHeight w:val="40"/>
        </w:trPr>
        <w:tc>
          <w:tcPr>
            <w:tcW w:w="10440" w:type="dxa"/>
            <w:tcBorders>
              <w:top w:val="double" w:sz="4" w:space="0" w:color="auto"/>
              <w:bottom w:val="double" w:sz="4" w:space="0" w:color="auto"/>
            </w:tcBorders>
            <w:shd w:val="clear" w:color="auto" w:fill="auto"/>
          </w:tcPr>
          <w:p w14:paraId="73DC1449" w14:textId="77777777" w:rsidR="00A9775C" w:rsidRPr="00E52F91" w:rsidRDefault="00A9775C" w:rsidP="00D25681">
            <w:pPr>
              <w:rPr>
                <w:rFonts w:ascii="Arial" w:eastAsia="Calibri" w:hAnsi="Arial" w:cs="Arial"/>
                <w:sz w:val="24"/>
                <w:szCs w:val="24"/>
              </w:rPr>
            </w:pPr>
          </w:p>
          <w:p w14:paraId="5D033073" w14:textId="77777777" w:rsidR="00A9775C" w:rsidRPr="00E52F91" w:rsidRDefault="00A9775C" w:rsidP="00D25681">
            <w:pPr>
              <w:rPr>
                <w:rFonts w:ascii="Arial" w:eastAsia="Calibri" w:hAnsi="Arial" w:cs="Arial"/>
                <w:sz w:val="24"/>
                <w:szCs w:val="24"/>
              </w:rPr>
            </w:pPr>
          </w:p>
          <w:p w14:paraId="5E669666" w14:textId="77777777" w:rsidR="00A9775C" w:rsidRPr="00E52F91" w:rsidRDefault="00A9775C" w:rsidP="00D25681">
            <w:pPr>
              <w:rPr>
                <w:rFonts w:ascii="Arial" w:eastAsia="Calibri" w:hAnsi="Arial" w:cs="Arial"/>
                <w:sz w:val="24"/>
                <w:szCs w:val="24"/>
              </w:rPr>
            </w:pPr>
          </w:p>
          <w:p w14:paraId="20A4B31B" w14:textId="77777777" w:rsidR="00A9775C" w:rsidRPr="00E52F91" w:rsidRDefault="00A9775C" w:rsidP="00D25681">
            <w:pPr>
              <w:rPr>
                <w:rFonts w:ascii="Arial" w:eastAsia="Calibri" w:hAnsi="Arial" w:cs="Arial"/>
                <w:sz w:val="24"/>
                <w:szCs w:val="24"/>
              </w:rPr>
            </w:pPr>
          </w:p>
          <w:p w14:paraId="35A49746" w14:textId="77777777" w:rsidR="00A9775C" w:rsidRPr="00E52F91" w:rsidRDefault="00A9775C" w:rsidP="00D25681">
            <w:pPr>
              <w:rPr>
                <w:rFonts w:ascii="Arial" w:eastAsia="Calibri" w:hAnsi="Arial" w:cs="Arial"/>
                <w:sz w:val="24"/>
                <w:szCs w:val="24"/>
              </w:rPr>
            </w:pPr>
          </w:p>
          <w:p w14:paraId="064C3425" w14:textId="77777777" w:rsidR="00A9775C" w:rsidRPr="00E52F91" w:rsidRDefault="00A9775C" w:rsidP="00D25681">
            <w:pPr>
              <w:rPr>
                <w:rFonts w:ascii="Arial" w:eastAsia="Calibri" w:hAnsi="Arial" w:cs="Arial"/>
                <w:sz w:val="24"/>
                <w:szCs w:val="24"/>
              </w:rPr>
            </w:pPr>
          </w:p>
          <w:p w14:paraId="34792F82" w14:textId="77777777" w:rsidR="00A9775C" w:rsidRPr="00E52F91" w:rsidRDefault="00A9775C" w:rsidP="00D25681">
            <w:pPr>
              <w:rPr>
                <w:rFonts w:ascii="Arial" w:eastAsia="Calibri" w:hAnsi="Arial" w:cs="Arial"/>
                <w:sz w:val="24"/>
                <w:szCs w:val="24"/>
              </w:rPr>
            </w:pPr>
          </w:p>
          <w:p w14:paraId="28204D51" w14:textId="77777777" w:rsidR="00A9775C" w:rsidRPr="00E52F91" w:rsidRDefault="00A9775C" w:rsidP="00D25681">
            <w:pPr>
              <w:rPr>
                <w:rFonts w:ascii="Arial" w:eastAsia="Calibri" w:hAnsi="Arial" w:cs="Arial"/>
                <w:sz w:val="24"/>
                <w:szCs w:val="24"/>
              </w:rPr>
            </w:pPr>
          </w:p>
          <w:p w14:paraId="19481778" w14:textId="77777777" w:rsidR="00A9775C" w:rsidRPr="00E52F91" w:rsidRDefault="00A9775C" w:rsidP="00D25681">
            <w:pPr>
              <w:rPr>
                <w:rFonts w:ascii="Arial" w:eastAsia="Calibri" w:hAnsi="Arial" w:cs="Arial"/>
                <w:sz w:val="24"/>
                <w:szCs w:val="24"/>
              </w:rPr>
            </w:pPr>
          </w:p>
          <w:p w14:paraId="7DB91575" w14:textId="77777777" w:rsidR="00A9775C" w:rsidRPr="00E52F91" w:rsidRDefault="00A9775C" w:rsidP="00D25681">
            <w:pPr>
              <w:rPr>
                <w:rFonts w:ascii="Arial" w:eastAsia="Calibri" w:hAnsi="Arial" w:cs="Arial"/>
                <w:sz w:val="24"/>
                <w:szCs w:val="24"/>
              </w:rPr>
            </w:pPr>
          </w:p>
          <w:p w14:paraId="4079128E" w14:textId="77777777" w:rsidR="00A9775C" w:rsidRDefault="00A9775C" w:rsidP="00D25681">
            <w:pPr>
              <w:rPr>
                <w:rFonts w:ascii="Arial" w:eastAsia="Calibri" w:hAnsi="Arial" w:cs="Arial"/>
                <w:sz w:val="24"/>
                <w:szCs w:val="24"/>
              </w:rPr>
            </w:pPr>
          </w:p>
          <w:p w14:paraId="6FEF69E7" w14:textId="77777777" w:rsidR="00A9775C" w:rsidRDefault="00A9775C" w:rsidP="00D25681">
            <w:pPr>
              <w:rPr>
                <w:rFonts w:ascii="Arial" w:eastAsia="Calibri" w:hAnsi="Arial" w:cs="Arial"/>
                <w:sz w:val="24"/>
                <w:szCs w:val="24"/>
              </w:rPr>
            </w:pPr>
          </w:p>
          <w:p w14:paraId="03BB5731" w14:textId="77777777" w:rsidR="00A9775C" w:rsidRDefault="00A9775C" w:rsidP="00D25681">
            <w:pPr>
              <w:rPr>
                <w:rFonts w:ascii="Arial" w:eastAsia="Calibri" w:hAnsi="Arial" w:cs="Arial"/>
                <w:sz w:val="24"/>
                <w:szCs w:val="24"/>
              </w:rPr>
            </w:pPr>
          </w:p>
          <w:p w14:paraId="74D3DC83" w14:textId="77777777" w:rsidR="00A9775C" w:rsidRPr="00E52F91" w:rsidRDefault="00A9775C" w:rsidP="00D25681">
            <w:pPr>
              <w:rPr>
                <w:rFonts w:ascii="Arial" w:eastAsia="Calibri" w:hAnsi="Arial" w:cs="Arial"/>
                <w:sz w:val="24"/>
                <w:szCs w:val="24"/>
              </w:rPr>
            </w:pPr>
          </w:p>
          <w:p w14:paraId="7EBF7968" w14:textId="77777777" w:rsidR="00A9775C" w:rsidRPr="00E52F91" w:rsidRDefault="00A9775C" w:rsidP="00D25681">
            <w:pPr>
              <w:rPr>
                <w:rFonts w:ascii="Arial" w:eastAsia="Calibri" w:hAnsi="Arial" w:cs="Arial"/>
                <w:sz w:val="24"/>
                <w:szCs w:val="24"/>
              </w:rPr>
            </w:pPr>
          </w:p>
          <w:p w14:paraId="12A199AC" w14:textId="77777777" w:rsidR="00A9775C" w:rsidRPr="00E52F91" w:rsidRDefault="00A9775C" w:rsidP="00D25681">
            <w:pPr>
              <w:rPr>
                <w:rFonts w:ascii="Arial" w:eastAsia="Calibri" w:hAnsi="Arial" w:cs="Arial"/>
                <w:sz w:val="24"/>
                <w:szCs w:val="24"/>
              </w:rPr>
            </w:pPr>
          </w:p>
        </w:tc>
      </w:tr>
    </w:tbl>
    <w:p w14:paraId="446D904F" w14:textId="28A2F276" w:rsidR="00221A14" w:rsidRPr="00C97934" w:rsidRDefault="00C219C7" w:rsidP="00A45E4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bookmarkEnd w:id="52"/>
    <w:p w14:paraId="2BD17152" w14:textId="650E0D29" w:rsidR="00221A14" w:rsidRPr="00C97934" w:rsidRDefault="00221A14" w:rsidP="00F6364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23AA496A" w14:textId="77777777" w:rsidR="00A9775C" w:rsidRPr="00E52F91" w:rsidRDefault="00A9775C" w:rsidP="00A9775C">
      <w:pPr>
        <w:jc w:val="center"/>
        <w:rPr>
          <w:rFonts w:ascii="Arial" w:hAnsi="Arial" w:cs="Arial"/>
          <w:b/>
          <w:sz w:val="28"/>
          <w:szCs w:val="28"/>
        </w:rPr>
      </w:pPr>
      <w:r w:rsidRPr="00E52F91">
        <w:rPr>
          <w:rFonts w:ascii="Arial" w:hAnsi="Arial" w:cs="Arial"/>
          <w:b/>
          <w:sz w:val="28"/>
          <w:szCs w:val="28"/>
        </w:rPr>
        <w:t xml:space="preserve">State of Maine </w:t>
      </w:r>
    </w:p>
    <w:p w14:paraId="56CF3728" w14:textId="77777777" w:rsidR="00A9775C" w:rsidRPr="00E52F91" w:rsidRDefault="00A9775C" w:rsidP="00A9775C">
      <w:pPr>
        <w:jc w:val="center"/>
        <w:outlineLvl w:val="1"/>
        <w:rPr>
          <w:rFonts w:ascii="Arial" w:hAnsi="Arial" w:cs="Arial"/>
          <w:b/>
          <w:sz w:val="28"/>
          <w:szCs w:val="28"/>
        </w:rPr>
      </w:pPr>
      <w:r w:rsidRPr="00E52F91">
        <w:rPr>
          <w:rFonts w:ascii="Arial" w:hAnsi="Arial" w:cs="Arial"/>
          <w:b/>
          <w:sz w:val="28"/>
          <w:szCs w:val="28"/>
        </w:rPr>
        <w:t>Department of Administrative and Financial Services</w:t>
      </w:r>
    </w:p>
    <w:p w14:paraId="0A507EB1" w14:textId="54DF45C4" w:rsidR="00221A14" w:rsidRPr="00C97934" w:rsidRDefault="00A9775C" w:rsidP="00A9775C">
      <w:pPr>
        <w:jc w:val="center"/>
        <w:outlineLvl w:val="1"/>
        <w:rPr>
          <w:rFonts w:ascii="Arial" w:hAnsi="Arial" w:cs="Arial"/>
          <w:b/>
          <w:bCs/>
          <w:sz w:val="28"/>
          <w:szCs w:val="28"/>
          <w:lang w:val="x-none" w:eastAsia="x-none"/>
        </w:rPr>
      </w:pPr>
      <w:r w:rsidRPr="00E52F91">
        <w:rPr>
          <w:rFonts w:ascii="Arial" w:hAnsi="Arial" w:cs="Arial"/>
          <w:b/>
          <w:bCs/>
          <w:sz w:val="28"/>
          <w:szCs w:val="28"/>
          <w:lang w:val="x-none" w:eastAsia="x-none"/>
        </w:rPr>
        <w:t>COST PROPOSAL FORM</w:t>
      </w:r>
    </w:p>
    <w:p w14:paraId="4D191249" w14:textId="4B972F9A"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RFP# </w:t>
      </w:r>
      <w:r w:rsidR="00E23E9C" w:rsidRPr="00E23E9C">
        <w:rPr>
          <w:rFonts w:ascii="Arial" w:hAnsi="Arial" w:cs="Arial"/>
          <w:b/>
          <w:bCs/>
          <w:sz w:val="28"/>
          <w:szCs w:val="28"/>
        </w:rPr>
        <w:t>202503041</w:t>
      </w:r>
    </w:p>
    <w:p w14:paraId="340D832B" w14:textId="12F2B4A9" w:rsidR="00A9775C" w:rsidRPr="00ED1F4B" w:rsidRDefault="00A9775C" w:rsidP="00A9775C">
      <w:pPr>
        <w:pStyle w:val="DefaultText"/>
        <w:widowControl/>
        <w:jc w:val="center"/>
        <w:rPr>
          <w:rStyle w:val="InitialStyle"/>
          <w:rFonts w:ascii="Arial" w:hAnsi="Arial" w:cs="Arial"/>
          <w:b/>
          <w:bCs/>
          <w:sz w:val="28"/>
          <w:szCs w:val="32"/>
          <w:u w:val="single"/>
        </w:rPr>
      </w:pPr>
      <w:r w:rsidRPr="00ED1F4B">
        <w:rPr>
          <w:rStyle w:val="InitialStyle"/>
          <w:rFonts w:ascii="Arial" w:hAnsi="Arial" w:cs="Arial"/>
          <w:b/>
          <w:bCs/>
          <w:sz w:val="28"/>
          <w:szCs w:val="32"/>
          <w:u w:val="single"/>
        </w:rPr>
        <w:t>202</w:t>
      </w:r>
      <w:r>
        <w:rPr>
          <w:rStyle w:val="InitialStyle"/>
          <w:rFonts w:ascii="Arial" w:hAnsi="Arial" w:cs="Arial"/>
          <w:b/>
          <w:bCs/>
          <w:sz w:val="28"/>
          <w:szCs w:val="32"/>
          <w:u w:val="single"/>
        </w:rPr>
        <w:t>5</w:t>
      </w:r>
      <w:r w:rsidRPr="00ED1F4B">
        <w:rPr>
          <w:rStyle w:val="InitialStyle"/>
          <w:rFonts w:ascii="Arial" w:hAnsi="Arial" w:cs="Arial"/>
          <w:b/>
          <w:bCs/>
          <w:sz w:val="28"/>
          <w:szCs w:val="32"/>
          <w:u w:val="single"/>
        </w:rPr>
        <w:t xml:space="preserve"> Office Paper &amp; Cardboard Recycling Services</w:t>
      </w:r>
    </w:p>
    <w:p w14:paraId="3324149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289477A5" w14:textId="742898DD" w:rsidR="00AD3957" w:rsidRPr="00AD3957" w:rsidRDefault="00AD3957" w:rsidP="00AD3957">
      <w:pPr>
        <w:pStyle w:val="DefaultText"/>
        <w:rPr>
          <w:rFonts w:ascii="Arial" w:hAnsi="Arial" w:cs="Arial"/>
        </w:rPr>
      </w:pPr>
    </w:p>
    <w:tbl>
      <w:tblPr>
        <w:tblW w:w="10369" w:type="dxa"/>
        <w:tblInd w:w="120" w:type="dxa"/>
        <w:tblBorders>
          <w:top w:val="double" w:sz="4" w:space="0" w:color="auto"/>
          <w:left w:val="double" w:sz="4" w:space="0" w:color="auto"/>
          <w:bottom w:val="double" w:sz="4" w:space="0" w:color="auto"/>
          <w:right w:val="double" w:sz="4" w:space="0" w:color="auto"/>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3561"/>
        <w:gridCol w:w="6808"/>
      </w:tblGrid>
      <w:tr w:rsidR="00A9775C" w:rsidRPr="00E52F91" w14:paraId="47336E4B" w14:textId="77777777" w:rsidTr="00D25681">
        <w:trPr>
          <w:cantSplit/>
          <w:trHeight w:val="525"/>
        </w:trPr>
        <w:tc>
          <w:tcPr>
            <w:tcW w:w="3561" w:type="dxa"/>
            <w:shd w:val="clear" w:color="auto" w:fill="C6D9F1"/>
            <w:vAlign w:val="center"/>
          </w:tcPr>
          <w:p w14:paraId="3B123851" w14:textId="77777777" w:rsidR="00A9775C" w:rsidRPr="00E52F91" w:rsidRDefault="00A9775C" w:rsidP="00D25681">
            <w:pPr>
              <w:rPr>
                <w:rFonts w:ascii="Arial" w:hAnsi="Arial" w:cs="Arial"/>
                <w:b/>
                <w:sz w:val="24"/>
                <w:szCs w:val="24"/>
              </w:rPr>
            </w:pPr>
            <w:r w:rsidRPr="00E52F91">
              <w:rPr>
                <w:rFonts w:ascii="Arial" w:hAnsi="Arial" w:cs="Arial"/>
                <w:b/>
                <w:sz w:val="24"/>
                <w:szCs w:val="24"/>
              </w:rPr>
              <w:t>Bidder’s Organization Name:</w:t>
            </w:r>
          </w:p>
        </w:tc>
        <w:tc>
          <w:tcPr>
            <w:tcW w:w="6808" w:type="dxa"/>
            <w:vAlign w:val="center"/>
          </w:tcPr>
          <w:p w14:paraId="4507617A" w14:textId="77777777" w:rsidR="00A9775C" w:rsidRPr="00E52F91" w:rsidRDefault="00A9775C" w:rsidP="00D25681">
            <w:pPr>
              <w:rPr>
                <w:rFonts w:ascii="Arial" w:hAnsi="Arial" w:cs="Arial"/>
                <w:b/>
                <w:sz w:val="24"/>
                <w:szCs w:val="24"/>
              </w:rPr>
            </w:pPr>
          </w:p>
        </w:tc>
      </w:tr>
    </w:tbl>
    <w:p w14:paraId="06253D13" w14:textId="77777777" w:rsidR="00A9775C" w:rsidRDefault="00A9775C" w:rsidP="007D618A">
      <w:pPr>
        <w:pStyle w:val="DefaultText"/>
      </w:pPr>
    </w:p>
    <w:p w14:paraId="11AFA8D9" w14:textId="77777777" w:rsidR="00A9775C" w:rsidRPr="00012E25" w:rsidRDefault="00A9775C" w:rsidP="007D618A">
      <w:pPr>
        <w:pStyle w:val="DefaultText"/>
        <w:rPr>
          <w:rFonts w:ascii="Arial" w:hAnsi="Arial" w:cs="Arial"/>
        </w:rPr>
      </w:pPr>
    </w:p>
    <w:p w14:paraId="5A2E19BC" w14:textId="77777777" w:rsidR="00A9775C" w:rsidRPr="00012E25" w:rsidRDefault="45074488" w:rsidP="00A9775C">
      <w:pPr>
        <w:pStyle w:val="DefaultText"/>
        <w:rPr>
          <w:rFonts w:ascii="Arial" w:hAnsi="Arial" w:cs="Arial"/>
        </w:rPr>
      </w:pPr>
      <w:r w:rsidRPr="162F0807">
        <w:rPr>
          <w:rFonts w:ascii="Arial" w:hAnsi="Arial" w:cs="Arial"/>
          <w:b/>
          <w:bCs/>
        </w:rPr>
        <w:t>Total Five (5) Year Fixed Cost:</w:t>
      </w:r>
      <w:r w:rsidRPr="162F0807">
        <w:rPr>
          <w:rFonts w:ascii="Arial" w:hAnsi="Arial" w:cs="Arial"/>
        </w:rPr>
        <w:t xml:space="preserve"> The award will be based on the total five (5) year fixed cost. The Department will not pay for mileage or any fuel surcharges. </w:t>
      </w:r>
    </w:p>
    <w:p w14:paraId="359E1E5C" w14:textId="77777777" w:rsidR="00A9775C" w:rsidRPr="00012E25" w:rsidRDefault="00A9775C" w:rsidP="00A9775C">
      <w:pPr>
        <w:pStyle w:val="DefaultText"/>
        <w:rPr>
          <w:rFonts w:ascii="Arial" w:hAnsi="Arial" w:cs="Arial"/>
        </w:rPr>
      </w:pPr>
    </w:p>
    <w:tbl>
      <w:tblPr>
        <w:tblW w:w="1035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8"/>
        <w:gridCol w:w="3132"/>
      </w:tblGrid>
      <w:tr w:rsidR="00A9775C" w:rsidRPr="00012E25" w14:paraId="77219400" w14:textId="77777777" w:rsidTr="162F0807">
        <w:tc>
          <w:tcPr>
            <w:tcW w:w="7218" w:type="dxa"/>
            <w:shd w:val="clear" w:color="auto" w:fill="auto"/>
          </w:tcPr>
          <w:p w14:paraId="0DFF79D4" w14:textId="77777777" w:rsidR="00A9775C" w:rsidRPr="00012E25" w:rsidRDefault="00A9775C" w:rsidP="00A9775C">
            <w:pPr>
              <w:pStyle w:val="DefaultText"/>
              <w:rPr>
                <w:rFonts w:ascii="Arial" w:hAnsi="Arial" w:cs="Arial"/>
              </w:rPr>
            </w:pPr>
            <w:r w:rsidRPr="00012E25">
              <w:rPr>
                <w:rFonts w:ascii="Arial" w:hAnsi="Arial" w:cs="Arial"/>
              </w:rPr>
              <w:t xml:space="preserve">Total Fixed Cost Year One (1) </w:t>
            </w:r>
          </w:p>
        </w:tc>
        <w:tc>
          <w:tcPr>
            <w:tcW w:w="3132" w:type="dxa"/>
            <w:shd w:val="clear" w:color="auto" w:fill="auto"/>
          </w:tcPr>
          <w:p w14:paraId="1CF17BA8" w14:textId="77777777" w:rsidR="00A9775C" w:rsidRPr="00012E25" w:rsidRDefault="00A9775C" w:rsidP="00A9775C">
            <w:pPr>
              <w:pStyle w:val="DefaultText"/>
              <w:rPr>
                <w:rFonts w:ascii="Arial" w:hAnsi="Arial" w:cs="Arial"/>
              </w:rPr>
            </w:pPr>
            <w:r w:rsidRPr="00012E25">
              <w:rPr>
                <w:rFonts w:ascii="Arial" w:hAnsi="Arial" w:cs="Arial"/>
              </w:rPr>
              <w:t>$</w:t>
            </w:r>
          </w:p>
        </w:tc>
      </w:tr>
      <w:tr w:rsidR="00A9775C" w:rsidRPr="00012E25" w14:paraId="0801250D" w14:textId="77777777" w:rsidTr="162F0807">
        <w:tc>
          <w:tcPr>
            <w:tcW w:w="7218" w:type="dxa"/>
            <w:shd w:val="clear" w:color="auto" w:fill="auto"/>
          </w:tcPr>
          <w:p w14:paraId="5E37B823" w14:textId="4F94CF01" w:rsidR="00A9775C" w:rsidRPr="00012E25" w:rsidRDefault="00A9775C" w:rsidP="00A9775C">
            <w:pPr>
              <w:pStyle w:val="DefaultText"/>
              <w:rPr>
                <w:rFonts w:ascii="Arial" w:hAnsi="Arial" w:cs="Arial"/>
              </w:rPr>
            </w:pPr>
            <w:r w:rsidRPr="162F0807">
              <w:rPr>
                <w:rFonts w:ascii="Arial" w:hAnsi="Arial" w:cs="Arial"/>
              </w:rPr>
              <w:t>Total Fixed Cost Year Two (2)</w:t>
            </w:r>
          </w:p>
        </w:tc>
        <w:tc>
          <w:tcPr>
            <w:tcW w:w="3132" w:type="dxa"/>
            <w:shd w:val="clear" w:color="auto" w:fill="auto"/>
          </w:tcPr>
          <w:p w14:paraId="1AA00589" w14:textId="77777777" w:rsidR="00A9775C" w:rsidRPr="00012E25" w:rsidRDefault="00A9775C" w:rsidP="00A9775C">
            <w:pPr>
              <w:pStyle w:val="DefaultText"/>
              <w:rPr>
                <w:rFonts w:ascii="Arial" w:hAnsi="Arial" w:cs="Arial"/>
              </w:rPr>
            </w:pPr>
            <w:r w:rsidRPr="00012E25">
              <w:rPr>
                <w:rFonts w:ascii="Arial" w:hAnsi="Arial" w:cs="Arial"/>
              </w:rPr>
              <w:t>$</w:t>
            </w:r>
          </w:p>
        </w:tc>
      </w:tr>
      <w:tr w:rsidR="00A9775C" w:rsidRPr="00012E25" w14:paraId="1F5C63F3" w14:textId="77777777" w:rsidTr="162F0807">
        <w:tc>
          <w:tcPr>
            <w:tcW w:w="7218" w:type="dxa"/>
            <w:shd w:val="clear" w:color="auto" w:fill="auto"/>
          </w:tcPr>
          <w:p w14:paraId="2EF713C1" w14:textId="31DE0225" w:rsidR="00A9775C" w:rsidRPr="00012E25" w:rsidRDefault="00A9775C" w:rsidP="00A9775C">
            <w:pPr>
              <w:pStyle w:val="DefaultText"/>
              <w:rPr>
                <w:rFonts w:ascii="Arial" w:hAnsi="Arial" w:cs="Arial"/>
              </w:rPr>
            </w:pPr>
            <w:r w:rsidRPr="162F0807">
              <w:rPr>
                <w:rFonts w:ascii="Arial" w:hAnsi="Arial" w:cs="Arial"/>
              </w:rPr>
              <w:t>Total Fixed Cost Year Three (3)</w:t>
            </w:r>
          </w:p>
        </w:tc>
        <w:tc>
          <w:tcPr>
            <w:tcW w:w="3132" w:type="dxa"/>
            <w:shd w:val="clear" w:color="auto" w:fill="auto"/>
          </w:tcPr>
          <w:p w14:paraId="57BD9726" w14:textId="77777777" w:rsidR="00A9775C" w:rsidRPr="00012E25" w:rsidRDefault="00A9775C" w:rsidP="00A9775C">
            <w:pPr>
              <w:pStyle w:val="DefaultText"/>
              <w:rPr>
                <w:rFonts w:ascii="Arial" w:hAnsi="Arial" w:cs="Arial"/>
              </w:rPr>
            </w:pPr>
            <w:r w:rsidRPr="00012E25">
              <w:rPr>
                <w:rFonts w:ascii="Arial" w:hAnsi="Arial" w:cs="Arial"/>
              </w:rPr>
              <w:t>$</w:t>
            </w:r>
          </w:p>
        </w:tc>
      </w:tr>
      <w:tr w:rsidR="00A9775C" w:rsidRPr="00012E25" w14:paraId="026FDD87" w14:textId="77777777" w:rsidTr="162F0807">
        <w:tc>
          <w:tcPr>
            <w:tcW w:w="7218" w:type="dxa"/>
            <w:shd w:val="clear" w:color="auto" w:fill="auto"/>
          </w:tcPr>
          <w:p w14:paraId="36731E45" w14:textId="77777777" w:rsidR="00A9775C" w:rsidRPr="00012E25" w:rsidRDefault="00A9775C" w:rsidP="00A9775C">
            <w:pPr>
              <w:pStyle w:val="DefaultText"/>
              <w:rPr>
                <w:rFonts w:ascii="Arial" w:hAnsi="Arial" w:cs="Arial"/>
              </w:rPr>
            </w:pPr>
            <w:r w:rsidRPr="00012E25">
              <w:rPr>
                <w:rFonts w:ascii="Arial" w:hAnsi="Arial" w:cs="Arial"/>
              </w:rPr>
              <w:t>Total Fixed Cost Year Four (4)</w:t>
            </w:r>
          </w:p>
        </w:tc>
        <w:tc>
          <w:tcPr>
            <w:tcW w:w="3132" w:type="dxa"/>
            <w:shd w:val="clear" w:color="auto" w:fill="auto"/>
          </w:tcPr>
          <w:p w14:paraId="795D115C" w14:textId="77777777" w:rsidR="00A9775C" w:rsidRPr="00012E25" w:rsidRDefault="00A9775C" w:rsidP="00A9775C">
            <w:pPr>
              <w:pStyle w:val="DefaultText"/>
              <w:rPr>
                <w:rFonts w:ascii="Arial" w:hAnsi="Arial" w:cs="Arial"/>
              </w:rPr>
            </w:pPr>
            <w:r w:rsidRPr="00012E25">
              <w:rPr>
                <w:rFonts w:ascii="Arial" w:hAnsi="Arial" w:cs="Arial"/>
              </w:rPr>
              <w:t>$</w:t>
            </w:r>
          </w:p>
        </w:tc>
      </w:tr>
      <w:tr w:rsidR="00A9775C" w:rsidRPr="00012E25" w14:paraId="500D2FCD" w14:textId="77777777" w:rsidTr="162F0807">
        <w:tc>
          <w:tcPr>
            <w:tcW w:w="7218" w:type="dxa"/>
            <w:shd w:val="clear" w:color="auto" w:fill="auto"/>
          </w:tcPr>
          <w:p w14:paraId="18923520" w14:textId="77777777" w:rsidR="00A9775C" w:rsidRPr="00012E25" w:rsidRDefault="00A9775C" w:rsidP="00A9775C">
            <w:pPr>
              <w:pStyle w:val="DefaultText"/>
              <w:rPr>
                <w:rFonts w:ascii="Arial" w:hAnsi="Arial" w:cs="Arial"/>
              </w:rPr>
            </w:pPr>
            <w:r w:rsidRPr="00012E25">
              <w:rPr>
                <w:rFonts w:ascii="Arial" w:hAnsi="Arial" w:cs="Arial"/>
              </w:rPr>
              <w:t>Total Fixed Cost Year Five (5)</w:t>
            </w:r>
          </w:p>
        </w:tc>
        <w:tc>
          <w:tcPr>
            <w:tcW w:w="3132" w:type="dxa"/>
            <w:shd w:val="clear" w:color="auto" w:fill="auto"/>
          </w:tcPr>
          <w:p w14:paraId="3C0CBF21" w14:textId="77777777" w:rsidR="00A9775C" w:rsidRPr="00012E25" w:rsidRDefault="00A9775C" w:rsidP="00A9775C">
            <w:pPr>
              <w:pStyle w:val="DefaultText"/>
              <w:rPr>
                <w:rFonts w:ascii="Arial" w:hAnsi="Arial" w:cs="Arial"/>
              </w:rPr>
            </w:pPr>
            <w:r w:rsidRPr="00012E25">
              <w:rPr>
                <w:rFonts w:ascii="Arial" w:hAnsi="Arial" w:cs="Arial"/>
              </w:rPr>
              <w:t>$</w:t>
            </w:r>
          </w:p>
        </w:tc>
      </w:tr>
      <w:tr w:rsidR="00A9775C" w:rsidRPr="00012E25" w14:paraId="66A0D860" w14:textId="77777777" w:rsidTr="162F0807">
        <w:tc>
          <w:tcPr>
            <w:tcW w:w="7218" w:type="dxa"/>
            <w:shd w:val="clear" w:color="auto" w:fill="auto"/>
          </w:tcPr>
          <w:p w14:paraId="24EFAB02" w14:textId="77777777" w:rsidR="00A9775C" w:rsidRPr="00012E25" w:rsidRDefault="00A9775C" w:rsidP="00A9775C">
            <w:pPr>
              <w:pStyle w:val="DefaultText"/>
              <w:rPr>
                <w:rFonts w:ascii="Arial" w:hAnsi="Arial" w:cs="Arial"/>
              </w:rPr>
            </w:pPr>
          </w:p>
        </w:tc>
        <w:tc>
          <w:tcPr>
            <w:tcW w:w="3132" w:type="dxa"/>
            <w:shd w:val="clear" w:color="auto" w:fill="auto"/>
          </w:tcPr>
          <w:p w14:paraId="198035E9" w14:textId="77777777" w:rsidR="00A9775C" w:rsidRPr="00012E25" w:rsidRDefault="00A9775C" w:rsidP="00A9775C">
            <w:pPr>
              <w:pStyle w:val="DefaultText"/>
              <w:rPr>
                <w:rFonts w:ascii="Arial" w:hAnsi="Arial" w:cs="Arial"/>
              </w:rPr>
            </w:pPr>
          </w:p>
        </w:tc>
      </w:tr>
      <w:tr w:rsidR="00A9775C" w:rsidRPr="00012E25" w14:paraId="375A9CF5" w14:textId="77777777" w:rsidTr="162F0807">
        <w:tc>
          <w:tcPr>
            <w:tcW w:w="7218" w:type="dxa"/>
            <w:shd w:val="clear" w:color="auto" w:fill="C6D9F1"/>
          </w:tcPr>
          <w:p w14:paraId="4399C593" w14:textId="55DBE450" w:rsidR="00A9775C" w:rsidRPr="00012E25" w:rsidRDefault="00A9775C" w:rsidP="00A9775C">
            <w:pPr>
              <w:pStyle w:val="DefaultText"/>
              <w:jc w:val="center"/>
              <w:rPr>
                <w:rFonts w:ascii="Arial" w:hAnsi="Arial" w:cs="Arial"/>
                <w:b/>
              </w:rPr>
            </w:pPr>
            <w:r w:rsidRPr="00012E25">
              <w:rPr>
                <w:rFonts w:ascii="Arial" w:hAnsi="Arial" w:cs="Arial"/>
                <w:b/>
              </w:rPr>
              <w:t>Total Five (5) Year Fixed Cost</w:t>
            </w:r>
          </w:p>
        </w:tc>
        <w:tc>
          <w:tcPr>
            <w:tcW w:w="3132" w:type="dxa"/>
            <w:shd w:val="clear" w:color="auto" w:fill="C6D9F1"/>
          </w:tcPr>
          <w:p w14:paraId="7D3D650D" w14:textId="77777777" w:rsidR="00A9775C" w:rsidRPr="00012E25" w:rsidRDefault="00A9775C" w:rsidP="00A9775C">
            <w:pPr>
              <w:pStyle w:val="DefaultText"/>
              <w:rPr>
                <w:rFonts w:ascii="Arial" w:hAnsi="Arial" w:cs="Arial"/>
                <w:b/>
              </w:rPr>
            </w:pPr>
            <w:r w:rsidRPr="00012E25">
              <w:rPr>
                <w:rFonts w:ascii="Arial" w:hAnsi="Arial" w:cs="Arial"/>
                <w:b/>
              </w:rPr>
              <w:t xml:space="preserve">$ </w:t>
            </w:r>
          </w:p>
        </w:tc>
      </w:tr>
    </w:tbl>
    <w:p w14:paraId="2A4438F3" w14:textId="77777777" w:rsidR="00A9775C" w:rsidRPr="00012E25" w:rsidRDefault="00A9775C" w:rsidP="00A9775C">
      <w:pPr>
        <w:pStyle w:val="DefaultText"/>
        <w:rPr>
          <w:rFonts w:ascii="Arial" w:hAnsi="Arial" w:cs="Arial"/>
        </w:rPr>
      </w:pPr>
      <w:r w:rsidRPr="00012E25">
        <w:rPr>
          <w:rFonts w:ascii="Arial" w:hAnsi="Arial" w:cs="Arial"/>
        </w:rPr>
        <w:t xml:space="preserve"> </w:t>
      </w:r>
    </w:p>
    <w:p w14:paraId="193C3A39" w14:textId="77777777" w:rsidR="00A9775C" w:rsidRPr="00012E25" w:rsidRDefault="00A9775C" w:rsidP="007D618A">
      <w:pPr>
        <w:pStyle w:val="DefaultText"/>
        <w:rPr>
          <w:rFonts w:ascii="Arial" w:hAnsi="Arial" w:cs="Arial"/>
        </w:rPr>
      </w:pPr>
    </w:p>
    <w:p w14:paraId="6A5053DE" w14:textId="5DA4ADE2" w:rsidR="00FE4BEB" w:rsidRPr="00C97934" w:rsidRDefault="00C01C76" w:rsidP="007D618A">
      <w:pPr>
        <w:pStyle w:val="DefaultText"/>
        <w:rPr>
          <w:rFonts w:ascii="Arial" w:hAnsi="Arial" w:cs="Arial"/>
          <w:b/>
        </w:rPr>
      </w:pPr>
      <w:r w:rsidRPr="00F63647">
        <w:br w:type="page"/>
      </w:r>
      <w:r w:rsidR="007D618A" w:rsidRPr="00C97934">
        <w:rPr>
          <w:rFonts w:ascii="Arial" w:hAnsi="Arial" w:cs="Arial"/>
          <w:b/>
        </w:rPr>
        <w:lastRenderedPageBreak/>
        <w:t xml:space="preserve"> </w:t>
      </w:r>
      <w:r w:rsidR="00FE4BEB" w:rsidRPr="00C97934">
        <w:rPr>
          <w:rFonts w:ascii="Arial" w:hAnsi="Arial" w:cs="Arial"/>
          <w:b/>
        </w:rPr>
        <w:t>APPENDIX</w:t>
      </w:r>
      <w:r w:rsidR="00E65157" w:rsidRPr="00C97934">
        <w:rPr>
          <w:rFonts w:ascii="Arial" w:hAnsi="Arial" w:cs="Arial"/>
          <w:b/>
        </w:rPr>
        <w:t xml:space="preserve"> </w:t>
      </w:r>
      <w:r w:rsidRPr="00C97934">
        <w:rPr>
          <w:rFonts w:ascii="Arial" w:hAnsi="Arial" w:cs="Arial"/>
          <w:b/>
        </w:rPr>
        <w:t>E</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1985C99B" w14:textId="77777777" w:rsidR="00A9775C" w:rsidRPr="00E52F91" w:rsidRDefault="00A9775C" w:rsidP="00A9775C">
      <w:pPr>
        <w:jc w:val="center"/>
        <w:rPr>
          <w:rFonts w:ascii="Arial" w:hAnsi="Arial" w:cs="Arial"/>
          <w:b/>
          <w:sz w:val="24"/>
          <w:szCs w:val="24"/>
        </w:rPr>
      </w:pPr>
      <w:r w:rsidRPr="00E52F91">
        <w:rPr>
          <w:rFonts w:ascii="Arial" w:hAnsi="Arial" w:cs="Arial"/>
          <w:b/>
          <w:sz w:val="28"/>
          <w:szCs w:val="28"/>
        </w:rPr>
        <w:t xml:space="preserve">State of Maine </w:t>
      </w:r>
    </w:p>
    <w:p w14:paraId="3C940A2A" w14:textId="77777777" w:rsidR="00A9775C" w:rsidRPr="00E52F91" w:rsidRDefault="00A9775C" w:rsidP="00A9775C">
      <w:pPr>
        <w:jc w:val="center"/>
        <w:outlineLvl w:val="1"/>
        <w:rPr>
          <w:rFonts w:ascii="Arial" w:hAnsi="Arial" w:cs="Arial"/>
          <w:b/>
          <w:sz w:val="28"/>
          <w:szCs w:val="28"/>
        </w:rPr>
      </w:pPr>
      <w:r w:rsidRPr="00E52F91">
        <w:rPr>
          <w:rFonts w:ascii="Arial" w:hAnsi="Arial" w:cs="Arial"/>
          <w:b/>
          <w:sz w:val="28"/>
          <w:szCs w:val="28"/>
        </w:rPr>
        <w:t>Department of Administrative and Financial Services</w:t>
      </w:r>
    </w:p>
    <w:p w14:paraId="1656B258" w14:textId="77777777" w:rsidR="00A9775C" w:rsidRPr="00E52F91" w:rsidRDefault="00A9775C" w:rsidP="00A9775C">
      <w:pPr>
        <w:jc w:val="center"/>
        <w:outlineLvl w:val="1"/>
        <w:rPr>
          <w:rFonts w:ascii="Arial" w:hAnsi="Arial" w:cs="Arial"/>
          <w:b/>
          <w:bCs/>
          <w:sz w:val="28"/>
          <w:szCs w:val="28"/>
        </w:rPr>
      </w:pPr>
      <w:r w:rsidRPr="00E52F91">
        <w:rPr>
          <w:rFonts w:ascii="Arial" w:hAnsi="Arial" w:cs="Arial"/>
          <w:b/>
          <w:bCs/>
          <w:sz w:val="28"/>
          <w:szCs w:val="28"/>
        </w:rPr>
        <w:t>SUBMITTED QUESTIONS FORM</w:t>
      </w:r>
    </w:p>
    <w:p w14:paraId="64F1C3CF" w14:textId="581FCA69" w:rsidR="00FE4BEB" w:rsidRPr="00C97934" w:rsidRDefault="00FE4BEB" w:rsidP="00FE4BEB">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E23E9C" w:rsidRPr="00E23E9C">
        <w:rPr>
          <w:rStyle w:val="InitialStyle"/>
          <w:rFonts w:ascii="Arial" w:hAnsi="Arial" w:cs="Arial"/>
          <w:b/>
          <w:bCs/>
          <w:sz w:val="28"/>
          <w:szCs w:val="28"/>
        </w:rPr>
        <w:t>202503041</w:t>
      </w:r>
    </w:p>
    <w:p w14:paraId="3C98E480" w14:textId="1C12B101" w:rsidR="00FE4BEB" w:rsidRDefault="00A9775C" w:rsidP="00A9775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bCs/>
          <w:sz w:val="28"/>
          <w:szCs w:val="32"/>
          <w:u w:val="single"/>
        </w:rPr>
      </w:pPr>
      <w:r w:rsidRPr="00ED1F4B">
        <w:rPr>
          <w:rStyle w:val="InitialStyle"/>
          <w:rFonts w:ascii="Arial" w:hAnsi="Arial" w:cs="Arial"/>
          <w:b/>
          <w:bCs/>
          <w:sz w:val="28"/>
          <w:szCs w:val="32"/>
          <w:u w:val="single"/>
        </w:rPr>
        <w:t>202</w:t>
      </w:r>
      <w:r>
        <w:rPr>
          <w:rStyle w:val="InitialStyle"/>
          <w:rFonts w:ascii="Arial" w:hAnsi="Arial" w:cs="Arial"/>
          <w:b/>
          <w:bCs/>
          <w:sz w:val="28"/>
          <w:szCs w:val="32"/>
          <w:u w:val="single"/>
        </w:rPr>
        <w:t>5</w:t>
      </w:r>
      <w:r w:rsidRPr="00ED1F4B">
        <w:rPr>
          <w:rStyle w:val="InitialStyle"/>
          <w:rFonts w:ascii="Arial" w:hAnsi="Arial" w:cs="Arial"/>
          <w:b/>
          <w:bCs/>
          <w:sz w:val="28"/>
          <w:szCs w:val="32"/>
          <w:u w:val="single"/>
        </w:rPr>
        <w:t xml:space="preserve"> Office Paper &amp; Cardboard Recycling Services</w:t>
      </w:r>
    </w:p>
    <w:p w14:paraId="774BD76C" w14:textId="77777777" w:rsidR="00A9775C" w:rsidRPr="00C97934" w:rsidRDefault="00A9775C" w:rsidP="00A9775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3" w:name="_Hlk185006894"/>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4"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5" w:name="_Hlk48893261"/>
            <w:bookmarkEnd w:id="54"/>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5"/>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3"/>
    </w:tbl>
    <w:p w14:paraId="7C37D5AA" w14:textId="69B9DF52" w:rsidR="00EF68D8" w:rsidRPr="00C97934" w:rsidRDefault="00EF68D8" w:rsidP="00C01C76">
      <w:pPr>
        <w:pStyle w:val="DefaultText"/>
        <w:rPr>
          <w:rFonts w:ascii="Arial" w:hAnsi="Arial" w:cs="Arial"/>
          <w:color w:val="000000"/>
        </w:rPr>
      </w:pPr>
    </w:p>
    <w:sectPr w:rsidR="00EF68D8" w:rsidRPr="00C97934" w:rsidSect="007D50B8">
      <w:headerReference w:type="default" r:id="rId30"/>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6099FF" w14:textId="77777777" w:rsidR="00DE2A73" w:rsidRDefault="00DE2A73">
      <w:r>
        <w:separator/>
      </w:r>
    </w:p>
  </w:endnote>
  <w:endnote w:type="continuationSeparator" w:id="0">
    <w:p w14:paraId="01B5DE82" w14:textId="77777777" w:rsidR="00DE2A73" w:rsidRDefault="00DE2A73">
      <w:r>
        <w:continuationSeparator/>
      </w:r>
    </w:p>
  </w:endnote>
  <w:endnote w:type="continuationNotice" w:id="1">
    <w:p w14:paraId="7B918CBC" w14:textId="77777777" w:rsidR="00DE2A73" w:rsidRDefault="00DE2A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7C8F" w14:textId="029D9EF6"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47BFFD10" w:rsidR="002B4FD5" w:rsidRPr="004347C1" w:rsidRDefault="002B4FD5" w:rsidP="00124485">
    <w:pPr>
      <w:pStyle w:val="DefaultText"/>
      <w:ind w:right="360"/>
      <w:rPr>
        <w:rFonts w:ascii="Arial" w:hAnsi="Arial" w:cs="Arial"/>
        <w:color w:val="FF0000"/>
      </w:rPr>
    </w:pPr>
    <w:r w:rsidRPr="004347C1">
      <w:rPr>
        <w:rFonts w:ascii="Arial" w:hAnsi="Arial" w:cs="Arial"/>
      </w:rPr>
      <w:t xml:space="preserve">State of Maine RFP# </w:t>
    </w:r>
    <w:r w:rsidR="007C6559" w:rsidRPr="007C6559">
      <w:rPr>
        <w:rFonts w:ascii="Arial" w:hAnsi="Arial" w:cs="Arial"/>
      </w:rPr>
      <w:t>202503041</w:t>
    </w:r>
  </w:p>
  <w:p w14:paraId="76487500" w14:textId="5FC7C4B9"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92450">
      <w:rPr>
        <w:rFonts w:ascii="Arial" w:hAnsi="Arial" w:cs="Arial"/>
      </w:rPr>
      <w:t>1</w:t>
    </w:r>
    <w:r w:rsidR="008A02BA">
      <w:rPr>
        <w:rFonts w:ascii="Arial" w:hAnsi="Arial" w:cs="Arial"/>
      </w:rPr>
      <w:t>2</w:t>
    </w:r>
    <w:r w:rsidR="00592450">
      <w:rPr>
        <w:rFonts w:ascii="Arial" w:hAnsi="Arial" w:cs="Arial"/>
      </w:rPr>
      <w:t>/</w:t>
    </w:r>
    <w:r w:rsidR="008A02BA">
      <w:rPr>
        <w:rFonts w:ascii="Arial" w:hAnsi="Arial" w:cs="Arial"/>
      </w:rPr>
      <w:t>1</w:t>
    </w:r>
    <w:r w:rsidR="00592450">
      <w:rPr>
        <w:rFonts w:ascii="Arial" w:hAnsi="Arial" w:cs="Arial"/>
      </w:rPr>
      <w:t>3</w:t>
    </w:r>
    <w:r w:rsidR="00566018">
      <w:rPr>
        <w:rFonts w:ascii="Arial" w:hAnsi="Arial" w:cs="Arial"/>
      </w:rPr>
      <w:t>/202</w:t>
    </w:r>
    <w:r w:rsidR="00AE73CF">
      <w:rPr>
        <w:rFonts w:ascii="Arial" w:hAnsi="Arial" w:cs="Arial"/>
      </w:rPr>
      <w:t>4 – DAFS/Office of State Procurement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3575B" w14:textId="77777777" w:rsidR="00DE2A73" w:rsidRDefault="00DE2A73">
      <w:r>
        <w:separator/>
      </w:r>
    </w:p>
  </w:footnote>
  <w:footnote w:type="continuationSeparator" w:id="0">
    <w:p w14:paraId="3A9D62EF" w14:textId="77777777" w:rsidR="00DE2A73" w:rsidRDefault="00DE2A73">
      <w:r>
        <w:continuationSeparator/>
      </w:r>
    </w:p>
  </w:footnote>
  <w:footnote w:type="continuationNotice" w:id="1">
    <w:p w14:paraId="097D8520" w14:textId="77777777" w:rsidR="00DE2A73" w:rsidRDefault="00DE2A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6407671"/>
    <w:multiLevelType w:val="hybridMultilevel"/>
    <w:tmpl w:val="1E644B40"/>
    <w:lvl w:ilvl="0" w:tplc="5F78E60E">
      <w:start w:val="1"/>
      <w:numFmt w:val="bullet"/>
      <w:lvlText w:val=""/>
      <w:lvlJc w:val="left"/>
      <w:pPr>
        <w:ind w:left="720" w:hanging="360"/>
      </w:pPr>
      <w:rPr>
        <w:rFonts w:ascii="Symbol" w:hAnsi="Symbol"/>
      </w:rPr>
    </w:lvl>
    <w:lvl w:ilvl="1" w:tplc="6474378A">
      <w:start w:val="1"/>
      <w:numFmt w:val="bullet"/>
      <w:lvlText w:val=""/>
      <w:lvlJc w:val="left"/>
      <w:pPr>
        <w:ind w:left="720" w:hanging="360"/>
      </w:pPr>
      <w:rPr>
        <w:rFonts w:ascii="Symbol" w:hAnsi="Symbol"/>
      </w:rPr>
    </w:lvl>
    <w:lvl w:ilvl="2" w:tplc="2520B798">
      <w:start w:val="1"/>
      <w:numFmt w:val="bullet"/>
      <w:lvlText w:val=""/>
      <w:lvlJc w:val="left"/>
      <w:pPr>
        <w:ind w:left="720" w:hanging="360"/>
      </w:pPr>
      <w:rPr>
        <w:rFonts w:ascii="Symbol" w:hAnsi="Symbol"/>
      </w:rPr>
    </w:lvl>
    <w:lvl w:ilvl="3" w:tplc="C0029752">
      <w:start w:val="1"/>
      <w:numFmt w:val="bullet"/>
      <w:lvlText w:val=""/>
      <w:lvlJc w:val="left"/>
      <w:pPr>
        <w:ind w:left="720" w:hanging="360"/>
      </w:pPr>
      <w:rPr>
        <w:rFonts w:ascii="Symbol" w:hAnsi="Symbol"/>
      </w:rPr>
    </w:lvl>
    <w:lvl w:ilvl="4" w:tplc="C2C46682">
      <w:start w:val="1"/>
      <w:numFmt w:val="bullet"/>
      <w:lvlText w:val=""/>
      <w:lvlJc w:val="left"/>
      <w:pPr>
        <w:ind w:left="720" w:hanging="360"/>
      </w:pPr>
      <w:rPr>
        <w:rFonts w:ascii="Symbol" w:hAnsi="Symbol"/>
      </w:rPr>
    </w:lvl>
    <w:lvl w:ilvl="5" w:tplc="07A0EF24">
      <w:start w:val="1"/>
      <w:numFmt w:val="bullet"/>
      <w:lvlText w:val=""/>
      <w:lvlJc w:val="left"/>
      <w:pPr>
        <w:ind w:left="720" w:hanging="360"/>
      </w:pPr>
      <w:rPr>
        <w:rFonts w:ascii="Symbol" w:hAnsi="Symbol"/>
      </w:rPr>
    </w:lvl>
    <w:lvl w:ilvl="6" w:tplc="B7C69424">
      <w:start w:val="1"/>
      <w:numFmt w:val="bullet"/>
      <w:lvlText w:val=""/>
      <w:lvlJc w:val="left"/>
      <w:pPr>
        <w:ind w:left="720" w:hanging="360"/>
      </w:pPr>
      <w:rPr>
        <w:rFonts w:ascii="Symbol" w:hAnsi="Symbol"/>
      </w:rPr>
    </w:lvl>
    <w:lvl w:ilvl="7" w:tplc="B5504134">
      <w:start w:val="1"/>
      <w:numFmt w:val="bullet"/>
      <w:lvlText w:val=""/>
      <w:lvlJc w:val="left"/>
      <w:pPr>
        <w:ind w:left="720" w:hanging="360"/>
      </w:pPr>
      <w:rPr>
        <w:rFonts w:ascii="Symbol" w:hAnsi="Symbol"/>
      </w:rPr>
    </w:lvl>
    <w:lvl w:ilvl="8" w:tplc="E386225A">
      <w:start w:val="1"/>
      <w:numFmt w:val="bullet"/>
      <w:lvlText w:val=""/>
      <w:lvlJc w:val="left"/>
      <w:pPr>
        <w:ind w:left="720" w:hanging="360"/>
      </w:pPr>
      <w:rPr>
        <w:rFonts w:ascii="Symbol" w:hAnsi="Symbol"/>
      </w:rPr>
    </w:lvl>
  </w:abstractNum>
  <w:abstractNum w:abstractNumId="6"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4"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7"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9" w15:restartNumberingAfterBreak="0">
    <w:nsid w:val="28EA460C"/>
    <w:multiLevelType w:val="hybridMultilevel"/>
    <w:tmpl w:val="04047542"/>
    <w:lvl w:ilvl="0" w:tplc="CF547E98">
      <w:start w:val="1"/>
      <w:numFmt w:val="upperLetter"/>
      <w:lvlText w:val="%1."/>
      <w:lvlJc w:val="left"/>
      <w:pPr>
        <w:ind w:left="1020" w:hanging="360"/>
      </w:pPr>
    </w:lvl>
    <w:lvl w:ilvl="1" w:tplc="11289258">
      <w:start w:val="1"/>
      <w:numFmt w:val="upperLetter"/>
      <w:lvlText w:val="%2."/>
      <w:lvlJc w:val="left"/>
      <w:pPr>
        <w:ind w:left="1020" w:hanging="360"/>
      </w:pPr>
    </w:lvl>
    <w:lvl w:ilvl="2" w:tplc="B7142804">
      <w:start w:val="1"/>
      <w:numFmt w:val="upperLetter"/>
      <w:lvlText w:val="%3."/>
      <w:lvlJc w:val="left"/>
      <w:pPr>
        <w:ind w:left="1020" w:hanging="360"/>
      </w:pPr>
    </w:lvl>
    <w:lvl w:ilvl="3" w:tplc="8592A826">
      <w:start w:val="1"/>
      <w:numFmt w:val="upperLetter"/>
      <w:lvlText w:val="%4."/>
      <w:lvlJc w:val="left"/>
      <w:pPr>
        <w:ind w:left="1020" w:hanging="360"/>
      </w:pPr>
    </w:lvl>
    <w:lvl w:ilvl="4" w:tplc="41441CF8">
      <w:start w:val="1"/>
      <w:numFmt w:val="upperLetter"/>
      <w:lvlText w:val="%5."/>
      <w:lvlJc w:val="left"/>
      <w:pPr>
        <w:ind w:left="1020" w:hanging="360"/>
      </w:pPr>
    </w:lvl>
    <w:lvl w:ilvl="5" w:tplc="A1CA4AA8">
      <w:start w:val="1"/>
      <w:numFmt w:val="upperLetter"/>
      <w:lvlText w:val="%6."/>
      <w:lvlJc w:val="left"/>
      <w:pPr>
        <w:ind w:left="1020" w:hanging="360"/>
      </w:pPr>
    </w:lvl>
    <w:lvl w:ilvl="6" w:tplc="742E7180">
      <w:start w:val="1"/>
      <w:numFmt w:val="upperLetter"/>
      <w:lvlText w:val="%7."/>
      <w:lvlJc w:val="left"/>
      <w:pPr>
        <w:ind w:left="1020" w:hanging="360"/>
      </w:pPr>
    </w:lvl>
    <w:lvl w:ilvl="7" w:tplc="AD58830E">
      <w:start w:val="1"/>
      <w:numFmt w:val="upperLetter"/>
      <w:lvlText w:val="%8."/>
      <w:lvlJc w:val="left"/>
      <w:pPr>
        <w:ind w:left="1020" w:hanging="360"/>
      </w:pPr>
    </w:lvl>
    <w:lvl w:ilvl="8" w:tplc="51606336">
      <w:start w:val="1"/>
      <w:numFmt w:val="upperLetter"/>
      <w:lvlText w:val="%9."/>
      <w:lvlJc w:val="left"/>
      <w:pPr>
        <w:ind w:left="1020" w:hanging="360"/>
      </w:pPr>
    </w:lvl>
  </w:abstractNum>
  <w:abstractNum w:abstractNumId="20"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B116B5A"/>
    <w:multiLevelType w:val="hybridMultilevel"/>
    <w:tmpl w:val="4D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3"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4"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E935D6E"/>
    <w:multiLevelType w:val="hybridMultilevel"/>
    <w:tmpl w:val="E17A8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10D5C5F"/>
    <w:multiLevelType w:val="hybridMultilevel"/>
    <w:tmpl w:val="5D2CF8D0"/>
    <w:lvl w:ilvl="0" w:tplc="00EE11EC">
      <w:start w:val="1"/>
      <w:numFmt w:val="decimal"/>
      <w:lvlText w:val="%1."/>
      <w:lvlJc w:val="left"/>
      <w:pPr>
        <w:ind w:left="900" w:hanging="360"/>
      </w:pPr>
      <w:rPr>
        <w:rFonts w:hint="default"/>
        <w:b/>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476524CF"/>
    <w:multiLevelType w:val="hybridMultilevel"/>
    <w:tmpl w:val="0576F61C"/>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4802F520"/>
    <w:multiLevelType w:val="hybridMultilevel"/>
    <w:tmpl w:val="1E7605E0"/>
    <w:lvl w:ilvl="0" w:tplc="D13EAD62">
      <w:start w:val="1"/>
      <w:numFmt w:val="decimal"/>
      <w:lvlText w:val="%1."/>
      <w:lvlJc w:val="left"/>
      <w:pPr>
        <w:ind w:left="720" w:hanging="360"/>
      </w:pPr>
    </w:lvl>
    <w:lvl w:ilvl="1" w:tplc="1C6A9114">
      <w:start w:val="1"/>
      <w:numFmt w:val="lowerLetter"/>
      <w:lvlText w:val="%2."/>
      <w:lvlJc w:val="left"/>
      <w:pPr>
        <w:ind w:left="1440" w:hanging="360"/>
      </w:pPr>
    </w:lvl>
    <w:lvl w:ilvl="2" w:tplc="352082B4">
      <w:start w:val="1"/>
      <w:numFmt w:val="lowerRoman"/>
      <w:lvlText w:val="%3."/>
      <w:lvlJc w:val="right"/>
      <w:pPr>
        <w:ind w:left="2160" w:hanging="180"/>
      </w:pPr>
    </w:lvl>
    <w:lvl w:ilvl="3" w:tplc="B2C4BEF0">
      <w:start w:val="1"/>
      <w:numFmt w:val="decimal"/>
      <w:lvlText w:val="%4."/>
      <w:lvlJc w:val="left"/>
      <w:pPr>
        <w:ind w:left="2880" w:hanging="360"/>
      </w:pPr>
    </w:lvl>
    <w:lvl w:ilvl="4" w:tplc="B074C86C">
      <w:start w:val="1"/>
      <w:numFmt w:val="lowerLetter"/>
      <w:lvlText w:val="%5."/>
      <w:lvlJc w:val="left"/>
      <w:pPr>
        <w:ind w:left="3600" w:hanging="360"/>
      </w:pPr>
    </w:lvl>
    <w:lvl w:ilvl="5" w:tplc="9370AC56">
      <w:start w:val="1"/>
      <w:numFmt w:val="lowerRoman"/>
      <w:lvlText w:val="%6."/>
      <w:lvlJc w:val="right"/>
      <w:pPr>
        <w:ind w:left="4320" w:hanging="180"/>
      </w:pPr>
    </w:lvl>
    <w:lvl w:ilvl="6" w:tplc="D3F4E7D8">
      <w:start w:val="1"/>
      <w:numFmt w:val="decimal"/>
      <w:lvlText w:val="%7."/>
      <w:lvlJc w:val="left"/>
      <w:pPr>
        <w:ind w:left="5040" w:hanging="360"/>
      </w:pPr>
    </w:lvl>
    <w:lvl w:ilvl="7" w:tplc="CB7CE626">
      <w:start w:val="1"/>
      <w:numFmt w:val="lowerLetter"/>
      <w:lvlText w:val="%8."/>
      <w:lvlJc w:val="left"/>
      <w:pPr>
        <w:ind w:left="5760" w:hanging="360"/>
      </w:pPr>
    </w:lvl>
    <w:lvl w:ilvl="8" w:tplc="C63A20BE">
      <w:start w:val="1"/>
      <w:numFmt w:val="lowerRoman"/>
      <w:lvlText w:val="%9."/>
      <w:lvlJc w:val="right"/>
      <w:pPr>
        <w:ind w:left="6480" w:hanging="180"/>
      </w:pPr>
    </w:lvl>
  </w:abstractNum>
  <w:abstractNum w:abstractNumId="32"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4CE93B8D"/>
    <w:multiLevelType w:val="hybridMultilevel"/>
    <w:tmpl w:val="9EF6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5B84651"/>
    <w:multiLevelType w:val="hybridMultilevel"/>
    <w:tmpl w:val="AB068F4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7"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A775FE5"/>
    <w:multiLevelType w:val="hybridMultilevel"/>
    <w:tmpl w:val="3A68FE2A"/>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3B7CA2"/>
    <w:multiLevelType w:val="hybridMultilevel"/>
    <w:tmpl w:val="2E443844"/>
    <w:lvl w:ilvl="0" w:tplc="E45AF1C8">
      <w:start w:val="1"/>
      <w:numFmt w:val="bullet"/>
      <w:lvlText w:val=""/>
      <w:lvlJc w:val="left"/>
      <w:pPr>
        <w:ind w:left="720" w:hanging="360"/>
      </w:pPr>
      <w:rPr>
        <w:rFonts w:ascii="Symbol" w:hAnsi="Symbol"/>
      </w:rPr>
    </w:lvl>
    <w:lvl w:ilvl="1" w:tplc="17A225EE">
      <w:start w:val="1"/>
      <w:numFmt w:val="bullet"/>
      <w:lvlText w:val=""/>
      <w:lvlJc w:val="left"/>
      <w:pPr>
        <w:ind w:left="720" w:hanging="360"/>
      </w:pPr>
      <w:rPr>
        <w:rFonts w:ascii="Symbol" w:hAnsi="Symbol"/>
      </w:rPr>
    </w:lvl>
    <w:lvl w:ilvl="2" w:tplc="96EA1CD4">
      <w:start w:val="1"/>
      <w:numFmt w:val="bullet"/>
      <w:lvlText w:val=""/>
      <w:lvlJc w:val="left"/>
      <w:pPr>
        <w:ind w:left="720" w:hanging="360"/>
      </w:pPr>
      <w:rPr>
        <w:rFonts w:ascii="Symbol" w:hAnsi="Symbol"/>
      </w:rPr>
    </w:lvl>
    <w:lvl w:ilvl="3" w:tplc="68A4C492">
      <w:start w:val="1"/>
      <w:numFmt w:val="bullet"/>
      <w:lvlText w:val=""/>
      <w:lvlJc w:val="left"/>
      <w:pPr>
        <w:ind w:left="720" w:hanging="360"/>
      </w:pPr>
      <w:rPr>
        <w:rFonts w:ascii="Symbol" w:hAnsi="Symbol"/>
      </w:rPr>
    </w:lvl>
    <w:lvl w:ilvl="4" w:tplc="A4EA37EC">
      <w:start w:val="1"/>
      <w:numFmt w:val="bullet"/>
      <w:lvlText w:val=""/>
      <w:lvlJc w:val="left"/>
      <w:pPr>
        <w:ind w:left="720" w:hanging="360"/>
      </w:pPr>
      <w:rPr>
        <w:rFonts w:ascii="Symbol" w:hAnsi="Symbol"/>
      </w:rPr>
    </w:lvl>
    <w:lvl w:ilvl="5" w:tplc="B440A056">
      <w:start w:val="1"/>
      <w:numFmt w:val="bullet"/>
      <w:lvlText w:val=""/>
      <w:lvlJc w:val="left"/>
      <w:pPr>
        <w:ind w:left="720" w:hanging="360"/>
      </w:pPr>
      <w:rPr>
        <w:rFonts w:ascii="Symbol" w:hAnsi="Symbol"/>
      </w:rPr>
    </w:lvl>
    <w:lvl w:ilvl="6" w:tplc="A88C7BD6">
      <w:start w:val="1"/>
      <w:numFmt w:val="bullet"/>
      <w:lvlText w:val=""/>
      <w:lvlJc w:val="left"/>
      <w:pPr>
        <w:ind w:left="720" w:hanging="360"/>
      </w:pPr>
      <w:rPr>
        <w:rFonts w:ascii="Symbol" w:hAnsi="Symbol"/>
      </w:rPr>
    </w:lvl>
    <w:lvl w:ilvl="7" w:tplc="504CFC9A">
      <w:start w:val="1"/>
      <w:numFmt w:val="bullet"/>
      <w:lvlText w:val=""/>
      <w:lvlJc w:val="left"/>
      <w:pPr>
        <w:ind w:left="720" w:hanging="360"/>
      </w:pPr>
      <w:rPr>
        <w:rFonts w:ascii="Symbol" w:hAnsi="Symbol"/>
      </w:rPr>
    </w:lvl>
    <w:lvl w:ilvl="8" w:tplc="5A84DBFA">
      <w:start w:val="1"/>
      <w:numFmt w:val="bullet"/>
      <w:lvlText w:val=""/>
      <w:lvlJc w:val="left"/>
      <w:pPr>
        <w:ind w:left="720" w:hanging="360"/>
      </w:pPr>
      <w:rPr>
        <w:rFonts w:ascii="Symbol" w:hAnsi="Symbol"/>
      </w:rPr>
    </w:lvl>
  </w:abstractNum>
  <w:abstractNum w:abstractNumId="40"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1"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2"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3"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4" w15:restartNumberingAfterBreak="0">
    <w:nsid w:val="70D67FDD"/>
    <w:multiLevelType w:val="hybridMultilevel"/>
    <w:tmpl w:val="48124C2C"/>
    <w:lvl w:ilvl="0" w:tplc="C0C281B0">
      <w:start w:val="1"/>
      <w:numFmt w:val="bullet"/>
      <w:lvlText w:val=""/>
      <w:lvlJc w:val="left"/>
      <w:pPr>
        <w:ind w:left="720" w:hanging="360"/>
      </w:pPr>
      <w:rPr>
        <w:rFonts w:ascii="Symbol" w:hAnsi="Symbol"/>
      </w:rPr>
    </w:lvl>
    <w:lvl w:ilvl="1" w:tplc="D86679D2">
      <w:start w:val="1"/>
      <w:numFmt w:val="bullet"/>
      <w:lvlText w:val=""/>
      <w:lvlJc w:val="left"/>
      <w:pPr>
        <w:ind w:left="720" w:hanging="360"/>
      </w:pPr>
      <w:rPr>
        <w:rFonts w:ascii="Symbol" w:hAnsi="Symbol"/>
      </w:rPr>
    </w:lvl>
    <w:lvl w:ilvl="2" w:tplc="EEF82DC0">
      <w:start w:val="1"/>
      <w:numFmt w:val="bullet"/>
      <w:lvlText w:val=""/>
      <w:lvlJc w:val="left"/>
      <w:pPr>
        <w:ind w:left="720" w:hanging="360"/>
      </w:pPr>
      <w:rPr>
        <w:rFonts w:ascii="Symbol" w:hAnsi="Symbol"/>
      </w:rPr>
    </w:lvl>
    <w:lvl w:ilvl="3" w:tplc="70D07B84">
      <w:start w:val="1"/>
      <w:numFmt w:val="bullet"/>
      <w:lvlText w:val=""/>
      <w:lvlJc w:val="left"/>
      <w:pPr>
        <w:ind w:left="720" w:hanging="360"/>
      </w:pPr>
      <w:rPr>
        <w:rFonts w:ascii="Symbol" w:hAnsi="Symbol"/>
      </w:rPr>
    </w:lvl>
    <w:lvl w:ilvl="4" w:tplc="18061344">
      <w:start w:val="1"/>
      <w:numFmt w:val="bullet"/>
      <w:lvlText w:val=""/>
      <w:lvlJc w:val="left"/>
      <w:pPr>
        <w:ind w:left="720" w:hanging="360"/>
      </w:pPr>
      <w:rPr>
        <w:rFonts w:ascii="Symbol" w:hAnsi="Symbol"/>
      </w:rPr>
    </w:lvl>
    <w:lvl w:ilvl="5" w:tplc="56DCD082">
      <w:start w:val="1"/>
      <w:numFmt w:val="bullet"/>
      <w:lvlText w:val=""/>
      <w:lvlJc w:val="left"/>
      <w:pPr>
        <w:ind w:left="720" w:hanging="360"/>
      </w:pPr>
      <w:rPr>
        <w:rFonts w:ascii="Symbol" w:hAnsi="Symbol"/>
      </w:rPr>
    </w:lvl>
    <w:lvl w:ilvl="6" w:tplc="883260AE">
      <w:start w:val="1"/>
      <w:numFmt w:val="bullet"/>
      <w:lvlText w:val=""/>
      <w:lvlJc w:val="left"/>
      <w:pPr>
        <w:ind w:left="720" w:hanging="360"/>
      </w:pPr>
      <w:rPr>
        <w:rFonts w:ascii="Symbol" w:hAnsi="Symbol"/>
      </w:rPr>
    </w:lvl>
    <w:lvl w:ilvl="7" w:tplc="8E98ECF4">
      <w:start w:val="1"/>
      <w:numFmt w:val="bullet"/>
      <w:lvlText w:val=""/>
      <w:lvlJc w:val="left"/>
      <w:pPr>
        <w:ind w:left="720" w:hanging="360"/>
      </w:pPr>
      <w:rPr>
        <w:rFonts w:ascii="Symbol" w:hAnsi="Symbol"/>
      </w:rPr>
    </w:lvl>
    <w:lvl w:ilvl="8" w:tplc="E5F20428">
      <w:start w:val="1"/>
      <w:numFmt w:val="bullet"/>
      <w:lvlText w:val=""/>
      <w:lvlJc w:val="left"/>
      <w:pPr>
        <w:ind w:left="720" w:hanging="360"/>
      </w:pPr>
      <w:rPr>
        <w:rFonts w:ascii="Symbol" w:hAnsi="Symbol"/>
      </w:rPr>
    </w:lvl>
  </w:abstractNum>
  <w:abstractNum w:abstractNumId="45"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6"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7"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8" w15:restartNumberingAfterBreak="0">
    <w:nsid w:val="7BEF5739"/>
    <w:multiLevelType w:val="hybridMultilevel"/>
    <w:tmpl w:val="17545AB6"/>
    <w:lvl w:ilvl="0" w:tplc="00EE11EC">
      <w:start w:val="1"/>
      <w:numFmt w:val="decimal"/>
      <w:lvlText w:val="%1."/>
      <w:lvlJc w:val="left"/>
      <w:pPr>
        <w:ind w:left="900" w:hanging="360"/>
      </w:pPr>
      <w:rPr>
        <w:rFonts w:hint="default"/>
        <w:b/>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286595217">
    <w:abstractNumId w:val="31"/>
  </w:num>
  <w:num w:numId="2" w16cid:durableId="1284845386">
    <w:abstractNumId w:val="7"/>
  </w:num>
  <w:num w:numId="3" w16cid:durableId="240062789">
    <w:abstractNumId w:val="0"/>
  </w:num>
  <w:num w:numId="4" w16cid:durableId="1284725791">
    <w:abstractNumId w:val="22"/>
  </w:num>
  <w:num w:numId="5" w16cid:durableId="11874500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13171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23593844">
    <w:abstractNumId w:val="12"/>
  </w:num>
  <w:num w:numId="8" w16cid:durableId="836001083">
    <w:abstractNumId w:val="41"/>
  </w:num>
  <w:num w:numId="9" w16cid:durableId="1501047047">
    <w:abstractNumId w:val="14"/>
  </w:num>
  <w:num w:numId="10" w16cid:durableId="1334261939">
    <w:abstractNumId w:val="30"/>
  </w:num>
  <w:num w:numId="11" w16cid:durableId="1843814405">
    <w:abstractNumId w:val="45"/>
  </w:num>
  <w:num w:numId="12" w16cid:durableId="1953323980">
    <w:abstractNumId w:val="46"/>
  </w:num>
  <w:num w:numId="13" w16cid:durableId="251621423">
    <w:abstractNumId w:val="1"/>
  </w:num>
  <w:num w:numId="14"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5" w16cid:durableId="135924409">
    <w:abstractNumId w:val="17"/>
  </w:num>
  <w:num w:numId="16" w16cid:durableId="318046283">
    <w:abstractNumId w:val="3"/>
  </w:num>
  <w:num w:numId="17" w16cid:durableId="1942758772">
    <w:abstractNumId w:val="13"/>
  </w:num>
  <w:num w:numId="18" w16cid:durableId="605650896">
    <w:abstractNumId w:val="23"/>
  </w:num>
  <w:num w:numId="19" w16cid:durableId="101464600">
    <w:abstractNumId w:val="18"/>
  </w:num>
  <w:num w:numId="20" w16cid:durableId="920868359">
    <w:abstractNumId w:val="10"/>
  </w:num>
  <w:num w:numId="21" w16cid:durableId="485367836">
    <w:abstractNumId w:val="47"/>
  </w:num>
  <w:num w:numId="22" w16cid:durableId="1115952729">
    <w:abstractNumId w:val="42"/>
  </w:num>
  <w:num w:numId="23" w16cid:durableId="1971209890">
    <w:abstractNumId w:val="6"/>
  </w:num>
  <w:num w:numId="24" w16cid:durableId="323092882">
    <w:abstractNumId w:val="43"/>
  </w:num>
  <w:num w:numId="25" w16cid:durableId="1422681596">
    <w:abstractNumId w:val="4"/>
  </w:num>
  <w:num w:numId="26" w16cid:durableId="617686348">
    <w:abstractNumId w:val="16"/>
  </w:num>
  <w:num w:numId="27" w16cid:durableId="336688223">
    <w:abstractNumId w:val="8"/>
  </w:num>
  <w:num w:numId="28" w16cid:durableId="1554391346">
    <w:abstractNumId w:val="11"/>
  </w:num>
  <w:num w:numId="29" w16cid:durableId="1226650455">
    <w:abstractNumId w:val="24"/>
  </w:num>
  <w:num w:numId="30" w16cid:durableId="535391685">
    <w:abstractNumId w:val="15"/>
  </w:num>
  <w:num w:numId="31" w16cid:durableId="1613396779">
    <w:abstractNumId w:val="25"/>
  </w:num>
  <w:num w:numId="32" w16cid:durableId="1048720105">
    <w:abstractNumId w:val="37"/>
  </w:num>
  <w:num w:numId="33" w16cid:durableId="1904563884">
    <w:abstractNumId w:val="9"/>
  </w:num>
  <w:num w:numId="34" w16cid:durableId="368527472">
    <w:abstractNumId w:val="40"/>
  </w:num>
  <w:num w:numId="35" w16cid:durableId="7863135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36189097">
    <w:abstractNumId w:val="34"/>
  </w:num>
  <w:num w:numId="37" w16cid:durableId="766199747">
    <w:abstractNumId w:val="29"/>
  </w:num>
  <w:num w:numId="38" w16cid:durableId="164590748">
    <w:abstractNumId w:val="38"/>
  </w:num>
  <w:num w:numId="39" w16cid:durableId="1467120331">
    <w:abstractNumId w:val="26"/>
  </w:num>
  <w:num w:numId="40" w16cid:durableId="1074402332">
    <w:abstractNumId w:val="21"/>
  </w:num>
  <w:num w:numId="41" w16cid:durableId="1685354689">
    <w:abstractNumId w:val="33"/>
  </w:num>
  <w:num w:numId="42" w16cid:durableId="203754380">
    <w:abstractNumId w:val="27"/>
  </w:num>
  <w:num w:numId="43" w16cid:durableId="1523518060">
    <w:abstractNumId w:val="44"/>
  </w:num>
  <w:num w:numId="44" w16cid:durableId="1161116683">
    <w:abstractNumId w:val="39"/>
  </w:num>
  <w:num w:numId="45" w16cid:durableId="723259398">
    <w:abstractNumId w:val="5"/>
  </w:num>
  <w:num w:numId="46" w16cid:durableId="1460757299">
    <w:abstractNumId w:val="36"/>
  </w:num>
  <w:num w:numId="47" w16cid:durableId="1390301706">
    <w:abstractNumId w:val="28"/>
  </w:num>
  <w:num w:numId="48" w16cid:durableId="1525823571">
    <w:abstractNumId w:val="48"/>
  </w:num>
  <w:num w:numId="49" w16cid:durableId="968823359">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71AC"/>
    <w:rsid w:val="0000791D"/>
    <w:rsid w:val="00011898"/>
    <w:rsid w:val="000129C3"/>
    <w:rsid w:val="00012E25"/>
    <w:rsid w:val="000130E6"/>
    <w:rsid w:val="00015741"/>
    <w:rsid w:val="0001618E"/>
    <w:rsid w:val="00017606"/>
    <w:rsid w:val="000177B5"/>
    <w:rsid w:val="00017EB5"/>
    <w:rsid w:val="00020510"/>
    <w:rsid w:val="000208EF"/>
    <w:rsid w:val="000210D2"/>
    <w:rsid w:val="0002282C"/>
    <w:rsid w:val="00022DBD"/>
    <w:rsid w:val="00024C6F"/>
    <w:rsid w:val="0002598F"/>
    <w:rsid w:val="00025ECB"/>
    <w:rsid w:val="00030F1A"/>
    <w:rsid w:val="000317D6"/>
    <w:rsid w:val="00031D55"/>
    <w:rsid w:val="00031D77"/>
    <w:rsid w:val="00032176"/>
    <w:rsid w:val="000322EF"/>
    <w:rsid w:val="00032ABA"/>
    <w:rsid w:val="0003345C"/>
    <w:rsid w:val="00033EB8"/>
    <w:rsid w:val="0003447B"/>
    <w:rsid w:val="000348CF"/>
    <w:rsid w:val="0003530B"/>
    <w:rsid w:val="00036C62"/>
    <w:rsid w:val="0003727C"/>
    <w:rsid w:val="00037439"/>
    <w:rsid w:val="000378CC"/>
    <w:rsid w:val="00037A91"/>
    <w:rsid w:val="00037BC6"/>
    <w:rsid w:val="000418FC"/>
    <w:rsid w:val="0004203E"/>
    <w:rsid w:val="000420EE"/>
    <w:rsid w:val="000427F1"/>
    <w:rsid w:val="00042978"/>
    <w:rsid w:val="000434DC"/>
    <w:rsid w:val="00043F7E"/>
    <w:rsid w:val="0004746B"/>
    <w:rsid w:val="0005029F"/>
    <w:rsid w:val="00050BF7"/>
    <w:rsid w:val="00052486"/>
    <w:rsid w:val="00052766"/>
    <w:rsid w:val="00053FF3"/>
    <w:rsid w:val="00054236"/>
    <w:rsid w:val="00055328"/>
    <w:rsid w:val="00055510"/>
    <w:rsid w:val="00055C78"/>
    <w:rsid w:val="0005670B"/>
    <w:rsid w:val="00060D94"/>
    <w:rsid w:val="00061805"/>
    <w:rsid w:val="00061AB8"/>
    <w:rsid w:val="00061FB8"/>
    <w:rsid w:val="00062E9C"/>
    <w:rsid w:val="000636A9"/>
    <w:rsid w:val="0006400F"/>
    <w:rsid w:val="00066082"/>
    <w:rsid w:val="00067916"/>
    <w:rsid w:val="0007012A"/>
    <w:rsid w:val="00070FB6"/>
    <w:rsid w:val="00071E10"/>
    <w:rsid w:val="0007374C"/>
    <w:rsid w:val="00073CE4"/>
    <w:rsid w:val="00074425"/>
    <w:rsid w:val="00074816"/>
    <w:rsid w:val="000763D2"/>
    <w:rsid w:val="0007753E"/>
    <w:rsid w:val="0008064A"/>
    <w:rsid w:val="00082E53"/>
    <w:rsid w:val="000837DB"/>
    <w:rsid w:val="0008506A"/>
    <w:rsid w:val="000864EC"/>
    <w:rsid w:val="00086DCE"/>
    <w:rsid w:val="00087924"/>
    <w:rsid w:val="00087DA0"/>
    <w:rsid w:val="00087E5E"/>
    <w:rsid w:val="00090AB0"/>
    <w:rsid w:val="0009354E"/>
    <w:rsid w:val="00093AA6"/>
    <w:rsid w:val="00093C56"/>
    <w:rsid w:val="00095BA3"/>
    <w:rsid w:val="00097D53"/>
    <w:rsid w:val="00097F1A"/>
    <w:rsid w:val="000A1AA8"/>
    <w:rsid w:val="000A48A3"/>
    <w:rsid w:val="000A6289"/>
    <w:rsid w:val="000A64F0"/>
    <w:rsid w:val="000A6AFC"/>
    <w:rsid w:val="000A7A59"/>
    <w:rsid w:val="000B4203"/>
    <w:rsid w:val="000B553E"/>
    <w:rsid w:val="000B5ADE"/>
    <w:rsid w:val="000C0044"/>
    <w:rsid w:val="000C015E"/>
    <w:rsid w:val="000C104A"/>
    <w:rsid w:val="000C1460"/>
    <w:rsid w:val="000C1E16"/>
    <w:rsid w:val="000C224F"/>
    <w:rsid w:val="000C513C"/>
    <w:rsid w:val="000D0F11"/>
    <w:rsid w:val="000D1D4E"/>
    <w:rsid w:val="000D2F39"/>
    <w:rsid w:val="000D4179"/>
    <w:rsid w:val="000D50AE"/>
    <w:rsid w:val="000D56AE"/>
    <w:rsid w:val="000D7F17"/>
    <w:rsid w:val="000E15E3"/>
    <w:rsid w:val="000E1678"/>
    <w:rsid w:val="000E1682"/>
    <w:rsid w:val="000E1A07"/>
    <w:rsid w:val="000E27AA"/>
    <w:rsid w:val="000E2D9B"/>
    <w:rsid w:val="000E5513"/>
    <w:rsid w:val="000E6403"/>
    <w:rsid w:val="000E73C6"/>
    <w:rsid w:val="000F10BC"/>
    <w:rsid w:val="000F3A64"/>
    <w:rsid w:val="000F4544"/>
    <w:rsid w:val="000F5DCB"/>
    <w:rsid w:val="000F753F"/>
    <w:rsid w:val="001009E5"/>
    <w:rsid w:val="001013A2"/>
    <w:rsid w:val="00101636"/>
    <w:rsid w:val="00102301"/>
    <w:rsid w:val="001027F0"/>
    <w:rsid w:val="00102984"/>
    <w:rsid w:val="0010368E"/>
    <w:rsid w:val="001072AF"/>
    <w:rsid w:val="00110638"/>
    <w:rsid w:val="001110FC"/>
    <w:rsid w:val="001118AF"/>
    <w:rsid w:val="00112042"/>
    <w:rsid w:val="001137DA"/>
    <w:rsid w:val="00113BC6"/>
    <w:rsid w:val="00114E76"/>
    <w:rsid w:val="00115C2D"/>
    <w:rsid w:val="00116EB6"/>
    <w:rsid w:val="001176C5"/>
    <w:rsid w:val="00117E93"/>
    <w:rsid w:val="00120D88"/>
    <w:rsid w:val="0012166E"/>
    <w:rsid w:val="00123762"/>
    <w:rsid w:val="00124440"/>
    <w:rsid w:val="00124485"/>
    <w:rsid w:val="00124ADF"/>
    <w:rsid w:val="001270AA"/>
    <w:rsid w:val="00130743"/>
    <w:rsid w:val="001309E2"/>
    <w:rsid w:val="00132652"/>
    <w:rsid w:val="00133274"/>
    <w:rsid w:val="00133B26"/>
    <w:rsid w:val="00133D52"/>
    <w:rsid w:val="001348CB"/>
    <w:rsid w:val="001349F8"/>
    <w:rsid w:val="00134E2C"/>
    <w:rsid w:val="00137D38"/>
    <w:rsid w:val="00140139"/>
    <w:rsid w:val="001406CC"/>
    <w:rsid w:val="001410AC"/>
    <w:rsid w:val="0014301A"/>
    <w:rsid w:val="001435F6"/>
    <w:rsid w:val="0014549F"/>
    <w:rsid w:val="00145755"/>
    <w:rsid w:val="0015002C"/>
    <w:rsid w:val="00150D88"/>
    <w:rsid w:val="001510C6"/>
    <w:rsid w:val="00151C66"/>
    <w:rsid w:val="00151E56"/>
    <w:rsid w:val="00152047"/>
    <w:rsid w:val="0015445D"/>
    <w:rsid w:val="00154F87"/>
    <w:rsid w:val="00155269"/>
    <w:rsid w:val="00156469"/>
    <w:rsid w:val="00157242"/>
    <w:rsid w:val="0016016B"/>
    <w:rsid w:val="00161267"/>
    <w:rsid w:val="001627BB"/>
    <w:rsid w:val="00162C8F"/>
    <w:rsid w:val="0016478A"/>
    <w:rsid w:val="00165813"/>
    <w:rsid w:val="00166E53"/>
    <w:rsid w:val="001679CD"/>
    <w:rsid w:val="00170026"/>
    <w:rsid w:val="00170E7F"/>
    <w:rsid w:val="00171928"/>
    <w:rsid w:val="0017447A"/>
    <w:rsid w:val="001750C2"/>
    <w:rsid w:val="00176733"/>
    <w:rsid w:val="0018020C"/>
    <w:rsid w:val="0018073B"/>
    <w:rsid w:val="00180940"/>
    <w:rsid w:val="001812A2"/>
    <w:rsid w:val="00181CAB"/>
    <w:rsid w:val="0018241E"/>
    <w:rsid w:val="00183521"/>
    <w:rsid w:val="0018396D"/>
    <w:rsid w:val="001863AD"/>
    <w:rsid w:val="00186A94"/>
    <w:rsid w:val="00190216"/>
    <w:rsid w:val="00190492"/>
    <w:rsid w:val="001904CD"/>
    <w:rsid w:val="0019070A"/>
    <w:rsid w:val="001911A7"/>
    <w:rsid w:val="00192132"/>
    <w:rsid w:val="001958B4"/>
    <w:rsid w:val="00196985"/>
    <w:rsid w:val="00197669"/>
    <w:rsid w:val="001978E0"/>
    <w:rsid w:val="001A1037"/>
    <w:rsid w:val="001A350D"/>
    <w:rsid w:val="001A5DA5"/>
    <w:rsid w:val="001A644E"/>
    <w:rsid w:val="001A77C8"/>
    <w:rsid w:val="001B139C"/>
    <w:rsid w:val="001B1702"/>
    <w:rsid w:val="001B1B8B"/>
    <w:rsid w:val="001B3063"/>
    <w:rsid w:val="001B7703"/>
    <w:rsid w:val="001C0279"/>
    <w:rsid w:val="001C0F54"/>
    <w:rsid w:val="001C1C12"/>
    <w:rsid w:val="001C2A70"/>
    <w:rsid w:val="001C2E0F"/>
    <w:rsid w:val="001C3FD4"/>
    <w:rsid w:val="001C563A"/>
    <w:rsid w:val="001C638F"/>
    <w:rsid w:val="001D36F2"/>
    <w:rsid w:val="001D39B5"/>
    <w:rsid w:val="001D4ABD"/>
    <w:rsid w:val="001D4DF1"/>
    <w:rsid w:val="001D514A"/>
    <w:rsid w:val="001D5CEB"/>
    <w:rsid w:val="001D5E1A"/>
    <w:rsid w:val="001E028B"/>
    <w:rsid w:val="001E071B"/>
    <w:rsid w:val="001E0868"/>
    <w:rsid w:val="001E0CA0"/>
    <w:rsid w:val="001E1A36"/>
    <w:rsid w:val="001E2361"/>
    <w:rsid w:val="001E6756"/>
    <w:rsid w:val="001E73D6"/>
    <w:rsid w:val="001F01B8"/>
    <w:rsid w:val="001F040E"/>
    <w:rsid w:val="001F07D2"/>
    <w:rsid w:val="001F16EA"/>
    <w:rsid w:val="001F26C4"/>
    <w:rsid w:val="001F3805"/>
    <w:rsid w:val="001F407C"/>
    <w:rsid w:val="001F44D6"/>
    <w:rsid w:val="001F6BAF"/>
    <w:rsid w:val="001F75A5"/>
    <w:rsid w:val="001F761E"/>
    <w:rsid w:val="002001BB"/>
    <w:rsid w:val="00201F2F"/>
    <w:rsid w:val="0020201A"/>
    <w:rsid w:val="00203786"/>
    <w:rsid w:val="00203AEE"/>
    <w:rsid w:val="002040B0"/>
    <w:rsid w:val="00204C14"/>
    <w:rsid w:val="0020582C"/>
    <w:rsid w:val="00206106"/>
    <w:rsid w:val="00206B04"/>
    <w:rsid w:val="00207711"/>
    <w:rsid w:val="00211E05"/>
    <w:rsid w:val="002123AC"/>
    <w:rsid w:val="00212618"/>
    <w:rsid w:val="00212FED"/>
    <w:rsid w:val="00213C3A"/>
    <w:rsid w:val="00214370"/>
    <w:rsid w:val="00214F9E"/>
    <w:rsid w:val="002160AF"/>
    <w:rsid w:val="0021669A"/>
    <w:rsid w:val="00217B52"/>
    <w:rsid w:val="00220432"/>
    <w:rsid w:val="00221A14"/>
    <w:rsid w:val="00221F55"/>
    <w:rsid w:val="00222F56"/>
    <w:rsid w:val="00222FA4"/>
    <w:rsid w:val="00223746"/>
    <w:rsid w:val="002246F2"/>
    <w:rsid w:val="00224755"/>
    <w:rsid w:val="002249DE"/>
    <w:rsid w:val="00225312"/>
    <w:rsid w:val="00225957"/>
    <w:rsid w:val="00227BF5"/>
    <w:rsid w:val="00231253"/>
    <w:rsid w:val="00231B16"/>
    <w:rsid w:val="00231BE2"/>
    <w:rsid w:val="00232908"/>
    <w:rsid w:val="0023438E"/>
    <w:rsid w:val="00234C2C"/>
    <w:rsid w:val="00235985"/>
    <w:rsid w:val="00236EA6"/>
    <w:rsid w:val="0024079D"/>
    <w:rsid w:val="002408A8"/>
    <w:rsid w:val="00240A3D"/>
    <w:rsid w:val="00241504"/>
    <w:rsid w:val="00241BCF"/>
    <w:rsid w:val="0024245B"/>
    <w:rsid w:val="00246AD0"/>
    <w:rsid w:val="00250319"/>
    <w:rsid w:val="002510E0"/>
    <w:rsid w:val="00251EA8"/>
    <w:rsid w:val="0025219A"/>
    <w:rsid w:val="0025279E"/>
    <w:rsid w:val="00252FFC"/>
    <w:rsid w:val="0025317C"/>
    <w:rsid w:val="00253D55"/>
    <w:rsid w:val="00254FD3"/>
    <w:rsid w:val="00260702"/>
    <w:rsid w:val="00260803"/>
    <w:rsid w:val="00261A00"/>
    <w:rsid w:val="00263D1A"/>
    <w:rsid w:val="00264731"/>
    <w:rsid w:val="0026540D"/>
    <w:rsid w:val="00266057"/>
    <w:rsid w:val="00270104"/>
    <w:rsid w:val="00271387"/>
    <w:rsid w:val="0027211A"/>
    <w:rsid w:val="00272494"/>
    <w:rsid w:val="0027290D"/>
    <w:rsid w:val="00273769"/>
    <w:rsid w:val="00273D85"/>
    <w:rsid w:val="002774D5"/>
    <w:rsid w:val="002804CD"/>
    <w:rsid w:val="002808C0"/>
    <w:rsid w:val="002811CC"/>
    <w:rsid w:val="00281C98"/>
    <w:rsid w:val="00282A90"/>
    <w:rsid w:val="00283902"/>
    <w:rsid w:val="0029027E"/>
    <w:rsid w:val="002904B4"/>
    <w:rsid w:val="00292A42"/>
    <w:rsid w:val="0029466B"/>
    <w:rsid w:val="002966A2"/>
    <w:rsid w:val="002971E4"/>
    <w:rsid w:val="002A148C"/>
    <w:rsid w:val="002A1FF2"/>
    <w:rsid w:val="002A2CB1"/>
    <w:rsid w:val="002A2DA5"/>
    <w:rsid w:val="002A3512"/>
    <w:rsid w:val="002A3D7E"/>
    <w:rsid w:val="002A3FFE"/>
    <w:rsid w:val="002A4019"/>
    <w:rsid w:val="002A4FE7"/>
    <w:rsid w:val="002A5AD2"/>
    <w:rsid w:val="002A6459"/>
    <w:rsid w:val="002B08F5"/>
    <w:rsid w:val="002B1D8C"/>
    <w:rsid w:val="002B2090"/>
    <w:rsid w:val="002B21C6"/>
    <w:rsid w:val="002B2C0E"/>
    <w:rsid w:val="002B3D7D"/>
    <w:rsid w:val="002B4FD5"/>
    <w:rsid w:val="002B5290"/>
    <w:rsid w:val="002B5DDB"/>
    <w:rsid w:val="002B746E"/>
    <w:rsid w:val="002C025B"/>
    <w:rsid w:val="002C0DD0"/>
    <w:rsid w:val="002C0E26"/>
    <w:rsid w:val="002C18CA"/>
    <w:rsid w:val="002C1B5C"/>
    <w:rsid w:val="002C341E"/>
    <w:rsid w:val="002C451C"/>
    <w:rsid w:val="002C7489"/>
    <w:rsid w:val="002D0EDB"/>
    <w:rsid w:val="002D13B9"/>
    <w:rsid w:val="002D1F20"/>
    <w:rsid w:val="002D2469"/>
    <w:rsid w:val="002D5800"/>
    <w:rsid w:val="002D59A5"/>
    <w:rsid w:val="002D6435"/>
    <w:rsid w:val="002E0360"/>
    <w:rsid w:val="002E313E"/>
    <w:rsid w:val="002E6FFF"/>
    <w:rsid w:val="002F0869"/>
    <w:rsid w:val="002F0D03"/>
    <w:rsid w:val="002F1824"/>
    <w:rsid w:val="002F4182"/>
    <w:rsid w:val="002F5835"/>
    <w:rsid w:val="002F6869"/>
    <w:rsid w:val="002F6E86"/>
    <w:rsid w:val="003019E2"/>
    <w:rsid w:val="0030536C"/>
    <w:rsid w:val="00305C7A"/>
    <w:rsid w:val="00305FFA"/>
    <w:rsid w:val="00306527"/>
    <w:rsid w:val="00306F32"/>
    <w:rsid w:val="00307865"/>
    <w:rsid w:val="00307F7A"/>
    <w:rsid w:val="003107A5"/>
    <w:rsid w:val="00311301"/>
    <w:rsid w:val="00311A43"/>
    <w:rsid w:val="003125E0"/>
    <w:rsid w:val="003131EE"/>
    <w:rsid w:val="0031350B"/>
    <w:rsid w:val="00313C9B"/>
    <w:rsid w:val="00313EB5"/>
    <w:rsid w:val="003150A3"/>
    <w:rsid w:val="003150F7"/>
    <w:rsid w:val="003163D5"/>
    <w:rsid w:val="00316D6F"/>
    <w:rsid w:val="00317854"/>
    <w:rsid w:val="00320FB2"/>
    <w:rsid w:val="003214A4"/>
    <w:rsid w:val="00322B22"/>
    <w:rsid w:val="00325F2A"/>
    <w:rsid w:val="00326F69"/>
    <w:rsid w:val="00331AB4"/>
    <w:rsid w:val="00331B44"/>
    <w:rsid w:val="0033296D"/>
    <w:rsid w:val="00332E3C"/>
    <w:rsid w:val="003346B0"/>
    <w:rsid w:val="00335DF1"/>
    <w:rsid w:val="00336191"/>
    <w:rsid w:val="0034030C"/>
    <w:rsid w:val="00341E70"/>
    <w:rsid w:val="00343063"/>
    <w:rsid w:val="00343B30"/>
    <w:rsid w:val="00344CC3"/>
    <w:rsid w:val="0034665C"/>
    <w:rsid w:val="00346DBE"/>
    <w:rsid w:val="003471C0"/>
    <w:rsid w:val="0034728B"/>
    <w:rsid w:val="0035046A"/>
    <w:rsid w:val="00351845"/>
    <w:rsid w:val="003542A3"/>
    <w:rsid w:val="00354B01"/>
    <w:rsid w:val="00356D97"/>
    <w:rsid w:val="0035794A"/>
    <w:rsid w:val="00357B21"/>
    <w:rsid w:val="00362031"/>
    <w:rsid w:val="00363972"/>
    <w:rsid w:val="003651C8"/>
    <w:rsid w:val="003652A0"/>
    <w:rsid w:val="0036727D"/>
    <w:rsid w:val="00367E5D"/>
    <w:rsid w:val="00372001"/>
    <w:rsid w:val="00372C33"/>
    <w:rsid w:val="00372CFA"/>
    <w:rsid w:val="00372D1F"/>
    <w:rsid w:val="00375FE5"/>
    <w:rsid w:val="003760DE"/>
    <w:rsid w:val="0037656D"/>
    <w:rsid w:val="0037658D"/>
    <w:rsid w:val="003807B4"/>
    <w:rsid w:val="00380CD8"/>
    <w:rsid w:val="00380FBD"/>
    <w:rsid w:val="003812F4"/>
    <w:rsid w:val="00381CAB"/>
    <w:rsid w:val="00382715"/>
    <w:rsid w:val="003835A0"/>
    <w:rsid w:val="0038473D"/>
    <w:rsid w:val="0038507E"/>
    <w:rsid w:val="003869DC"/>
    <w:rsid w:val="0038707C"/>
    <w:rsid w:val="00387E48"/>
    <w:rsid w:val="00391B57"/>
    <w:rsid w:val="00392042"/>
    <w:rsid w:val="00393D8B"/>
    <w:rsid w:val="00394C9C"/>
    <w:rsid w:val="003956AE"/>
    <w:rsid w:val="003960C2"/>
    <w:rsid w:val="00397086"/>
    <w:rsid w:val="003A027B"/>
    <w:rsid w:val="003A2DDB"/>
    <w:rsid w:val="003A337E"/>
    <w:rsid w:val="003A5372"/>
    <w:rsid w:val="003A5BC5"/>
    <w:rsid w:val="003A67C7"/>
    <w:rsid w:val="003A741B"/>
    <w:rsid w:val="003B0556"/>
    <w:rsid w:val="003B0E9B"/>
    <w:rsid w:val="003B1648"/>
    <w:rsid w:val="003B1BD2"/>
    <w:rsid w:val="003B43AD"/>
    <w:rsid w:val="003B4451"/>
    <w:rsid w:val="003B50A4"/>
    <w:rsid w:val="003B750A"/>
    <w:rsid w:val="003B7A69"/>
    <w:rsid w:val="003C0CD3"/>
    <w:rsid w:val="003C2D6D"/>
    <w:rsid w:val="003C3D76"/>
    <w:rsid w:val="003C6841"/>
    <w:rsid w:val="003C6EE5"/>
    <w:rsid w:val="003D14AD"/>
    <w:rsid w:val="003D2EC2"/>
    <w:rsid w:val="003D3F8A"/>
    <w:rsid w:val="003D41E8"/>
    <w:rsid w:val="003D49FD"/>
    <w:rsid w:val="003D4C86"/>
    <w:rsid w:val="003D5C04"/>
    <w:rsid w:val="003E1183"/>
    <w:rsid w:val="003E121D"/>
    <w:rsid w:val="003E42F2"/>
    <w:rsid w:val="003E4F1A"/>
    <w:rsid w:val="003E53DA"/>
    <w:rsid w:val="003E5E39"/>
    <w:rsid w:val="003E5E78"/>
    <w:rsid w:val="003E7A67"/>
    <w:rsid w:val="003F02A6"/>
    <w:rsid w:val="003F05FA"/>
    <w:rsid w:val="003F0636"/>
    <w:rsid w:val="003F27F0"/>
    <w:rsid w:val="003F338F"/>
    <w:rsid w:val="003F358F"/>
    <w:rsid w:val="003F36FF"/>
    <w:rsid w:val="003F5B51"/>
    <w:rsid w:val="003F6618"/>
    <w:rsid w:val="00401220"/>
    <w:rsid w:val="0040169C"/>
    <w:rsid w:val="00401EC4"/>
    <w:rsid w:val="00402ABD"/>
    <w:rsid w:val="00402D27"/>
    <w:rsid w:val="00404918"/>
    <w:rsid w:val="004050EF"/>
    <w:rsid w:val="00406FB1"/>
    <w:rsid w:val="004075AE"/>
    <w:rsid w:val="00407D6D"/>
    <w:rsid w:val="00410303"/>
    <w:rsid w:val="00410AA0"/>
    <w:rsid w:val="00412DB0"/>
    <w:rsid w:val="00412EEC"/>
    <w:rsid w:val="00413333"/>
    <w:rsid w:val="004135AF"/>
    <w:rsid w:val="00413ED0"/>
    <w:rsid w:val="00413F93"/>
    <w:rsid w:val="0041496A"/>
    <w:rsid w:val="00416830"/>
    <w:rsid w:val="00420536"/>
    <w:rsid w:val="00420D9F"/>
    <w:rsid w:val="004228B2"/>
    <w:rsid w:val="00422AFD"/>
    <w:rsid w:val="00423000"/>
    <w:rsid w:val="00424CFD"/>
    <w:rsid w:val="00430596"/>
    <w:rsid w:val="00430D44"/>
    <w:rsid w:val="004311D2"/>
    <w:rsid w:val="00431730"/>
    <w:rsid w:val="00432D9B"/>
    <w:rsid w:val="00433698"/>
    <w:rsid w:val="00433A19"/>
    <w:rsid w:val="00433BA7"/>
    <w:rsid w:val="004341BB"/>
    <w:rsid w:val="004347C1"/>
    <w:rsid w:val="004358FF"/>
    <w:rsid w:val="00436D93"/>
    <w:rsid w:val="004371C6"/>
    <w:rsid w:val="00437E63"/>
    <w:rsid w:val="00440482"/>
    <w:rsid w:val="00441CBC"/>
    <w:rsid w:val="00442669"/>
    <w:rsid w:val="00443D5B"/>
    <w:rsid w:val="004456EA"/>
    <w:rsid w:val="004463A7"/>
    <w:rsid w:val="004505F7"/>
    <w:rsid w:val="00450B50"/>
    <w:rsid w:val="00450B59"/>
    <w:rsid w:val="0045118B"/>
    <w:rsid w:val="004523A6"/>
    <w:rsid w:val="00452A2E"/>
    <w:rsid w:val="00452E38"/>
    <w:rsid w:val="00452EFD"/>
    <w:rsid w:val="0045518F"/>
    <w:rsid w:val="004552A5"/>
    <w:rsid w:val="00456896"/>
    <w:rsid w:val="00456EB8"/>
    <w:rsid w:val="004571D2"/>
    <w:rsid w:val="00457CD9"/>
    <w:rsid w:val="004610F6"/>
    <w:rsid w:val="0046186F"/>
    <w:rsid w:val="00464E51"/>
    <w:rsid w:val="00465DCC"/>
    <w:rsid w:val="00466EC7"/>
    <w:rsid w:val="00466F99"/>
    <w:rsid w:val="0046700A"/>
    <w:rsid w:val="004711A8"/>
    <w:rsid w:val="00474311"/>
    <w:rsid w:val="0047442B"/>
    <w:rsid w:val="0047728A"/>
    <w:rsid w:val="00477943"/>
    <w:rsid w:val="00484391"/>
    <w:rsid w:val="00484B07"/>
    <w:rsid w:val="00486F1E"/>
    <w:rsid w:val="004872A1"/>
    <w:rsid w:val="0048737D"/>
    <w:rsid w:val="00487B2C"/>
    <w:rsid w:val="0049030D"/>
    <w:rsid w:val="00490D8A"/>
    <w:rsid w:val="00491A38"/>
    <w:rsid w:val="00492521"/>
    <w:rsid w:val="00493EDD"/>
    <w:rsid w:val="00494277"/>
    <w:rsid w:val="00494D84"/>
    <w:rsid w:val="00495A7C"/>
    <w:rsid w:val="00496D08"/>
    <w:rsid w:val="004979B3"/>
    <w:rsid w:val="004A1430"/>
    <w:rsid w:val="004A1F37"/>
    <w:rsid w:val="004A334F"/>
    <w:rsid w:val="004A470C"/>
    <w:rsid w:val="004A4B7E"/>
    <w:rsid w:val="004A5153"/>
    <w:rsid w:val="004A6825"/>
    <w:rsid w:val="004A7EF5"/>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B7EA4"/>
    <w:rsid w:val="004C19B2"/>
    <w:rsid w:val="004C1DCB"/>
    <w:rsid w:val="004C2FA6"/>
    <w:rsid w:val="004C3D91"/>
    <w:rsid w:val="004C4468"/>
    <w:rsid w:val="004C4677"/>
    <w:rsid w:val="004C5088"/>
    <w:rsid w:val="004C5EE7"/>
    <w:rsid w:val="004C6CF9"/>
    <w:rsid w:val="004C6E89"/>
    <w:rsid w:val="004D10BA"/>
    <w:rsid w:val="004D18CC"/>
    <w:rsid w:val="004D2BF3"/>
    <w:rsid w:val="004D3038"/>
    <w:rsid w:val="004D39AF"/>
    <w:rsid w:val="004D429C"/>
    <w:rsid w:val="004D51EC"/>
    <w:rsid w:val="004D5C6C"/>
    <w:rsid w:val="004E233E"/>
    <w:rsid w:val="004E23C3"/>
    <w:rsid w:val="004E4AC3"/>
    <w:rsid w:val="004E630F"/>
    <w:rsid w:val="004E63FA"/>
    <w:rsid w:val="004F0520"/>
    <w:rsid w:val="004F0DF5"/>
    <w:rsid w:val="004F332F"/>
    <w:rsid w:val="004F3D57"/>
    <w:rsid w:val="004F4524"/>
    <w:rsid w:val="004F58E1"/>
    <w:rsid w:val="004F5B74"/>
    <w:rsid w:val="004F60FC"/>
    <w:rsid w:val="004F7413"/>
    <w:rsid w:val="004F7DC2"/>
    <w:rsid w:val="005003EE"/>
    <w:rsid w:val="00500783"/>
    <w:rsid w:val="00500937"/>
    <w:rsid w:val="00501DFF"/>
    <w:rsid w:val="005033EC"/>
    <w:rsid w:val="005039F6"/>
    <w:rsid w:val="0050675C"/>
    <w:rsid w:val="00511540"/>
    <w:rsid w:val="0051198B"/>
    <w:rsid w:val="00512642"/>
    <w:rsid w:val="00512859"/>
    <w:rsid w:val="00512D19"/>
    <w:rsid w:val="00512F95"/>
    <w:rsid w:val="005172F8"/>
    <w:rsid w:val="00517968"/>
    <w:rsid w:val="0052134F"/>
    <w:rsid w:val="00521E6A"/>
    <w:rsid w:val="0052219F"/>
    <w:rsid w:val="0052495F"/>
    <w:rsid w:val="00524A93"/>
    <w:rsid w:val="005250F0"/>
    <w:rsid w:val="00526045"/>
    <w:rsid w:val="00526145"/>
    <w:rsid w:val="00526297"/>
    <w:rsid w:val="0052685B"/>
    <w:rsid w:val="00527EF4"/>
    <w:rsid w:val="00530159"/>
    <w:rsid w:val="00532096"/>
    <w:rsid w:val="00532D62"/>
    <w:rsid w:val="00534951"/>
    <w:rsid w:val="00534E91"/>
    <w:rsid w:val="005350D1"/>
    <w:rsid w:val="005350EC"/>
    <w:rsid w:val="00536424"/>
    <w:rsid w:val="00536B01"/>
    <w:rsid w:val="005370E0"/>
    <w:rsid w:val="00541F43"/>
    <w:rsid w:val="0054249F"/>
    <w:rsid w:val="00542DDB"/>
    <w:rsid w:val="00543058"/>
    <w:rsid w:val="005446B4"/>
    <w:rsid w:val="00544B87"/>
    <w:rsid w:val="00545D04"/>
    <w:rsid w:val="00545E47"/>
    <w:rsid w:val="00547F56"/>
    <w:rsid w:val="00550743"/>
    <w:rsid w:val="00550E65"/>
    <w:rsid w:val="00550F13"/>
    <w:rsid w:val="005524B9"/>
    <w:rsid w:val="00552669"/>
    <w:rsid w:val="005526C7"/>
    <w:rsid w:val="005536EF"/>
    <w:rsid w:val="005536FD"/>
    <w:rsid w:val="0055472F"/>
    <w:rsid w:val="00554B0D"/>
    <w:rsid w:val="005557B0"/>
    <w:rsid w:val="0055724D"/>
    <w:rsid w:val="00557F71"/>
    <w:rsid w:val="00557FFC"/>
    <w:rsid w:val="005600F1"/>
    <w:rsid w:val="00560B17"/>
    <w:rsid w:val="00560B80"/>
    <w:rsid w:val="00561251"/>
    <w:rsid w:val="00561467"/>
    <w:rsid w:val="00561CC8"/>
    <w:rsid w:val="0056288D"/>
    <w:rsid w:val="00563B7C"/>
    <w:rsid w:val="00566018"/>
    <w:rsid w:val="005669D1"/>
    <w:rsid w:val="005677F4"/>
    <w:rsid w:val="00570116"/>
    <w:rsid w:val="005731D7"/>
    <w:rsid w:val="005734DA"/>
    <w:rsid w:val="00575794"/>
    <w:rsid w:val="005779BD"/>
    <w:rsid w:val="0058045B"/>
    <w:rsid w:val="00580A16"/>
    <w:rsid w:val="0058115D"/>
    <w:rsid w:val="00581E6B"/>
    <w:rsid w:val="00583A7B"/>
    <w:rsid w:val="00584F19"/>
    <w:rsid w:val="00585A88"/>
    <w:rsid w:val="00585F88"/>
    <w:rsid w:val="005861FC"/>
    <w:rsid w:val="00586953"/>
    <w:rsid w:val="0058757E"/>
    <w:rsid w:val="00590521"/>
    <w:rsid w:val="00590B6B"/>
    <w:rsid w:val="00592450"/>
    <w:rsid w:val="00597160"/>
    <w:rsid w:val="00597659"/>
    <w:rsid w:val="00597DD2"/>
    <w:rsid w:val="00597EE2"/>
    <w:rsid w:val="005A3AEE"/>
    <w:rsid w:val="005A51D2"/>
    <w:rsid w:val="005A7F1E"/>
    <w:rsid w:val="005B03A6"/>
    <w:rsid w:val="005B2BB8"/>
    <w:rsid w:val="005B2EA7"/>
    <w:rsid w:val="005B41D4"/>
    <w:rsid w:val="005B4C93"/>
    <w:rsid w:val="005B6890"/>
    <w:rsid w:val="005B70E1"/>
    <w:rsid w:val="005C2642"/>
    <w:rsid w:val="005C3EA1"/>
    <w:rsid w:val="005C4D4B"/>
    <w:rsid w:val="005C4F0D"/>
    <w:rsid w:val="005D1688"/>
    <w:rsid w:val="005D17C0"/>
    <w:rsid w:val="005D356F"/>
    <w:rsid w:val="005D419D"/>
    <w:rsid w:val="005D4303"/>
    <w:rsid w:val="005D64BF"/>
    <w:rsid w:val="005D76B3"/>
    <w:rsid w:val="005D78B4"/>
    <w:rsid w:val="005E01BF"/>
    <w:rsid w:val="005E0D92"/>
    <w:rsid w:val="005E188B"/>
    <w:rsid w:val="005E1A90"/>
    <w:rsid w:val="005E52D3"/>
    <w:rsid w:val="005E621E"/>
    <w:rsid w:val="005E63E9"/>
    <w:rsid w:val="005E6AF4"/>
    <w:rsid w:val="005E70F9"/>
    <w:rsid w:val="005E7244"/>
    <w:rsid w:val="005F08FC"/>
    <w:rsid w:val="005F120F"/>
    <w:rsid w:val="005F4DB8"/>
    <w:rsid w:val="005F68CD"/>
    <w:rsid w:val="005F7BF5"/>
    <w:rsid w:val="00600F4C"/>
    <w:rsid w:val="00601D16"/>
    <w:rsid w:val="00602858"/>
    <w:rsid w:val="00604FE6"/>
    <w:rsid w:val="00606D6B"/>
    <w:rsid w:val="00611901"/>
    <w:rsid w:val="00613954"/>
    <w:rsid w:val="00615389"/>
    <w:rsid w:val="00616DCB"/>
    <w:rsid w:val="00617DB5"/>
    <w:rsid w:val="00623B25"/>
    <w:rsid w:val="00623DBE"/>
    <w:rsid w:val="006247F2"/>
    <w:rsid w:val="0062519E"/>
    <w:rsid w:val="0062619A"/>
    <w:rsid w:val="00626643"/>
    <w:rsid w:val="0062711D"/>
    <w:rsid w:val="00627485"/>
    <w:rsid w:val="00627E81"/>
    <w:rsid w:val="00630625"/>
    <w:rsid w:val="00631A66"/>
    <w:rsid w:val="006352BD"/>
    <w:rsid w:val="00635571"/>
    <w:rsid w:val="00635617"/>
    <w:rsid w:val="00636316"/>
    <w:rsid w:val="006402F1"/>
    <w:rsid w:val="00642478"/>
    <w:rsid w:val="00642700"/>
    <w:rsid w:val="00642A74"/>
    <w:rsid w:val="00643A3D"/>
    <w:rsid w:val="0064412F"/>
    <w:rsid w:val="0064515A"/>
    <w:rsid w:val="006457B5"/>
    <w:rsid w:val="00646B4F"/>
    <w:rsid w:val="00646E7F"/>
    <w:rsid w:val="00650977"/>
    <w:rsid w:val="00651F53"/>
    <w:rsid w:val="006569F5"/>
    <w:rsid w:val="00656D00"/>
    <w:rsid w:val="006600E9"/>
    <w:rsid w:val="006604E2"/>
    <w:rsid w:val="00660BDD"/>
    <w:rsid w:val="00660BE2"/>
    <w:rsid w:val="006626B4"/>
    <w:rsid w:val="00662FF6"/>
    <w:rsid w:val="00663EDF"/>
    <w:rsid w:val="006664BB"/>
    <w:rsid w:val="00666B50"/>
    <w:rsid w:val="00670E78"/>
    <w:rsid w:val="006719FB"/>
    <w:rsid w:val="0067346F"/>
    <w:rsid w:val="00673750"/>
    <w:rsid w:val="006742B0"/>
    <w:rsid w:val="0067513E"/>
    <w:rsid w:val="006778D6"/>
    <w:rsid w:val="00681DF2"/>
    <w:rsid w:val="0068279E"/>
    <w:rsid w:val="00682A6A"/>
    <w:rsid w:val="006842D0"/>
    <w:rsid w:val="00684AB2"/>
    <w:rsid w:val="00684D1B"/>
    <w:rsid w:val="00687B27"/>
    <w:rsid w:val="006946AD"/>
    <w:rsid w:val="00694D83"/>
    <w:rsid w:val="00695345"/>
    <w:rsid w:val="00695484"/>
    <w:rsid w:val="00697EC4"/>
    <w:rsid w:val="006A1666"/>
    <w:rsid w:val="006A2461"/>
    <w:rsid w:val="006A5427"/>
    <w:rsid w:val="006A5937"/>
    <w:rsid w:val="006A621B"/>
    <w:rsid w:val="006A68B8"/>
    <w:rsid w:val="006A77C1"/>
    <w:rsid w:val="006B177C"/>
    <w:rsid w:val="006B37F5"/>
    <w:rsid w:val="006B428A"/>
    <w:rsid w:val="006B5A62"/>
    <w:rsid w:val="006B6A42"/>
    <w:rsid w:val="006B7195"/>
    <w:rsid w:val="006B71DB"/>
    <w:rsid w:val="006C0371"/>
    <w:rsid w:val="006C1644"/>
    <w:rsid w:val="006C1F3F"/>
    <w:rsid w:val="006C216E"/>
    <w:rsid w:val="006C3411"/>
    <w:rsid w:val="006C3A4D"/>
    <w:rsid w:val="006C42EB"/>
    <w:rsid w:val="006C58E4"/>
    <w:rsid w:val="006C708D"/>
    <w:rsid w:val="006C712B"/>
    <w:rsid w:val="006D026D"/>
    <w:rsid w:val="006D38BD"/>
    <w:rsid w:val="006D3EA9"/>
    <w:rsid w:val="006D47AA"/>
    <w:rsid w:val="006D4996"/>
    <w:rsid w:val="006D6091"/>
    <w:rsid w:val="006D71B7"/>
    <w:rsid w:val="006E312F"/>
    <w:rsid w:val="006E3172"/>
    <w:rsid w:val="006E31EB"/>
    <w:rsid w:val="006E38E1"/>
    <w:rsid w:val="006E4938"/>
    <w:rsid w:val="006E55FE"/>
    <w:rsid w:val="006E73FB"/>
    <w:rsid w:val="006F04C2"/>
    <w:rsid w:val="006F12C1"/>
    <w:rsid w:val="006F18E4"/>
    <w:rsid w:val="006F6F69"/>
    <w:rsid w:val="006F7B67"/>
    <w:rsid w:val="00700270"/>
    <w:rsid w:val="007004EA"/>
    <w:rsid w:val="007007CA"/>
    <w:rsid w:val="00701B02"/>
    <w:rsid w:val="007025BC"/>
    <w:rsid w:val="00702AA8"/>
    <w:rsid w:val="00704E89"/>
    <w:rsid w:val="007063C1"/>
    <w:rsid w:val="00706760"/>
    <w:rsid w:val="00710156"/>
    <w:rsid w:val="00710948"/>
    <w:rsid w:val="0071254F"/>
    <w:rsid w:val="0071312E"/>
    <w:rsid w:val="0071484C"/>
    <w:rsid w:val="0071632C"/>
    <w:rsid w:val="00716F23"/>
    <w:rsid w:val="0072095F"/>
    <w:rsid w:val="007232C6"/>
    <w:rsid w:val="00723A5F"/>
    <w:rsid w:val="00724810"/>
    <w:rsid w:val="00724F5F"/>
    <w:rsid w:val="0072627B"/>
    <w:rsid w:val="0072782B"/>
    <w:rsid w:val="00727C8B"/>
    <w:rsid w:val="007314AC"/>
    <w:rsid w:val="00731D77"/>
    <w:rsid w:val="007321F5"/>
    <w:rsid w:val="0073489D"/>
    <w:rsid w:val="00735C0A"/>
    <w:rsid w:val="00736632"/>
    <w:rsid w:val="0073752F"/>
    <w:rsid w:val="00740BAD"/>
    <w:rsid w:val="007410A6"/>
    <w:rsid w:val="00742E63"/>
    <w:rsid w:val="00744658"/>
    <w:rsid w:val="00744EBF"/>
    <w:rsid w:val="00746C42"/>
    <w:rsid w:val="00746EA3"/>
    <w:rsid w:val="00747478"/>
    <w:rsid w:val="00754AF6"/>
    <w:rsid w:val="007557FA"/>
    <w:rsid w:val="00756780"/>
    <w:rsid w:val="0076081A"/>
    <w:rsid w:val="0076082D"/>
    <w:rsid w:val="007614DA"/>
    <w:rsid w:val="00762AA5"/>
    <w:rsid w:val="00764460"/>
    <w:rsid w:val="00766E7B"/>
    <w:rsid w:val="0076700B"/>
    <w:rsid w:val="0076779A"/>
    <w:rsid w:val="00770D24"/>
    <w:rsid w:val="00770F09"/>
    <w:rsid w:val="00771782"/>
    <w:rsid w:val="00773250"/>
    <w:rsid w:val="007732CE"/>
    <w:rsid w:val="0077368A"/>
    <w:rsid w:val="007743BB"/>
    <w:rsid w:val="00775D51"/>
    <w:rsid w:val="0077761C"/>
    <w:rsid w:val="00777AC7"/>
    <w:rsid w:val="0078024D"/>
    <w:rsid w:val="0078087C"/>
    <w:rsid w:val="007808E8"/>
    <w:rsid w:val="00782343"/>
    <w:rsid w:val="0078252F"/>
    <w:rsid w:val="0078423E"/>
    <w:rsid w:val="007903CE"/>
    <w:rsid w:val="00791DF1"/>
    <w:rsid w:val="00792777"/>
    <w:rsid w:val="00794E3C"/>
    <w:rsid w:val="007955F7"/>
    <w:rsid w:val="00795DD3"/>
    <w:rsid w:val="00797A9D"/>
    <w:rsid w:val="00797F8E"/>
    <w:rsid w:val="007A0D5F"/>
    <w:rsid w:val="007A1E9E"/>
    <w:rsid w:val="007A344B"/>
    <w:rsid w:val="007A3858"/>
    <w:rsid w:val="007A4613"/>
    <w:rsid w:val="007A4D43"/>
    <w:rsid w:val="007A6733"/>
    <w:rsid w:val="007A70FF"/>
    <w:rsid w:val="007A74FA"/>
    <w:rsid w:val="007B047D"/>
    <w:rsid w:val="007B20EC"/>
    <w:rsid w:val="007B228B"/>
    <w:rsid w:val="007B3AAF"/>
    <w:rsid w:val="007B53AD"/>
    <w:rsid w:val="007B5C6D"/>
    <w:rsid w:val="007C058B"/>
    <w:rsid w:val="007C16A5"/>
    <w:rsid w:val="007C22A8"/>
    <w:rsid w:val="007C2BA8"/>
    <w:rsid w:val="007C32DA"/>
    <w:rsid w:val="007C5544"/>
    <w:rsid w:val="007C6559"/>
    <w:rsid w:val="007D104C"/>
    <w:rsid w:val="007D3784"/>
    <w:rsid w:val="007D45CA"/>
    <w:rsid w:val="007D4676"/>
    <w:rsid w:val="007D4A7E"/>
    <w:rsid w:val="007D4CC3"/>
    <w:rsid w:val="007D50B8"/>
    <w:rsid w:val="007D618A"/>
    <w:rsid w:val="007D6F9C"/>
    <w:rsid w:val="007E094E"/>
    <w:rsid w:val="007E144E"/>
    <w:rsid w:val="007E1D3B"/>
    <w:rsid w:val="007E26DE"/>
    <w:rsid w:val="007E2D8A"/>
    <w:rsid w:val="007E2F1A"/>
    <w:rsid w:val="007E35C8"/>
    <w:rsid w:val="007E4883"/>
    <w:rsid w:val="007E553F"/>
    <w:rsid w:val="007E6A64"/>
    <w:rsid w:val="007E705C"/>
    <w:rsid w:val="007F052D"/>
    <w:rsid w:val="007F10AA"/>
    <w:rsid w:val="007F164F"/>
    <w:rsid w:val="007F1794"/>
    <w:rsid w:val="007F1B94"/>
    <w:rsid w:val="007F2357"/>
    <w:rsid w:val="007F2673"/>
    <w:rsid w:val="007F2972"/>
    <w:rsid w:val="007F3BB3"/>
    <w:rsid w:val="007F48A1"/>
    <w:rsid w:val="007F5FC0"/>
    <w:rsid w:val="007F72BA"/>
    <w:rsid w:val="007F77E0"/>
    <w:rsid w:val="007F7840"/>
    <w:rsid w:val="00800165"/>
    <w:rsid w:val="00800BD4"/>
    <w:rsid w:val="00800D30"/>
    <w:rsid w:val="00800ED8"/>
    <w:rsid w:val="00803DBB"/>
    <w:rsid w:val="00804558"/>
    <w:rsid w:val="008045A6"/>
    <w:rsid w:val="0080521F"/>
    <w:rsid w:val="00805BFB"/>
    <w:rsid w:val="00806B17"/>
    <w:rsid w:val="00806E48"/>
    <w:rsid w:val="00807568"/>
    <w:rsid w:val="008112C8"/>
    <w:rsid w:val="0081250F"/>
    <w:rsid w:val="00812811"/>
    <w:rsid w:val="00813281"/>
    <w:rsid w:val="00813ABE"/>
    <w:rsid w:val="00813DAD"/>
    <w:rsid w:val="00816F41"/>
    <w:rsid w:val="008179FE"/>
    <w:rsid w:val="00820062"/>
    <w:rsid w:val="0082009B"/>
    <w:rsid w:val="008207BD"/>
    <w:rsid w:val="00822AA1"/>
    <w:rsid w:val="00823D01"/>
    <w:rsid w:val="00825307"/>
    <w:rsid w:val="00825AD4"/>
    <w:rsid w:val="008262F6"/>
    <w:rsid w:val="008264D3"/>
    <w:rsid w:val="00831D41"/>
    <w:rsid w:val="00834B15"/>
    <w:rsid w:val="00835732"/>
    <w:rsid w:val="0083647B"/>
    <w:rsid w:val="008365C3"/>
    <w:rsid w:val="00837152"/>
    <w:rsid w:val="00841D7A"/>
    <w:rsid w:val="00844E2E"/>
    <w:rsid w:val="008477B9"/>
    <w:rsid w:val="00847C6E"/>
    <w:rsid w:val="00850A21"/>
    <w:rsid w:val="0085223F"/>
    <w:rsid w:val="00854602"/>
    <w:rsid w:val="008548BD"/>
    <w:rsid w:val="008554B6"/>
    <w:rsid w:val="00857D88"/>
    <w:rsid w:val="0086009F"/>
    <w:rsid w:val="0086159D"/>
    <w:rsid w:val="0086367C"/>
    <w:rsid w:val="008640CE"/>
    <w:rsid w:val="008648F7"/>
    <w:rsid w:val="00867470"/>
    <w:rsid w:val="00867F24"/>
    <w:rsid w:val="00867F9A"/>
    <w:rsid w:val="008702DA"/>
    <w:rsid w:val="0087041F"/>
    <w:rsid w:val="00872363"/>
    <w:rsid w:val="008723C3"/>
    <w:rsid w:val="00874591"/>
    <w:rsid w:val="008757B0"/>
    <w:rsid w:val="00875C2B"/>
    <w:rsid w:val="008763E8"/>
    <w:rsid w:val="00876812"/>
    <w:rsid w:val="008801E5"/>
    <w:rsid w:val="008810DA"/>
    <w:rsid w:val="00881237"/>
    <w:rsid w:val="00881E89"/>
    <w:rsid w:val="0088281D"/>
    <w:rsid w:val="00882FAB"/>
    <w:rsid w:val="00884FC8"/>
    <w:rsid w:val="00884FDA"/>
    <w:rsid w:val="008854AD"/>
    <w:rsid w:val="00886546"/>
    <w:rsid w:val="00890025"/>
    <w:rsid w:val="00890AFF"/>
    <w:rsid w:val="008920D1"/>
    <w:rsid w:val="00894428"/>
    <w:rsid w:val="00897520"/>
    <w:rsid w:val="008979F5"/>
    <w:rsid w:val="008A02BA"/>
    <w:rsid w:val="008A05DF"/>
    <w:rsid w:val="008A0B45"/>
    <w:rsid w:val="008A5E16"/>
    <w:rsid w:val="008A642E"/>
    <w:rsid w:val="008A753C"/>
    <w:rsid w:val="008A7B35"/>
    <w:rsid w:val="008A7C6B"/>
    <w:rsid w:val="008B00D8"/>
    <w:rsid w:val="008B1414"/>
    <w:rsid w:val="008B143A"/>
    <w:rsid w:val="008B1834"/>
    <w:rsid w:val="008B33B5"/>
    <w:rsid w:val="008B4E4F"/>
    <w:rsid w:val="008B7843"/>
    <w:rsid w:val="008B7BCE"/>
    <w:rsid w:val="008B7E61"/>
    <w:rsid w:val="008C0EDF"/>
    <w:rsid w:val="008C257A"/>
    <w:rsid w:val="008C346A"/>
    <w:rsid w:val="008C4342"/>
    <w:rsid w:val="008C623C"/>
    <w:rsid w:val="008D122A"/>
    <w:rsid w:val="008D1C42"/>
    <w:rsid w:val="008D25D8"/>
    <w:rsid w:val="008D4BDF"/>
    <w:rsid w:val="008D5D1B"/>
    <w:rsid w:val="008D6C04"/>
    <w:rsid w:val="008D703F"/>
    <w:rsid w:val="008D7E7B"/>
    <w:rsid w:val="008E070F"/>
    <w:rsid w:val="008E0B24"/>
    <w:rsid w:val="008E1466"/>
    <w:rsid w:val="008E34B6"/>
    <w:rsid w:val="008E379F"/>
    <w:rsid w:val="008E468D"/>
    <w:rsid w:val="008E4FC0"/>
    <w:rsid w:val="008E5B4B"/>
    <w:rsid w:val="008F0C19"/>
    <w:rsid w:val="008F3ABB"/>
    <w:rsid w:val="008F4B74"/>
    <w:rsid w:val="008F57CC"/>
    <w:rsid w:val="008F5C0D"/>
    <w:rsid w:val="008F5E03"/>
    <w:rsid w:val="008F6D65"/>
    <w:rsid w:val="008F7B43"/>
    <w:rsid w:val="00900AA8"/>
    <w:rsid w:val="00903C98"/>
    <w:rsid w:val="00904485"/>
    <w:rsid w:val="00904B83"/>
    <w:rsid w:val="009058A4"/>
    <w:rsid w:val="0090698E"/>
    <w:rsid w:val="00906E20"/>
    <w:rsid w:val="00907164"/>
    <w:rsid w:val="00907441"/>
    <w:rsid w:val="00907DD6"/>
    <w:rsid w:val="00911F19"/>
    <w:rsid w:val="00913345"/>
    <w:rsid w:val="00913E56"/>
    <w:rsid w:val="009143DB"/>
    <w:rsid w:val="00914809"/>
    <w:rsid w:val="009162A8"/>
    <w:rsid w:val="00916465"/>
    <w:rsid w:val="00920EB7"/>
    <w:rsid w:val="00926475"/>
    <w:rsid w:val="00927A8B"/>
    <w:rsid w:val="00927C41"/>
    <w:rsid w:val="00931E1B"/>
    <w:rsid w:val="00933F50"/>
    <w:rsid w:val="009344B9"/>
    <w:rsid w:val="009348EE"/>
    <w:rsid w:val="00937068"/>
    <w:rsid w:val="00942CF6"/>
    <w:rsid w:val="0094354B"/>
    <w:rsid w:val="00943684"/>
    <w:rsid w:val="00944CD5"/>
    <w:rsid w:val="00945331"/>
    <w:rsid w:val="0094576E"/>
    <w:rsid w:val="009460A3"/>
    <w:rsid w:val="00946CC4"/>
    <w:rsid w:val="00950392"/>
    <w:rsid w:val="00951AC1"/>
    <w:rsid w:val="0095231B"/>
    <w:rsid w:val="00954F6E"/>
    <w:rsid w:val="009558DD"/>
    <w:rsid w:val="009559CC"/>
    <w:rsid w:val="00956324"/>
    <w:rsid w:val="009609F0"/>
    <w:rsid w:val="0096350D"/>
    <w:rsid w:val="009637F3"/>
    <w:rsid w:val="00963C2A"/>
    <w:rsid w:val="00963F3B"/>
    <w:rsid w:val="009642EE"/>
    <w:rsid w:val="009652D0"/>
    <w:rsid w:val="009667AC"/>
    <w:rsid w:val="009673C5"/>
    <w:rsid w:val="0096797E"/>
    <w:rsid w:val="0097149A"/>
    <w:rsid w:val="00971684"/>
    <w:rsid w:val="00971820"/>
    <w:rsid w:val="00973D38"/>
    <w:rsid w:val="00974611"/>
    <w:rsid w:val="00974779"/>
    <w:rsid w:val="00977010"/>
    <w:rsid w:val="00980785"/>
    <w:rsid w:val="009807E6"/>
    <w:rsid w:val="00980EDE"/>
    <w:rsid w:val="00980F7D"/>
    <w:rsid w:val="009817BD"/>
    <w:rsid w:val="00982325"/>
    <w:rsid w:val="0098281A"/>
    <w:rsid w:val="0098285E"/>
    <w:rsid w:val="0098331F"/>
    <w:rsid w:val="00984423"/>
    <w:rsid w:val="00984961"/>
    <w:rsid w:val="009858A0"/>
    <w:rsid w:val="009870DB"/>
    <w:rsid w:val="009878CC"/>
    <w:rsid w:val="009918F1"/>
    <w:rsid w:val="009926CC"/>
    <w:rsid w:val="00993642"/>
    <w:rsid w:val="00995444"/>
    <w:rsid w:val="0099577A"/>
    <w:rsid w:val="009967C0"/>
    <w:rsid w:val="00997F19"/>
    <w:rsid w:val="009A0975"/>
    <w:rsid w:val="009A3474"/>
    <w:rsid w:val="009A3B22"/>
    <w:rsid w:val="009A49AF"/>
    <w:rsid w:val="009A5CE8"/>
    <w:rsid w:val="009A6057"/>
    <w:rsid w:val="009B08BA"/>
    <w:rsid w:val="009B10D5"/>
    <w:rsid w:val="009B22C4"/>
    <w:rsid w:val="009B3C26"/>
    <w:rsid w:val="009B43B4"/>
    <w:rsid w:val="009B52EF"/>
    <w:rsid w:val="009B6955"/>
    <w:rsid w:val="009B6DA9"/>
    <w:rsid w:val="009B743B"/>
    <w:rsid w:val="009B78B3"/>
    <w:rsid w:val="009B7EEB"/>
    <w:rsid w:val="009C066A"/>
    <w:rsid w:val="009C082C"/>
    <w:rsid w:val="009C102F"/>
    <w:rsid w:val="009C323B"/>
    <w:rsid w:val="009C3380"/>
    <w:rsid w:val="009C6DA0"/>
    <w:rsid w:val="009C7394"/>
    <w:rsid w:val="009D084C"/>
    <w:rsid w:val="009D1F7A"/>
    <w:rsid w:val="009D278A"/>
    <w:rsid w:val="009D3C5E"/>
    <w:rsid w:val="009D5D74"/>
    <w:rsid w:val="009D6826"/>
    <w:rsid w:val="009D7652"/>
    <w:rsid w:val="009D7B97"/>
    <w:rsid w:val="009E07D1"/>
    <w:rsid w:val="009E0849"/>
    <w:rsid w:val="009E0D87"/>
    <w:rsid w:val="009E1652"/>
    <w:rsid w:val="009E2C0E"/>
    <w:rsid w:val="009E346E"/>
    <w:rsid w:val="009E489B"/>
    <w:rsid w:val="009E4F11"/>
    <w:rsid w:val="009E5B01"/>
    <w:rsid w:val="009E6B35"/>
    <w:rsid w:val="009F2106"/>
    <w:rsid w:val="009F4F1B"/>
    <w:rsid w:val="009F5ADE"/>
    <w:rsid w:val="009F6F53"/>
    <w:rsid w:val="00A01495"/>
    <w:rsid w:val="00A0173C"/>
    <w:rsid w:val="00A029E2"/>
    <w:rsid w:val="00A05321"/>
    <w:rsid w:val="00A10E1C"/>
    <w:rsid w:val="00A11DC9"/>
    <w:rsid w:val="00A143B9"/>
    <w:rsid w:val="00A1479C"/>
    <w:rsid w:val="00A1599F"/>
    <w:rsid w:val="00A1749C"/>
    <w:rsid w:val="00A209A6"/>
    <w:rsid w:val="00A21745"/>
    <w:rsid w:val="00A223FD"/>
    <w:rsid w:val="00A25046"/>
    <w:rsid w:val="00A26D9B"/>
    <w:rsid w:val="00A27244"/>
    <w:rsid w:val="00A32578"/>
    <w:rsid w:val="00A32638"/>
    <w:rsid w:val="00A341A2"/>
    <w:rsid w:val="00A366E8"/>
    <w:rsid w:val="00A41ABA"/>
    <w:rsid w:val="00A42426"/>
    <w:rsid w:val="00A4327A"/>
    <w:rsid w:val="00A4353B"/>
    <w:rsid w:val="00A44001"/>
    <w:rsid w:val="00A4418F"/>
    <w:rsid w:val="00A4438B"/>
    <w:rsid w:val="00A44B7B"/>
    <w:rsid w:val="00A45E4E"/>
    <w:rsid w:val="00A46A52"/>
    <w:rsid w:val="00A46B4D"/>
    <w:rsid w:val="00A470A8"/>
    <w:rsid w:val="00A47707"/>
    <w:rsid w:val="00A50F2B"/>
    <w:rsid w:val="00A51303"/>
    <w:rsid w:val="00A5398B"/>
    <w:rsid w:val="00A53A1F"/>
    <w:rsid w:val="00A55C89"/>
    <w:rsid w:val="00A57282"/>
    <w:rsid w:val="00A576B1"/>
    <w:rsid w:val="00A60BD2"/>
    <w:rsid w:val="00A618A4"/>
    <w:rsid w:val="00A61FFB"/>
    <w:rsid w:val="00A62F45"/>
    <w:rsid w:val="00A636FF"/>
    <w:rsid w:val="00A63826"/>
    <w:rsid w:val="00A63BF4"/>
    <w:rsid w:val="00A6522F"/>
    <w:rsid w:val="00A665C2"/>
    <w:rsid w:val="00A66F93"/>
    <w:rsid w:val="00A70CD4"/>
    <w:rsid w:val="00A73DDD"/>
    <w:rsid w:val="00A7426A"/>
    <w:rsid w:val="00A748B2"/>
    <w:rsid w:val="00A7651E"/>
    <w:rsid w:val="00A803DF"/>
    <w:rsid w:val="00A805C5"/>
    <w:rsid w:val="00A832B6"/>
    <w:rsid w:val="00A83306"/>
    <w:rsid w:val="00A8350B"/>
    <w:rsid w:val="00A836E5"/>
    <w:rsid w:val="00A844E2"/>
    <w:rsid w:val="00A84FC2"/>
    <w:rsid w:val="00A85025"/>
    <w:rsid w:val="00A86281"/>
    <w:rsid w:val="00A87309"/>
    <w:rsid w:val="00A9242B"/>
    <w:rsid w:val="00A92D21"/>
    <w:rsid w:val="00A9453E"/>
    <w:rsid w:val="00A94F0E"/>
    <w:rsid w:val="00A95B1F"/>
    <w:rsid w:val="00A9613F"/>
    <w:rsid w:val="00A9775C"/>
    <w:rsid w:val="00A97BD0"/>
    <w:rsid w:val="00AA0BA8"/>
    <w:rsid w:val="00AA18B6"/>
    <w:rsid w:val="00AA3518"/>
    <w:rsid w:val="00AA3915"/>
    <w:rsid w:val="00AA460A"/>
    <w:rsid w:val="00AA531C"/>
    <w:rsid w:val="00AA54FA"/>
    <w:rsid w:val="00AA75AC"/>
    <w:rsid w:val="00AA7D24"/>
    <w:rsid w:val="00AB19B3"/>
    <w:rsid w:val="00AB3CFA"/>
    <w:rsid w:val="00AB6FEB"/>
    <w:rsid w:val="00AB7432"/>
    <w:rsid w:val="00AC1238"/>
    <w:rsid w:val="00AC1C2A"/>
    <w:rsid w:val="00AC2478"/>
    <w:rsid w:val="00AC25CE"/>
    <w:rsid w:val="00AC2613"/>
    <w:rsid w:val="00AC33BD"/>
    <w:rsid w:val="00AC3CA9"/>
    <w:rsid w:val="00AC459C"/>
    <w:rsid w:val="00AC4E04"/>
    <w:rsid w:val="00AC4E4D"/>
    <w:rsid w:val="00AC5128"/>
    <w:rsid w:val="00AC6FD1"/>
    <w:rsid w:val="00AD1400"/>
    <w:rsid w:val="00AD18AA"/>
    <w:rsid w:val="00AD30E0"/>
    <w:rsid w:val="00AD3664"/>
    <w:rsid w:val="00AD3920"/>
    <w:rsid w:val="00AD3957"/>
    <w:rsid w:val="00AD3FC7"/>
    <w:rsid w:val="00AD4877"/>
    <w:rsid w:val="00AD4F30"/>
    <w:rsid w:val="00AD62EF"/>
    <w:rsid w:val="00AD76E9"/>
    <w:rsid w:val="00AD79CC"/>
    <w:rsid w:val="00AD7C80"/>
    <w:rsid w:val="00AE1251"/>
    <w:rsid w:val="00AE3D11"/>
    <w:rsid w:val="00AE554B"/>
    <w:rsid w:val="00AE5602"/>
    <w:rsid w:val="00AE59B5"/>
    <w:rsid w:val="00AE6900"/>
    <w:rsid w:val="00AE6A66"/>
    <w:rsid w:val="00AE73CF"/>
    <w:rsid w:val="00AE7C28"/>
    <w:rsid w:val="00AF04ED"/>
    <w:rsid w:val="00AF2C7B"/>
    <w:rsid w:val="00AF39EF"/>
    <w:rsid w:val="00AF582B"/>
    <w:rsid w:val="00AF7BDE"/>
    <w:rsid w:val="00B011F3"/>
    <w:rsid w:val="00B01C42"/>
    <w:rsid w:val="00B02079"/>
    <w:rsid w:val="00B0312C"/>
    <w:rsid w:val="00B03502"/>
    <w:rsid w:val="00B04BAE"/>
    <w:rsid w:val="00B0553D"/>
    <w:rsid w:val="00B0617D"/>
    <w:rsid w:val="00B06933"/>
    <w:rsid w:val="00B06E9D"/>
    <w:rsid w:val="00B07E2B"/>
    <w:rsid w:val="00B10490"/>
    <w:rsid w:val="00B10D59"/>
    <w:rsid w:val="00B12678"/>
    <w:rsid w:val="00B12DF7"/>
    <w:rsid w:val="00B13F51"/>
    <w:rsid w:val="00B14C1B"/>
    <w:rsid w:val="00B14DB7"/>
    <w:rsid w:val="00B152A2"/>
    <w:rsid w:val="00B209B2"/>
    <w:rsid w:val="00B20D43"/>
    <w:rsid w:val="00B21034"/>
    <w:rsid w:val="00B2131D"/>
    <w:rsid w:val="00B21C46"/>
    <w:rsid w:val="00B23C8D"/>
    <w:rsid w:val="00B24A65"/>
    <w:rsid w:val="00B24CE4"/>
    <w:rsid w:val="00B24FB8"/>
    <w:rsid w:val="00B24FC4"/>
    <w:rsid w:val="00B251E2"/>
    <w:rsid w:val="00B2617B"/>
    <w:rsid w:val="00B26316"/>
    <w:rsid w:val="00B27961"/>
    <w:rsid w:val="00B315FA"/>
    <w:rsid w:val="00B32501"/>
    <w:rsid w:val="00B3492E"/>
    <w:rsid w:val="00B34B07"/>
    <w:rsid w:val="00B37D3C"/>
    <w:rsid w:val="00B4029F"/>
    <w:rsid w:val="00B40E7C"/>
    <w:rsid w:val="00B43416"/>
    <w:rsid w:val="00B442F5"/>
    <w:rsid w:val="00B44469"/>
    <w:rsid w:val="00B44E20"/>
    <w:rsid w:val="00B45203"/>
    <w:rsid w:val="00B462A6"/>
    <w:rsid w:val="00B50D9C"/>
    <w:rsid w:val="00B51397"/>
    <w:rsid w:val="00B51518"/>
    <w:rsid w:val="00B51AF6"/>
    <w:rsid w:val="00B51D09"/>
    <w:rsid w:val="00B52627"/>
    <w:rsid w:val="00B52958"/>
    <w:rsid w:val="00B529FC"/>
    <w:rsid w:val="00B57141"/>
    <w:rsid w:val="00B64C68"/>
    <w:rsid w:val="00B64FDE"/>
    <w:rsid w:val="00B65655"/>
    <w:rsid w:val="00B66D88"/>
    <w:rsid w:val="00B715AA"/>
    <w:rsid w:val="00B727E2"/>
    <w:rsid w:val="00B7358B"/>
    <w:rsid w:val="00B73F08"/>
    <w:rsid w:val="00B75249"/>
    <w:rsid w:val="00B768C2"/>
    <w:rsid w:val="00B76B69"/>
    <w:rsid w:val="00B76E23"/>
    <w:rsid w:val="00B76F74"/>
    <w:rsid w:val="00B77765"/>
    <w:rsid w:val="00B80BA7"/>
    <w:rsid w:val="00B83478"/>
    <w:rsid w:val="00B874D2"/>
    <w:rsid w:val="00B87525"/>
    <w:rsid w:val="00B87C4F"/>
    <w:rsid w:val="00B90357"/>
    <w:rsid w:val="00B90533"/>
    <w:rsid w:val="00B92EC1"/>
    <w:rsid w:val="00B93A0A"/>
    <w:rsid w:val="00B93C4C"/>
    <w:rsid w:val="00B9558E"/>
    <w:rsid w:val="00B95B47"/>
    <w:rsid w:val="00B95B5B"/>
    <w:rsid w:val="00B969F6"/>
    <w:rsid w:val="00B976F9"/>
    <w:rsid w:val="00B97A79"/>
    <w:rsid w:val="00B97F3B"/>
    <w:rsid w:val="00BA141C"/>
    <w:rsid w:val="00BA1F81"/>
    <w:rsid w:val="00BA4F52"/>
    <w:rsid w:val="00BA6836"/>
    <w:rsid w:val="00BA7A4E"/>
    <w:rsid w:val="00BB034E"/>
    <w:rsid w:val="00BB2746"/>
    <w:rsid w:val="00BB3577"/>
    <w:rsid w:val="00BB4664"/>
    <w:rsid w:val="00BB4D57"/>
    <w:rsid w:val="00BB4EC7"/>
    <w:rsid w:val="00BB5857"/>
    <w:rsid w:val="00BB62F7"/>
    <w:rsid w:val="00BC0F89"/>
    <w:rsid w:val="00BC16EA"/>
    <w:rsid w:val="00BC1E97"/>
    <w:rsid w:val="00BC3396"/>
    <w:rsid w:val="00BC33F2"/>
    <w:rsid w:val="00BC37D4"/>
    <w:rsid w:val="00BC41B7"/>
    <w:rsid w:val="00BC4A84"/>
    <w:rsid w:val="00BC66DA"/>
    <w:rsid w:val="00BC78A6"/>
    <w:rsid w:val="00BD11D8"/>
    <w:rsid w:val="00BD5044"/>
    <w:rsid w:val="00BD527C"/>
    <w:rsid w:val="00BD5E15"/>
    <w:rsid w:val="00BD71B8"/>
    <w:rsid w:val="00BD7F4C"/>
    <w:rsid w:val="00BE36C0"/>
    <w:rsid w:val="00BE5A71"/>
    <w:rsid w:val="00BE7FA1"/>
    <w:rsid w:val="00BF1747"/>
    <w:rsid w:val="00BF3A30"/>
    <w:rsid w:val="00BF5D70"/>
    <w:rsid w:val="00BF7571"/>
    <w:rsid w:val="00C01C76"/>
    <w:rsid w:val="00C01E57"/>
    <w:rsid w:val="00C02C42"/>
    <w:rsid w:val="00C0316B"/>
    <w:rsid w:val="00C04A8D"/>
    <w:rsid w:val="00C05E87"/>
    <w:rsid w:val="00C11E87"/>
    <w:rsid w:val="00C13CE1"/>
    <w:rsid w:val="00C15B3C"/>
    <w:rsid w:val="00C15D94"/>
    <w:rsid w:val="00C16777"/>
    <w:rsid w:val="00C16933"/>
    <w:rsid w:val="00C1738F"/>
    <w:rsid w:val="00C20093"/>
    <w:rsid w:val="00C219C7"/>
    <w:rsid w:val="00C21B7E"/>
    <w:rsid w:val="00C21D86"/>
    <w:rsid w:val="00C22DE4"/>
    <w:rsid w:val="00C23ACD"/>
    <w:rsid w:val="00C244E8"/>
    <w:rsid w:val="00C2496D"/>
    <w:rsid w:val="00C249BB"/>
    <w:rsid w:val="00C26527"/>
    <w:rsid w:val="00C26785"/>
    <w:rsid w:val="00C26A9B"/>
    <w:rsid w:val="00C26C7D"/>
    <w:rsid w:val="00C272E0"/>
    <w:rsid w:val="00C27FC7"/>
    <w:rsid w:val="00C30392"/>
    <w:rsid w:val="00C30F77"/>
    <w:rsid w:val="00C324F5"/>
    <w:rsid w:val="00C32855"/>
    <w:rsid w:val="00C332B2"/>
    <w:rsid w:val="00C34064"/>
    <w:rsid w:val="00C34867"/>
    <w:rsid w:val="00C379F0"/>
    <w:rsid w:val="00C4007B"/>
    <w:rsid w:val="00C41963"/>
    <w:rsid w:val="00C41F44"/>
    <w:rsid w:val="00C43A42"/>
    <w:rsid w:val="00C442EF"/>
    <w:rsid w:val="00C445EA"/>
    <w:rsid w:val="00C44D00"/>
    <w:rsid w:val="00C451D6"/>
    <w:rsid w:val="00C45579"/>
    <w:rsid w:val="00C45861"/>
    <w:rsid w:val="00C47242"/>
    <w:rsid w:val="00C50B8F"/>
    <w:rsid w:val="00C5139B"/>
    <w:rsid w:val="00C51526"/>
    <w:rsid w:val="00C51696"/>
    <w:rsid w:val="00C51FAE"/>
    <w:rsid w:val="00C52460"/>
    <w:rsid w:val="00C53AE0"/>
    <w:rsid w:val="00C540CD"/>
    <w:rsid w:val="00C547E7"/>
    <w:rsid w:val="00C54C69"/>
    <w:rsid w:val="00C55554"/>
    <w:rsid w:val="00C566B3"/>
    <w:rsid w:val="00C56860"/>
    <w:rsid w:val="00C5697F"/>
    <w:rsid w:val="00C63022"/>
    <w:rsid w:val="00C634EB"/>
    <w:rsid w:val="00C645DC"/>
    <w:rsid w:val="00C64760"/>
    <w:rsid w:val="00C660ED"/>
    <w:rsid w:val="00C66193"/>
    <w:rsid w:val="00C66F1F"/>
    <w:rsid w:val="00C66FC9"/>
    <w:rsid w:val="00C710F1"/>
    <w:rsid w:val="00C72B6B"/>
    <w:rsid w:val="00C7369F"/>
    <w:rsid w:val="00C73CE5"/>
    <w:rsid w:val="00C74729"/>
    <w:rsid w:val="00C763A7"/>
    <w:rsid w:val="00C76D26"/>
    <w:rsid w:val="00C80BBD"/>
    <w:rsid w:val="00C814B4"/>
    <w:rsid w:val="00C83DC9"/>
    <w:rsid w:val="00C85A9F"/>
    <w:rsid w:val="00C86525"/>
    <w:rsid w:val="00C8688F"/>
    <w:rsid w:val="00C90357"/>
    <w:rsid w:val="00C91BAD"/>
    <w:rsid w:val="00C91C83"/>
    <w:rsid w:val="00C9321B"/>
    <w:rsid w:val="00C93269"/>
    <w:rsid w:val="00C96193"/>
    <w:rsid w:val="00C97934"/>
    <w:rsid w:val="00C97D1B"/>
    <w:rsid w:val="00CA2911"/>
    <w:rsid w:val="00CA3393"/>
    <w:rsid w:val="00CA53FD"/>
    <w:rsid w:val="00CA5D70"/>
    <w:rsid w:val="00CA6577"/>
    <w:rsid w:val="00CA6A04"/>
    <w:rsid w:val="00CB18E6"/>
    <w:rsid w:val="00CB1BD2"/>
    <w:rsid w:val="00CB33D2"/>
    <w:rsid w:val="00CB59D3"/>
    <w:rsid w:val="00CB5B43"/>
    <w:rsid w:val="00CB684F"/>
    <w:rsid w:val="00CB7195"/>
    <w:rsid w:val="00CB7768"/>
    <w:rsid w:val="00CC1292"/>
    <w:rsid w:val="00CC1A31"/>
    <w:rsid w:val="00CC30C6"/>
    <w:rsid w:val="00CC3C9C"/>
    <w:rsid w:val="00CC3E9B"/>
    <w:rsid w:val="00CC421B"/>
    <w:rsid w:val="00CC4A54"/>
    <w:rsid w:val="00CC5EE6"/>
    <w:rsid w:val="00CC679B"/>
    <w:rsid w:val="00CC6DFF"/>
    <w:rsid w:val="00CD0273"/>
    <w:rsid w:val="00CD03B5"/>
    <w:rsid w:val="00CD0477"/>
    <w:rsid w:val="00CD0FC6"/>
    <w:rsid w:val="00CD158E"/>
    <w:rsid w:val="00CD1FFF"/>
    <w:rsid w:val="00CD29A2"/>
    <w:rsid w:val="00CD32CD"/>
    <w:rsid w:val="00CD364E"/>
    <w:rsid w:val="00CD428F"/>
    <w:rsid w:val="00CD469A"/>
    <w:rsid w:val="00CD5593"/>
    <w:rsid w:val="00CD593F"/>
    <w:rsid w:val="00CD5DFA"/>
    <w:rsid w:val="00CD682E"/>
    <w:rsid w:val="00CE081A"/>
    <w:rsid w:val="00CE2AA1"/>
    <w:rsid w:val="00CE42E6"/>
    <w:rsid w:val="00CE50CF"/>
    <w:rsid w:val="00CF1074"/>
    <w:rsid w:val="00CF1E1C"/>
    <w:rsid w:val="00CF2C4F"/>
    <w:rsid w:val="00CF2D21"/>
    <w:rsid w:val="00CF38D4"/>
    <w:rsid w:val="00CF5713"/>
    <w:rsid w:val="00CF5795"/>
    <w:rsid w:val="00CF6E29"/>
    <w:rsid w:val="00CF71D0"/>
    <w:rsid w:val="00CF74E2"/>
    <w:rsid w:val="00CF7C23"/>
    <w:rsid w:val="00CF7F9C"/>
    <w:rsid w:val="00D006E3"/>
    <w:rsid w:val="00D00C40"/>
    <w:rsid w:val="00D03CB4"/>
    <w:rsid w:val="00D0472A"/>
    <w:rsid w:val="00D04F25"/>
    <w:rsid w:val="00D06174"/>
    <w:rsid w:val="00D061BE"/>
    <w:rsid w:val="00D06479"/>
    <w:rsid w:val="00D07672"/>
    <w:rsid w:val="00D102DE"/>
    <w:rsid w:val="00D1083A"/>
    <w:rsid w:val="00D10B3B"/>
    <w:rsid w:val="00D12266"/>
    <w:rsid w:val="00D12A85"/>
    <w:rsid w:val="00D12E5B"/>
    <w:rsid w:val="00D13645"/>
    <w:rsid w:val="00D13EF2"/>
    <w:rsid w:val="00D149EC"/>
    <w:rsid w:val="00D1581F"/>
    <w:rsid w:val="00D15875"/>
    <w:rsid w:val="00D15916"/>
    <w:rsid w:val="00D1597F"/>
    <w:rsid w:val="00D2091D"/>
    <w:rsid w:val="00D21603"/>
    <w:rsid w:val="00D21A9E"/>
    <w:rsid w:val="00D220AE"/>
    <w:rsid w:val="00D2496D"/>
    <w:rsid w:val="00D26CA8"/>
    <w:rsid w:val="00D27E85"/>
    <w:rsid w:val="00D33C3E"/>
    <w:rsid w:val="00D33FF6"/>
    <w:rsid w:val="00D35627"/>
    <w:rsid w:val="00D362D2"/>
    <w:rsid w:val="00D3727E"/>
    <w:rsid w:val="00D378D3"/>
    <w:rsid w:val="00D40149"/>
    <w:rsid w:val="00D40853"/>
    <w:rsid w:val="00D4262A"/>
    <w:rsid w:val="00D43AA7"/>
    <w:rsid w:val="00D47866"/>
    <w:rsid w:val="00D500AE"/>
    <w:rsid w:val="00D5032A"/>
    <w:rsid w:val="00D514AB"/>
    <w:rsid w:val="00D51F04"/>
    <w:rsid w:val="00D536FE"/>
    <w:rsid w:val="00D54CAA"/>
    <w:rsid w:val="00D55718"/>
    <w:rsid w:val="00D5594F"/>
    <w:rsid w:val="00D55D4A"/>
    <w:rsid w:val="00D56882"/>
    <w:rsid w:val="00D60042"/>
    <w:rsid w:val="00D603F3"/>
    <w:rsid w:val="00D644D6"/>
    <w:rsid w:val="00D656DC"/>
    <w:rsid w:val="00D66428"/>
    <w:rsid w:val="00D679F5"/>
    <w:rsid w:val="00D7052F"/>
    <w:rsid w:val="00D706B8"/>
    <w:rsid w:val="00D7074B"/>
    <w:rsid w:val="00D71A57"/>
    <w:rsid w:val="00D7386C"/>
    <w:rsid w:val="00D74087"/>
    <w:rsid w:val="00D74331"/>
    <w:rsid w:val="00D80170"/>
    <w:rsid w:val="00D803B2"/>
    <w:rsid w:val="00D82630"/>
    <w:rsid w:val="00D82E37"/>
    <w:rsid w:val="00D835A4"/>
    <w:rsid w:val="00D87763"/>
    <w:rsid w:val="00D93B72"/>
    <w:rsid w:val="00D97347"/>
    <w:rsid w:val="00D97487"/>
    <w:rsid w:val="00D97823"/>
    <w:rsid w:val="00DA0053"/>
    <w:rsid w:val="00DA0406"/>
    <w:rsid w:val="00DA1667"/>
    <w:rsid w:val="00DA17B2"/>
    <w:rsid w:val="00DA1FC9"/>
    <w:rsid w:val="00DA21C6"/>
    <w:rsid w:val="00DA2B0D"/>
    <w:rsid w:val="00DA3F2F"/>
    <w:rsid w:val="00DA6F97"/>
    <w:rsid w:val="00DB0AD9"/>
    <w:rsid w:val="00DB1D9D"/>
    <w:rsid w:val="00DB2372"/>
    <w:rsid w:val="00DB369A"/>
    <w:rsid w:val="00DB5093"/>
    <w:rsid w:val="00DB5147"/>
    <w:rsid w:val="00DC1D78"/>
    <w:rsid w:val="00DC255F"/>
    <w:rsid w:val="00DC48F8"/>
    <w:rsid w:val="00DC4C3A"/>
    <w:rsid w:val="00DC60DC"/>
    <w:rsid w:val="00DC7801"/>
    <w:rsid w:val="00DD0AFD"/>
    <w:rsid w:val="00DD12B7"/>
    <w:rsid w:val="00DD2092"/>
    <w:rsid w:val="00DD273E"/>
    <w:rsid w:val="00DD6D57"/>
    <w:rsid w:val="00DD7E27"/>
    <w:rsid w:val="00DE2A73"/>
    <w:rsid w:val="00DE2A92"/>
    <w:rsid w:val="00DE305F"/>
    <w:rsid w:val="00DE513E"/>
    <w:rsid w:val="00DE5EDC"/>
    <w:rsid w:val="00DE6455"/>
    <w:rsid w:val="00DE7603"/>
    <w:rsid w:val="00DE7837"/>
    <w:rsid w:val="00DE78B3"/>
    <w:rsid w:val="00DE7F5A"/>
    <w:rsid w:val="00DF19A4"/>
    <w:rsid w:val="00DF2105"/>
    <w:rsid w:val="00DF2D7F"/>
    <w:rsid w:val="00DF3046"/>
    <w:rsid w:val="00DF36C4"/>
    <w:rsid w:val="00E0154A"/>
    <w:rsid w:val="00E04C7D"/>
    <w:rsid w:val="00E0544D"/>
    <w:rsid w:val="00E1035F"/>
    <w:rsid w:val="00E104A1"/>
    <w:rsid w:val="00E10573"/>
    <w:rsid w:val="00E1139E"/>
    <w:rsid w:val="00E117DB"/>
    <w:rsid w:val="00E1353F"/>
    <w:rsid w:val="00E148A4"/>
    <w:rsid w:val="00E15957"/>
    <w:rsid w:val="00E166B2"/>
    <w:rsid w:val="00E17455"/>
    <w:rsid w:val="00E179BA"/>
    <w:rsid w:val="00E208A1"/>
    <w:rsid w:val="00E23E9C"/>
    <w:rsid w:val="00E2406B"/>
    <w:rsid w:val="00E24175"/>
    <w:rsid w:val="00E241CF"/>
    <w:rsid w:val="00E272C3"/>
    <w:rsid w:val="00E309E5"/>
    <w:rsid w:val="00E316A0"/>
    <w:rsid w:val="00E33B75"/>
    <w:rsid w:val="00E34BDE"/>
    <w:rsid w:val="00E34E8D"/>
    <w:rsid w:val="00E3589A"/>
    <w:rsid w:val="00E35F70"/>
    <w:rsid w:val="00E36A4B"/>
    <w:rsid w:val="00E36B76"/>
    <w:rsid w:val="00E37ABB"/>
    <w:rsid w:val="00E40A05"/>
    <w:rsid w:val="00E4105E"/>
    <w:rsid w:val="00E41CD3"/>
    <w:rsid w:val="00E42571"/>
    <w:rsid w:val="00E42622"/>
    <w:rsid w:val="00E42B8C"/>
    <w:rsid w:val="00E450DE"/>
    <w:rsid w:val="00E452A2"/>
    <w:rsid w:val="00E46A51"/>
    <w:rsid w:val="00E47B15"/>
    <w:rsid w:val="00E50A5C"/>
    <w:rsid w:val="00E5202A"/>
    <w:rsid w:val="00E524E4"/>
    <w:rsid w:val="00E53695"/>
    <w:rsid w:val="00E542CD"/>
    <w:rsid w:val="00E553B8"/>
    <w:rsid w:val="00E566B2"/>
    <w:rsid w:val="00E57F84"/>
    <w:rsid w:val="00E6020C"/>
    <w:rsid w:val="00E60F3B"/>
    <w:rsid w:val="00E61A33"/>
    <w:rsid w:val="00E61EEB"/>
    <w:rsid w:val="00E6232D"/>
    <w:rsid w:val="00E645E6"/>
    <w:rsid w:val="00E65157"/>
    <w:rsid w:val="00E652C3"/>
    <w:rsid w:val="00E659D2"/>
    <w:rsid w:val="00E6611A"/>
    <w:rsid w:val="00E662B1"/>
    <w:rsid w:val="00E67C21"/>
    <w:rsid w:val="00E67FC1"/>
    <w:rsid w:val="00E73A1B"/>
    <w:rsid w:val="00E74411"/>
    <w:rsid w:val="00E74CA7"/>
    <w:rsid w:val="00E755B9"/>
    <w:rsid w:val="00E767C3"/>
    <w:rsid w:val="00E775DA"/>
    <w:rsid w:val="00E8064E"/>
    <w:rsid w:val="00E80D78"/>
    <w:rsid w:val="00E81352"/>
    <w:rsid w:val="00E8158B"/>
    <w:rsid w:val="00E81EA0"/>
    <w:rsid w:val="00E8221B"/>
    <w:rsid w:val="00E82530"/>
    <w:rsid w:val="00E82673"/>
    <w:rsid w:val="00E82899"/>
    <w:rsid w:val="00E8299A"/>
    <w:rsid w:val="00E82FB4"/>
    <w:rsid w:val="00E8330E"/>
    <w:rsid w:val="00E860C5"/>
    <w:rsid w:val="00E9067E"/>
    <w:rsid w:val="00E90745"/>
    <w:rsid w:val="00E913E9"/>
    <w:rsid w:val="00E92564"/>
    <w:rsid w:val="00E92AAE"/>
    <w:rsid w:val="00E932B5"/>
    <w:rsid w:val="00E943D1"/>
    <w:rsid w:val="00E95D0F"/>
    <w:rsid w:val="00E95DD0"/>
    <w:rsid w:val="00E9601D"/>
    <w:rsid w:val="00E9654F"/>
    <w:rsid w:val="00E96CA3"/>
    <w:rsid w:val="00E96E24"/>
    <w:rsid w:val="00EA03ED"/>
    <w:rsid w:val="00EA18AB"/>
    <w:rsid w:val="00EA25B9"/>
    <w:rsid w:val="00EA3309"/>
    <w:rsid w:val="00EA511A"/>
    <w:rsid w:val="00EA6260"/>
    <w:rsid w:val="00EB0DF1"/>
    <w:rsid w:val="00EB0EA7"/>
    <w:rsid w:val="00EB4B50"/>
    <w:rsid w:val="00EB615D"/>
    <w:rsid w:val="00EC1B8D"/>
    <w:rsid w:val="00EC2126"/>
    <w:rsid w:val="00EC44B9"/>
    <w:rsid w:val="00EC4729"/>
    <w:rsid w:val="00EC5FDF"/>
    <w:rsid w:val="00EC702D"/>
    <w:rsid w:val="00EC73F9"/>
    <w:rsid w:val="00ED0523"/>
    <w:rsid w:val="00ED0E08"/>
    <w:rsid w:val="00ED173F"/>
    <w:rsid w:val="00ED1747"/>
    <w:rsid w:val="00ED1CC0"/>
    <w:rsid w:val="00ED2D44"/>
    <w:rsid w:val="00ED3D5B"/>
    <w:rsid w:val="00ED4C18"/>
    <w:rsid w:val="00ED4EE5"/>
    <w:rsid w:val="00ED6CFA"/>
    <w:rsid w:val="00ED70FD"/>
    <w:rsid w:val="00EE078C"/>
    <w:rsid w:val="00EE1A03"/>
    <w:rsid w:val="00EE3650"/>
    <w:rsid w:val="00EE3B84"/>
    <w:rsid w:val="00EE768F"/>
    <w:rsid w:val="00EE7D57"/>
    <w:rsid w:val="00EE7EE0"/>
    <w:rsid w:val="00EF13C3"/>
    <w:rsid w:val="00EF1F38"/>
    <w:rsid w:val="00EF68D8"/>
    <w:rsid w:val="00EF78B8"/>
    <w:rsid w:val="00EF7D70"/>
    <w:rsid w:val="00F00DE5"/>
    <w:rsid w:val="00F0449B"/>
    <w:rsid w:val="00F044F1"/>
    <w:rsid w:val="00F066DD"/>
    <w:rsid w:val="00F07745"/>
    <w:rsid w:val="00F114E8"/>
    <w:rsid w:val="00F123B5"/>
    <w:rsid w:val="00F143B0"/>
    <w:rsid w:val="00F14B5C"/>
    <w:rsid w:val="00F15D56"/>
    <w:rsid w:val="00F16409"/>
    <w:rsid w:val="00F17C02"/>
    <w:rsid w:val="00F17D71"/>
    <w:rsid w:val="00F17F55"/>
    <w:rsid w:val="00F20873"/>
    <w:rsid w:val="00F2177B"/>
    <w:rsid w:val="00F2493A"/>
    <w:rsid w:val="00F24D05"/>
    <w:rsid w:val="00F258C0"/>
    <w:rsid w:val="00F25985"/>
    <w:rsid w:val="00F26652"/>
    <w:rsid w:val="00F26F45"/>
    <w:rsid w:val="00F273D7"/>
    <w:rsid w:val="00F30001"/>
    <w:rsid w:val="00F31A27"/>
    <w:rsid w:val="00F3237E"/>
    <w:rsid w:val="00F32C2B"/>
    <w:rsid w:val="00F32C99"/>
    <w:rsid w:val="00F34F17"/>
    <w:rsid w:val="00F35D9A"/>
    <w:rsid w:val="00F360C7"/>
    <w:rsid w:val="00F36978"/>
    <w:rsid w:val="00F36B97"/>
    <w:rsid w:val="00F404BA"/>
    <w:rsid w:val="00F40973"/>
    <w:rsid w:val="00F42AD6"/>
    <w:rsid w:val="00F433E8"/>
    <w:rsid w:val="00F451BC"/>
    <w:rsid w:val="00F45229"/>
    <w:rsid w:val="00F453F9"/>
    <w:rsid w:val="00F45C95"/>
    <w:rsid w:val="00F4687C"/>
    <w:rsid w:val="00F47027"/>
    <w:rsid w:val="00F477ED"/>
    <w:rsid w:val="00F479FD"/>
    <w:rsid w:val="00F47CF5"/>
    <w:rsid w:val="00F50398"/>
    <w:rsid w:val="00F507D3"/>
    <w:rsid w:val="00F50E78"/>
    <w:rsid w:val="00F52B79"/>
    <w:rsid w:val="00F53119"/>
    <w:rsid w:val="00F53B0E"/>
    <w:rsid w:val="00F53B75"/>
    <w:rsid w:val="00F560EB"/>
    <w:rsid w:val="00F56AA2"/>
    <w:rsid w:val="00F57608"/>
    <w:rsid w:val="00F60F1A"/>
    <w:rsid w:val="00F616D7"/>
    <w:rsid w:val="00F61B6D"/>
    <w:rsid w:val="00F61B7B"/>
    <w:rsid w:val="00F63647"/>
    <w:rsid w:val="00F6389A"/>
    <w:rsid w:val="00F63FA7"/>
    <w:rsid w:val="00F64ADB"/>
    <w:rsid w:val="00F65C1F"/>
    <w:rsid w:val="00F664A7"/>
    <w:rsid w:val="00F67100"/>
    <w:rsid w:val="00F67F59"/>
    <w:rsid w:val="00F71953"/>
    <w:rsid w:val="00F72559"/>
    <w:rsid w:val="00F72885"/>
    <w:rsid w:val="00F7484F"/>
    <w:rsid w:val="00F74C38"/>
    <w:rsid w:val="00F75122"/>
    <w:rsid w:val="00F75CBC"/>
    <w:rsid w:val="00F75D23"/>
    <w:rsid w:val="00F75F66"/>
    <w:rsid w:val="00F761CD"/>
    <w:rsid w:val="00F7627B"/>
    <w:rsid w:val="00F76F5A"/>
    <w:rsid w:val="00F770AC"/>
    <w:rsid w:val="00F779FD"/>
    <w:rsid w:val="00F77BA4"/>
    <w:rsid w:val="00F77F9F"/>
    <w:rsid w:val="00F80613"/>
    <w:rsid w:val="00F80BEB"/>
    <w:rsid w:val="00F80DBE"/>
    <w:rsid w:val="00F8294C"/>
    <w:rsid w:val="00F871CB"/>
    <w:rsid w:val="00F910F5"/>
    <w:rsid w:val="00F92001"/>
    <w:rsid w:val="00F9214D"/>
    <w:rsid w:val="00F921B3"/>
    <w:rsid w:val="00F92E62"/>
    <w:rsid w:val="00F934A0"/>
    <w:rsid w:val="00F94C7F"/>
    <w:rsid w:val="00F95474"/>
    <w:rsid w:val="00F96C9F"/>
    <w:rsid w:val="00FA00D5"/>
    <w:rsid w:val="00FA0FEB"/>
    <w:rsid w:val="00FA1568"/>
    <w:rsid w:val="00FA2A8E"/>
    <w:rsid w:val="00FA7B14"/>
    <w:rsid w:val="00FB0BA3"/>
    <w:rsid w:val="00FB0C26"/>
    <w:rsid w:val="00FB1397"/>
    <w:rsid w:val="00FB5B77"/>
    <w:rsid w:val="00FB6121"/>
    <w:rsid w:val="00FB6976"/>
    <w:rsid w:val="00FB7533"/>
    <w:rsid w:val="00FC3AEA"/>
    <w:rsid w:val="00FC4373"/>
    <w:rsid w:val="00FC4764"/>
    <w:rsid w:val="00FC67EA"/>
    <w:rsid w:val="00FD0C4A"/>
    <w:rsid w:val="00FD35B3"/>
    <w:rsid w:val="00FD3F5F"/>
    <w:rsid w:val="00FD4050"/>
    <w:rsid w:val="00FD51BF"/>
    <w:rsid w:val="00FD53A0"/>
    <w:rsid w:val="00FD5CC9"/>
    <w:rsid w:val="00FD7E43"/>
    <w:rsid w:val="00FE23E6"/>
    <w:rsid w:val="00FE277C"/>
    <w:rsid w:val="00FE4831"/>
    <w:rsid w:val="00FE4BEB"/>
    <w:rsid w:val="00FE5FB2"/>
    <w:rsid w:val="00FE6474"/>
    <w:rsid w:val="00FE7E70"/>
    <w:rsid w:val="00FF188F"/>
    <w:rsid w:val="00FF2A48"/>
    <w:rsid w:val="00FF3DE5"/>
    <w:rsid w:val="00FF42DE"/>
    <w:rsid w:val="00FF4300"/>
    <w:rsid w:val="00FF544D"/>
    <w:rsid w:val="00FF6469"/>
    <w:rsid w:val="00FF72DE"/>
    <w:rsid w:val="019EB1BD"/>
    <w:rsid w:val="03040D28"/>
    <w:rsid w:val="033633CC"/>
    <w:rsid w:val="03A915DB"/>
    <w:rsid w:val="064E39D3"/>
    <w:rsid w:val="06A1D55B"/>
    <w:rsid w:val="06DF6BE7"/>
    <w:rsid w:val="08521B9F"/>
    <w:rsid w:val="088022D3"/>
    <w:rsid w:val="0904CA80"/>
    <w:rsid w:val="0B195FAB"/>
    <w:rsid w:val="0DA9AA4F"/>
    <w:rsid w:val="0E06BD70"/>
    <w:rsid w:val="0E9313C5"/>
    <w:rsid w:val="10164B59"/>
    <w:rsid w:val="1233FEF3"/>
    <w:rsid w:val="12BEAFD7"/>
    <w:rsid w:val="13347FA5"/>
    <w:rsid w:val="13A9F38A"/>
    <w:rsid w:val="162F0807"/>
    <w:rsid w:val="171FC23F"/>
    <w:rsid w:val="1927D134"/>
    <w:rsid w:val="1A8DA060"/>
    <w:rsid w:val="1A92EAFC"/>
    <w:rsid w:val="1AEF9959"/>
    <w:rsid w:val="1B036DA6"/>
    <w:rsid w:val="1B7283A6"/>
    <w:rsid w:val="1BB62B2E"/>
    <w:rsid w:val="1D8E4E62"/>
    <w:rsid w:val="1DE2F1EF"/>
    <w:rsid w:val="1E728F33"/>
    <w:rsid w:val="1F1AD8BE"/>
    <w:rsid w:val="1F313F35"/>
    <w:rsid w:val="20FA2809"/>
    <w:rsid w:val="219015BD"/>
    <w:rsid w:val="2222360A"/>
    <w:rsid w:val="22E7AB53"/>
    <w:rsid w:val="236F89C8"/>
    <w:rsid w:val="23948E83"/>
    <w:rsid w:val="23CA59C8"/>
    <w:rsid w:val="23EE8D34"/>
    <w:rsid w:val="246229CC"/>
    <w:rsid w:val="25366C16"/>
    <w:rsid w:val="26176739"/>
    <w:rsid w:val="26B33AC7"/>
    <w:rsid w:val="26EA4354"/>
    <w:rsid w:val="2757F4D2"/>
    <w:rsid w:val="279480F1"/>
    <w:rsid w:val="28B7A887"/>
    <w:rsid w:val="29B85959"/>
    <w:rsid w:val="2B40F88A"/>
    <w:rsid w:val="2B983BDE"/>
    <w:rsid w:val="2CE23EE4"/>
    <w:rsid w:val="2D5756AA"/>
    <w:rsid w:val="2D7E9244"/>
    <w:rsid w:val="2E49002D"/>
    <w:rsid w:val="2EE32CB1"/>
    <w:rsid w:val="2F05EB42"/>
    <w:rsid w:val="2F98DE18"/>
    <w:rsid w:val="306C9E22"/>
    <w:rsid w:val="30C669A4"/>
    <w:rsid w:val="318FD963"/>
    <w:rsid w:val="31CDCC9A"/>
    <w:rsid w:val="3228E70E"/>
    <w:rsid w:val="3303C18C"/>
    <w:rsid w:val="339A4845"/>
    <w:rsid w:val="33BA9A79"/>
    <w:rsid w:val="33BC46E5"/>
    <w:rsid w:val="349A72CF"/>
    <w:rsid w:val="34AD643A"/>
    <w:rsid w:val="34EB01D7"/>
    <w:rsid w:val="35618C17"/>
    <w:rsid w:val="392CD6C9"/>
    <w:rsid w:val="3AABAFAE"/>
    <w:rsid w:val="3AD73814"/>
    <w:rsid w:val="3B55C16D"/>
    <w:rsid w:val="3DD583F7"/>
    <w:rsid w:val="3E0330C6"/>
    <w:rsid w:val="40734256"/>
    <w:rsid w:val="42079EBF"/>
    <w:rsid w:val="425A0BBF"/>
    <w:rsid w:val="426EDA8B"/>
    <w:rsid w:val="4280CEB8"/>
    <w:rsid w:val="431E774A"/>
    <w:rsid w:val="43B94B9F"/>
    <w:rsid w:val="445DB58F"/>
    <w:rsid w:val="44C2288D"/>
    <w:rsid w:val="45074488"/>
    <w:rsid w:val="45CF5FB8"/>
    <w:rsid w:val="45DE560B"/>
    <w:rsid w:val="46616C00"/>
    <w:rsid w:val="46B71BFA"/>
    <w:rsid w:val="48719859"/>
    <w:rsid w:val="4877ACCA"/>
    <w:rsid w:val="492E2FDF"/>
    <w:rsid w:val="498B6AA6"/>
    <w:rsid w:val="49A9B9E3"/>
    <w:rsid w:val="4A4C5F74"/>
    <w:rsid w:val="4A8F46F9"/>
    <w:rsid w:val="4B109A94"/>
    <w:rsid w:val="4B2CADCE"/>
    <w:rsid w:val="4BDAB0DC"/>
    <w:rsid w:val="4CC7FCE2"/>
    <w:rsid w:val="4D5FF783"/>
    <w:rsid w:val="4DF597AE"/>
    <w:rsid w:val="4E07F750"/>
    <w:rsid w:val="4F0C8E90"/>
    <w:rsid w:val="4FEF9E12"/>
    <w:rsid w:val="520A9A79"/>
    <w:rsid w:val="521C6636"/>
    <w:rsid w:val="52260C40"/>
    <w:rsid w:val="5252C26F"/>
    <w:rsid w:val="52E24651"/>
    <w:rsid w:val="53382944"/>
    <w:rsid w:val="538C4035"/>
    <w:rsid w:val="53B2D17A"/>
    <w:rsid w:val="543D36D8"/>
    <w:rsid w:val="5452D1D2"/>
    <w:rsid w:val="5490EEEC"/>
    <w:rsid w:val="55561093"/>
    <w:rsid w:val="563E37C5"/>
    <w:rsid w:val="569B5EE0"/>
    <w:rsid w:val="5804052A"/>
    <w:rsid w:val="587305EA"/>
    <w:rsid w:val="58DCCD60"/>
    <w:rsid w:val="59E50622"/>
    <w:rsid w:val="5A20CE1E"/>
    <w:rsid w:val="5DFDF9BB"/>
    <w:rsid w:val="5E47316A"/>
    <w:rsid w:val="5E875E14"/>
    <w:rsid w:val="60539E50"/>
    <w:rsid w:val="61DBA7A8"/>
    <w:rsid w:val="62782B04"/>
    <w:rsid w:val="637C2DB2"/>
    <w:rsid w:val="63ABF619"/>
    <w:rsid w:val="643174CE"/>
    <w:rsid w:val="64C65F0E"/>
    <w:rsid w:val="657AF112"/>
    <w:rsid w:val="66317438"/>
    <w:rsid w:val="66E9C11C"/>
    <w:rsid w:val="675F55D9"/>
    <w:rsid w:val="68FD48FC"/>
    <w:rsid w:val="6B0641D3"/>
    <w:rsid w:val="6BA30505"/>
    <w:rsid w:val="6D92F72C"/>
    <w:rsid w:val="6ECA93CE"/>
    <w:rsid w:val="6EED08B8"/>
    <w:rsid w:val="6F553CC0"/>
    <w:rsid w:val="6FE5D9A0"/>
    <w:rsid w:val="7004516C"/>
    <w:rsid w:val="704B3FFE"/>
    <w:rsid w:val="7053C99E"/>
    <w:rsid w:val="717BE42B"/>
    <w:rsid w:val="723EE2A4"/>
    <w:rsid w:val="72ED81EC"/>
    <w:rsid w:val="737D777D"/>
    <w:rsid w:val="7434AAC4"/>
    <w:rsid w:val="7554686A"/>
    <w:rsid w:val="757CBDD0"/>
    <w:rsid w:val="7604533E"/>
    <w:rsid w:val="7621CBBF"/>
    <w:rsid w:val="77938D35"/>
    <w:rsid w:val="780BD2AD"/>
    <w:rsid w:val="78228B27"/>
    <w:rsid w:val="783147A5"/>
    <w:rsid w:val="78BF7322"/>
    <w:rsid w:val="7A544497"/>
    <w:rsid w:val="7A68E061"/>
    <w:rsid w:val="7AEFF647"/>
    <w:rsid w:val="7B5B7930"/>
    <w:rsid w:val="7DB837D3"/>
    <w:rsid w:val="7DEB3E80"/>
    <w:rsid w:val="7DFE8AE6"/>
    <w:rsid w:val="7F2BB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9C35EF13-5862-46DB-A07D-57A50DA7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3"/>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867378001">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244411165">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ine.gov/dafs/bbm/procurementservices/vendors/rfps" TargetMode="External"/><Relationship Id="rId18" Type="http://schemas.openxmlformats.org/officeDocument/2006/relationships/hyperlink" Target="https://www.maine.gov/dafs/bbm/procurementservices/vendors/rfp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mainelegislature.org/legis/statutes/5/title5sec1825-E.html" TargetMode="External"/><Relationship Id="rId7" Type="http://schemas.openxmlformats.org/officeDocument/2006/relationships/settings" Target="settings.xml"/><Relationship Id="rId12" Type="http://schemas.openxmlformats.org/officeDocument/2006/relationships/hyperlink" Target="mailto:Proposals@maine.gov" TargetMode="External"/><Relationship Id="rId17" Type="http://schemas.openxmlformats.org/officeDocument/2006/relationships/hyperlink" Target="https://www.maine.gov/dafs/bbm/procurementservices/vendors/rfp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ainelegislature.org/legis/statutes/1/title1sec401.html" TargetMode="External"/><Relationship Id="rId20" Type="http://schemas.openxmlformats.org/officeDocument/2006/relationships/hyperlink" Target="mailto:proposals@maine.gov" TargetMode="External"/><Relationship Id="rId29" Type="http://schemas.openxmlformats.org/officeDocument/2006/relationships/hyperlink" Target="https://www.maine.gov/oit/prohibited-technolog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policies-procedures/chapter-110"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egislature.maine.gov/statutes/38/title38sec2138.html" TargetMode="External"/><Relationship Id="rId23" Type="http://schemas.openxmlformats.org/officeDocument/2006/relationships/hyperlink" Target="https://www.maine.gov/dafs/bbm/procurementservices/forms" TargetMode="External"/><Relationship Id="rId28" Type="http://schemas.openxmlformats.org/officeDocument/2006/relationships/hyperlink" Target="https://www.maine.gov/oit/prohibited-technologies" TargetMode="External"/><Relationship Id="rId10" Type="http://schemas.openxmlformats.org/officeDocument/2006/relationships/endnotes" Target="endnotes.xml"/><Relationship Id="rId19" Type="http://schemas.openxmlformats.org/officeDocument/2006/relationships/hyperlink" Target="mailto:Proposals@maine.gov"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hyperlink" Target="https://www.maine.gov/dafs/bbm/procurementservices/policies-procedures/chapter-120" TargetMode="External"/><Relationship Id="rId27" Type="http://schemas.openxmlformats.org/officeDocument/2006/relationships/hyperlink" Target="https://www.maine.gov/oit/prohibited-technologies" TargetMode="Externa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340EB-7CBF-4EA9-8D1B-152208E93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customXml/itemProps3.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4.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25</Pages>
  <Words>5984</Words>
  <Characters>34112</Characters>
  <Application>Microsoft Office Word</Application>
  <DocSecurity>0</DocSecurity>
  <Lines>284</Lines>
  <Paragraphs>80</Paragraphs>
  <ScaleCrop>false</ScaleCrop>
  <Company>State of Maine</Company>
  <LinksUpToDate>false</LinksUpToDate>
  <CharactersWithSpaces>40016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Killmeyer, Samantha</cp:lastModifiedBy>
  <cp:revision>37</cp:revision>
  <cp:lastPrinted>2025-03-11T13:55:00Z</cp:lastPrinted>
  <dcterms:created xsi:type="dcterms:W3CDTF">2025-03-21T19:54:00Z</dcterms:created>
  <dcterms:modified xsi:type="dcterms:W3CDTF">2025-04-09T14:20:00Z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