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1D60D945" w:rsidR="00ED0523" w:rsidRPr="00B51518" w:rsidRDefault="00ED0523" w:rsidP="00ED0523">
      <w:pPr>
        <w:pStyle w:val="DefaultText"/>
        <w:widowControl/>
        <w:jc w:val="center"/>
        <w:rPr>
          <w:rStyle w:val="InitialStyle"/>
          <w:rFonts w:ascii="Arial" w:hAnsi="Arial" w:cs="Arial"/>
          <w:b/>
          <w:bCs/>
          <w:sz w:val="32"/>
          <w:szCs w:val="32"/>
        </w:rPr>
      </w:pPr>
      <w:r w:rsidRPr="00B51518">
        <w:rPr>
          <w:rStyle w:val="InitialStyle"/>
          <w:rFonts w:ascii="Arial" w:hAnsi="Arial" w:cs="Arial"/>
          <w:b/>
          <w:bCs/>
          <w:sz w:val="32"/>
          <w:szCs w:val="32"/>
        </w:rPr>
        <w:t>STATE OF MAINE</w:t>
      </w:r>
    </w:p>
    <w:p w14:paraId="2AA30634" w14:textId="77777777" w:rsidR="00FF477F" w:rsidRPr="003326F9" w:rsidRDefault="00FF477F" w:rsidP="00FF477F">
      <w:pPr>
        <w:pStyle w:val="DefaultText"/>
        <w:widowControl/>
        <w:jc w:val="center"/>
        <w:rPr>
          <w:rStyle w:val="InitialStyle"/>
          <w:rFonts w:ascii="Arial" w:hAnsi="Arial" w:cs="Arial"/>
          <w:b/>
          <w:bCs/>
          <w:sz w:val="32"/>
          <w:szCs w:val="32"/>
        </w:rPr>
      </w:pPr>
      <w:r w:rsidRPr="003326F9">
        <w:rPr>
          <w:rStyle w:val="InitialStyle"/>
          <w:rFonts w:ascii="Arial" w:hAnsi="Arial" w:cs="Arial"/>
          <w:b/>
          <w:bCs/>
          <w:sz w:val="32"/>
          <w:szCs w:val="32"/>
        </w:rPr>
        <w:t>Department of Health and Human Services</w:t>
      </w:r>
    </w:p>
    <w:p w14:paraId="4B31D414" w14:textId="4B2561D6" w:rsidR="00FF477F" w:rsidRPr="00612326" w:rsidRDefault="009738DA" w:rsidP="00FF477F">
      <w:pPr>
        <w:pStyle w:val="DefaultText"/>
        <w:widowControl/>
        <w:jc w:val="center"/>
        <w:rPr>
          <w:rStyle w:val="InitialStyle"/>
          <w:rFonts w:ascii="Arial" w:hAnsi="Arial"/>
          <w:i/>
          <w:sz w:val="28"/>
        </w:rPr>
      </w:pPr>
      <w:r w:rsidRPr="00CB2911">
        <w:rPr>
          <w:rStyle w:val="InitialStyle"/>
          <w:rFonts w:ascii="Arial" w:hAnsi="Arial"/>
          <w:i/>
          <w:sz w:val="28"/>
        </w:rPr>
        <w:t>Office of Behavioral Health</w:t>
      </w:r>
    </w:p>
    <w:p w14:paraId="304D649B" w14:textId="77777777" w:rsidR="00D4262A" w:rsidRPr="00612326" w:rsidRDefault="00D4262A" w:rsidP="00ED0523">
      <w:pPr>
        <w:pStyle w:val="DefaultText"/>
        <w:widowControl/>
        <w:jc w:val="center"/>
        <w:rPr>
          <w:rStyle w:val="InitialStyle"/>
          <w:rFonts w:ascii="Arial" w:hAnsi="Arial"/>
          <w:i/>
          <w:sz w:val="28"/>
        </w:rPr>
      </w:pPr>
    </w:p>
    <w:p w14:paraId="24194F59" w14:textId="2D51878F" w:rsidR="00ED0523" w:rsidRPr="00B51518" w:rsidRDefault="00517968" w:rsidP="00ED0523">
      <w:pPr>
        <w:pStyle w:val="DefaultText"/>
        <w:widowControl/>
        <w:jc w:val="center"/>
        <w:rPr>
          <w:rStyle w:val="InitialStyle"/>
          <w:rFonts w:ascii="Arial" w:hAnsi="Arial" w:cs="Arial"/>
          <w:bCs/>
          <w:iCs/>
        </w:rPr>
      </w:pPr>
      <w:r>
        <w:rPr>
          <w:noProof/>
        </w:rPr>
        <w:drawing>
          <wp:inline distT="0" distB="0" distL="0" distR="0" wp14:anchorId="2BCA32DF" wp14:editId="2F6EAC16">
            <wp:extent cx="2179384" cy="2781300"/>
            <wp:effectExtent l="0" t="0" r="0" b="0"/>
            <wp:docPr id="1"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0957" cy="2783308"/>
                    </a:xfrm>
                    <a:prstGeom prst="rect">
                      <a:avLst/>
                    </a:prstGeom>
                    <a:noFill/>
                  </pic:spPr>
                </pic:pic>
              </a:graphicData>
            </a:graphic>
          </wp:inline>
        </w:drawing>
      </w:r>
    </w:p>
    <w:p w14:paraId="7A05D648" w14:textId="77777777" w:rsidR="00ED0523" w:rsidRPr="00B51518" w:rsidRDefault="00ED0523" w:rsidP="00ED0523">
      <w:pPr>
        <w:pStyle w:val="DefaultText"/>
        <w:widowControl/>
        <w:jc w:val="center"/>
        <w:rPr>
          <w:rStyle w:val="InitialStyle"/>
          <w:rFonts w:ascii="Arial" w:hAnsi="Arial" w:cs="Arial"/>
          <w:bCs/>
        </w:rPr>
      </w:pPr>
    </w:p>
    <w:p w14:paraId="4CFA76E6" w14:textId="77777777" w:rsidR="00D4262A" w:rsidRPr="00B51518" w:rsidRDefault="00D4262A" w:rsidP="00ED0523">
      <w:pPr>
        <w:pStyle w:val="DefaultText"/>
        <w:widowControl/>
        <w:jc w:val="center"/>
        <w:rPr>
          <w:rStyle w:val="InitialStyle"/>
          <w:rFonts w:ascii="Arial" w:hAnsi="Arial" w:cs="Arial"/>
          <w:bCs/>
        </w:rPr>
      </w:pPr>
    </w:p>
    <w:p w14:paraId="3FB04160" w14:textId="31EDC4B4" w:rsidR="00ED0523" w:rsidRPr="00612326" w:rsidRDefault="00ED0523" w:rsidP="00ED0523">
      <w:pPr>
        <w:pStyle w:val="DefaultText"/>
        <w:widowControl/>
        <w:jc w:val="center"/>
        <w:rPr>
          <w:rStyle w:val="InitialStyle"/>
          <w:rFonts w:ascii="Arial" w:hAnsi="Arial"/>
          <w:sz w:val="32"/>
          <w:u w:val="single"/>
        </w:rPr>
      </w:pPr>
      <w:r w:rsidRPr="00B51518">
        <w:rPr>
          <w:rStyle w:val="InitialStyle"/>
          <w:rFonts w:ascii="Arial" w:hAnsi="Arial" w:cs="Arial"/>
          <w:b/>
          <w:bCs/>
          <w:sz w:val="32"/>
          <w:szCs w:val="32"/>
        </w:rPr>
        <w:t>RFP</w:t>
      </w:r>
      <w:r w:rsidRPr="0083314B">
        <w:rPr>
          <w:rStyle w:val="InitialStyle"/>
          <w:rFonts w:ascii="Arial" w:hAnsi="Arial" w:cs="Arial"/>
          <w:b/>
          <w:bCs/>
          <w:sz w:val="32"/>
          <w:szCs w:val="32"/>
        </w:rPr>
        <w:t xml:space="preserve"># </w:t>
      </w:r>
      <w:r w:rsidR="0083314B" w:rsidRPr="0083314B">
        <w:rPr>
          <w:rFonts w:ascii="Arial" w:hAnsi="Arial" w:cs="Arial"/>
          <w:b/>
          <w:bCs/>
          <w:sz w:val="32"/>
          <w:szCs w:val="32"/>
        </w:rPr>
        <w:t>202502024</w:t>
      </w:r>
    </w:p>
    <w:p w14:paraId="67C8E853" w14:textId="77777777" w:rsidR="00ED0523" w:rsidRPr="00B51518" w:rsidRDefault="00ED0523" w:rsidP="00ED0523">
      <w:pPr>
        <w:pStyle w:val="DefaultText"/>
        <w:widowControl/>
        <w:jc w:val="center"/>
        <w:rPr>
          <w:rStyle w:val="InitialStyle"/>
          <w:rFonts w:ascii="Arial" w:hAnsi="Arial" w:cs="Arial"/>
          <w:b/>
        </w:rPr>
      </w:pPr>
    </w:p>
    <w:p w14:paraId="218599F0" w14:textId="1AC3B52C" w:rsidR="00ED0523" w:rsidRPr="00CB2911" w:rsidRDefault="008663C6" w:rsidP="00ED0523">
      <w:pPr>
        <w:pStyle w:val="DefaultText"/>
        <w:widowControl/>
        <w:jc w:val="center"/>
        <w:rPr>
          <w:rStyle w:val="InitialStyle"/>
          <w:rFonts w:ascii="Arial" w:hAnsi="Arial" w:cs="Arial"/>
          <w:b/>
          <w:sz w:val="32"/>
          <w:szCs w:val="32"/>
          <w:u w:val="single"/>
        </w:rPr>
      </w:pPr>
      <w:r w:rsidRPr="00CB2911">
        <w:rPr>
          <w:rStyle w:val="InitialStyle"/>
          <w:rFonts w:ascii="Arial" w:hAnsi="Arial" w:cs="Arial"/>
          <w:b/>
          <w:sz w:val="32"/>
          <w:szCs w:val="32"/>
          <w:u w:val="single"/>
        </w:rPr>
        <w:t>Independent Reviewer</w:t>
      </w:r>
    </w:p>
    <w:p w14:paraId="1D6F413D" w14:textId="1EC4FFBF" w:rsidR="00ED0523" w:rsidRDefault="00ED0523" w:rsidP="00ED0523">
      <w:pPr>
        <w:pStyle w:val="DefaultText"/>
        <w:widowControl/>
        <w:jc w:val="center"/>
        <w:rPr>
          <w:rStyle w:val="InitialStyle"/>
          <w:rFonts w:ascii="Arial" w:hAnsi="Arial" w:cs="Arial"/>
          <w:b/>
          <w:bCs/>
        </w:rPr>
      </w:pPr>
    </w:p>
    <w:tbl>
      <w:tblPr>
        <w:tblW w:w="5007"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64"/>
        <w:gridCol w:w="951"/>
        <w:gridCol w:w="492"/>
        <w:gridCol w:w="5937"/>
      </w:tblGrid>
      <w:tr w:rsidR="004E5B96" w:rsidRPr="00C97934" w14:paraId="262B83BA" w14:textId="77777777" w:rsidTr="006C2DB8">
        <w:trPr>
          <w:trHeight w:val="403"/>
        </w:trPr>
        <w:tc>
          <w:tcPr>
            <w:tcW w:w="1431" w:type="pct"/>
            <w:vMerge w:val="restart"/>
            <w:tcBorders>
              <w:top w:val="double" w:sz="4" w:space="0" w:color="auto"/>
              <w:left w:val="double" w:sz="4" w:space="0" w:color="auto"/>
              <w:right w:val="double" w:sz="4" w:space="0" w:color="auto"/>
            </w:tcBorders>
            <w:shd w:val="clear" w:color="auto" w:fill="C6D9F1"/>
            <w:vAlign w:val="center"/>
            <w:hideMark/>
          </w:tcPr>
          <w:p w14:paraId="473074D9" w14:textId="41534005" w:rsidR="004E5B96" w:rsidRPr="009A6C1B" w:rsidRDefault="004E5B96" w:rsidP="004E5B96">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tc>
        <w:tc>
          <w:tcPr>
            <w:tcW w:w="617"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28FF74E3" w14:textId="77777777" w:rsidR="004E5B96" w:rsidRPr="0025219A" w:rsidRDefault="004E5B96" w:rsidP="004E5B96">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49" w:type="pct"/>
            <w:tcBorders>
              <w:top w:val="double" w:sz="4" w:space="0" w:color="auto"/>
              <w:left w:val="double" w:sz="4" w:space="0" w:color="auto"/>
              <w:right w:val="double" w:sz="4" w:space="0" w:color="auto"/>
            </w:tcBorders>
            <w:vAlign w:val="center"/>
            <w:hideMark/>
          </w:tcPr>
          <w:p w14:paraId="41A3060A" w14:textId="3241484B" w:rsidR="004E5B96" w:rsidRPr="00AD1AAD" w:rsidRDefault="00F76307" w:rsidP="004E5B96">
            <w:pPr>
              <w:widowControl/>
              <w:autoSpaceDE/>
              <w:rPr>
                <w:rFonts w:ascii="Arial" w:eastAsia="Calibri" w:hAnsi="Arial" w:cs="Arial"/>
                <w:sz w:val="24"/>
                <w:szCs w:val="24"/>
              </w:rPr>
            </w:pPr>
            <w:r>
              <w:rPr>
                <w:rFonts w:ascii="Arial" w:eastAsia="Calibri" w:hAnsi="Arial" w:cs="Arial"/>
                <w:sz w:val="24"/>
                <w:szCs w:val="24"/>
              </w:rPr>
              <w:t>Debra Downer</w:t>
            </w:r>
            <w:r w:rsidR="004E5B96" w:rsidRPr="00AD1AAD">
              <w:rPr>
                <w:rFonts w:ascii="Arial" w:eastAsia="Calibri" w:hAnsi="Arial" w:cs="Arial"/>
                <w:sz w:val="24"/>
                <w:szCs w:val="24"/>
              </w:rPr>
              <w:t xml:space="preserve"> </w:t>
            </w:r>
          </w:p>
        </w:tc>
      </w:tr>
      <w:tr w:rsidR="004E5B96" w:rsidRPr="00C97934" w14:paraId="059866E8" w14:textId="77777777" w:rsidTr="006C2DB8">
        <w:trPr>
          <w:trHeight w:val="403"/>
        </w:trPr>
        <w:tc>
          <w:tcPr>
            <w:tcW w:w="1431" w:type="pct"/>
            <w:vMerge/>
            <w:tcBorders>
              <w:left w:val="double" w:sz="4" w:space="0" w:color="auto"/>
              <w:right w:val="double" w:sz="4" w:space="0" w:color="auto"/>
            </w:tcBorders>
            <w:shd w:val="clear" w:color="auto" w:fill="C6D9F1"/>
            <w:vAlign w:val="center"/>
          </w:tcPr>
          <w:p w14:paraId="6E694518" w14:textId="77777777" w:rsidR="004E5B96" w:rsidRPr="00C97934" w:rsidRDefault="004E5B96" w:rsidP="004E5B96">
            <w:pPr>
              <w:widowControl/>
              <w:autoSpaceDE/>
              <w:rPr>
                <w:rFonts w:ascii="Arial" w:eastAsia="Calibri" w:hAnsi="Arial" w:cs="Arial"/>
                <w:b/>
                <w:sz w:val="28"/>
                <w:szCs w:val="28"/>
              </w:rPr>
            </w:pPr>
          </w:p>
        </w:tc>
        <w:tc>
          <w:tcPr>
            <w:tcW w:w="617"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578C9158" w14:textId="77777777" w:rsidR="004E5B96" w:rsidRPr="0025219A" w:rsidRDefault="004E5B96" w:rsidP="004E5B96">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49" w:type="pct"/>
            <w:tcBorders>
              <w:left w:val="double" w:sz="4" w:space="0" w:color="auto"/>
              <w:right w:val="double" w:sz="4" w:space="0" w:color="auto"/>
            </w:tcBorders>
            <w:vAlign w:val="center"/>
          </w:tcPr>
          <w:p w14:paraId="46B0BEE6" w14:textId="0378A80C" w:rsidR="004E5B96" w:rsidRPr="00AD1AAD" w:rsidRDefault="00F76307" w:rsidP="004E5B96">
            <w:pPr>
              <w:widowControl/>
              <w:autoSpaceDE/>
              <w:rPr>
                <w:rFonts w:ascii="Arial" w:eastAsia="Calibri" w:hAnsi="Arial" w:cs="Arial"/>
                <w:i/>
                <w:sz w:val="24"/>
                <w:szCs w:val="24"/>
              </w:rPr>
            </w:pPr>
            <w:r>
              <w:rPr>
                <w:rFonts w:ascii="Arial" w:eastAsia="Calibri" w:hAnsi="Arial" w:cs="Arial"/>
                <w:sz w:val="24"/>
                <w:szCs w:val="24"/>
              </w:rPr>
              <w:t>Deputy Director</w:t>
            </w:r>
          </w:p>
        </w:tc>
      </w:tr>
      <w:tr w:rsidR="004E5B96" w:rsidRPr="00C97934" w14:paraId="700B7089" w14:textId="77777777" w:rsidTr="006C2DB8">
        <w:trPr>
          <w:trHeight w:val="403"/>
        </w:trPr>
        <w:tc>
          <w:tcPr>
            <w:tcW w:w="1431" w:type="pct"/>
            <w:vMerge/>
            <w:tcBorders>
              <w:left w:val="double" w:sz="4" w:space="0" w:color="auto"/>
              <w:right w:val="double" w:sz="4" w:space="0" w:color="auto"/>
            </w:tcBorders>
            <w:shd w:val="clear" w:color="auto" w:fill="C6D9F1"/>
            <w:vAlign w:val="center"/>
          </w:tcPr>
          <w:p w14:paraId="42B09498" w14:textId="77777777" w:rsidR="004E5B96" w:rsidRPr="00C97934" w:rsidRDefault="004E5B96" w:rsidP="004E5B96">
            <w:pPr>
              <w:widowControl/>
              <w:autoSpaceDE/>
              <w:rPr>
                <w:rFonts w:ascii="Arial" w:eastAsia="Calibri" w:hAnsi="Arial" w:cs="Arial"/>
                <w:b/>
                <w:sz w:val="28"/>
                <w:szCs w:val="28"/>
              </w:rPr>
            </w:pPr>
          </w:p>
        </w:tc>
        <w:tc>
          <w:tcPr>
            <w:tcW w:w="617"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0B415B8C" w14:textId="77777777" w:rsidR="004E5B96" w:rsidRPr="00F76307" w:rsidRDefault="004E5B96" w:rsidP="004E5B96">
            <w:pPr>
              <w:widowControl/>
              <w:autoSpaceDE/>
              <w:rPr>
                <w:rFonts w:ascii="Arial" w:eastAsia="Calibri" w:hAnsi="Arial" w:cs="Arial"/>
                <w:b/>
                <w:bCs/>
                <w:iCs/>
                <w:sz w:val="24"/>
                <w:szCs w:val="24"/>
              </w:rPr>
            </w:pPr>
            <w:r w:rsidRPr="00F76307">
              <w:rPr>
                <w:rFonts w:ascii="Arial" w:eastAsia="Calibri" w:hAnsi="Arial" w:cs="Arial"/>
                <w:b/>
                <w:bCs/>
                <w:iCs/>
                <w:sz w:val="24"/>
                <w:szCs w:val="24"/>
              </w:rPr>
              <w:t>EMAIL:</w:t>
            </w:r>
          </w:p>
        </w:tc>
        <w:tc>
          <w:tcPr>
            <w:tcW w:w="2949" w:type="pct"/>
            <w:tcBorders>
              <w:left w:val="double" w:sz="4" w:space="0" w:color="auto"/>
              <w:right w:val="double" w:sz="4" w:space="0" w:color="auto"/>
            </w:tcBorders>
            <w:vAlign w:val="center"/>
          </w:tcPr>
          <w:p w14:paraId="6561B28B" w14:textId="5CA13969" w:rsidR="004E5B96" w:rsidRPr="00F76307" w:rsidRDefault="00335A4A" w:rsidP="004E5B96">
            <w:pPr>
              <w:widowControl/>
              <w:autoSpaceDE/>
              <w:rPr>
                <w:rFonts w:ascii="Arial" w:eastAsia="Calibri" w:hAnsi="Arial" w:cs="Arial"/>
                <w:i/>
                <w:sz w:val="24"/>
                <w:szCs w:val="24"/>
              </w:rPr>
            </w:pPr>
            <w:hyperlink r:id="rId12" w:history="1">
              <w:r w:rsidRPr="004E448C">
                <w:rPr>
                  <w:rStyle w:val="Hyperlink"/>
                  <w:rFonts w:ascii="Arial" w:hAnsi="Arial" w:cs="Arial"/>
                  <w:sz w:val="24"/>
                  <w:szCs w:val="24"/>
                </w:rPr>
                <w:t>debra.downer@maine.gov</w:t>
              </w:r>
            </w:hyperlink>
            <w:r w:rsidR="00F76307" w:rsidRPr="00F76307">
              <w:rPr>
                <w:rFonts w:ascii="Arial" w:hAnsi="Arial" w:cs="Arial"/>
                <w:sz w:val="24"/>
                <w:szCs w:val="24"/>
              </w:rPr>
              <w:t xml:space="preserve"> </w:t>
            </w:r>
          </w:p>
        </w:tc>
      </w:tr>
      <w:tr w:rsidR="00AD1AAD" w:rsidRPr="00C97934" w14:paraId="67F60127" w14:textId="77777777" w:rsidTr="006C2DB8">
        <w:trPr>
          <w:trHeight w:val="330"/>
        </w:trPr>
        <w:tc>
          <w:tcPr>
            <w:tcW w:w="4997" w:type="pct"/>
            <w:gridSpan w:val="4"/>
            <w:tcBorders>
              <w:left w:val="double" w:sz="4" w:space="0" w:color="auto"/>
              <w:bottom w:val="double" w:sz="4" w:space="0" w:color="auto"/>
              <w:right w:val="double" w:sz="4" w:space="0" w:color="auto"/>
            </w:tcBorders>
            <w:shd w:val="clear" w:color="auto" w:fill="C6D9F1"/>
            <w:vAlign w:val="center"/>
          </w:tcPr>
          <w:p w14:paraId="01E92325" w14:textId="77777777" w:rsidR="00AD1AAD" w:rsidRPr="00E943D1" w:rsidRDefault="00AD1AAD">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r w:rsidR="006C2DB8" w:rsidRPr="00C97934" w14:paraId="7E3726A3" w14:textId="77777777" w:rsidTr="00AC170F">
        <w:trPr>
          <w:trHeight w:val="547"/>
        </w:trPr>
        <w:tc>
          <w:tcPr>
            <w:tcW w:w="1442"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347BC78A" w14:textId="35E95AE2" w:rsidR="006C2DB8" w:rsidRPr="009A6C1B" w:rsidRDefault="006C2DB8">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tc>
        <w:tc>
          <w:tcPr>
            <w:tcW w:w="3558" w:type="pct"/>
            <w:gridSpan w:val="3"/>
            <w:tcBorders>
              <w:top w:val="double" w:sz="4" w:space="0" w:color="auto"/>
              <w:left w:val="double" w:sz="4" w:space="0" w:color="auto"/>
              <w:bottom w:val="double" w:sz="4" w:space="0" w:color="auto"/>
              <w:right w:val="double" w:sz="4" w:space="0" w:color="auto"/>
            </w:tcBorders>
            <w:vAlign w:val="center"/>
          </w:tcPr>
          <w:p w14:paraId="0BA2C39D" w14:textId="5E477FCE" w:rsidR="006C2DB8" w:rsidRPr="00C97934" w:rsidRDefault="003C200D">
            <w:pPr>
              <w:widowControl/>
              <w:autoSpaceDE/>
              <w:rPr>
                <w:rFonts w:ascii="Arial" w:eastAsia="Calibri" w:hAnsi="Arial" w:cs="Arial"/>
                <w:sz w:val="24"/>
                <w:szCs w:val="24"/>
              </w:rPr>
            </w:pPr>
            <w:r w:rsidRPr="00483FA5">
              <w:rPr>
                <w:rFonts w:ascii="Arial" w:eastAsia="Calibri" w:hAnsi="Arial" w:cs="Arial"/>
                <w:sz w:val="24"/>
                <w:szCs w:val="24"/>
              </w:rPr>
              <w:t>February 26, 2025</w:t>
            </w:r>
            <w:r w:rsidR="006C2DB8" w:rsidRPr="00483FA5">
              <w:rPr>
                <w:rFonts w:ascii="Arial" w:eastAsia="Calibri" w:hAnsi="Arial" w:cs="Arial"/>
                <w:sz w:val="24"/>
                <w:szCs w:val="24"/>
              </w:rPr>
              <w:t xml:space="preserve">, no </w:t>
            </w:r>
            <w:r w:rsidR="006C2DB8" w:rsidRPr="00C97934">
              <w:rPr>
                <w:rFonts w:ascii="Arial" w:eastAsia="Calibri" w:hAnsi="Arial" w:cs="Arial"/>
                <w:sz w:val="24"/>
                <w:szCs w:val="24"/>
              </w:rPr>
              <w:t>later than 11:59 p.m., local time</w:t>
            </w:r>
          </w:p>
        </w:tc>
      </w:tr>
      <w:tr w:rsidR="006C2DB8" w:rsidRPr="00C97934" w14:paraId="304CA8E6" w14:textId="77777777" w:rsidTr="006C2DB8">
        <w:trPr>
          <w:trHeight w:val="375"/>
        </w:trPr>
        <w:tc>
          <w:tcPr>
            <w:tcW w:w="5000" w:type="pct"/>
            <w:gridSpan w:val="4"/>
            <w:tcBorders>
              <w:top w:val="double" w:sz="4" w:space="0" w:color="auto"/>
              <w:left w:val="double" w:sz="4" w:space="0" w:color="auto"/>
              <w:bottom w:val="double" w:sz="4" w:space="0" w:color="auto"/>
              <w:right w:val="double" w:sz="4" w:space="0" w:color="auto"/>
            </w:tcBorders>
            <w:shd w:val="clear" w:color="auto" w:fill="C6D9F1"/>
            <w:vAlign w:val="center"/>
          </w:tcPr>
          <w:p w14:paraId="24D23BCB" w14:textId="77777777" w:rsidR="006C2DB8" w:rsidRPr="00E943D1" w:rsidRDefault="006C2DB8">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date and time listed above.</w:t>
            </w:r>
            <w:r w:rsidRPr="00C97934">
              <w:rPr>
                <w:rFonts w:ascii="Arial" w:eastAsia="Calibri" w:hAnsi="Arial" w:cs="Arial"/>
                <w:sz w:val="24"/>
                <w:szCs w:val="24"/>
              </w:rPr>
              <w:t xml:space="preserve"> </w:t>
            </w:r>
          </w:p>
        </w:tc>
      </w:tr>
      <w:tr w:rsidR="006C2DB8" w:rsidRPr="00C97934" w14:paraId="4C32FBEA" w14:textId="77777777" w:rsidTr="00AC170F">
        <w:trPr>
          <w:trHeight w:val="483"/>
        </w:trPr>
        <w:tc>
          <w:tcPr>
            <w:tcW w:w="1442" w:type="pct"/>
            <w:vMerge w:val="restart"/>
            <w:tcBorders>
              <w:top w:val="double" w:sz="4" w:space="0" w:color="auto"/>
              <w:left w:val="double" w:sz="4" w:space="0" w:color="auto"/>
              <w:right w:val="double" w:sz="4" w:space="0" w:color="auto"/>
            </w:tcBorders>
            <w:shd w:val="clear" w:color="auto" w:fill="C6D9F1"/>
            <w:vAlign w:val="center"/>
            <w:hideMark/>
          </w:tcPr>
          <w:p w14:paraId="35F47C88" w14:textId="77777777" w:rsidR="006C2DB8" w:rsidRPr="00C97934" w:rsidRDefault="006C2DB8">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333" w:type="pct"/>
            <w:tcBorders>
              <w:top w:val="double" w:sz="4" w:space="0" w:color="auto"/>
              <w:left w:val="double" w:sz="4" w:space="0" w:color="auto"/>
              <w:bottom w:val="double" w:sz="4" w:space="0" w:color="auto"/>
              <w:right w:val="double" w:sz="4" w:space="0" w:color="auto"/>
            </w:tcBorders>
            <w:shd w:val="clear" w:color="auto" w:fill="C6D9F1"/>
            <w:vAlign w:val="center"/>
          </w:tcPr>
          <w:p w14:paraId="7F5A2EF7" w14:textId="77777777" w:rsidR="006C2DB8" w:rsidRPr="00E943D1" w:rsidRDefault="006C2DB8">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225" w:type="pct"/>
            <w:gridSpan w:val="2"/>
            <w:tcBorders>
              <w:top w:val="double" w:sz="4" w:space="0" w:color="auto"/>
              <w:left w:val="double" w:sz="4" w:space="0" w:color="auto"/>
              <w:right w:val="double" w:sz="4" w:space="0" w:color="auto"/>
            </w:tcBorders>
            <w:vAlign w:val="center"/>
            <w:hideMark/>
          </w:tcPr>
          <w:p w14:paraId="41C8B776" w14:textId="38D6AF6B" w:rsidR="006C2DB8" w:rsidRPr="00E943D1" w:rsidRDefault="003C200D">
            <w:pPr>
              <w:widowControl/>
              <w:autoSpaceDE/>
              <w:rPr>
                <w:rFonts w:ascii="Arial" w:eastAsia="Calibri" w:hAnsi="Arial" w:cs="Arial"/>
                <w:sz w:val="24"/>
                <w:szCs w:val="24"/>
              </w:rPr>
            </w:pPr>
            <w:r w:rsidRPr="00483FA5">
              <w:rPr>
                <w:rFonts w:ascii="Arial" w:eastAsia="Calibri" w:hAnsi="Arial" w:cs="Arial"/>
                <w:sz w:val="24"/>
                <w:szCs w:val="24"/>
              </w:rPr>
              <w:t>March 17, 2025</w:t>
            </w:r>
            <w:r w:rsidR="006C2DB8" w:rsidRPr="00C97934">
              <w:rPr>
                <w:rFonts w:ascii="Arial" w:eastAsia="Calibri" w:hAnsi="Arial" w:cs="Arial"/>
                <w:sz w:val="24"/>
                <w:szCs w:val="24"/>
              </w:rPr>
              <w:t>, no later than 11:59 p.m., local time.</w:t>
            </w:r>
          </w:p>
        </w:tc>
      </w:tr>
      <w:tr w:rsidR="006C2DB8" w:rsidRPr="00C97934" w14:paraId="7440AA17" w14:textId="77777777" w:rsidTr="00AC170F">
        <w:trPr>
          <w:trHeight w:val="510"/>
        </w:trPr>
        <w:tc>
          <w:tcPr>
            <w:tcW w:w="1442" w:type="pct"/>
            <w:vMerge/>
            <w:tcBorders>
              <w:left w:val="double" w:sz="4" w:space="0" w:color="auto"/>
              <w:right w:val="double" w:sz="4" w:space="0" w:color="auto"/>
            </w:tcBorders>
            <w:shd w:val="clear" w:color="auto" w:fill="C6D9F1"/>
            <w:vAlign w:val="center"/>
          </w:tcPr>
          <w:p w14:paraId="5AF715E0" w14:textId="77777777" w:rsidR="006C2DB8" w:rsidRPr="00C97934" w:rsidRDefault="006C2DB8">
            <w:pPr>
              <w:widowControl/>
              <w:autoSpaceDE/>
              <w:rPr>
                <w:rFonts w:ascii="Arial" w:eastAsia="Calibri" w:hAnsi="Arial" w:cs="Arial"/>
                <w:b/>
                <w:sz w:val="28"/>
                <w:szCs w:val="28"/>
              </w:rPr>
            </w:pPr>
          </w:p>
        </w:tc>
        <w:tc>
          <w:tcPr>
            <w:tcW w:w="333" w:type="pct"/>
            <w:tcBorders>
              <w:top w:val="double" w:sz="4" w:space="0" w:color="auto"/>
              <w:left w:val="double" w:sz="4" w:space="0" w:color="auto"/>
              <w:bottom w:val="double" w:sz="4" w:space="0" w:color="auto"/>
              <w:right w:val="double" w:sz="4" w:space="0" w:color="auto"/>
            </w:tcBorders>
            <w:shd w:val="clear" w:color="auto" w:fill="C6D9F1"/>
            <w:vAlign w:val="center"/>
          </w:tcPr>
          <w:p w14:paraId="540F125B" w14:textId="77777777" w:rsidR="006C2DB8" w:rsidRPr="00E943D1" w:rsidRDefault="006C2DB8">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225" w:type="pct"/>
            <w:gridSpan w:val="2"/>
            <w:tcBorders>
              <w:left w:val="double" w:sz="4" w:space="0" w:color="auto"/>
              <w:right w:val="double" w:sz="4" w:space="0" w:color="auto"/>
            </w:tcBorders>
            <w:vAlign w:val="center"/>
          </w:tcPr>
          <w:p w14:paraId="6140210C" w14:textId="77777777" w:rsidR="006C2DB8" w:rsidRPr="00E918F6" w:rsidRDefault="006C2DB8">
            <w:pPr>
              <w:widowControl/>
              <w:autoSpaceDE/>
              <w:rPr>
                <w:rFonts w:ascii="Arial" w:eastAsia="Calibri" w:hAnsi="Arial" w:cs="Arial"/>
                <w:sz w:val="24"/>
                <w:szCs w:val="24"/>
              </w:rPr>
            </w:pPr>
            <w:hyperlink r:id="rId13" w:history="1">
              <w:r w:rsidRPr="00FE7D98">
                <w:rPr>
                  <w:rStyle w:val="Hyperlink"/>
                  <w:rFonts w:ascii="Arial" w:hAnsi="Arial" w:cs="Arial"/>
                  <w:sz w:val="24"/>
                  <w:szCs w:val="24"/>
                </w:rPr>
                <w:t>Proposals@maine.gov</w:t>
              </w:r>
            </w:hyperlink>
          </w:p>
        </w:tc>
      </w:tr>
      <w:tr w:rsidR="006C2DB8" w:rsidRPr="00C97934" w14:paraId="386C6502" w14:textId="77777777" w:rsidTr="006C2DB8">
        <w:trPr>
          <w:trHeight w:val="375"/>
        </w:trPr>
        <w:tc>
          <w:tcPr>
            <w:tcW w:w="5000" w:type="pct"/>
            <w:gridSpan w:val="4"/>
            <w:tcBorders>
              <w:left w:val="double" w:sz="4" w:space="0" w:color="auto"/>
              <w:bottom w:val="double" w:sz="4" w:space="0" w:color="auto"/>
              <w:right w:val="double" w:sz="4" w:space="0" w:color="auto"/>
            </w:tcBorders>
            <w:shd w:val="clear" w:color="auto" w:fill="C6D9F1"/>
            <w:vAlign w:val="center"/>
          </w:tcPr>
          <w:p w14:paraId="6FCA214C" w14:textId="77777777" w:rsidR="006C2DB8" w:rsidRPr="00AE73CF" w:rsidRDefault="006C2DB8">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639736A5" w14:textId="77777777" w:rsidR="00AD1AAD" w:rsidRDefault="00AD1AAD" w:rsidP="00AD1AAD"/>
    <w:p w14:paraId="1F3531A6" w14:textId="77777777" w:rsidR="00AD1AAD" w:rsidRDefault="00AD1AAD" w:rsidP="00AD1AAD"/>
    <w:p w14:paraId="0693FDBC" w14:textId="77777777" w:rsidR="004C2A3A" w:rsidRDefault="004C2A3A" w:rsidP="00612326">
      <w:pPr>
        <w:pStyle w:val="DefaultText"/>
        <w:widowControl/>
        <w:jc w:val="center"/>
        <w:rPr>
          <w:rStyle w:val="InitialStyle"/>
          <w:rFonts w:ascii="Arial" w:hAnsi="Arial" w:cs="Arial"/>
          <w:b/>
          <w:bCs/>
        </w:rPr>
      </w:pPr>
    </w:p>
    <w:p w14:paraId="5C539877" w14:textId="32C0C2F8" w:rsidR="00583A7B" w:rsidRDefault="00583A7B">
      <w:pPr>
        <w:widowControl/>
        <w:autoSpaceDE/>
        <w:autoSpaceDN/>
        <w:rPr>
          <w:rFonts w:ascii="Arial" w:eastAsia="MS Gothic" w:hAnsi="Arial" w:cs="Arial"/>
          <w:b/>
          <w:bCs/>
          <w:sz w:val="24"/>
          <w:szCs w:val="24"/>
          <w:lang w:eastAsia="ja-JP"/>
        </w:rPr>
      </w:pPr>
      <w:bookmarkStart w:id="0" w:name="_Toc367174721"/>
      <w:bookmarkStart w:id="1" w:name="_Toc397069189"/>
      <w:r>
        <w:rPr>
          <w:rFonts w:ascii="Arial" w:hAnsi="Arial" w:cs="Arial"/>
          <w:sz w:val="24"/>
          <w:szCs w:val="24"/>
        </w:rPr>
        <w:br w:type="page"/>
      </w:r>
    </w:p>
    <w:p w14:paraId="49BC65D3" w14:textId="3C82464E" w:rsidR="003652A0" w:rsidRPr="00517968" w:rsidRDefault="00517968" w:rsidP="003652A0">
      <w:pPr>
        <w:pStyle w:val="TOCHeading"/>
        <w:spacing w:before="0" w:line="240" w:lineRule="auto"/>
        <w:jc w:val="center"/>
        <w:rPr>
          <w:rFonts w:ascii="Arial" w:hAnsi="Arial" w:cs="Arial"/>
          <w:bCs w:val="0"/>
          <w:color w:val="auto"/>
          <w:sz w:val="24"/>
          <w:szCs w:val="24"/>
        </w:rPr>
      </w:pPr>
      <w:r w:rsidRPr="00517968">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F03BAE" w14:paraId="04C45378" w14:textId="77777777" w:rsidTr="003652A0">
        <w:tc>
          <w:tcPr>
            <w:tcW w:w="8370" w:type="dxa"/>
          </w:tcPr>
          <w:p w14:paraId="5C3CDD6C" w14:textId="77777777" w:rsidR="003652A0" w:rsidRPr="00F03BAE" w:rsidRDefault="003652A0" w:rsidP="00933F50">
            <w:pPr>
              <w:rPr>
                <w:rFonts w:ascii="Arial" w:hAnsi="Arial" w:cs="Arial"/>
                <w:sz w:val="24"/>
                <w:szCs w:val="24"/>
              </w:rPr>
            </w:pPr>
          </w:p>
        </w:tc>
        <w:tc>
          <w:tcPr>
            <w:tcW w:w="1700" w:type="dxa"/>
          </w:tcPr>
          <w:p w14:paraId="26076542" w14:textId="77777777" w:rsidR="003652A0" w:rsidRPr="008B7843" w:rsidRDefault="003652A0" w:rsidP="00933F50">
            <w:pPr>
              <w:jc w:val="center"/>
              <w:rPr>
                <w:rFonts w:ascii="Arial" w:hAnsi="Arial" w:cs="Arial"/>
                <w:b/>
                <w:sz w:val="24"/>
                <w:szCs w:val="24"/>
              </w:rPr>
            </w:pPr>
            <w:r w:rsidRPr="008B7843">
              <w:rPr>
                <w:rFonts w:ascii="Arial" w:hAnsi="Arial" w:cs="Arial"/>
                <w:b/>
                <w:sz w:val="24"/>
                <w:szCs w:val="24"/>
              </w:rPr>
              <w:t>Page</w:t>
            </w:r>
          </w:p>
        </w:tc>
      </w:tr>
      <w:tr w:rsidR="0046186F" w:rsidRPr="00F03BAE" w14:paraId="3A4A31DC" w14:textId="77777777" w:rsidTr="003652A0">
        <w:tc>
          <w:tcPr>
            <w:tcW w:w="8370" w:type="dxa"/>
          </w:tcPr>
          <w:p w14:paraId="0C4D4CDE" w14:textId="77777777" w:rsidR="0046186F" w:rsidRPr="00F03BAE" w:rsidRDefault="0046186F" w:rsidP="00933F50">
            <w:pPr>
              <w:rPr>
                <w:rFonts w:ascii="Arial" w:hAnsi="Arial" w:cs="Arial"/>
                <w:sz w:val="24"/>
                <w:szCs w:val="24"/>
              </w:rPr>
            </w:pPr>
          </w:p>
        </w:tc>
        <w:tc>
          <w:tcPr>
            <w:tcW w:w="1700" w:type="dxa"/>
          </w:tcPr>
          <w:p w14:paraId="0C8A8CDA" w14:textId="77777777" w:rsidR="0046186F" w:rsidRPr="008B7843" w:rsidRDefault="0046186F" w:rsidP="00933F50">
            <w:pPr>
              <w:jc w:val="center"/>
              <w:rPr>
                <w:rFonts w:ascii="Arial" w:hAnsi="Arial" w:cs="Arial"/>
                <w:b/>
                <w:sz w:val="24"/>
                <w:szCs w:val="24"/>
              </w:rPr>
            </w:pPr>
          </w:p>
        </w:tc>
      </w:tr>
      <w:tr w:rsidR="003652A0" w:rsidRPr="00F03BAE" w14:paraId="530B53AC" w14:textId="77777777" w:rsidTr="00F760D9">
        <w:tc>
          <w:tcPr>
            <w:tcW w:w="8370" w:type="dxa"/>
          </w:tcPr>
          <w:p w14:paraId="7AC2E8CC" w14:textId="77777777" w:rsidR="003652A0" w:rsidRPr="00F03BAE" w:rsidRDefault="003652A0" w:rsidP="00933F50">
            <w:pPr>
              <w:rPr>
                <w:rFonts w:ascii="Arial" w:hAnsi="Arial" w:cs="Arial"/>
                <w:b/>
                <w:sz w:val="24"/>
                <w:szCs w:val="24"/>
              </w:rPr>
            </w:pPr>
            <w:r w:rsidRPr="00F03BAE">
              <w:rPr>
                <w:rFonts w:ascii="Arial" w:hAnsi="Arial" w:cs="Arial"/>
                <w:b/>
                <w:sz w:val="24"/>
                <w:szCs w:val="24"/>
              </w:rPr>
              <w:t>PUBLIC NOTICE</w:t>
            </w:r>
          </w:p>
        </w:tc>
        <w:tc>
          <w:tcPr>
            <w:tcW w:w="1700" w:type="dxa"/>
            <w:shd w:val="clear" w:color="auto" w:fill="FFFFFF" w:themeFill="background1"/>
          </w:tcPr>
          <w:p w14:paraId="2269E1E2" w14:textId="3B07224B" w:rsidR="003652A0" w:rsidRPr="00F760D9" w:rsidRDefault="00F760D9" w:rsidP="00933F50">
            <w:pPr>
              <w:jc w:val="center"/>
              <w:rPr>
                <w:rFonts w:ascii="Arial" w:hAnsi="Arial" w:cs="Arial"/>
                <w:b/>
                <w:sz w:val="24"/>
                <w:szCs w:val="24"/>
              </w:rPr>
            </w:pPr>
            <w:r w:rsidRPr="00F760D9">
              <w:rPr>
                <w:rFonts w:ascii="Arial" w:hAnsi="Arial" w:cs="Arial"/>
                <w:b/>
                <w:sz w:val="24"/>
                <w:szCs w:val="24"/>
              </w:rPr>
              <w:t>3</w:t>
            </w:r>
          </w:p>
        </w:tc>
      </w:tr>
      <w:tr w:rsidR="003652A0" w:rsidRPr="00F03BAE" w14:paraId="5F0AB25A" w14:textId="77777777" w:rsidTr="00F760D9">
        <w:tc>
          <w:tcPr>
            <w:tcW w:w="8370" w:type="dxa"/>
          </w:tcPr>
          <w:p w14:paraId="7495CCA4" w14:textId="77777777" w:rsidR="003652A0" w:rsidRPr="00F03BAE" w:rsidRDefault="003652A0" w:rsidP="00933F50">
            <w:pPr>
              <w:rPr>
                <w:rFonts w:ascii="Arial" w:hAnsi="Arial" w:cs="Arial"/>
                <w:sz w:val="24"/>
                <w:szCs w:val="24"/>
              </w:rPr>
            </w:pPr>
          </w:p>
        </w:tc>
        <w:tc>
          <w:tcPr>
            <w:tcW w:w="1700" w:type="dxa"/>
            <w:shd w:val="clear" w:color="auto" w:fill="FFFFFF" w:themeFill="background1"/>
          </w:tcPr>
          <w:p w14:paraId="31D8A3A5" w14:textId="77777777" w:rsidR="003652A0" w:rsidRPr="00F760D9" w:rsidRDefault="003652A0" w:rsidP="00933F50">
            <w:pPr>
              <w:jc w:val="center"/>
              <w:rPr>
                <w:rFonts w:ascii="Arial" w:hAnsi="Arial" w:cs="Arial"/>
                <w:b/>
                <w:sz w:val="24"/>
                <w:szCs w:val="24"/>
              </w:rPr>
            </w:pPr>
          </w:p>
        </w:tc>
      </w:tr>
      <w:tr w:rsidR="003652A0" w:rsidRPr="00F03BAE" w14:paraId="6F794F67" w14:textId="77777777" w:rsidTr="00F760D9">
        <w:tc>
          <w:tcPr>
            <w:tcW w:w="8370" w:type="dxa"/>
          </w:tcPr>
          <w:p w14:paraId="3869167D" w14:textId="77777777" w:rsidR="003652A0" w:rsidRPr="00F03BAE" w:rsidRDefault="003652A0" w:rsidP="00933F50">
            <w:pPr>
              <w:rPr>
                <w:rFonts w:ascii="Arial" w:hAnsi="Arial" w:cs="Arial"/>
                <w:b/>
                <w:sz w:val="24"/>
                <w:szCs w:val="24"/>
              </w:rPr>
            </w:pPr>
            <w:r w:rsidRPr="00F03BAE">
              <w:rPr>
                <w:rFonts w:ascii="Arial" w:hAnsi="Arial" w:cs="Arial"/>
                <w:b/>
                <w:sz w:val="24"/>
                <w:szCs w:val="24"/>
              </w:rPr>
              <w:t>RFP DEFINITIONS/ACRONYMS</w:t>
            </w:r>
          </w:p>
        </w:tc>
        <w:tc>
          <w:tcPr>
            <w:tcW w:w="1700" w:type="dxa"/>
            <w:shd w:val="clear" w:color="auto" w:fill="FFFFFF" w:themeFill="background1"/>
          </w:tcPr>
          <w:p w14:paraId="3290938D" w14:textId="1BBB5F2E" w:rsidR="003652A0" w:rsidRPr="00F760D9" w:rsidRDefault="00F760D9" w:rsidP="00933F50">
            <w:pPr>
              <w:jc w:val="center"/>
              <w:rPr>
                <w:rFonts w:ascii="Arial" w:hAnsi="Arial" w:cs="Arial"/>
                <w:b/>
                <w:sz w:val="24"/>
                <w:szCs w:val="24"/>
              </w:rPr>
            </w:pPr>
            <w:r w:rsidRPr="00F760D9">
              <w:rPr>
                <w:rFonts w:ascii="Arial" w:hAnsi="Arial" w:cs="Arial"/>
                <w:b/>
                <w:sz w:val="24"/>
                <w:szCs w:val="24"/>
              </w:rPr>
              <w:t>4</w:t>
            </w:r>
          </w:p>
        </w:tc>
      </w:tr>
      <w:tr w:rsidR="003652A0" w:rsidRPr="00F03BAE" w14:paraId="3621834C" w14:textId="77777777" w:rsidTr="00F760D9">
        <w:tc>
          <w:tcPr>
            <w:tcW w:w="8370" w:type="dxa"/>
          </w:tcPr>
          <w:p w14:paraId="1BE811B0" w14:textId="77777777" w:rsidR="003652A0" w:rsidRPr="00F03BAE" w:rsidRDefault="003652A0" w:rsidP="00933F50">
            <w:pPr>
              <w:rPr>
                <w:rFonts w:ascii="Arial" w:hAnsi="Arial" w:cs="Arial"/>
                <w:sz w:val="24"/>
                <w:szCs w:val="24"/>
              </w:rPr>
            </w:pPr>
          </w:p>
        </w:tc>
        <w:tc>
          <w:tcPr>
            <w:tcW w:w="1700" w:type="dxa"/>
            <w:shd w:val="clear" w:color="auto" w:fill="FFFFFF" w:themeFill="background1"/>
          </w:tcPr>
          <w:p w14:paraId="30FB5CBD" w14:textId="77777777" w:rsidR="003652A0" w:rsidRPr="00F760D9" w:rsidRDefault="003652A0" w:rsidP="00933F50">
            <w:pPr>
              <w:jc w:val="center"/>
              <w:rPr>
                <w:rFonts w:ascii="Arial" w:hAnsi="Arial" w:cs="Arial"/>
                <w:b/>
                <w:sz w:val="24"/>
                <w:szCs w:val="24"/>
              </w:rPr>
            </w:pPr>
          </w:p>
        </w:tc>
      </w:tr>
      <w:tr w:rsidR="003652A0" w:rsidRPr="00F03BAE" w14:paraId="301C8CB8" w14:textId="77777777" w:rsidTr="00F760D9">
        <w:tc>
          <w:tcPr>
            <w:tcW w:w="8370" w:type="dxa"/>
          </w:tcPr>
          <w:p w14:paraId="3EB6BCC5"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I        INTRODUCTION</w:t>
            </w:r>
          </w:p>
        </w:tc>
        <w:tc>
          <w:tcPr>
            <w:tcW w:w="1700" w:type="dxa"/>
            <w:shd w:val="clear" w:color="auto" w:fill="FFFFFF" w:themeFill="background1"/>
          </w:tcPr>
          <w:p w14:paraId="0374BA52" w14:textId="7E3F2992" w:rsidR="003652A0" w:rsidRPr="00F760D9" w:rsidRDefault="00F760D9" w:rsidP="00933F50">
            <w:pPr>
              <w:jc w:val="center"/>
              <w:rPr>
                <w:rFonts w:ascii="Arial" w:hAnsi="Arial" w:cs="Arial"/>
                <w:b/>
                <w:sz w:val="24"/>
                <w:szCs w:val="24"/>
              </w:rPr>
            </w:pPr>
            <w:r w:rsidRPr="00F760D9">
              <w:rPr>
                <w:rFonts w:ascii="Arial" w:hAnsi="Arial" w:cs="Arial"/>
                <w:b/>
                <w:sz w:val="24"/>
                <w:szCs w:val="24"/>
              </w:rPr>
              <w:t>7</w:t>
            </w:r>
          </w:p>
        </w:tc>
      </w:tr>
      <w:tr w:rsidR="003652A0" w:rsidRPr="00F03BAE" w14:paraId="6B928108" w14:textId="77777777" w:rsidTr="00F760D9">
        <w:tc>
          <w:tcPr>
            <w:tcW w:w="8370" w:type="dxa"/>
          </w:tcPr>
          <w:p w14:paraId="524F39C5" w14:textId="77777777" w:rsidR="003652A0" w:rsidRPr="00F03BAE" w:rsidRDefault="003652A0" w:rsidP="00CB637F">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PURPOSE AND BACKGROUND</w:t>
            </w:r>
          </w:p>
        </w:tc>
        <w:tc>
          <w:tcPr>
            <w:tcW w:w="1700" w:type="dxa"/>
            <w:shd w:val="clear" w:color="auto" w:fill="FFFFFF" w:themeFill="background1"/>
          </w:tcPr>
          <w:p w14:paraId="44682CFB" w14:textId="77777777" w:rsidR="003652A0" w:rsidRPr="00F760D9" w:rsidRDefault="003652A0" w:rsidP="00933F50">
            <w:pPr>
              <w:jc w:val="center"/>
              <w:rPr>
                <w:rFonts w:ascii="Arial" w:hAnsi="Arial" w:cs="Arial"/>
                <w:b/>
                <w:sz w:val="24"/>
                <w:szCs w:val="24"/>
              </w:rPr>
            </w:pPr>
          </w:p>
        </w:tc>
      </w:tr>
      <w:tr w:rsidR="003652A0" w:rsidRPr="00F03BAE" w14:paraId="5899A094" w14:textId="77777777" w:rsidTr="00F760D9">
        <w:tc>
          <w:tcPr>
            <w:tcW w:w="8370" w:type="dxa"/>
          </w:tcPr>
          <w:p w14:paraId="6E6D06AA" w14:textId="77777777" w:rsidR="003652A0" w:rsidRPr="00F03BAE" w:rsidRDefault="003652A0" w:rsidP="00CB637F">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GENERAL PROVISIONS</w:t>
            </w:r>
          </w:p>
        </w:tc>
        <w:tc>
          <w:tcPr>
            <w:tcW w:w="1700" w:type="dxa"/>
            <w:shd w:val="clear" w:color="auto" w:fill="FFFFFF" w:themeFill="background1"/>
          </w:tcPr>
          <w:p w14:paraId="67A5A436" w14:textId="77777777" w:rsidR="003652A0" w:rsidRPr="00F760D9" w:rsidRDefault="003652A0" w:rsidP="00933F50">
            <w:pPr>
              <w:jc w:val="center"/>
              <w:rPr>
                <w:rFonts w:ascii="Arial" w:hAnsi="Arial" w:cs="Arial"/>
                <w:b/>
                <w:sz w:val="24"/>
                <w:szCs w:val="24"/>
              </w:rPr>
            </w:pPr>
          </w:p>
        </w:tc>
      </w:tr>
      <w:tr w:rsidR="003652A0" w:rsidRPr="00F03BAE" w14:paraId="26C8A84A" w14:textId="77777777" w:rsidTr="00F760D9">
        <w:tc>
          <w:tcPr>
            <w:tcW w:w="8370" w:type="dxa"/>
          </w:tcPr>
          <w:p w14:paraId="18B23C5D" w14:textId="2CAC6BC7" w:rsidR="003652A0" w:rsidRPr="00F03BAE" w:rsidRDefault="003652A0" w:rsidP="00CB637F">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 xml:space="preserve">ELIGIBILITY TO SUBMIT </w:t>
            </w:r>
            <w:r w:rsidR="00FE37CF">
              <w:rPr>
                <w:rFonts w:ascii="Arial" w:hAnsi="Arial" w:cs="Arial"/>
                <w:sz w:val="24"/>
                <w:szCs w:val="24"/>
              </w:rPr>
              <w:t xml:space="preserve">A </w:t>
            </w:r>
            <w:r>
              <w:rPr>
                <w:rFonts w:ascii="Arial" w:hAnsi="Arial" w:cs="Arial"/>
                <w:sz w:val="24"/>
                <w:szCs w:val="24"/>
              </w:rPr>
              <w:t>BID</w:t>
            </w:r>
          </w:p>
        </w:tc>
        <w:tc>
          <w:tcPr>
            <w:tcW w:w="1700" w:type="dxa"/>
            <w:shd w:val="clear" w:color="auto" w:fill="FFFFFF" w:themeFill="background1"/>
          </w:tcPr>
          <w:p w14:paraId="08C27329" w14:textId="77777777" w:rsidR="003652A0" w:rsidRPr="00F760D9" w:rsidRDefault="003652A0" w:rsidP="00933F50">
            <w:pPr>
              <w:jc w:val="center"/>
              <w:rPr>
                <w:rFonts w:ascii="Arial" w:hAnsi="Arial" w:cs="Arial"/>
                <w:b/>
                <w:sz w:val="24"/>
                <w:szCs w:val="24"/>
              </w:rPr>
            </w:pPr>
          </w:p>
        </w:tc>
      </w:tr>
      <w:tr w:rsidR="003652A0" w:rsidRPr="00F03BAE" w14:paraId="2C60D896" w14:textId="77777777" w:rsidTr="00F760D9">
        <w:tc>
          <w:tcPr>
            <w:tcW w:w="8370" w:type="dxa"/>
          </w:tcPr>
          <w:p w14:paraId="7AECE1CA" w14:textId="26B066B2" w:rsidR="003652A0" w:rsidRPr="00F03BAE" w:rsidRDefault="003652A0" w:rsidP="00CB637F">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 xml:space="preserve">CONTRACT </w:t>
            </w:r>
            <w:r w:rsidR="00E2280F">
              <w:rPr>
                <w:rFonts w:ascii="Arial" w:hAnsi="Arial" w:cs="Arial"/>
                <w:sz w:val="24"/>
                <w:szCs w:val="24"/>
              </w:rPr>
              <w:t>TERM</w:t>
            </w:r>
          </w:p>
        </w:tc>
        <w:tc>
          <w:tcPr>
            <w:tcW w:w="1700" w:type="dxa"/>
            <w:shd w:val="clear" w:color="auto" w:fill="FFFFFF" w:themeFill="background1"/>
          </w:tcPr>
          <w:p w14:paraId="6C9F0A73" w14:textId="77777777" w:rsidR="003652A0" w:rsidRPr="00F760D9" w:rsidRDefault="003652A0" w:rsidP="00933F50">
            <w:pPr>
              <w:jc w:val="center"/>
              <w:rPr>
                <w:rFonts w:ascii="Arial" w:hAnsi="Arial" w:cs="Arial"/>
                <w:b/>
                <w:sz w:val="24"/>
                <w:szCs w:val="24"/>
              </w:rPr>
            </w:pPr>
          </w:p>
        </w:tc>
      </w:tr>
      <w:tr w:rsidR="003652A0" w:rsidRPr="00F03BAE" w14:paraId="1C2E84CC" w14:textId="77777777" w:rsidTr="00F760D9">
        <w:tc>
          <w:tcPr>
            <w:tcW w:w="8370" w:type="dxa"/>
          </w:tcPr>
          <w:p w14:paraId="1A61C13F" w14:textId="77777777" w:rsidR="003652A0" w:rsidRPr="00F03BAE" w:rsidRDefault="003652A0" w:rsidP="00CB637F">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NUMBER OF AWARDS</w:t>
            </w:r>
          </w:p>
        </w:tc>
        <w:tc>
          <w:tcPr>
            <w:tcW w:w="1700" w:type="dxa"/>
            <w:shd w:val="clear" w:color="auto" w:fill="FFFFFF" w:themeFill="background1"/>
          </w:tcPr>
          <w:p w14:paraId="333F3DB1" w14:textId="77777777" w:rsidR="003652A0" w:rsidRPr="00F760D9" w:rsidRDefault="003652A0" w:rsidP="00933F50">
            <w:pPr>
              <w:jc w:val="center"/>
              <w:rPr>
                <w:rFonts w:ascii="Arial" w:hAnsi="Arial" w:cs="Arial"/>
                <w:b/>
                <w:sz w:val="24"/>
                <w:szCs w:val="24"/>
              </w:rPr>
            </w:pPr>
          </w:p>
        </w:tc>
      </w:tr>
      <w:tr w:rsidR="003652A0" w:rsidRPr="00F03BAE" w14:paraId="379BDD8B" w14:textId="77777777" w:rsidTr="00F760D9">
        <w:tc>
          <w:tcPr>
            <w:tcW w:w="8370" w:type="dxa"/>
          </w:tcPr>
          <w:p w14:paraId="3FA94340" w14:textId="77777777" w:rsidR="003652A0" w:rsidRPr="00F03BAE" w:rsidRDefault="003652A0" w:rsidP="00933F50">
            <w:pPr>
              <w:rPr>
                <w:rFonts w:ascii="Arial" w:hAnsi="Arial" w:cs="Arial"/>
                <w:sz w:val="24"/>
                <w:szCs w:val="24"/>
              </w:rPr>
            </w:pPr>
          </w:p>
        </w:tc>
        <w:tc>
          <w:tcPr>
            <w:tcW w:w="1700" w:type="dxa"/>
            <w:shd w:val="clear" w:color="auto" w:fill="FFFFFF" w:themeFill="background1"/>
          </w:tcPr>
          <w:p w14:paraId="5B85D07B" w14:textId="77777777" w:rsidR="003652A0" w:rsidRPr="00F760D9" w:rsidRDefault="003652A0" w:rsidP="00933F50">
            <w:pPr>
              <w:jc w:val="center"/>
              <w:rPr>
                <w:rFonts w:ascii="Arial" w:hAnsi="Arial" w:cs="Arial"/>
                <w:b/>
                <w:sz w:val="24"/>
                <w:szCs w:val="24"/>
              </w:rPr>
            </w:pPr>
          </w:p>
        </w:tc>
      </w:tr>
      <w:tr w:rsidR="003652A0" w:rsidRPr="00F03BAE" w14:paraId="48CC23CD" w14:textId="77777777" w:rsidTr="00F760D9">
        <w:tc>
          <w:tcPr>
            <w:tcW w:w="8370" w:type="dxa"/>
          </w:tcPr>
          <w:p w14:paraId="718EF5AF"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II        SCOPE OF SERVICES TO BE PROVIDED</w:t>
            </w:r>
          </w:p>
        </w:tc>
        <w:tc>
          <w:tcPr>
            <w:tcW w:w="1700" w:type="dxa"/>
            <w:shd w:val="clear" w:color="auto" w:fill="FFFFFF" w:themeFill="background1"/>
          </w:tcPr>
          <w:p w14:paraId="147432C3" w14:textId="68F82BA9" w:rsidR="003652A0" w:rsidRPr="00F760D9" w:rsidRDefault="00F760D9" w:rsidP="00933F50">
            <w:pPr>
              <w:jc w:val="center"/>
              <w:rPr>
                <w:rFonts w:ascii="Arial" w:hAnsi="Arial" w:cs="Arial"/>
                <w:b/>
                <w:sz w:val="24"/>
                <w:szCs w:val="24"/>
              </w:rPr>
            </w:pPr>
            <w:r w:rsidRPr="00F760D9">
              <w:rPr>
                <w:rFonts w:ascii="Arial" w:hAnsi="Arial" w:cs="Arial"/>
                <w:b/>
                <w:sz w:val="24"/>
                <w:szCs w:val="24"/>
              </w:rPr>
              <w:t>11</w:t>
            </w:r>
          </w:p>
        </w:tc>
      </w:tr>
      <w:tr w:rsidR="003652A0" w:rsidRPr="00F03BAE" w14:paraId="360457AE" w14:textId="77777777" w:rsidTr="00F760D9">
        <w:tc>
          <w:tcPr>
            <w:tcW w:w="8370" w:type="dxa"/>
          </w:tcPr>
          <w:p w14:paraId="5A865BD1" w14:textId="77777777" w:rsidR="003652A0" w:rsidRPr="00F03BAE" w:rsidRDefault="003652A0" w:rsidP="00933F50">
            <w:pPr>
              <w:rPr>
                <w:rFonts w:ascii="Arial" w:hAnsi="Arial" w:cs="Arial"/>
                <w:sz w:val="24"/>
                <w:szCs w:val="24"/>
              </w:rPr>
            </w:pPr>
          </w:p>
        </w:tc>
        <w:tc>
          <w:tcPr>
            <w:tcW w:w="1700" w:type="dxa"/>
            <w:shd w:val="clear" w:color="auto" w:fill="FFFFFF" w:themeFill="background1"/>
          </w:tcPr>
          <w:p w14:paraId="6F7D53CA" w14:textId="77777777" w:rsidR="003652A0" w:rsidRPr="00F760D9" w:rsidRDefault="003652A0" w:rsidP="00933F50">
            <w:pPr>
              <w:jc w:val="center"/>
              <w:rPr>
                <w:rFonts w:ascii="Arial" w:hAnsi="Arial" w:cs="Arial"/>
                <w:b/>
                <w:sz w:val="24"/>
                <w:szCs w:val="24"/>
              </w:rPr>
            </w:pPr>
          </w:p>
        </w:tc>
      </w:tr>
      <w:tr w:rsidR="003652A0" w:rsidRPr="00F03BAE" w14:paraId="488F21F5" w14:textId="77777777" w:rsidTr="00F760D9">
        <w:tc>
          <w:tcPr>
            <w:tcW w:w="8370" w:type="dxa"/>
          </w:tcPr>
          <w:p w14:paraId="5FA48C3F"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III        KEY RFP EVENTS</w:t>
            </w:r>
          </w:p>
        </w:tc>
        <w:tc>
          <w:tcPr>
            <w:tcW w:w="1700" w:type="dxa"/>
            <w:shd w:val="clear" w:color="auto" w:fill="FFFFFF" w:themeFill="background1"/>
          </w:tcPr>
          <w:p w14:paraId="46A52527" w14:textId="5F62501B" w:rsidR="003652A0" w:rsidRPr="00F760D9" w:rsidRDefault="00F760D9" w:rsidP="00933F50">
            <w:pPr>
              <w:jc w:val="center"/>
              <w:rPr>
                <w:rFonts w:ascii="Arial" w:hAnsi="Arial" w:cs="Arial"/>
                <w:b/>
                <w:sz w:val="24"/>
                <w:szCs w:val="24"/>
              </w:rPr>
            </w:pPr>
            <w:r w:rsidRPr="00F760D9">
              <w:rPr>
                <w:rFonts w:ascii="Arial" w:hAnsi="Arial" w:cs="Arial"/>
                <w:b/>
                <w:sz w:val="24"/>
                <w:szCs w:val="24"/>
              </w:rPr>
              <w:t>16</w:t>
            </w:r>
          </w:p>
        </w:tc>
      </w:tr>
      <w:tr w:rsidR="003652A0" w:rsidRPr="00F03BAE" w14:paraId="1B269148" w14:textId="77777777" w:rsidTr="00F760D9">
        <w:tc>
          <w:tcPr>
            <w:tcW w:w="8370" w:type="dxa"/>
          </w:tcPr>
          <w:p w14:paraId="28B9EA2B" w14:textId="77777777" w:rsidR="003652A0" w:rsidRPr="00F03BAE" w:rsidRDefault="003652A0" w:rsidP="00CB637F">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QUESTIONS</w:t>
            </w:r>
          </w:p>
        </w:tc>
        <w:tc>
          <w:tcPr>
            <w:tcW w:w="1700" w:type="dxa"/>
            <w:shd w:val="clear" w:color="auto" w:fill="FFFFFF" w:themeFill="background1"/>
          </w:tcPr>
          <w:p w14:paraId="7F592D2A" w14:textId="77777777" w:rsidR="003652A0" w:rsidRPr="00F760D9" w:rsidRDefault="003652A0" w:rsidP="00933F50">
            <w:pPr>
              <w:jc w:val="center"/>
              <w:rPr>
                <w:rFonts w:ascii="Arial" w:hAnsi="Arial" w:cs="Arial"/>
                <w:b/>
                <w:sz w:val="24"/>
                <w:szCs w:val="24"/>
              </w:rPr>
            </w:pPr>
          </w:p>
        </w:tc>
      </w:tr>
      <w:tr w:rsidR="003652A0" w:rsidRPr="00F03BAE" w14:paraId="45A2D7E3" w14:textId="77777777" w:rsidTr="00F760D9">
        <w:tc>
          <w:tcPr>
            <w:tcW w:w="8370" w:type="dxa"/>
          </w:tcPr>
          <w:p w14:paraId="31A035B9" w14:textId="5B590C50" w:rsidR="003652A0" w:rsidRPr="00F03BAE" w:rsidRDefault="005A7100" w:rsidP="00CB637F">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AMENDMENTS</w:t>
            </w:r>
          </w:p>
        </w:tc>
        <w:tc>
          <w:tcPr>
            <w:tcW w:w="1700" w:type="dxa"/>
            <w:shd w:val="clear" w:color="auto" w:fill="FFFFFF" w:themeFill="background1"/>
          </w:tcPr>
          <w:p w14:paraId="6A39C762" w14:textId="77777777" w:rsidR="003652A0" w:rsidRPr="00F760D9" w:rsidRDefault="003652A0" w:rsidP="00933F50">
            <w:pPr>
              <w:jc w:val="center"/>
              <w:rPr>
                <w:rFonts w:ascii="Arial" w:hAnsi="Arial" w:cs="Arial"/>
                <w:b/>
                <w:sz w:val="24"/>
                <w:szCs w:val="24"/>
              </w:rPr>
            </w:pPr>
          </w:p>
        </w:tc>
      </w:tr>
      <w:tr w:rsidR="003652A0" w:rsidRPr="00F03BAE" w14:paraId="652D1322" w14:textId="77777777" w:rsidTr="00F760D9">
        <w:tc>
          <w:tcPr>
            <w:tcW w:w="8370" w:type="dxa"/>
          </w:tcPr>
          <w:p w14:paraId="1340FEC7" w14:textId="58607E9F" w:rsidR="003652A0" w:rsidRPr="00F03BAE" w:rsidRDefault="003652A0" w:rsidP="00CB637F">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PROPOSAL</w:t>
            </w:r>
            <w:r w:rsidR="009E5963">
              <w:rPr>
                <w:rFonts w:ascii="Arial" w:hAnsi="Arial" w:cs="Arial"/>
                <w:sz w:val="24"/>
                <w:szCs w:val="24"/>
              </w:rPr>
              <w:t xml:space="preserve"> SUBMISSION</w:t>
            </w:r>
          </w:p>
        </w:tc>
        <w:tc>
          <w:tcPr>
            <w:tcW w:w="1700" w:type="dxa"/>
            <w:shd w:val="clear" w:color="auto" w:fill="FFFFFF" w:themeFill="background1"/>
          </w:tcPr>
          <w:p w14:paraId="3F7ACD91" w14:textId="77777777" w:rsidR="003652A0" w:rsidRPr="00F760D9" w:rsidRDefault="003652A0" w:rsidP="00933F50">
            <w:pPr>
              <w:jc w:val="center"/>
              <w:rPr>
                <w:rFonts w:ascii="Arial" w:hAnsi="Arial" w:cs="Arial"/>
                <w:b/>
                <w:sz w:val="24"/>
                <w:szCs w:val="24"/>
              </w:rPr>
            </w:pPr>
          </w:p>
        </w:tc>
      </w:tr>
      <w:tr w:rsidR="003652A0" w:rsidRPr="00F03BAE" w14:paraId="4DC51E63" w14:textId="77777777" w:rsidTr="00F760D9">
        <w:tc>
          <w:tcPr>
            <w:tcW w:w="8370" w:type="dxa"/>
          </w:tcPr>
          <w:p w14:paraId="0D43E8EE" w14:textId="77777777" w:rsidR="003652A0" w:rsidRPr="00F03BAE" w:rsidRDefault="003652A0" w:rsidP="00933F50">
            <w:pPr>
              <w:rPr>
                <w:rFonts w:ascii="Arial" w:hAnsi="Arial" w:cs="Arial"/>
                <w:sz w:val="24"/>
                <w:szCs w:val="24"/>
              </w:rPr>
            </w:pPr>
          </w:p>
        </w:tc>
        <w:tc>
          <w:tcPr>
            <w:tcW w:w="1700" w:type="dxa"/>
            <w:shd w:val="clear" w:color="auto" w:fill="FFFFFF" w:themeFill="background1"/>
          </w:tcPr>
          <w:p w14:paraId="014BA351" w14:textId="77777777" w:rsidR="003652A0" w:rsidRPr="00F760D9" w:rsidRDefault="003652A0" w:rsidP="00933F50">
            <w:pPr>
              <w:jc w:val="center"/>
              <w:rPr>
                <w:rFonts w:ascii="Arial" w:hAnsi="Arial" w:cs="Arial"/>
                <w:b/>
                <w:sz w:val="24"/>
                <w:szCs w:val="24"/>
              </w:rPr>
            </w:pPr>
          </w:p>
        </w:tc>
      </w:tr>
      <w:tr w:rsidR="003652A0" w:rsidRPr="00F03BAE" w14:paraId="6E94B1EE" w14:textId="77777777" w:rsidTr="00F760D9">
        <w:tc>
          <w:tcPr>
            <w:tcW w:w="8370" w:type="dxa"/>
          </w:tcPr>
          <w:p w14:paraId="1E2B8C24"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IV       PROPOSAL SUBMISSION REQUIREMENTS</w:t>
            </w:r>
          </w:p>
        </w:tc>
        <w:tc>
          <w:tcPr>
            <w:tcW w:w="1700" w:type="dxa"/>
            <w:shd w:val="clear" w:color="auto" w:fill="FFFFFF" w:themeFill="background1"/>
          </w:tcPr>
          <w:p w14:paraId="07AC0DA9" w14:textId="1F72E5D8" w:rsidR="003652A0" w:rsidRPr="00F760D9" w:rsidRDefault="00F760D9" w:rsidP="00933F50">
            <w:pPr>
              <w:jc w:val="center"/>
              <w:rPr>
                <w:rFonts w:ascii="Arial" w:hAnsi="Arial" w:cs="Arial"/>
                <w:b/>
                <w:sz w:val="24"/>
                <w:szCs w:val="24"/>
              </w:rPr>
            </w:pPr>
            <w:r w:rsidRPr="00F760D9">
              <w:rPr>
                <w:rFonts w:ascii="Arial" w:hAnsi="Arial" w:cs="Arial"/>
                <w:b/>
                <w:sz w:val="24"/>
                <w:szCs w:val="24"/>
              </w:rPr>
              <w:t>18</w:t>
            </w:r>
          </w:p>
        </w:tc>
      </w:tr>
      <w:tr w:rsidR="003652A0" w:rsidRPr="00F03BAE" w14:paraId="3DCEDC36" w14:textId="77777777" w:rsidTr="00F760D9">
        <w:tc>
          <w:tcPr>
            <w:tcW w:w="8370" w:type="dxa"/>
          </w:tcPr>
          <w:p w14:paraId="70761800" w14:textId="77777777" w:rsidR="003652A0" w:rsidRPr="00F03BAE" w:rsidRDefault="003652A0" w:rsidP="00933F50">
            <w:pPr>
              <w:rPr>
                <w:rFonts w:ascii="Arial" w:hAnsi="Arial" w:cs="Arial"/>
                <w:sz w:val="24"/>
                <w:szCs w:val="24"/>
              </w:rPr>
            </w:pPr>
          </w:p>
        </w:tc>
        <w:tc>
          <w:tcPr>
            <w:tcW w:w="1700" w:type="dxa"/>
            <w:shd w:val="clear" w:color="auto" w:fill="FFFFFF" w:themeFill="background1"/>
          </w:tcPr>
          <w:p w14:paraId="7D83A145" w14:textId="77777777" w:rsidR="003652A0" w:rsidRPr="00F760D9" w:rsidRDefault="003652A0" w:rsidP="00933F50">
            <w:pPr>
              <w:jc w:val="center"/>
              <w:rPr>
                <w:rFonts w:ascii="Arial" w:hAnsi="Arial" w:cs="Arial"/>
                <w:b/>
                <w:sz w:val="24"/>
                <w:szCs w:val="24"/>
              </w:rPr>
            </w:pPr>
          </w:p>
        </w:tc>
      </w:tr>
      <w:tr w:rsidR="003652A0" w:rsidRPr="00F03BAE" w14:paraId="1DCBE856" w14:textId="77777777" w:rsidTr="00F760D9">
        <w:tc>
          <w:tcPr>
            <w:tcW w:w="8370" w:type="dxa"/>
          </w:tcPr>
          <w:p w14:paraId="43E2DF1B"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V        PROPOSAL EVALUATION AND SELECTION</w:t>
            </w:r>
          </w:p>
        </w:tc>
        <w:tc>
          <w:tcPr>
            <w:tcW w:w="1700" w:type="dxa"/>
            <w:shd w:val="clear" w:color="auto" w:fill="FFFFFF" w:themeFill="background1"/>
          </w:tcPr>
          <w:p w14:paraId="7195E054" w14:textId="0D3A0E9C" w:rsidR="003652A0" w:rsidRPr="00F760D9" w:rsidRDefault="00F760D9" w:rsidP="00933F50">
            <w:pPr>
              <w:jc w:val="center"/>
              <w:rPr>
                <w:rFonts w:ascii="Arial" w:hAnsi="Arial" w:cs="Arial"/>
                <w:b/>
                <w:sz w:val="24"/>
                <w:szCs w:val="24"/>
              </w:rPr>
            </w:pPr>
            <w:r w:rsidRPr="00F760D9">
              <w:rPr>
                <w:rFonts w:ascii="Arial" w:hAnsi="Arial" w:cs="Arial"/>
                <w:b/>
                <w:sz w:val="24"/>
                <w:szCs w:val="24"/>
              </w:rPr>
              <w:t>21</w:t>
            </w:r>
          </w:p>
        </w:tc>
      </w:tr>
      <w:tr w:rsidR="003652A0" w:rsidRPr="00F03BAE" w14:paraId="329B1028" w14:textId="77777777" w:rsidTr="00F760D9">
        <w:tc>
          <w:tcPr>
            <w:tcW w:w="8370" w:type="dxa"/>
          </w:tcPr>
          <w:p w14:paraId="329CDB6C" w14:textId="77777777" w:rsidR="003652A0" w:rsidRPr="00F03BAE" w:rsidRDefault="003652A0" w:rsidP="00CB637F">
            <w:pPr>
              <w:pStyle w:val="ListParagraph"/>
              <w:widowControl/>
              <w:numPr>
                <w:ilvl w:val="0"/>
                <w:numId w:val="15"/>
              </w:numPr>
              <w:autoSpaceDE/>
              <w:autoSpaceDN/>
              <w:contextualSpacing/>
              <w:rPr>
                <w:rFonts w:ascii="Arial" w:hAnsi="Arial" w:cs="Arial"/>
                <w:sz w:val="24"/>
                <w:szCs w:val="24"/>
              </w:rPr>
            </w:pPr>
            <w:r>
              <w:rPr>
                <w:rFonts w:ascii="Arial" w:hAnsi="Arial" w:cs="Arial"/>
                <w:sz w:val="24"/>
                <w:szCs w:val="24"/>
              </w:rPr>
              <w:t xml:space="preserve">EVALUATION PROCESS – GENERAL INFORMATION </w:t>
            </w:r>
          </w:p>
        </w:tc>
        <w:tc>
          <w:tcPr>
            <w:tcW w:w="1700" w:type="dxa"/>
            <w:shd w:val="clear" w:color="auto" w:fill="FFFFFF" w:themeFill="background1"/>
          </w:tcPr>
          <w:p w14:paraId="469A9035" w14:textId="77777777" w:rsidR="003652A0" w:rsidRPr="00F760D9" w:rsidRDefault="003652A0" w:rsidP="00933F50">
            <w:pPr>
              <w:jc w:val="center"/>
              <w:rPr>
                <w:rFonts w:ascii="Arial" w:hAnsi="Arial" w:cs="Arial"/>
                <w:b/>
                <w:sz w:val="24"/>
                <w:szCs w:val="24"/>
              </w:rPr>
            </w:pPr>
          </w:p>
        </w:tc>
      </w:tr>
      <w:tr w:rsidR="003652A0" w:rsidRPr="00F03BAE" w14:paraId="13A1C578" w14:textId="77777777" w:rsidTr="00F760D9">
        <w:tc>
          <w:tcPr>
            <w:tcW w:w="8370" w:type="dxa"/>
          </w:tcPr>
          <w:p w14:paraId="01C78C47" w14:textId="77777777" w:rsidR="003652A0" w:rsidRPr="00F03BAE" w:rsidRDefault="003652A0" w:rsidP="00CB637F">
            <w:pPr>
              <w:pStyle w:val="ListParagraph"/>
              <w:widowControl/>
              <w:numPr>
                <w:ilvl w:val="0"/>
                <w:numId w:val="15"/>
              </w:numPr>
              <w:autoSpaceDE/>
              <w:autoSpaceDN/>
              <w:contextualSpacing/>
              <w:rPr>
                <w:rFonts w:ascii="Arial" w:hAnsi="Arial" w:cs="Arial"/>
                <w:sz w:val="24"/>
                <w:szCs w:val="24"/>
              </w:rPr>
            </w:pPr>
            <w:r>
              <w:rPr>
                <w:rFonts w:ascii="Arial" w:hAnsi="Arial" w:cs="Arial"/>
                <w:sz w:val="24"/>
                <w:szCs w:val="24"/>
              </w:rPr>
              <w:t>SCORING WEIGHTS AND PROCESS</w:t>
            </w:r>
          </w:p>
        </w:tc>
        <w:tc>
          <w:tcPr>
            <w:tcW w:w="1700" w:type="dxa"/>
            <w:shd w:val="clear" w:color="auto" w:fill="FFFFFF" w:themeFill="background1"/>
          </w:tcPr>
          <w:p w14:paraId="5F5D26AE" w14:textId="77777777" w:rsidR="003652A0" w:rsidRPr="00F760D9" w:rsidRDefault="003652A0" w:rsidP="00933F50">
            <w:pPr>
              <w:jc w:val="center"/>
              <w:rPr>
                <w:rFonts w:ascii="Arial" w:hAnsi="Arial" w:cs="Arial"/>
                <w:b/>
                <w:sz w:val="24"/>
                <w:szCs w:val="24"/>
              </w:rPr>
            </w:pPr>
          </w:p>
        </w:tc>
      </w:tr>
      <w:tr w:rsidR="003652A0" w:rsidRPr="00F03BAE" w14:paraId="630F9378" w14:textId="77777777" w:rsidTr="00F760D9">
        <w:tc>
          <w:tcPr>
            <w:tcW w:w="8370" w:type="dxa"/>
          </w:tcPr>
          <w:p w14:paraId="4021586C" w14:textId="77777777" w:rsidR="003652A0" w:rsidRPr="00F03BAE" w:rsidRDefault="003652A0" w:rsidP="00CB637F">
            <w:pPr>
              <w:pStyle w:val="ListParagraph"/>
              <w:widowControl/>
              <w:numPr>
                <w:ilvl w:val="0"/>
                <w:numId w:val="15"/>
              </w:numPr>
              <w:autoSpaceDE/>
              <w:autoSpaceDN/>
              <w:contextualSpacing/>
              <w:rPr>
                <w:rFonts w:ascii="Arial" w:hAnsi="Arial" w:cs="Arial"/>
                <w:sz w:val="24"/>
                <w:szCs w:val="24"/>
              </w:rPr>
            </w:pPr>
            <w:r>
              <w:rPr>
                <w:rFonts w:ascii="Arial" w:hAnsi="Arial" w:cs="Arial"/>
                <w:sz w:val="24"/>
                <w:szCs w:val="24"/>
              </w:rPr>
              <w:t>SELECTION AND AWARD</w:t>
            </w:r>
          </w:p>
        </w:tc>
        <w:tc>
          <w:tcPr>
            <w:tcW w:w="1700" w:type="dxa"/>
            <w:shd w:val="clear" w:color="auto" w:fill="FFFFFF" w:themeFill="background1"/>
          </w:tcPr>
          <w:p w14:paraId="5A49FA2E" w14:textId="77777777" w:rsidR="003652A0" w:rsidRPr="00F760D9" w:rsidRDefault="003652A0" w:rsidP="00933F50">
            <w:pPr>
              <w:jc w:val="center"/>
              <w:rPr>
                <w:rFonts w:ascii="Arial" w:hAnsi="Arial" w:cs="Arial"/>
                <w:b/>
                <w:sz w:val="24"/>
                <w:szCs w:val="24"/>
              </w:rPr>
            </w:pPr>
          </w:p>
        </w:tc>
      </w:tr>
      <w:tr w:rsidR="003652A0" w:rsidRPr="00F03BAE" w14:paraId="2F406E43" w14:textId="77777777" w:rsidTr="00F760D9">
        <w:tc>
          <w:tcPr>
            <w:tcW w:w="8370" w:type="dxa"/>
          </w:tcPr>
          <w:p w14:paraId="67995DD9" w14:textId="77777777" w:rsidR="003652A0" w:rsidRPr="00F03BAE" w:rsidRDefault="003652A0" w:rsidP="00CB637F">
            <w:pPr>
              <w:pStyle w:val="ListParagraph"/>
              <w:widowControl/>
              <w:numPr>
                <w:ilvl w:val="0"/>
                <w:numId w:val="15"/>
              </w:numPr>
              <w:autoSpaceDE/>
              <w:autoSpaceDN/>
              <w:contextualSpacing/>
              <w:rPr>
                <w:rFonts w:ascii="Arial" w:hAnsi="Arial" w:cs="Arial"/>
                <w:sz w:val="24"/>
                <w:szCs w:val="24"/>
              </w:rPr>
            </w:pPr>
            <w:r>
              <w:rPr>
                <w:rFonts w:ascii="Arial" w:hAnsi="Arial" w:cs="Arial"/>
                <w:sz w:val="24"/>
                <w:szCs w:val="24"/>
              </w:rPr>
              <w:t>APPEAL OF CONTRACT AWARDS</w:t>
            </w:r>
          </w:p>
        </w:tc>
        <w:tc>
          <w:tcPr>
            <w:tcW w:w="1700" w:type="dxa"/>
            <w:shd w:val="clear" w:color="auto" w:fill="FFFFFF" w:themeFill="background1"/>
          </w:tcPr>
          <w:p w14:paraId="01B24652" w14:textId="77777777" w:rsidR="003652A0" w:rsidRPr="00F760D9" w:rsidRDefault="003652A0" w:rsidP="00933F50">
            <w:pPr>
              <w:jc w:val="center"/>
              <w:rPr>
                <w:rFonts w:ascii="Arial" w:hAnsi="Arial" w:cs="Arial"/>
                <w:b/>
                <w:sz w:val="24"/>
                <w:szCs w:val="24"/>
              </w:rPr>
            </w:pPr>
          </w:p>
        </w:tc>
      </w:tr>
      <w:tr w:rsidR="003652A0" w:rsidRPr="00F03BAE" w14:paraId="36A77456" w14:textId="77777777" w:rsidTr="00F760D9">
        <w:tc>
          <w:tcPr>
            <w:tcW w:w="8370" w:type="dxa"/>
          </w:tcPr>
          <w:p w14:paraId="55D2DC34" w14:textId="77777777" w:rsidR="003652A0" w:rsidRPr="00F03BAE" w:rsidRDefault="003652A0" w:rsidP="00933F50">
            <w:pPr>
              <w:rPr>
                <w:rFonts w:ascii="Arial" w:hAnsi="Arial" w:cs="Arial"/>
                <w:sz w:val="24"/>
                <w:szCs w:val="24"/>
              </w:rPr>
            </w:pPr>
          </w:p>
        </w:tc>
        <w:tc>
          <w:tcPr>
            <w:tcW w:w="1700" w:type="dxa"/>
            <w:shd w:val="clear" w:color="auto" w:fill="FFFFFF" w:themeFill="background1"/>
          </w:tcPr>
          <w:p w14:paraId="15569BE6" w14:textId="77777777" w:rsidR="003652A0" w:rsidRPr="00F760D9" w:rsidRDefault="003652A0" w:rsidP="00933F50">
            <w:pPr>
              <w:jc w:val="center"/>
              <w:rPr>
                <w:rFonts w:ascii="Arial" w:hAnsi="Arial" w:cs="Arial"/>
                <w:b/>
                <w:sz w:val="24"/>
                <w:szCs w:val="24"/>
              </w:rPr>
            </w:pPr>
          </w:p>
        </w:tc>
      </w:tr>
      <w:tr w:rsidR="003652A0" w:rsidRPr="00F03BAE" w14:paraId="38B90E59" w14:textId="77777777" w:rsidTr="00F760D9">
        <w:tc>
          <w:tcPr>
            <w:tcW w:w="8370" w:type="dxa"/>
          </w:tcPr>
          <w:p w14:paraId="5126E068"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VI       CONTRACT ADMINISTRATION AND CONDITIONS</w:t>
            </w:r>
          </w:p>
        </w:tc>
        <w:tc>
          <w:tcPr>
            <w:tcW w:w="1700" w:type="dxa"/>
            <w:shd w:val="clear" w:color="auto" w:fill="FFFFFF" w:themeFill="background1"/>
          </w:tcPr>
          <w:p w14:paraId="5B7BD577" w14:textId="067D7E09" w:rsidR="003652A0" w:rsidRPr="00F760D9" w:rsidRDefault="00F760D9" w:rsidP="00933F50">
            <w:pPr>
              <w:jc w:val="center"/>
              <w:rPr>
                <w:rFonts w:ascii="Arial" w:hAnsi="Arial" w:cs="Arial"/>
                <w:b/>
                <w:sz w:val="24"/>
                <w:szCs w:val="24"/>
              </w:rPr>
            </w:pPr>
            <w:r w:rsidRPr="00F760D9">
              <w:rPr>
                <w:rFonts w:ascii="Arial" w:hAnsi="Arial" w:cs="Arial"/>
                <w:b/>
                <w:sz w:val="24"/>
                <w:szCs w:val="24"/>
              </w:rPr>
              <w:t>24</w:t>
            </w:r>
          </w:p>
        </w:tc>
      </w:tr>
      <w:tr w:rsidR="003652A0" w:rsidRPr="00F03BAE" w14:paraId="5153674A" w14:textId="77777777" w:rsidTr="00F760D9">
        <w:tc>
          <w:tcPr>
            <w:tcW w:w="8370" w:type="dxa"/>
          </w:tcPr>
          <w:p w14:paraId="2E683730" w14:textId="77777777" w:rsidR="003652A0" w:rsidRPr="00F03BAE" w:rsidRDefault="003652A0" w:rsidP="00CB637F">
            <w:pPr>
              <w:pStyle w:val="ListParagraph"/>
              <w:widowControl/>
              <w:numPr>
                <w:ilvl w:val="0"/>
                <w:numId w:val="16"/>
              </w:numPr>
              <w:autoSpaceDE/>
              <w:autoSpaceDN/>
              <w:contextualSpacing/>
              <w:rPr>
                <w:rFonts w:ascii="Arial" w:hAnsi="Arial" w:cs="Arial"/>
                <w:sz w:val="24"/>
                <w:szCs w:val="24"/>
              </w:rPr>
            </w:pPr>
            <w:r>
              <w:rPr>
                <w:rFonts w:ascii="Arial" w:hAnsi="Arial" w:cs="Arial"/>
                <w:sz w:val="24"/>
                <w:szCs w:val="24"/>
              </w:rPr>
              <w:t>CONTRACT DOCUMENT</w:t>
            </w:r>
          </w:p>
        </w:tc>
        <w:tc>
          <w:tcPr>
            <w:tcW w:w="1700" w:type="dxa"/>
            <w:shd w:val="clear" w:color="auto" w:fill="FFFFFF" w:themeFill="background1"/>
          </w:tcPr>
          <w:p w14:paraId="6F19F185" w14:textId="77777777" w:rsidR="003652A0" w:rsidRPr="00F760D9" w:rsidRDefault="003652A0" w:rsidP="00933F50">
            <w:pPr>
              <w:jc w:val="center"/>
              <w:rPr>
                <w:rFonts w:ascii="Arial" w:hAnsi="Arial" w:cs="Arial"/>
                <w:b/>
                <w:sz w:val="24"/>
                <w:szCs w:val="24"/>
              </w:rPr>
            </w:pPr>
          </w:p>
        </w:tc>
      </w:tr>
      <w:tr w:rsidR="003652A0" w:rsidRPr="00F03BAE" w14:paraId="23B76058" w14:textId="77777777" w:rsidTr="00F760D9">
        <w:tc>
          <w:tcPr>
            <w:tcW w:w="8370" w:type="dxa"/>
          </w:tcPr>
          <w:p w14:paraId="07AE51FC" w14:textId="74F4364A" w:rsidR="003652A0" w:rsidRPr="00F03BAE" w:rsidRDefault="003652A0" w:rsidP="00CB637F">
            <w:pPr>
              <w:pStyle w:val="ListParagraph"/>
              <w:widowControl/>
              <w:numPr>
                <w:ilvl w:val="0"/>
                <w:numId w:val="16"/>
              </w:numPr>
              <w:autoSpaceDE/>
              <w:autoSpaceDN/>
              <w:contextualSpacing/>
              <w:rPr>
                <w:rFonts w:ascii="Arial" w:hAnsi="Arial" w:cs="Arial"/>
                <w:sz w:val="24"/>
                <w:szCs w:val="24"/>
              </w:rPr>
            </w:pPr>
            <w:r>
              <w:rPr>
                <w:rFonts w:ascii="Arial" w:hAnsi="Arial" w:cs="Arial"/>
                <w:sz w:val="24"/>
                <w:szCs w:val="24"/>
              </w:rPr>
              <w:t xml:space="preserve">STANDARD STATE </w:t>
            </w:r>
            <w:r w:rsidR="009B08BA">
              <w:rPr>
                <w:rFonts w:ascii="Arial" w:hAnsi="Arial" w:cs="Arial"/>
                <w:sz w:val="24"/>
                <w:szCs w:val="24"/>
              </w:rPr>
              <w:t>CONTRACT</w:t>
            </w:r>
            <w:r>
              <w:rPr>
                <w:rFonts w:ascii="Arial" w:hAnsi="Arial" w:cs="Arial"/>
                <w:sz w:val="24"/>
                <w:szCs w:val="24"/>
              </w:rPr>
              <w:t xml:space="preserve"> PROVISIONS</w:t>
            </w:r>
          </w:p>
        </w:tc>
        <w:tc>
          <w:tcPr>
            <w:tcW w:w="1700" w:type="dxa"/>
            <w:shd w:val="clear" w:color="auto" w:fill="FFFFFF" w:themeFill="background1"/>
          </w:tcPr>
          <w:p w14:paraId="458BEAB1" w14:textId="77777777" w:rsidR="003652A0" w:rsidRPr="00F760D9" w:rsidRDefault="003652A0" w:rsidP="00933F50">
            <w:pPr>
              <w:jc w:val="center"/>
              <w:rPr>
                <w:rFonts w:ascii="Arial" w:hAnsi="Arial" w:cs="Arial"/>
                <w:b/>
                <w:sz w:val="24"/>
                <w:szCs w:val="24"/>
              </w:rPr>
            </w:pPr>
          </w:p>
        </w:tc>
      </w:tr>
      <w:tr w:rsidR="003652A0" w:rsidRPr="00F03BAE" w14:paraId="11F2C171" w14:textId="77777777" w:rsidTr="00F760D9">
        <w:tc>
          <w:tcPr>
            <w:tcW w:w="8370" w:type="dxa"/>
          </w:tcPr>
          <w:p w14:paraId="4CF7D3DA" w14:textId="77777777" w:rsidR="003652A0" w:rsidRPr="00F03BAE" w:rsidRDefault="003652A0" w:rsidP="00933F50">
            <w:pPr>
              <w:rPr>
                <w:rFonts w:ascii="Arial" w:hAnsi="Arial" w:cs="Arial"/>
                <w:sz w:val="24"/>
                <w:szCs w:val="24"/>
              </w:rPr>
            </w:pPr>
          </w:p>
        </w:tc>
        <w:tc>
          <w:tcPr>
            <w:tcW w:w="1700" w:type="dxa"/>
            <w:shd w:val="clear" w:color="auto" w:fill="FFFFFF" w:themeFill="background1"/>
          </w:tcPr>
          <w:p w14:paraId="5A8741C3" w14:textId="77777777" w:rsidR="003652A0" w:rsidRPr="00F760D9" w:rsidRDefault="003652A0" w:rsidP="00933F50">
            <w:pPr>
              <w:jc w:val="center"/>
              <w:rPr>
                <w:rFonts w:ascii="Arial" w:hAnsi="Arial" w:cs="Arial"/>
                <w:b/>
                <w:sz w:val="24"/>
                <w:szCs w:val="24"/>
              </w:rPr>
            </w:pPr>
          </w:p>
        </w:tc>
      </w:tr>
      <w:tr w:rsidR="003652A0" w:rsidRPr="00F03BAE" w14:paraId="4B3ADA0E" w14:textId="77777777" w:rsidTr="00F760D9">
        <w:tc>
          <w:tcPr>
            <w:tcW w:w="8370" w:type="dxa"/>
          </w:tcPr>
          <w:p w14:paraId="28F3B93C"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VII        RFP APPENDICES AND RELATED DOCUMENTS</w:t>
            </w:r>
          </w:p>
        </w:tc>
        <w:tc>
          <w:tcPr>
            <w:tcW w:w="1700" w:type="dxa"/>
            <w:shd w:val="clear" w:color="auto" w:fill="FFFFFF" w:themeFill="background1"/>
          </w:tcPr>
          <w:p w14:paraId="2915FA94" w14:textId="46E44C30" w:rsidR="003652A0" w:rsidRPr="00F760D9" w:rsidRDefault="00F760D9" w:rsidP="00933F50">
            <w:pPr>
              <w:jc w:val="center"/>
              <w:rPr>
                <w:rFonts w:ascii="Arial" w:hAnsi="Arial" w:cs="Arial"/>
                <w:b/>
                <w:sz w:val="24"/>
                <w:szCs w:val="24"/>
              </w:rPr>
            </w:pPr>
            <w:r w:rsidRPr="00F760D9">
              <w:rPr>
                <w:rFonts w:ascii="Arial" w:hAnsi="Arial" w:cs="Arial"/>
                <w:b/>
                <w:sz w:val="24"/>
                <w:szCs w:val="24"/>
              </w:rPr>
              <w:t>26</w:t>
            </w:r>
          </w:p>
        </w:tc>
      </w:tr>
      <w:tr w:rsidR="003652A0" w:rsidRPr="00F03BAE" w14:paraId="7ADF74D7" w14:textId="77777777" w:rsidTr="00F760D9">
        <w:tc>
          <w:tcPr>
            <w:tcW w:w="8370" w:type="dxa"/>
          </w:tcPr>
          <w:p w14:paraId="2BCC2035" w14:textId="77777777" w:rsidR="003652A0" w:rsidRPr="00F03BAE" w:rsidRDefault="003652A0" w:rsidP="00933F50">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APPENDIX A</w:t>
            </w:r>
            <w:r>
              <w:rPr>
                <w:rFonts w:ascii="Arial" w:hAnsi="Arial" w:cs="Arial"/>
                <w:sz w:val="24"/>
                <w:szCs w:val="24"/>
              </w:rPr>
              <w:t xml:space="preserve"> – PROPOSAL COVER PAGE</w:t>
            </w:r>
          </w:p>
        </w:tc>
        <w:tc>
          <w:tcPr>
            <w:tcW w:w="1700" w:type="dxa"/>
            <w:shd w:val="clear" w:color="auto" w:fill="FFFFFF" w:themeFill="background1"/>
          </w:tcPr>
          <w:p w14:paraId="50FC51EB" w14:textId="77777777" w:rsidR="003652A0" w:rsidRPr="008B7843" w:rsidRDefault="003652A0" w:rsidP="00933F50">
            <w:pPr>
              <w:jc w:val="center"/>
              <w:rPr>
                <w:rFonts w:ascii="Arial" w:hAnsi="Arial" w:cs="Arial"/>
                <w:b/>
                <w:sz w:val="24"/>
                <w:szCs w:val="24"/>
              </w:rPr>
            </w:pPr>
          </w:p>
        </w:tc>
      </w:tr>
      <w:tr w:rsidR="003652A0" w:rsidRPr="00F03BAE" w14:paraId="000F538E" w14:textId="77777777" w:rsidTr="003652A0">
        <w:tc>
          <w:tcPr>
            <w:tcW w:w="8370" w:type="dxa"/>
          </w:tcPr>
          <w:p w14:paraId="2F64CF04" w14:textId="3354AD2F" w:rsidR="003652A0" w:rsidRPr="00F03BAE" w:rsidRDefault="003652A0" w:rsidP="009E5963">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B </w:t>
            </w:r>
            <w:r>
              <w:rPr>
                <w:rFonts w:ascii="Arial" w:hAnsi="Arial" w:cs="Arial"/>
                <w:sz w:val="24"/>
                <w:szCs w:val="24"/>
              </w:rPr>
              <w:t xml:space="preserve">– </w:t>
            </w:r>
            <w:r w:rsidR="009E5963">
              <w:rPr>
                <w:rFonts w:ascii="Arial" w:hAnsi="Arial" w:cs="Arial"/>
                <w:sz w:val="24"/>
                <w:szCs w:val="24"/>
              </w:rPr>
              <w:t xml:space="preserve">RESPONSIBLE BIDDER </w:t>
            </w:r>
            <w:r>
              <w:rPr>
                <w:rFonts w:ascii="Arial" w:hAnsi="Arial" w:cs="Arial"/>
                <w:sz w:val="24"/>
                <w:szCs w:val="24"/>
              </w:rPr>
              <w:t>CERTIFICATION</w:t>
            </w:r>
          </w:p>
        </w:tc>
        <w:tc>
          <w:tcPr>
            <w:tcW w:w="1700" w:type="dxa"/>
          </w:tcPr>
          <w:p w14:paraId="4966992E" w14:textId="77777777" w:rsidR="003652A0" w:rsidRPr="008B7843" w:rsidRDefault="003652A0" w:rsidP="00933F50">
            <w:pPr>
              <w:jc w:val="center"/>
              <w:rPr>
                <w:rFonts w:ascii="Arial" w:hAnsi="Arial" w:cs="Arial"/>
                <w:b/>
                <w:sz w:val="24"/>
                <w:szCs w:val="24"/>
              </w:rPr>
            </w:pPr>
          </w:p>
        </w:tc>
      </w:tr>
      <w:tr w:rsidR="004F0EBD" w:rsidRPr="00F03BAE" w14:paraId="6EA1414D" w14:textId="77777777" w:rsidTr="003652A0">
        <w:tc>
          <w:tcPr>
            <w:tcW w:w="8370" w:type="dxa"/>
          </w:tcPr>
          <w:p w14:paraId="57426B8F" w14:textId="4EE217AA" w:rsidR="004F0EBD" w:rsidRDefault="004F0EBD" w:rsidP="004F0EBD">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APPENDIX C</w:t>
            </w:r>
            <w:r>
              <w:rPr>
                <w:rFonts w:ascii="Arial" w:hAnsi="Arial" w:cs="Arial"/>
                <w:sz w:val="24"/>
                <w:szCs w:val="24"/>
              </w:rPr>
              <w:t xml:space="preserve"> – ELIGIBILITY TO SUBMIT </w:t>
            </w:r>
            <w:r w:rsidR="00FE37CF">
              <w:rPr>
                <w:rFonts w:ascii="Arial" w:hAnsi="Arial" w:cs="Arial"/>
                <w:sz w:val="24"/>
                <w:szCs w:val="24"/>
              </w:rPr>
              <w:t xml:space="preserve">A </w:t>
            </w:r>
            <w:r>
              <w:rPr>
                <w:rFonts w:ascii="Arial" w:hAnsi="Arial" w:cs="Arial"/>
                <w:sz w:val="24"/>
                <w:szCs w:val="24"/>
              </w:rPr>
              <w:t>BID</w:t>
            </w:r>
          </w:p>
        </w:tc>
        <w:tc>
          <w:tcPr>
            <w:tcW w:w="1700" w:type="dxa"/>
          </w:tcPr>
          <w:p w14:paraId="2A2528F6" w14:textId="77777777" w:rsidR="004F0EBD" w:rsidRPr="008B7843" w:rsidRDefault="004F0EBD" w:rsidP="004F0EBD">
            <w:pPr>
              <w:jc w:val="center"/>
              <w:rPr>
                <w:rFonts w:ascii="Arial" w:hAnsi="Arial" w:cs="Arial"/>
                <w:b/>
                <w:sz w:val="24"/>
                <w:szCs w:val="24"/>
              </w:rPr>
            </w:pPr>
          </w:p>
        </w:tc>
      </w:tr>
      <w:tr w:rsidR="004F0EBD" w:rsidRPr="00F03BAE" w14:paraId="48F712FE" w14:textId="77777777" w:rsidTr="003652A0">
        <w:tc>
          <w:tcPr>
            <w:tcW w:w="8370" w:type="dxa"/>
          </w:tcPr>
          <w:p w14:paraId="670519E4" w14:textId="120086BB" w:rsidR="004F0EBD" w:rsidRPr="00F03BAE" w:rsidRDefault="004F0EBD" w:rsidP="004F0EBD">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sidR="008B77C4" w:rsidRPr="00BC2133">
              <w:rPr>
                <w:rFonts w:ascii="Arial" w:hAnsi="Arial" w:cs="Arial"/>
                <w:b/>
                <w:sz w:val="24"/>
                <w:szCs w:val="24"/>
              </w:rPr>
              <w:t>D</w:t>
            </w:r>
            <w:r w:rsidR="008B77C4">
              <w:rPr>
                <w:rFonts w:ascii="Arial" w:hAnsi="Arial" w:cs="Arial"/>
                <w:sz w:val="24"/>
                <w:szCs w:val="24"/>
              </w:rPr>
              <w:t xml:space="preserve"> </w:t>
            </w:r>
            <w:r>
              <w:rPr>
                <w:rFonts w:ascii="Arial" w:hAnsi="Arial" w:cs="Arial"/>
                <w:sz w:val="24"/>
                <w:szCs w:val="24"/>
              </w:rPr>
              <w:t>– QUALIFICATIONS and EXPERIENCE FORM</w:t>
            </w:r>
          </w:p>
        </w:tc>
        <w:tc>
          <w:tcPr>
            <w:tcW w:w="1700" w:type="dxa"/>
          </w:tcPr>
          <w:p w14:paraId="49BF3F95" w14:textId="77777777" w:rsidR="004F0EBD" w:rsidRPr="008B7843" w:rsidRDefault="004F0EBD" w:rsidP="004F0EBD">
            <w:pPr>
              <w:jc w:val="center"/>
              <w:rPr>
                <w:rFonts w:ascii="Arial" w:hAnsi="Arial" w:cs="Arial"/>
                <w:b/>
                <w:sz w:val="24"/>
                <w:szCs w:val="24"/>
              </w:rPr>
            </w:pPr>
          </w:p>
        </w:tc>
      </w:tr>
      <w:tr w:rsidR="004F0EBD" w:rsidRPr="00F03BAE" w14:paraId="3DB6C5EB" w14:textId="77777777" w:rsidTr="003652A0">
        <w:tc>
          <w:tcPr>
            <w:tcW w:w="8370" w:type="dxa"/>
          </w:tcPr>
          <w:p w14:paraId="49A06846" w14:textId="484363AF" w:rsidR="004F0EBD" w:rsidRPr="00F03BAE" w:rsidRDefault="004F0EBD" w:rsidP="004F0EBD">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sidR="008B77C4" w:rsidRPr="00BC2133">
              <w:rPr>
                <w:rFonts w:ascii="Arial" w:hAnsi="Arial" w:cs="Arial"/>
                <w:b/>
                <w:sz w:val="24"/>
                <w:szCs w:val="24"/>
              </w:rPr>
              <w:t>E</w:t>
            </w:r>
            <w:r w:rsidR="008B77C4">
              <w:rPr>
                <w:rFonts w:ascii="Arial" w:hAnsi="Arial" w:cs="Arial"/>
                <w:sz w:val="24"/>
                <w:szCs w:val="24"/>
              </w:rPr>
              <w:t xml:space="preserve"> </w:t>
            </w:r>
            <w:r>
              <w:rPr>
                <w:rFonts w:ascii="Arial" w:hAnsi="Arial" w:cs="Arial"/>
                <w:sz w:val="24"/>
                <w:szCs w:val="24"/>
              </w:rPr>
              <w:t>– SUBCONTRACTOR FORM</w:t>
            </w:r>
          </w:p>
        </w:tc>
        <w:tc>
          <w:tcPr>
            <w:tcW w:w="1700" w:type="dxa"/>
          </w:tcPr>
          <w:p w14:paraId="29CD22A4" w14:textId="77777777" w:rsidR="004F0EBD" w:rsidRPr="008B7843" w:rsidRDefault="004F0EBD" w:rsidP="004F0EBD">
            <w:pPr>
              <w:jc w:val="center"/>
              <w:rPr>
                <w:rFonts w:ascii="Arial" w:hAnsi="Arial" w:cs="Arial"/>
                <w:b/>
                <w:sz w:val="24"/>
                <w:szCs w:val="24"/>
              </w:rPr>
            </w:pPr>
          </w:p>
        </w:tc>
      </w:tr>
      <w:tr w:rsidR="00074739" w:rsidRPr="00F03BAE" w14:paraId="04AE4A53" w14:textId="77777777" w:rsidTr="003652A0">
        <w:tc>
          <w:tcPr>
            <w:tcW w:w="8370" w:type="dxa"/>
          </w:tcPr>
          <w:p w14:paraId="0CB0FDC0" w14:textId="16F00896" w:rsidR="00074739" w:rsidRDefault="00074739" w:rsidP="004F0EBD">
            <w:pPr>
              <w:rPr>
                <w:rFonts w:ascii="Arial" w:hAnsi="Arial" w:cs="Arial"/>
                <w:sz w:val="24"/>
                <w:szCs w:val="24"/>
              </w:rPr>
            </w:pPr>
            <w:r>
              <w:rPr>
                <w:rFonts w:ascii="Arial" w:hAnsi="Arial" w:cs="Arial"/>
                <w:sz w:val="24"/>
                <w:szCs w:val="24"/>
              </w:rPr>
              <w:t xml:space="preserve">     </w:t>
            </w:r>
            <w:r w:rsidRPr="001A04DB">
              <w:rPr>
                <w:rFonts w:ascii="Arial" w:hAnsi="Arial" w:cs="Arial"/>
                <w:b/>
                <w:bCs/>
                <w:sz w:val="24"/>
                <w:szCs w:val="24"/>
              </w:rPr>
              <w:t xml:space="preserve">APPENDIX </w:t>
            </w:r>
            <w:r w:rsidRPr="00BC2133">
              <w:rPr>
                <w:rFonts w:ascii="Arial" w:hAnsi="Arial" w:cs="Arial"/>
                <w:b/>
                <w:sz w:val="24"/>
                <w:szCs w:val="24"/>
              </w:rPr>
              <w:t>F</w:t>
            </w:r>
            <w:r w:rsidRPr="001A04DB">
              <w:rPr>
                <w:rFonts w:ascii="Arial" w:hAnsi="Arial" w:cs="Arial"/>
                <w:sz w:val="24"/>
                <w:szCs w:val="24"/>
              </w:rPr>
              <w:t xml:space="preserve"> – LITIGATION FORM</w:t>
            </w:r>
          </w:p>
        </w:tc>
        <w:tc>
          <w:tcPr>
            <w:tcW w:w="1700" w:type="dxa"/>
          </w:tcPr>
          <w:p w14:paraId="7D035A5B" w14:textId="77777777" w:rsidR="00074739" w:rsidRPr="008B7843" w:rsidRDefault="00074739" w:rsidP="004F0EBD">
            <w:pPr>
              <w:jc w:val="center"/>
              <w:rPr>
                <w:rFonts w:ascii="Arial" w:hAnsi="Arial" w:cs="Arial"/>
                <w:b/>
                <w:sz w:val="24"/>
                <w:szCs w:val="24"/>
              </w:rPr>
            </w:pPr>
          </w:p>
        </w:tc>
      </w:tr>
      <w:tr w:rsidR="004F0EBD" w:rsidRPr="00F03BAE" w14:paraId="6CCB3541" w14:textId="77777777" w:rsidTr="003652A0">
        <w:tc>
          <w:tcPr>
            <w:tcW w:w="8370" w:type="dxa"/>
          </w:tcPr>
          <w:p w14:paraId="30A76741" w14:textId="3FF920D8" w:rsidR="004F0EBD" w:rsidRPr="00DA6727" w:rsidRDefault="004F0EBD" w:rsidP="004F0EBD">
            <w:pPr>
              <w:rPr>
                <w:rFonts w:ascii="Arial" w:hAnsi="Arial"/>
                <w:b/>
                <w:sz w:val="24"/>
              </w:rPr>
            </w:pPr>
            <w:r>
              <w:rPr>
                <w:rFonts w:ascii="Arial" w:hAnsi="Arial" w:cs="Arial"/>
                <w:sz w:val="24"/>
                <w:szCs w:val="24"/>
              </w:rPr>
              <w:t xml:space="preserve">     </w:t>
            </w:r>
            <w:r w:rsidRPr="00A93843">
              <w:rPr>
                <w:rFonts w:ascii="Arial" w:hAnsi="Arial" w:cs="Arial"/>
                <w:b/>
                <w:bCs/>
                <w:sz w:val="24"/>
                <w:szCs w:val="24"/>
              </w:rPr>
              <w:t xml:space="preserve">APPENDIX </w:t>
            </w:r>
            <w:r w:rsidR="00074739" w:rsidRPr="00BC2133">
              <w:rPr>
                <w:rFonts w:ascii="Arial" w:hAnsi="Arial" w:cs="Arial"/>
                <w:b/>
                <w:sz w:val="24"/>
                <w:szCs w:val="24"/>
              </w:rPr>
              <w:t>G</w:t>
            </w:r>
            <w:r w:rsidR="008B77C4">
              <w:rPr>
                <w:rFonts w:ascii="Arial" w:hAnsi="Arial" w:cs="Arial"/>
                <w:sz w:val="24"/>
                <w:szCs w:val="24"/>
              </w:rPr>
              <w:t xml:space="preserve"> </w:t>
            </w:r>
            <w:r>
              <w:rPr>
                <w:rFonts w:ascii="Arial" w:hAnsi="Arial" w:cs="Arial"/>
                <w:sz w:val="24"/>
                <w:szCs w:val="24"/>
              </w:rPr>
              <w:t>– RESPONSE TO PROPOSED SERVICES</w:t>
            </w:r>
          </w:p>
        </w:tc>
        <w:tc>
          <w:tcPr>
            <w:tcW w:w="1700" w:type="dxa"/>
          </w:tcPr>
          <w:p w14:paraId="2130EB9A" w14:textId="77777777" w:rsidR="004F0EBD" w:rsidRPr="008B7843" w:rsidRDefault="004F0EBD" w:rsidP="004F0EBD">
            <w:pPr>
              <w:jc w:val="center"/>
              <w:rPr>
                <w:rFonts w:ascii="Arial" w:hAnsi="Arial" w:cs="Arial"/>
                <w:b/>
                <w:sz w:val="24"/>
                <w:szCs w:val="24"/>
              </w:rPr>
            </w:pPr>
          </w:p>
        </w:tc>
      </w:tr>
      <w:tr w:rsidR="004F0EBD" w:rsidRPr="00F03BAE" w14:paraId="75C574A2" w14:textId="77777777" w:rsidTr="003652A0">
        <w:tc>
          <w:tcPr>
            <w:tcW w:w="8370" w:type="dxa"/>
          </w:tcPr>
          <w:p w14:paraId="27D3A822" w14:textId="67F14B4B" w:rsidR="004F0EBD" w:rsidRPr="00F03BAE" w:rsidRDefault="004F0EBD" w:rsidP="004F0EBD">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sidR="00074739" w:rsidRPr="00BC2133">
              <w:rPr>
                <w:rFonts w:ascii="Arial" w:hAnsi="Arial" w:cs="Arial"/>
                <w:b/>
                <w:sz w:val="24"/>
                <w:szCs w:val="24"/>
              </w:rPr>
              <w:t>H</w:t>
            </w:r>
            <w:r w:rsidR="008B77C4">
              <w:rPr>
                <w:rFonts w:ascii="Arial" w:hAnsi="Arial" w:cs="Arial"/>
                <w:sz w:val="24"/>
                <w:szCs w:val="24"/>
              </w:rPr>
              <w:t xml:space="preserve"> </w:t>
            </w:r>
            <w:r>
              <w:rPr>
                <w:rFonts w:ascii="Arial" w:hAnsi="Arial" w:cs="Arial"/>
                <w:sz w:val="24"/>
                <w:szCs w:val="24"/>
              </w:rPr>
              <w:t xml:space="preserve">– COST PROPOSAL  </w:t>
            </w:r>
          </w:p>
        </w:tc>
        <w:tc>
          <w:tcPr>
            <w:tcW w:w="1700" w:type="dxa"/>
          </w:tcPr>
          <w:p w14:paraId="7DE5D912" w14:textId="77777777" w:rsidR="004F0EBD" w:rsidRPr="008B7843" w:rsidRDefault="004F0EBD" w:rsidP="004F0EBD">
            <w:pPr>
              <w:jc w:val="center"/>
              <w:rPr>
                <w:rFonts w:ascii="Arial" w:hAnsi="Arial" w:cs="Arial"/>
                <w:b/>
                <w:sz w:val="24"/>
                <w:szCs w:val="24"/>
              </w:rPr>
            </w:pPr>
          </w:p>
        </w:tc>
      </w:tr>
      <w:tr w:rsidR="00DA6B09" w:rsidRPr="00F03BAE" w14:paraId="55D04DA6" w14:textId="77777777" w:rsidTr="003652A0">
        <w:tc>
          <w:tcPr>
            <w:tcW w:w="8370" w:type="dxa"/>
          </w:tcPr>
          <w:p w14:paraId="267A6C25" w14:textId="402F8ACE" w:rsidR="00DA6B09" w:rsidRDefault="00DA6B09" w:rsidP="004F0EBD">
            <w:pPr>
              <w:rPr>
                <w:rFonts w:ascii="Arial" w:hAnsi="Arial" w:cs="Arial"/>
                <w:sz w:val="24"/>
                <w:szCs w:val="24"/>
              </w:rPr>
            </w:pPr>
            <w:r>
              <w:rPr>
                <w:rFonts w:ascii="Arial" w:hAnsi="Arial" w:cs="Arial"/>
                <w:sz w:val="24"/>
                <w:szCs w:val="24"/>
              </w:rPr>
              <w:t xml:space="preserve">     </w:t>
            </w:r>
            <w:r>
              <w:rPr>
                <w:rFonts w:ascii="Arial" w:hAnsi="Arial" w:cs="Arial"/>
                <w:b/>
                <w:bCs/>
                <w:sz w:val="24"/>
                <w:szCs w:val="24"/>
              </w:rPr>
              <w:t xml:space="preserve">APPENDIX I </w:t>
            </w:r>
            <w:r>
              <w:rPr>
                <w:rFonts w:ascii="Arial" w:hAnsi="Arial" w:cs="Arial"/>
                <w:sz w:val="24"/>
                <w:szCs w:val="24"/>
              </w:rPr>
              <w:t>– SETTLEMENT AGREEMENT</w:t>
            </w:r>
          </w:p>
        </w:tc>
        <w:tc>
          <w:tcPr>
            <w:tcW w:w="1700" w:type="dxa"/>
          </w:tcPr>
          <w:p w14:paraId="41939538" w14:textId="77777777" w:rsidR="00DA6B09" w:rsidRPr="008B7843" w:rsidRDefault="00DA6B09" w:rsidP="004F0EBD">
            <w:pPr>
              <w:jc w:val="center"/>
              <w:rPr>
                <w:rFonts w:ascii="Arial" w:hAnsi="Arial" w:cs="Arial"/>
                <w:b/>
                <w:sz w:val="24"/>
                <w:szCs w:val="24"/>
              </w:rPr>
            </w:pPr>
          </w:p>
        </w:tc>
      </w:tr>
      <w:tr w:rsidR="004F0EBD" w:rsidRPr="00F03BAE" w14:paraId="03944384" w14:textId="77777777" w:rsidTr="003652A0">
        <w:tc>
          <w:tcPr>
            <w:tcW w:w="8370" w:type="dxa"/>
          </w:tcPr>
          <w:p w14:paraId="37175F66" w14:textId="0B53F2DD" w:rsidR="009C3E1C" w:rsidRPr="00A73851" w:rsidRDefault="004F0EBD" w:rsidP="004F0EBD">
            <w:pPr>
              <w:rPr>
                <w:rFonts w:ascii="Arial" w:hAnsi="Arial" w:cs="Arial"/>
                <w:b/>
                <w:bCs/>
                <w:sz w:val="24"/>
                <w:szCs w:val="24"/>
              </w:rPr>
            </w:pPr>
            <w:r>
              <w:rPr>
                <w:rFonts w:ascii="Arial" w:hAnsi="Arial" w:cs="Arial"/>
                <w:sz w:val="24"/>
                <w:szCs w:val="24"/>
              </w:rPr>
              <w:t xml:space="preserve">     </w:t>
            </w:r>
            <w:r w:rsidRPr="00F03BAE">
              <w:rPr>
                <w:rFonts w:ascii="Arial" w:hAnsi="Arial" w:cs="Arial"/>
                <w:b/>
                <w:sz w:val="24"/>
                <w:szCs w:val="24"/>
              </w:rPr>
              <w:t xml:space="preserve">APPENDIX </w:t>
            </w:r>
            <w:r w:rsidR="00251D66">
              <w:rPr>
                <w:rFonts w:ascii="Arial" w:hAnsi="Arial" w:cs="Arial"/>
                <w:b/>
                <w:sz w:val="24"/>
                <w:szCs w:val="24"/>
              </w:rPr>
              <w:t>J</w:t>
            </w:r>
            <w:r w:rsidR="00BC2133" w:rsidRPr="00BC2133">
              <w:rPr>
                <w:rFonts w:ascii="Arial" w:hAnsi="Arial" w:cs="Arial"/>
                <w:sz w:val="24"/>
                <w:szCs w:val="24"/>
              </w:rPr>
              <w:t xml:space="preserve"> </w:t>
            </w:r>
            <w:r>
              <w:rPr>
                <w:rFonts w:ascii="Arial" w:hAnsi="Arial" w:cs="Arial"/>
                <w:sz w:val="24"/>
                <w:szCs w:val="24"/>
              </w:rPr>
              <w:t xml:space="preserve">– </w:t>
            </w:r>
            <w:r w:rsidR="002C2E2D">
              <w:rPr>
                <w:rFonts w:ascii="Arial" w:hAnsi="Arial" w:cs="Arial"/>
                <w:sz w:val="24"/>
                <w:szCs w:val="24"/>
              </w:rPr>
              <w:t>SUBMITTED QUESTIONS FORM</w:t>
            </w:r>
          </w:p>
        </w:tc>
        <w:tc>
          <w:tcPr>
            <w:tcW w:w="1700" w:type="dxa"/>
          </w:tcPr>
          <w:p w14:paraId="16B39CD5" w14:textId="77777777" w:rsidR="004F0EBD" w:rsidRPr="00F03BAE" w:rsidRDefault="004F0EBD" w:rsidP="004F0EBD">
            <w:pPr>
              <w:jc w:val="center"/>
              <w:rPr>
                <w:rFonts w:ascii="Arial" w:hAnsi="Arial" w:cs="Arial"/>
                <w:b/>
                <w:sz w:val="24"/>
                <w:szCs w:val="24"/>
              </w:rPr>
            </w:pPr>
          </w:p>
        </w:tc>
      </w:tr>
    </w:tbl>
    <w:p w14:paraId="6AFBDC10" w14:textId="5B3635D7" w:rsidR="003652A0" w:rsidRPr="002D49F6" w:rsidRDefault="003652A0">
      <w:pPr>
        <w:widowControl/>
        <w:autoSpaceDE/>
        <w:autoSpaceDN/>
        <w:rPr>
          <w:rFonts w:ascii="Arial" w:eastAsia="MS Gothic" w:hAnsi="Arial" w:cs="Arial"/>
          <w:bCs/>
          <w:sz w:val="24"/>
          <w:szCs w:val="24"/>
          <w:lang w:eastAsia="ja-JP"/>
        </w:rPr>
      </w:pPr>
    </w:p>
    <w:p w14:paraId="769C620F" w14:textId="77777777" w:rsidR="003652A0" w:rsidRPr="002D49F6" w:rsidRDefault="003652A0">
      <w:pPr>
        <w:widowControl/>
        <w:autoSpaceDE/>
        <w:autoSpaceDN/>
        <w:rPr>
          <w:rStyle w:val="InitialStyle"/>
          <w:rFonts w:ascii="Arial" w:eastAsia="MS Gothic" w:hAnsi="Arial" w:cs="Arial"/>
          <w:bCs/>
          <w:sz w:val="24"/>
          <w:szCs w:val="24"/>
          <w:lang w:eastAsia="ja-JP"/>
        </w:rPr>
      </w:pPr>
      <w:r w:rsidRPr="002D49F6">
        <w:rPr>
          <w:rStyle w:val="InitialStyle"/>
          <w:rFonts w:ascii="Arial" w:hAnsi="Arial" w:cs="Arial"/>
          <w:b/>
          <w:sz w:val="24"/>
          <w:szCs w:val="24"/>
        </w:rPr>
        <w:br w:type="page"/>
      </w:r>
    </w:p>
    <w:p w14:paraId="52E060F3" w14:textId="37270D74" w:rsidR="004B1E57" w:rsidRPr="00583A7B" w:rsidRDefault="00410303" w:rsidP="003652A0">
      <w:pPr>
        <w:pStyle w:val="TOCHeading"/>
        <w:spacing w:before="0" w:line="240" w:lineRule="auto"/>
        <w:jc w:val="center"/>
        <w:rPr>
          <w:rStyle w:val="InitialStyle"/>
          <w:rFonts w:ascii="Arial" w:hAnsi="Arial" w:cs="Arial"/>
          <w:bCs w:val="0"/>
          <w:color w:val="auto"/>
        </w:rPr>
      </w:pPr>
      <w:r w:rsidRPr="00583A7B">
        <w:rPr>
          <w:rStyle w:val="InitialStyle"/>
          <w:rFonts w:ascii="Arial" w:hAnsi="Arial" w:cs="Arial"/>
          <w:color w:val="auto"/>
          <w:sz w:val="24"/>
          <w:szCs w:val="24"/>
        </w:rPr>
        <w:lastRenderedPageBreak/>
        <w:t>P</w:t>
      </w:r>
      <w:bookmarkEnd w:id="0"/>
      <w:bookmarkEnd w:id="1"/>
      <w:r w:rsidR="00526297" w:rsidRPr="00583A7B">
        <w:rPr>
          <w:rStyle w:val="InitialStyle"/>
          <w:rFonts w:ascii="Arial" w:hAnsi="Arial" w:cs="Arial"/>
          <w:color w:val="auto"/>
          <w:sz w:val="24"/>
          <w:szCs w:val="24"/>
        </w:rPr>
        <w:t>UBLIC NOTICE</w:t>
      </w:r>
    </w:p>
    <w:p w14:paraId="04F4204D" w14:textId="77777777" w:rsidR="004B1E57" w:rsidRPr="00B51518" w:rsidRDefault="004B1E57" w:rsidP="001627BB">
      <w:pPr>
        <w:pStyle w:val="DefaultText"/>
        <w:widowControl/>
        <w:jc w:val="center"/>
        <w:rPr>
          <w:rStyle w:val="InitialStyle"/>
          <w:rFonts w:ascii="Arial" w:hAnsi="Arial" w:cs="Arial"/>
          <w:b/>
          <w:bCs/>
        </w:rPr>
      </w:pPr>
    </w:p>
    <w:p w14:paraId="2487CB2B" w14:textId="77777777" w:rsidR="004B1E57" w:rsidRPr="00B51518"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w:t>
      </w:r>
    </w:p>
    <w:p w14:paraId="0889F602" w14:textId="77777777" w:rsidR="004B1E57" w:rsidRPr="00B51518" w:rsidRDefault="004B1E57" w:rsidP="001627BB">
      <w:pPr>
        <w:pStyle w:val="DefaultText"/>
        <w:widowControl/>
        <w:jc w:val="center"/>
        <w:rPr>
          <w:rStyle w:val="InitialStyle"/>
          <w:rFonts w:ascii="Arial" w:hAnsi="Arial" w:cs="Arial"/>
          <w:b/>
          <w:bCs/>
        </w:rPr>
      </w:pPr>
    </w:p>
    <w:p w14:paraId="2FAF65D9" w14:textId="77777777" w:rsidR="004B1E57" w:rsidRPr="00B51518"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State of Maine</w:t>
      </w:r>
    </w:p>
    <w:p w14:paraId="67E4D189" w14:textId="51F5CB50" w:rsidR="0038513C" w:rsidRPr="00DA6727" w:rsidRDefault="0038513C" w:rsidP="0038513C">
      <w:pPr>
        <w:pStyle w:val="DefaultText"/>
        <w:widowControl/>
        <w:jc w:val="center"/>
        <w:rPr>
          <w:rStyle w:val="InitialStyle"/>
          <w:rFonts w:ascii="Arial" w:hAnsi="Arial"/>
          <w:b/>
        </w:rPr>
      </w:pPr>
      <w:r w:rsidRPr="003326F9">
        <w:rPr>
          <w:rStyle w:val="InitialStyle"/>
          <w:rFonts w:ascii="Arial" w:hAnsi="Arial" w:cs="Arial"/>
          <w:b/>
          <w:bCs/>
        </w:rPr>
        <w:t>Department of Health and Human Services</w:t>
      </w:r>
    </w:p>
    <w:p w14:paraId="7BEC188C" w14:textId="7652C058" w:rsidR="004B1E57" w:rsidRPr="00B51518" w:rsidRDefault="00956324" w:rsidP="001627BB">
      <w:pPr>
        <w:pStyle w:val="DefaultText"/>
        <w:widowControl/>
        <w:jc w:val="center"/>
        <w:rPr>
          <w:rStyle w:val="InitialStyle"/>
          <w:rFonts w:ascii="Arial" w:hAnsi="Arial" w:cs="Arial"/>
          <w:b/>
          <w:bCs/>
        </w:rPr>
      </w:pPr>
      <w:r w:rsidRPr="00B51518">
        <w:rPr>
          <w:rStyle w:val="InitialStyle"/>
          <w:rFonts w:ascii="Arial" w:hAnsi="Arial" w:cs="Arial"/>
          <w:b/>
          <w:bCs/>
        </w:rPr>
        <w:t>RFP</w:t>
      </w:r>
      <w:r w:rsidR="004B1E57" w:rsidRPr="00B51518">
        <w:rPr>
          <w:rStyle w:val="InitialStyle"/>
          <w:rFonts w:ascii="Arial" w:hAnsi="Arial" w:cs="Arial"/>
          <w:b/>
          <w:bCs/>
        </w:rPr>
        <w:t xml:space="preserve"># </w:t>
      </w:r>
      <w:r w:rsidR="0083314B" w:rsidRPr="0083314B">
        <w:rPr>
          <w:rFonts w:ascii="Arial" w:hAnsi="Arial" w:cs="Arial"/>
          <w:b/>
          <w:bCs/>
        </w:rPr>
        <w:t>202502024</w:t>
      </w:r>
    </w:p>
    <w:p w14:paraId="2B76A760" w14:textId="59636945" w:rsidR="004B1E57" w:rsidRPr="00DA6727" w:rsidRDefault="005D605A" w:rsidP="001627BB">
      <w:pPr>
        <w:pStyle w:val="DefaultText"/>
        <w:widowControl/>
        <w:jc w:val="center"/>
        <w:rPr>
          <w:rStyle w:val="InitialStyle"/>
          <w:rFonts w:ascii="Arial" w:hAnsi="Arial"/>
          <w:b/>
        </w:rPr>
      </w:pPr>
      <w:r w:rsidRPr="005D605A">
        <w:rPr>
          <w:rStyle w:val="InitialStyle"/>
          <w:rFonts w:ascii="Arial" w:hAnsi="Arial" w:cs="Arial"/>
          <w:b/>
          <w:bCs/>
        </w:rPr>
        <w:t>Independent Reviewer</w:t>
      </w:r>
    </w:p>
    <w:p w14:paraId="01FFD2BD" w14:textId="77777777" w:rsidR="004B1E57" w:rsidRPr="00B51518" w:rsidRDefault="004B1E57" w:rsidP="00E450DE">
      <w:pPr>
        <w:pStyle w:val="DefaultText"/>
        <w:widowControl/>
        <w:jc w:val="center"/>
        <w:rPr>
          <w:rStyle w:val="InitialStyle"/>
          <w:rFonts w:ascii="Arial" w:hAnsi="Arial" w:cs="Arial"/>
          <w:b/>
          <w:bCs/>
        </w:rPr>
      </w:pPr>
    </w:p>
    <w:p w14:paraId="4E444D5D" w14:textId="4F616F83" w:rsidR="00CF7F9C" w:rsidRPr="00B51518" w:rsidRDefault="004B1E57" w:rsidP="00E312FC">
      <w:pPr>
        <w:pStyle w:val="DefaultText"/>
        <w:widowControl/>
        <w:rPr>
          <w:rStyle w:val="InitialStyle"/>
          <w:rFonts w:ascii="Arial" w:hAnsi="Arial" w:cs="Arial"/>
          <w:bCs/>
        </w:rPr>
      </w:pPr>
      <w:r w:rsidRPr="00B51518">
        <w:rPr>
          <w:rStyle w:val="InitialStyle"/>
          <w:rFonts w:ascii="Arial" w:hAnsi="Arial" w:cs="Arial"/>
          <w:bCs/>
        </w:rPr>
        <w:t>The State of Maine</w:t>
      </w:r>
      <w:r w:rsidR="00B76B69" w:rsidRPr="00B51518">
        <w:rPr>
          <w:rStyle w:val="InitialStyle"/>
          <w:rFonts w:ascii="Arial" w:hAnsi="Arial" w:cs="Arial"/>
          <w:bCs/>
        </w:rPr>
        <w:t xml:space="preserve"> is seeking proposals</w:t>
      </w:r>
      <w:r w:rsidR="00AE5602" w:rsidRPr="00B51518">
        <w:rPr>
          <w:rStyle w:val="InitialStyle"/>
          <w:rFonts w:ascii="Arial" w:hAnsi="Arial" w:cs="Arial"/>
          <w:bCs/>
        </w:rPr>
        <w:t xml:space="preserve"> for </w:t>
      </w:r>
      <w:r w:rsidR="008D4F87">
        <w:rPr>
          <w:rStyle w:val="InitialStyle"/>
          <w:rFonts w:ascii="Arial" w:hAnsi="Arial" w:cs="Arial"/>
          <w:bCs/>
        </w:rPr>
        <w:t xml:space="preserve">an </w:t>
      </w:r>
      <w:r w:rsidR="008D4F87" w:rsidRPr="008D4F87">
        <w:rPr>
          <w:rStyle w:val="InitialStyle"/>
          <w:rFonts w:ascii="Arial" w:hAnsi="Arial" w:cs="Arial"/>
          <w:bCs/>
        </w:rPr>
        <w:t>Independent Reviewer</w:t>
      </w:r>
      <w:r w:rsidR="00CB4FCE">
        <w:rPr>
          <w:rStyle w:val="InitialStyle"/>
          <w:rFonts w:ascii="Arial" w:hAnsi="Arial" w:cs="Arial"/>
          <w:bCs/>
        </w:rPr>
        <w:t xml:space="preserve"> pursuant</w:t>
      </w:r>
      <w:r w:rsidR="008D4F87">
        <w:rPr>
          <w:rStyle w:val="InitialStyle"/>
          <w:rFonts w:ascii="Arial" w:hAnsi="Arial" w:cs="Arial"/>
          <w:bCs/>
        </w:rPr>
        <w:t xml:space="preserve"> to</w:t>
      </w:r>
      <w:r w:rsidR="002C40E4">
        <w:rPr>
          <w:rStyle w:val="InitialStyle"/>
          <w:rFonts w:ascii="Arial" w:hAnsi="Arial" w:cs="Arial"/>
          <w:bCs/>
        </w:rPr>
        <w:t xml:space="preserve"> </w:t>
      </w:r>
      <w:r w:rsidR="000B5221">
        <w:rPr>
          <w:rStyle w:val="InitialStyle"/>
          <w:rFonts w:ascii="Arial" w:hAnsi="Arial" w:cs="Arial"/>
          <w:bCs/>
        </w:rPr>
        <w:t xml:space="preserve">a recent </w:t>
      </w:r>
      <w:r w:rsidR="00924134">
        <w:rPr>
          <w:rStyle w:val="InitialStyle"/>
          <w:rFonts w:ascii="Arial" w:hAnsi="Arial" w:cs="Arial"/>
          <w:bCs/>
        </w:rPr>
        <w:t>S</w:t>
      </w:r>
      <w:r w:rsidR="00073FA2">
        <w:rPr>
          <w:rStyle w:val="InitialStyle"/>
          <w:rFonts w:ascii="Arial" w:hAnsi="Arial" w:cs="Arial"/>
          <w:bCs/>
        </w:rPr>
        <w:t>ettlement</w:t>
      </w:r>
      <w:r w:rsidR="00924134">
        <w:rPr>
          <w:rStyle w:val="InitialStyle"/>
          <w:rFonts w:ascii="Arial" w:hAnsi="Arial" w:cs="Arial"/>
          <w:bCs/>
        </w:rPr>
        <w:t xml:space="preserve"> Agreement</w:t>
      </w:r>
      <w:r w:rsidR="000B5221">
        <w:rPr>
          <w:rStyle w:val="InitialStyle"/>
          <w:rFonts w:ascii="Arial" w:hAnsi="Arial" w:cs="Arial"/>
          <w:bCs/>
        </w:rPr>
        <w:t xml:space="preserve"> </w:t>
      </w:r>
      <w:r w:rsidR="0005292C">
        <w:rPr>
          <w:rStyle w:val="InitialStyle"/>
          <w:rFonts w:ascii="Arial" w:hAnsi="Arial" w:cs="Arial"/>
          <w:bCs/>
        </w:rPr>
        <w:t xml:space="preserve">(Agreement) </w:t>
      </w:r>
      <w:r w:rsidR="000B5221">
        <w:rPr>
          <w:rStyle w:val="InitialStyle"/>
          <w:rFonts w:ascii="Arial" w:hAnsi="Arial" w:cs="Arial"/>
          <w:bCs/>
        </w:rPr>
        <w:t xml:space="preserve">between the United States </w:t>
      </w:r>
      <w:r w:rsidR="00503202">
        <w:rPr>
          <w:rStyle w:val="InitialStyle"/>
          <w:rFonts w:ascii="Arial" w:hAnsi="Arial" w:cs="Arial"/>
          <w:bCs/>
        </w:rPr>
        <w:t>Department of Justice</w:t>
      </w:r>
      <w:r w:rsidR="000B5221">
        <w:rPr>
          <w:rStyle w:val="InitialStyle"/>
          <w:rFonts w:ascii="Arial" w:hAnsi="Arial" w:cs="Arial"/>
          <w:bCs/>
        </w:rPr>
        <w:t xml:space="preserve"> and the State of Maine</w:t>
      </w:r>
      <w:r w:rsidR="001166A8">
        <w:rPr>
          <w:rStyle w:val="InitialStyle"/>
          <w:rFonts w:ascii="Arial" w:hAnsi="Arial" w:cs="Arial"/>
          <w:bCs/>
        </w:rPr>
        <w:t>.</w:t>
      </w:r>
      <w:r w:rsidR="002C40E4">
        <w:rPr>
          <w:rStyle w:val="InitialStyle"/>
          <w:rFonts w:ascii="Arial" w:hAnsi="Arial" w:cs="Arial"/>
          <w:bCs/>
        </w:rPr>
        <w:t xml:space="preserve"> </w:t>
      </w:r>
    </w:p>
    <w:p w14:paraId="2D58C52D" w14:textId="77777777" w:rsidR="00B76B69" w:rsidRPr="00B51518" w:rsidRDefault="00B76B69" w:rsidP="009D3C5E">
      <w:pPr>
        <w:pStyle w:val="DefaultText"/>
        <w:widowControl/>
        <w:rPr>
          <w:rStyle w:val="InitialStyle"/>
          <w:rFonts w:ascii="Arial" w:hAnsi="Arial" w:cs="Arial"/>
          <w:bCs/>
        </w:rPr>
      </w:pPr>
    </w:p>
    <w:p w14:paraId="41911867" w14:textId="2543378D" w:rsidR="00E524E4" w:rsidRPr="00B51518" w:rsidRDefault="00E524E4" w:rsidP="009D3C5E">
      <w:pPr>
        <w:pStyle w:val="DefaultText"/>
        <w:widowControl/>
        <w:rPr>
          <w:rStyle w:val="InitialStyle"/>
          <w:rFonts w:ascii="Arial" w:hAnsi="Arial" w:cs="Arial"/>
          <w:bCs/>
          <w:color w:val="0070C0"/>
        </w:rPr>
      </w:pPr>
      <w:r w:rsidRPr="00B51518">
        <w:rPr>
          <w:rStyle w:val="InitialStyle"/>
          <w:rFonts w:ascii="Arial" w:hAnsi="Arial" w:cs="Arial"/>
          <w:bCs/>
        </w:rPr>
        <w:t>A copy of the RFP and al</w:t>
      </w:r>
      <w:r w:rsidR="00CB684F" w:rsidRPr="00B51518">
        <w:rPr>
          <w:rStyle w:val="InitialStyle"/>
          <w:rFonts w:ascii="Arial" w:hAnsi="Arial" w:cs="Arial"/>
          <w:bCs/>
        </w:rPr>
        <w:t xml:space="preserve">l </w:t>
      </w:r>
      <w:r w:rsidRPr="00B51518">
        <w:rPr>
          <w:rStyle w:val="InitialStyle"/>
          <w:rFonts w:ascii="Arial" w:hAnsi="Arial" w:cs="Arial"/>
          <w:bCs/>
        </w:rPr>
        <w:t xml:space="preserve">related </w:t>
      </w:r>
      <w:r w:rsidR="00C855AE">
        <w:rPr>
          <w:rStyle w:val="InitialStyle"/>
          <w:rFonts w:ascii="Arial" w:hAnsi="Arial" w:cs="Arial"/>
          <w:bCs/>
        </w:rPr>
        <w:t>documents</w:t>
      </w:r>
      <w:r w:rsidRPr="00B51518">
        <w:rPr>
          <w:rStyle w:val="InitialStyle"/>
          <w:rFonts w:ascii="Arial" w:hAnsi="Arial" w:cs="Arial"/>
          <w:bCs/>
        </w:rPr>
        <w:t xml:space="preserve"> can be obtained at: </w:t>
      </w:r>
      <w:hyperlink r:id="rId14" w:history="1">
        <w:r w:rsidR="00563B7C" w:rsidRPr="00F43E55">
          <w:rPr>
            <w:rStyle w:val="Hyperlink"/>
            <w:rFonts w:ascii="Arial" w:hAnsi="Arial" w:cs="Arial"/>
          </w:rPr>
          <w:t>https://www.maine.gov/dafs/bbm/procurementservices/vendors/rfps</w:t>
        </w:r>
      </w:hyperlink>
    </w:p>
    <w:p w14:paraId="76620513" w14:textId="77777777" w:rsidR="00CF7F9C" w:rsidRPr="00DA6727" w:rsidRDefault="00CF7F9C" w:rsidP="009D3C5E">
      <w:pPr>
        <w:pStyle w:val="DefaultText"/>
        <w:widowControl/>
        <w:rPr>
          <w:rStyle w:val="InitialStyle"/>
          <w:rFonts w:ascii="Arial" w:hAnsi="Arial"/>
        </w:rPr>
      </w:pPr>
    </w:p>
    <w:p w14:paraId="00AFAC1B" w14:textId="79AAFFED" w:rsidR="00157242" w:rsidRPr="00B51518" w:rsidRDefault="009D3C5E" w:rsidP="009D3C5E">
      <w:pPr>
        <w:pStyle w:val="DefaultText"/>
        <w:widowControl/>
        <w:rPr>
          <w:rStyle w:val="InitialStyle"/>
          <w:rFonts w:ascii="Arial" w:hAnsi="Arial" w:cs="Arial"/>
          <w:bCs/>
        </w:rPr>
      </w:pPr>
      <w:r w:rsidRPr="00B51518">
        <w:rPr>
          <w:rStyle w:val="InitialStyle"/>
          <w:rFonts w:ascii="Arial" w:hAnsi="Arial" w:cs="Arial"/>
          <w:bCs/>
        </w:rPr>
        <w:t xml:space="preserve">Proposals must be submitted to the </w:t>
      </w:r>
      <w:r w:rsidR="00C855AE">
        <w:rPr>
          <w:rStyle w:val="InitialStyle"/>
          <w:rFonts w:ascii="Arial" w:hAnsi="Arial" w:cs="Arial"/>
          <w:bCs/>
        </w:rPr>
        <w:t xml:space="preserve">Office of </w:t>
      </w:r>
      <w:r w:rsidRPr="00B51518">
        <w:rPr>
          <w:rStyle w:val="InitialStyle"/>
          <w:rFonts w:ascii="Arial" w:hAnsi="Arial" w:cs="Arial"/>
          <w:bCs/>
        </w:rPr>
        <w:t xml:space="preserve">State Procurement Services, via e-mail, </w:t>
      </w:r>
      <w:r w:rsidR="00EF78B8">
        <w:rPr>
          <w:rStyle w:val="InitialStyle"/>
          <w:rFonts w:ascii="Arial" w:hAnsi="Arial" w:cs="Arial"/>
          <w:bCs/>
        </w:rPr>
        <w:t>at</w:t>
      </w:r>
      <w:r w:rsidRPr="00B51518">
        <w:rPr>
          <w:rStyle w:val="InitialStyle"/>
          <w:rFonts w:ascii="Arial" w:hAnsi="Arial" w:cs="Arial"/>
          <w:bCs/>
        </w:rPr>
        <w:t xml:space="preserve">: </w:t>
      </w:r>
      <w:hyperlink r:id="rId15" w:history="1">
        <w:r w:rsidRPr="00B51518">
          <w:rPr>
            <w:rStyle w:val="Hyperlink"/>
            <w:rFonts w:ascii="Arial" w:hAnsi="Arial" w:cs="Arial"/>
          </w:rPr>
          <w:t>Proposals@maine.gov</w:t>
        </w:r>
      </w:hyperlink>
      <w:r w:rsidRPr="00B51518">
        <w:rPr>
          <w:rFonts w:ascii="Arial" w:hAnsi="Arial" w:cs="Arial"/>
        </w:rPr>
        <w:t>.</w:t>
      </w:r>
      <w:r w:rsidRPr="00B51518">
        <w:rPr>
          <w:rStyle w:val="InitialStyle"/>
          <w:rFonts w:ascii="Arial" w:hAnsi="Arial" w:cs="Arial"/>
          <w:bCs/>
        </w:rPr>
        <w:t xml:space="preserve">  Propos</w:t>
      </w:r>
      <w:r w:rsidR="009673C5" w:rsidRPr="00B51518">
        <w:rPr>
          <w:rStyle w:val="InitialStyle"/>
          <w:rFonts w:ascii="Arial" w:hAnsi="Arial" w:cs="Arial"/>
          <w:bCs/>
        </w:rPr>
        <w:t>al submissions must be received</w:t>
      </w:r>
      <w:r w:rsidRPr="00B51518">
        <w:rPr>
          <w:rStyle w:val="InitialStyle"/>
          <w:rFonts w:ascii="Arial" w:hAnsi="Arial" w:cs="Arial"/>
          <w:bCs/>
        </w:rPr>
        <w:t xml:space="preserve"> no later than </w:t>
      </w:r>
      <w:r w:rsidR="00EC1B8D">
        <w:rPr>
          <w:rStyle w:val="InitialStyle"/>
          <w:rFonts w:ascii="Arial" w:hAnsi="Arial" w:cs="Arial"/>
          <w:bCs/>
        </w:rPr>
        <w:t>11:59</w:t>
      </w:r>
      <w:r w:rsidRPr="00B51518">
        <w:rPr>
          <w:rStyle w:val="InitialStyle"/>
          <w:rFonts w:ascii="Arial" w:hAnsi="Arial" w:cs="Arial"/>
          <w:bCs/>
        </w:rPr>
        <w:t xml:space="preserve"> p</w:t>
      </w:r>
      <w:r w:rsidR="00C15B3C">
        <w:rPr>
          <w:rStyle w:val="InitialStyle"/>
          <w:rFonts w:ascii="Arial" w:hAnsi="Arial" w:cs="Arial"/>
          <w:bCs/>
        </w:rPr>
        <w:t>.</w:t>
      </w:r>
      <w:r w:rsidRPr="00B51518">
        <w:rPr>
          <w:rStyle w:val="InitialStyle"/>
          <w:rFonts w:ascii="Arial" w:hAnsi="Arial" w:cs="Arial"/>
          <w:bCs/>
        </w:rPr>
        <w:t>m</w:t>
      </w:r>
      <w:r w:rsidR="00C15B3C">
        <w:rPr>
          <w:rStyle w:val="InitialStyle"/>
          <w:rFonts w:ascii="Arial" w:hAnsi="Arial" w:cs="Arial"/>
          <w:bCs/>
        </w:rPr>
        <w:t>.</w:t>
      </w:r>
      <w:r w:rsidRPr="00B51518">
        <w:rPr>
          <w:rStyle w:val="InitialStyle"/>
          <w:rFonts w:ascii="Arial" w:hAnsi="Arial" w:cs="Arial"/>
          <w:bCs/>
        </w:rPr>
        <w:t>, local time, on</w:t>
      </w:r>
      <w:r w:rsidRPr="00B51518">
        <w:rPr>
          <w:rStyle w:val="InitialStyle"/>
          <w:rFonts w:ascii="Arial" w:hAnsi="Arial" w:cs="Arial"/>
          <w:bCs/>
          <w:color w:val="FF0000"/>
        </w:rPr>
        <w:t xml:space="preserve"> </w:t>
      </w:r>
      <w:r w:rsidR="003C200D" w:rsidRPr="00483FA5">
        <w:rPr>
          <w:rStyle w:val="InitialStyle"/>
          <w:rFonts w:ascii="Arial" w:hAnsi="Arial" w:cs="Arial"/>
          <w:bCs/>
        </w:rPr>
        <w:t>March 17, 2025</w:t>
      </w:r>
      <w:r w:rsidRPr="00B51518">
        <w:rPr>
          <w:rStyle w:val="InitialStyle"/>
          <w:rFonts w:ascii="Arial" w:hAnsi="Arial" w:cs="Arial"/>
          <w:bCs/>
        </w:rPr>
        <w:t xml:space="preserve">.  Proposals will be opened </w:t>
      </w:r>
      <w:r w:rsidR="00EC1B8D">
        <w:rPr>
          <w:rStyle w:val="InitialStyle"/>
          <w:rFonts w:ascii="Arial" w:hAnsi="Arial" w:cs="Arial"/>
          <w:bCs/>
        </w:rPr>
        <w:t>the following business day</w:t>
      </w:r>
      <w:r w:rsidRPr="00B51518">
        <w:rPr>
          <w:rStyle w:val="InitialStyle"/>
          <w:rFonts w:ascii="Arial" w:hAnsi="Arial" w:cs="Arial"/>
          <w:bCs/>
        </w:rPr>
        <w:t xml:space="preserve">. </w:t>
      </w:r>
    </w:p>
    <w:p w14:paraId="6E6A354A" w14:textId="77777777" w:rsidR="009D3C5E" w:rsidRPr="00B51518" w:rsidRDefault="009D3C5E" w:rsidP="001627BB">
      <w:pPr>
        <w:pStyle w:val="DefaultText"/>
        <w:widowControl/>
        <w:jc w:val="center"/>
        <w:rPr>
          <w:rStyle w:val="InitialStyle"/>
          <w:rFonts w:ascii="Arial" w:hAnsi="Arial" w:cs="Arial"/>
          <w:b/>
          <w:bCs/>
        </w:rPr>
      </w:pPr>
    </w:p>
    <w:p w14:paraId="7B8B3B89" w14:textId="77777777" w:rsidR="00157242" w:rsidRPr="00B51518" w:rsidRDefault="00157242" w:rsidP="001627BB">
      <w:pPr>
        <w:pStyle w:val="DefaultText"/>
        <w:widowControl/>
        <w:jc w:val="center"/>
        <w:rPr>
          <w:rStyle w:val="InitialStyle"/>
          <w:rFonts w:ascii="Arial" w:hAnsi="Arial" w:cs="Arial"/>
          <w:b/>
          <w:bCs/>
        </w:rPr>
      </w:pPr>
      <w:r w:rsidRPr="00B51518">
        <w:rPr>
          <w:rStyle w:val="InitialStyle"/>
          <w:rFonts w:ascii="Arial" w:hAnsi="Arial" w:cs="Arial"/>
          <w:b/>
          <w:bCs/>
        </w:rPr>
        <w:t>*************************************************</w:t>
      </w:r>
    </w:p>
    <w:p w14:paraId="2777F27A" w14:textId="77777777" w:rsidR="004B1E57" w:rsidRPr="00B51518" w:rsidRDefault="004B1E57" w:rsidP="008477B9">
      <w:pPr>
        <w:pStyle w:val="DefaultText"/>
        <w:widowControl/>
        <w:jc w:val="center"/>
        <w:rPr>
          <w:rStyle w:val="InitialStyle"/>
          <w:rFonts w:ascii="Arial" w:hAnsi="Arial" w:cs="Arial"/>
          <w:b/>
          <w:bCs/>
        </w:rPr>
      </w:pPr>
    </w:p>
    <w:p w14:paraId="3F9E07F7" w14:textId="1AA507B1" w:rsidR="00157242" w:rsidRPr="00B51518" w:rsidRDefault="00F80BEB" w:rsidP="00F80BEB">
      <w:pPr>
        <w:pStyle w:val="DefaultText"/>
        <w:widowControl/>
        <w:jc w:val="center"/>
        <w:rPr>
          <w:rStyle w:val="InitialStyle"/>
          <w:rFonts w:ascii="Arial" w:hAnsi="Arial" w:cs="Arial"/>
          <w:b/>
          <w:bCs/>
          <w:sz w:val="28"/>
          <w:szCs w:val="28"/>
        </w:rPr>
      </w:pPr>
      <w:r w:rsidRPr="00B51518">
        <w:rPr>
          <w:rStyle w:val="InitialStyle"/>
          <w:rFonts w:ascii="Arial" w:hAnsi="Arial" w:cs="Arial"/>
          <w:b/>
          <w:bCs/>
        </w:rPr>
        <w:br w:type="page"/>
      </w:r>
      <w:bookmarkStart w:id="2" w:name="_Hlk114230653"/>
      <w:r w:rsidR="005C3EA1" w:rsidRPr="00B51518">
        <w:rPr>
          <w:rFonts w:ascii="Arial" w:hAnsi="Arial" w:cs="Arial"/>
          <w:b/>
          <w:sz w:val="28"/>
          <w:szCs w:val="28"/>
          <w:lang w:eastAsia="ja-JP"/>
        </w:rPr>
        <w:lastRenderedPageBreak/>
        <w:t xml:space="preserve">RFP </w:t>
      </w:r>
      <w:r w:rsidR="00CD593F" w:rsidRPr="00CD593F">
        <w:rPr>
          <w:rFonts w:ascii="Arial" w:hAnsi="Arial" w:cs="Arial"/>
          <w:b/>
          <w:sz w:val="28"/>
          <w:szCs w:val="28"/>
          <w:lang w:eastAsia="ja-JP"/>
        </w:rPr>
        <w:t>TERMS</w:t>
      </w:r>
      <w:r w:rsidR="00CD593F">
        <w:rPr>
          <w:rFonts w:ascii="Arial" w:hAnsi="Arial" w:cs="Arial"/>
          <w:b/>
          <w:sz w:val="28"/>
          <w:szCs w:val="28"/>
          <w:lang w:eastAsia="ja-JP"/>
        </w:rPr>
        <w:t>/ACRONYMS</w:t>
      </w:r>
      <w:r w:rsidR="00CD593F" w:rsidRPr="00CD593F">
        <w:rPr>
          <w:rFonts w:ascii="Arial" w:hAnsi="Arial" w:cs="Arial"/>
          <w:b/>
          <w:sz w:val="28"/>
          <w:szCs w:val="28"/>
          <w:lang w:eastAsia="ja-JP"/>
        </w:rPr>
        <w:t xml:space="preserve"> </w:t>
      </w:r>
      <w:r w:rsidR="00CD593F">
        <w:rPr>
          <w:rFonts w:ascii="Arial" w:hAnsi="Arial" w:cs="Arial"/>
          <w:b/>
          <w:sz w:val="28"/>
          <w:szCs w:val="28"/>
          <w:lang w:eastAsia="ja-JP"/>
        </w:rPr>
        <w:t>with</w:t>
      </w:r>
      <w:r w:rsidR="00CD593F" w:rsidRPr="00CD593F">
        <w:rPr>
          <w:rFonts w:ascii="Arial" w:hAnsi="Arial" w:cs="Arial"/>
          <w:b/>
          <w:sz w:val="28"/>
          <w:szCs w:val="28"/>
          <w:lang w:eastAsia="ja-JP"/>
        </w:rPr>
        <w:t xml:space="preserve"> DEFINITIONS</w:t>
      </w:r>
      <w:bookmarkEnd w:id="2"/>
    </w:p>
    <w:p w14:paraId="2CA459CF" w14:textId="77777777" w:rsidR="005C3EA1" w:rsidRPr="00B51518" w:rsidRDefault="005C3EA1" w:rsidP="00F80BEB">
      <w:pPr>
        <w:pStyle w:val="DefaultText"/>
        <w:widowControl/>
        <w:jc w:val="center"/>
        <w:rPr>
          <w:rStyle w:val="InitialStyle"/>
          <w:rFonts w:ascii="Arial" w:hAnsi="Arial" w:cs="Arial"/>
          <w:b/>
          <w:bCs/>
        </w:rPr>
      </w:pPr>
    </w:p>
    <w:p w14:paraId="38163430" w14:textId="79925497" w:rsidR="00F96C9F" w:rsidRPr="00A31D2A" w:rsidRDefault="00F96C9F" w:rsidP="002D1F20">
      <w:pPr>
        <w:widowControl/>
        <w:ind w:left="180"/>
        <w:rPr>
          <w:rFonts w:ascii="Arial" w:hAnsi="Arial" w:cs="Arial"/>
          <w:sz w:val="24"/>
          <w:szCs w:val="24"/>
        </w:rPr>
      </w:pPr>
      <w:r w:rsidRPr="00B51518">
        <w:rPr>
          <w:rFonts w:ascii="Arial" w:hAnsi="Arial" w:cs="Arial"/>
          <w:sz w:val="24"/>
          <w:szCs w:val="24"/>
        </w:rPr>
        <w:t>The following terms</w:t>
      </w:r>
      <w:r w:rsidR="007E4883" w:rsidRPr="00B51518">
        <w:rPr>
          <w:rFonts w:ascii="Arial" w:hAnsi="Arial" w:cs="Arial"/>
          <w:sz w:val="24"/>
          <w:szCs w:val="24"/>
        </w:rPr>
        <w:t xml:space="preserve"> and acronyms</w:t>
      </w:r>
      <w:r w:rsidR="002D1F20">
        <w:rPr>
          <w:rFonts w:ascii="Arial" w:hAnsi="Arial" w:cs="Arial"/>
          <w:sz w:val="24"/>
          <w:szCs w:val="24"/>
        </w:rPr>
        <w:t>, as referenced in th</w:t>
      </w:r>
      <w:r w:rsidR="00AA460A">
        <w:rPr>
          <w:rFonts w:ascii="Arial" w:hAnsi="Arial" w:cs="Arial"/>
          <w:sz w:val="24"/>
          <w:szCs w:val="24"/>
        </w:rPr>
        <w:t>e</w:t>
      </w:r>
      <w:r w:rsidR="002D1F20">
        <w:rPr>
          <w:rFonts w:ascii="Arial" w:hAnsi="Arial" w:cs="Arial"/>
          <w:sz w:val="24"/>
          <w:szCs w:val="24"/>
        </w:rPr>
        <w:t xml:space="preserve"> </w:t>
      </w:r>
      <w:r w:rsidR="002D1F20" w:rsidRPr="00A31D2A">
        <w:rPr>
          <w:rFonts w:ascii="Arial" w:hAnsi="Arial" w:cs="Arial"/>
          <w:sz w:val="24"/>
          <w:szCs w:val="24"/>
        </w:rPr>
        <w:t>RFP</w:t>
      </w:r>
      <w:r w:rsidR="00EB67AB" w:rsidRPr="00A31D2A">
        <w:rPr>
          <w:rFonts w:ascii="Arial" w:hAnsi="Arial" w:cs="Arial"/>
          <w:sz w:val="24"/>
          <w:szCs w:val="24"/>
        </w:rPr>
        <w:t xml:space="preserve"> and</w:t>
      </w:r>
      <w:r w:rsidR="00AF2EF6" w:rsidRPr="00A31D2A">
        <w:rPr>
          <w:rFonts w:ascii="Arial" w:hAnsi="Arial" w:cs="Arial"/>
          <w:sz w:val="24"/>
          <w:szCs w:val="24"/>
        </w:rPr>
        <w:t>/</w:t>
      </w:r>
      <w:r w:rsidR="00EB67AB" w:rsidRPr="00A31D2A">
        <w:rPr>
          <w:rFonts w:ascii="Arial" w:hAnsi="Arial" w:cs="Arial"/>
          <w:sz w:val="24"/>
          <w:szCs w:val="24"/>
        </w:rPr>
        <w:t>or the Agreement (Appendix I)</w:t>
      </w:r>
      <w:r w:rsidR="002D1F20" w:rsidRPr="00A31D2A">
        <w:rPr>
          <w:rFonts w:ascii="Arial" w:hAnsi="Arial" w:cs="Arial"/>
          <w:sz w:val="24"/>
          <w:szCs w:val="24"/>
        </w:rPr>
        <w:t>,</w:t>
      </w:r>
      <w:r w:rsidRPr="00A31D2A">
        <w:rPr>
          <w:rFonts w:ascii="Arial" w:hAnsi="Arial" w:cs="Arial"/>
          <w:sz w:val="24"/>
          <w:szCs w:val="24"/>
        </w:rPr>
        <w:t xml:space="preserve"> have the meaning</w:t>
      </w:r>
      <w:r w:rsidR="0067346F" w:rsidRPr="00A31D2A">
        <w:rPr>
          <w:rFonts w:ascii="Arial" w:hAnsi="Arial" w:cs="Arial"/>
          <w:sz w:val="24"/>
          <w:szCs w:val="24"/>
        </w:rPr>
        <w:t>s</w:t>
      </w:r>
      <w:r w:rsidRPr="00A31D2A">
        <w:rPr>
          <w:rFonts w:ascii="Arial" w:hAnsi="Arial" w:cs="Arial"/>
          <w:sz w:val="24"/>
          <w:szCs w:val="24"/>
        </w:rPr>
        <w:t xml:space="preserve"> indi</w:t>
      </w:r>
      <w:r w:rsidR="002D1F20" w:rsidRPr="00A31D2A">
        <w:rPr>
          <w:rFonts w:ascii="Arial" w:hAnsi="Arial" w:cs="Arial"/>
          <w:sz w:val="24"/>
          <w:szCs w:val="24"/>
        </w:rPr>
        <w:t xml:space="preserve">cated </w:t>
      </w:r>
      <w:r w:rsidR="008B42AE" w:rsidRPr="00A31D2A">
        <w:rPr>
          <w:rFonts w:ascii="Arial" w:hAnsi="Arial" w:cs="Arial"/>
          <w:sz w:val="24"/>
          <w:szCs w:val="24"/>
        </w:rPr>
        <w:t>below</w:t>
      </w:r>
      <w:r w:rsidR="0005292C" w:rsidRPr="00A31D2A">
        <w:rPr>
          <w:rFonts w:ascii="Arial" w:hAnsi="Arial" w:cs="Arial"/>
          <w:sz w:val="24"/>
          <w:szCs w:val="24"/>
        </w:rPr>
        <w:t>. For easy reference,</w:t>
      </w:r>
      <w:r w:rsidR="008B42AE" w:rsidRPr="00A31D2A">
        <w:rPr>
          <w:rFonts w:ascii="Arial" w:hAnsi="Arial" w:cs="Arial"/>
          <w:sz w:val="24"/>
          <w:szCs w:val="24"/>
        </w:rPr>
        <w:t xml:space="preserve"> relevant</w:t>
      </w:r>
      <w:r w:rsidR="0005292C" w:rsidRPr="00A31D2A">
        <w:rPr>
          <w:rFonts w:ascii="Arial" w:hAnsi="Arial" w:cs="Arial"/>
          <w:sz w:val="24"/>
          <w:szCs w:val="24"/>
        </w:rPr>
        <w:t xml:space="preserve"> terms from the Agreement specifically mentioned in this RFP are summarized </w:t>
      </w:r>
      <w:r w:rsidR="002D1F20" w:rsidRPr="00A31D2A">
        <w:rPr>
          <w:rFonts w:ascii="Arial" w:hAnsi="Arial" w:cs="Arial"/>
          <w:sz w:val="24"/>
          <w:szCs w:val="24"/>
        </w:rPr>
        <w:t>below</w:t>
      </w:r>
      <w:r w:rsidR="004F0DF5" w:rsidRPr="00A31D2A">
        <w:rPr>
          <w:rFonts w:ascii="Arial" w:hAnsi="Arial" w:cs="Arial"/>
          <w:sz w:val="24"/>
          <w:szCs w:val="24"/>
        </w:rPr>
        <w:t>:</w:t>
      </w:r>
    </w:p>
    <w:p w14:paraId="46DCF50C" w14:textId="77777777" w:rsidR="00F96C9F" w:rsidRPr="00B51518" w:rsidRDefault="00F96C9F" w:rsidP="008477B9">
      <w:pPr>
        <w:pStyle w:val="DefaultText"/>
        <w:widowControl/>
        <w:jc w:val="center"/>
        <w:rPr>
          <w:rStyle w:val="InitialStyle"/>
          <w:rFonts w:ascii="Arial" w:hAnsi="Arial" w:cs="Arial"/>
          <w:b/>
          <w:bCs/>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5"/>
        <w:gridCol w:w="6580"/>
      </w:tblGrid>
      <w:tr w:rsidR="009A1B1A" w:rsidRPr="001F1110" w14:paraId="7A27D32B" w14:textId="77777777" w:rsidTr="00275EE5">
        <w:trPr>
          <w:trHeight w:val="389"/>
          <w:tblHeader/>
        </w:trPr>
        <w:tc>
          <w:tcPr>
            <w:tcW w:w="3495" w:type="dxa"/>
            <w:shd w:val="clear" w:color="auto" w:fill="BDD6EE" w:themeFill="accent5" w:themeFillTint="66"/>
            <w:vAlign w:val="center"/>
          </w:tcPr>
          <w:p w14:paraId="038CDDC8" w14:textId="77777777" w:rsidR="008E6022" w:rsidRPr="00BC33F2" w:rsidRDefault="008E6022" w:rsidP="00E932B5">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Term/Acronym</w:t>
            </w:r>
          </w:p>
        </w:tc>
        <w:tc>
          <w:tcPr>
            <w:tcW w:w="6580" w:type="dxa"/>
            <w:shd w:val="clear" w:color="auto" w:fill="BDD6EE" w:themeFill="accent5" w:themeFillTint="66"/>
            <w:vAlign w:val="center"/>
          </w:tcPr>
          <w:p w14:paraId="4E24F069" w14:textId="77777777" w:rsidR="008E6022" w:rsidRPr="00BC33F2" w:rsidRDefault="008E6022" w:rsidP="00E932B5">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9A1B1A" w:rsidRPr="001F1110" w14:paraId="0ED1DCF4" w14:textId="77777777" w:rsidTr="00275EE5">
        <w:trPr>
          <w:trHeight w:val="389"/>
        </w:trPr>
        <w:tc>
          <w:tcPr>
            <w:tcW w:w="3495" w:type="dxa"/>
            <w:shd w:val="clear" w:color="auto" w:fill="auto"/>
            <w:vAlign w:val="center"/>
          </w:tcPr>
          <w:p w14:paraId="64DD0F75" w14:textId="77777777" w:rsidR="008E6022" w:rsidRPr="00934F1F" w:rsidRDefault="008E6022" w:rsidP="0005229E">
            <w:pPr>
              <w:pStyle w:val="DefaultText"/>
              <w:widowControl/>
              <w:rPr>
                <w:rStyle w:val="InitialStyle"/>
                <w:rFonts w:ascii="Arial" w:hAnsi="Arial" w:cs="Arial"/>
                <w:b/>
                <w:bCs/>
              </w:rPr>
            </w:pPr>
            <w:r w:rsidRPr="00934F1F">
              <w:rPr>
                <w:rFonts w:ascii="Arial" w:hAnsi="Arial" w:cs="Arial"/>
                <w:b/>
                <w:bCs/>
              </w:rPr>
              <w:t>Behavioral Health Disabilities</w:t>
            </w:r>
          </w:p>
        </w:tc>
        <w:tc>
          <w:tcPr>
            <w:tcW w:w="6580" w:type="dxa"/>
            <w:shd w:val="clear" w:color="auto" w:fill="auto"/>
            <w:vAlign w:val="center"/>
          </w:tcPr>
          <w:p w14:paraId="0FA6D8A5" w14:textId="231634A6" w:rsidR="008E6022" w:rsidRPr="00934F1F" w:rsidRDefault="008E6022" w:rsidP="00CD1514">
            <w:pPr>
              <w:pStyle w:val="DefaultText"/>
              <w:rPr>
                <w:rStyle w:val="InitialStyle"/>
                <w:rFonts w:ascii="Arial" w:hAnsi="Arial" w:cs="Arial"/>
                <w:bCs/>
              </w:rPr>
            </w:pPr>
            <w:r w:rsidRPr="00934F1F">
              <w:rPr>
                <w:rFonts w:ascii="Arial" w:hAnsi="Arial" w:cs="Arial"/>
                <w:bCs/>
              </w:rPr>
              <w:t xml:space="preserve">Mental health and/or developmental disabilities, as defined at </w:t>
            </w:r>
            <w:hyperlink r:id="rId16" w:history="1">
              <w:r w:rsidRPr="00934F1F">
                <w:rPr>
                  <w:rStyle w:val="Hyperlink"/>
                  <w:rFonts w:ascii="Arial" w:hAnsi="Arial" w:cs="Arial"/>
                  <w:bCs/>
                </w:rPr>
                <w:t>28 C.F.R. § 35.108(a)(1)</w:t>
              </w:r>
            </w:hyperlink>
            <w:r w:rsidR="00496857" w:rsidRPr="008E0FD9">
              <w:rPr>
                <w:rStyle w:val="Hyperlink"/>
                <w:rFonts w:ascii="Arial" w:hAnsi="Arial" w:cs="Arial"/>
                <w:bCs/>
                <w:color w:val="auto"/>
                <w:u w:val="none"/>
              </w:rPr>
              <w:t>.</w:t>
            </w:r>
            <w:r w:rsidR="0073789A" w:rsidRPr="00934F1F" w:rsidDel="0073789A">
              <w:rPr>
                <w:rFonts w:ascii="Arial" w:hAnsi="Arial" w:cs="Arial"/>
                <w:bCs/>
              </w:rPr>
              <w:t xml:space="preserve"> </w:t>
            </w:r>
          </w:p>
        </w:tc>
      </w:tr>
      <w:tr w:rsidR="009A1B1A" w:rsidRPr="001F1110" w14:paraId="1C623AFB" w14:textId="77777777" w:rsidTr="00275EE5">
        <w:trPr>
          <w:trHeight w:val="389"/>
        </w:trPr>
        <w:tc>
          <w:tcPr>
            <w:tcW w:w="3495" w:type="dxa"/>
            <w:shd w:val="clear" w:color="auto" w:fill="auto"/>
            <w:vAlign w:val="center"/>
          </w:tcPr>
          <w:p w14:paraId="077DCBB6" w14:textId="10E196A5" w:rsidR="00C61378" w:rsidRPr="00934F1F" w:rsidRDefault="00C61378" w:rsidP="00C61378">
            <w:pPr>
              <w:pStyle w:val="DefaultText"/>
              <w:widowControl/>
              <w:rPr>
                <w:rFonts w:ascii="Arial" w:hAnsi="Arial" w:cs="Arial"/>
                <w:b/>
                <w:bCs/>
              </w:rPr>
            </w:pPr>
            <w:r w:rsidRPr="0030010D">
              <w:rPr>
                <w:rFonts w:ascii="Arial" w:hAnsi="Arial" w:cs="Arial"/>
                <w:b/>
                <w:bCs/>
              </w:rPr>
              <w:t>Care Coordination</w:t>
            </w:r>
          </w:p>
        </w:tc>
        <w:tc>
          <w:tcPr>
            <w:tcW w:w="6580" w:type="dxa"/>
            <w:shd w:val="clear" w:color="auto" w:fill="auto"/>
            <w:vAlign w:val="center"/>
          </w:tcPr>
          <w:p w14:paraId="7FFCB2BF" w14:textId="408016C7" w:rsidR="00C61378" w:rsidRPr="00934F1F" w:rsidDel="005C773F" w:rsidRDefault="00C61378" w:rsidP="00C61378">
            <w:pPr>
              <w:pStyle w:val="DefaultText"/>
              <w:rPr>
                <w:rFonts w:ascii="Arial" w:hAnsi="Arial" w:cs="Arial"/>
                <w:bCs/>
              </w:rPr>
            </w:pPr>
            <w:r w:rsidRPr="0030010D">
              <w:rPr>
                <w:rFonts w:ascii="Arial" w:hAnsi="Arial" w:cs="Arial"/>
                <w:bCs/>
              </w:rPr>
              <w:t>A service planning and coordination process provided to</w:t>
            </w:r>
            <w:r>
              <w:rPr>
                <w:rFonts w:ascii="Arial" w:hAnsi="Arial" w:cs="Arial"/>
                <w:bCs/>
              </w:rPr>
              <w:t xml:space="preserve"> Children </w:t>
            </w:r>
            <w:r w:rsidRPr="0030010D">
              <w:rPr>
                <w:rFonts w:ascii="Arial" w:hAnsi="Arial" w:cs="Arial"/>
                <w:bCs/>
              </w:rPr>
              <w:t>for selecting and organizing services that a Child may</w:t>
            </w:r>
            <w:r>
              <w:rPr>
                <w:rFonts w:ascii="Arial" w:hAnsi="Arial" w:cs="Arial"/>
                <w:bCs/>
              </w:rPr>
              <w:t xml:space="preserve"> </w:t>
            </w:r>
            <w:r w:rsidRPr="0030010D">
              <w:rPr>
                <w:rFonts w:ascii="Arial" w:hAnsi="Arial" w:cs="Arial"/>
                <w:bCs/>
              </w:rPr>
              <w:t xml:space="preserve">need to live in their Family </w:t>
            </w:r>
            <w:r>
              <w:rPr>
                <w:rFonts w:ascii="Arial" w:hAnsi="Arial" w:cs="Arial"/>
                <w:bCs/>
              </w:rPr>
              <w:t>h</w:t>
            </w:r>
            <w:r w:rsidRPr="0030010D">
              <w:rPr>
                <w:rFonts w:ascii="Arial" w:hAnsi="Arial" w:cs="Arial"/>
                <w:bCs/>
              </w:rPr>
              <w:t>ome</w:t>
            </w:r>
            <w:r w:rsidR="0960300B" w:rsidRPr="26B4B5FF">
              <w:rPr>
                <w:rFonts w:ascii="Arial" w:hAnsi="Arial" w:cs="Arial"/>
              </w:rPr>
              <w:t>.</w:t>
            </w:r>
            <w:r w:rsidR="0005292C" w:rsidRPr="00E56724">
              <w:rPr>
                <w:rFonts w:ascii="Arial" w:hAnsi="Arial" w:cs="Arial"/>
                <w:bCs/>
              </w:rPr>
              <w:t xml:space="preserve"> </w:t>
            </w:r>
            <w:r w:rsidR="0005292C">
              <w:rPr>
                <w:rFonts w:ascii="Arial" w:hAnsi="Arial" w:cs="Arial"/>
                <w:bCs/>
              </w:rPr>
              <w:t xml:space="preserve">Care Coordination is </w:t>
            </w:r>
            <w:r w:rsidR="0005292C" w:rsidRPr="00E56724">
              <w:rPr>
                <w:rFonts w:ascii="Arial" w:hAnsi="Arial" w:cs="Arial"/>
                <w:bCs/>
              </w:rPr>
              <w:t>based on Wraparound Planning Principles</w:t>
            </w:r>
            <w:r w:rsidR="00713F73">
              <w:rPr>
                <w:rFonts w:ascii="Arial" w:hAnsi="Arial" w:cs="Arial"/>
                <w:bCs/>
              </w:rPr>
              <w:t xml:space="preserve"> and is an umbrella term that includes High Fidelity Wraparound (HFW), defined below</w:t>
            </w:r>
            <w:r w:rsidR="0005292C">
              <w:rPr>
                <w:rFonts w:ascii="Arial" w:hAnsi="Arial" w:cs="Arial"/>
                <w:bCs/>
              </w:rPr>
              <w:t>.</w:t>
            </w:r>
          </w:p>
        </w:tc>
      </w:tr>
      <w:tr w:rsidR="009A1B1A" w:rsidRPr="001F1110" w14:paraId="2ADF975C" w14:textId="77777777" w:rsidTr="00275EE5">
        <w:trPr>
          <w:trHeight w:val="389"/>
        </w:trPr>
        <w:tc>
          <w:tcPr>
            <w:tcW w:w="3495" w:type="dxa"/>
            <w:shd w:val="clear" w:color="auto" w:fill="auto"/>
            <w:vAlign w:val="center"/>
          </w:tcPr>
          <w:p w14:paraId="24163A29" w14:textId="13DC7127" w:rsidR="00C61378" w:rsidRPr="00934F1F" w:rsidRDefault="00C61378" w:rsidP="00C61378">
            <w:pPr>
              <w:pStyle w:val="DefaultText"/>
              <w:widowControl/>
              <w:rPr>
                <w:rFonts w:ascii="Arial" w:hAnsi="Arial" w:cs="Arial"/>
                <w:b/>
                <w:bCs/>
              </w:rPr>
            </w:pPr>
            <w:r w:rsidRPr="00934F1F">
              <w:rPr>
                <w:rFonts w:ascii="Arial" w:hAnsi="Arial" w:cs="Arial"/>
                <w:b/>
                <w:bCs/>
              </w:rPr>
              <w:t>Care Coordinator</w:t>
            </w:r>
          </w:p>
        </w:tc>
        <w:tc>
          <w:tcPr>
            <w:tcW w:w="6580" w:type="dxa"/>
            <w:shd w:val="clear" w:color="auto" w:fill="auto"/>
            <w:vAlign w:val="center"/>
          </w:tcPr>
          <w:p w14:paraId="4203E7C7" w14:textId="0AC08AF4" w:rsidR="00C61378" w:rsidRPr="00934F1F" w:rsidRDefault="00C61378" w:rsidP="00E40C40">
            <w:pPr>
              <w:pStyle w:val="DefaultText"/>
              <w:rPr>
                <w:rFonts w:ascii="Arial" w:hAnsi="Arial" w:cs="Arial"/>
                <w:bCs/>
              </w:rPr>
            </w:pPr>
            <w:r>
              <w:rPr>
                <w:rFonts w:ascii="Arial" w:hAnsi="Arial" w:cs="Arial"/>
                <w:bCs/>
              </w:rPr>
              <w:t>H</w:t>
            </w:r>
            <w:r w:rsidRPr="00934F1F">
              <w:rPr>
                <w:rFonts w:ascii="Arial" w:hAnsi="Arial" w:cs="Arial"/>
                <w:bCs/>
              </w:rPr>
              <w:t>elp</w:t>
            </w:r>
            <w:r w:rsidR="00E312FC">
              <w:rPr>
                <w:rFonts w:ascii="Arial" w:hAnsi="Arial" w:cs="Arial"/>
                <w:bCs/>
              </w:rPr>
              <w:t>s</w:t>
            </w:r>
            <w:r w:rsidRPr="00934F1F">
              <w:rPr>
                <w:rFonts w:ascii="Arial" w:hAnsi="Arial" w:cs="Arial"/>
                <w:bCs/>
              </w:rPr>
              <w:t xml:space="preserve"> Children obtain access to</w:t>
            </w:r>
            <w:r w:rsidR="00E40C40">
              <w:rPr>
                <w:rFonts w:ascii="Arial" w:hAnsi="Arial" w:cs="Arial"/>
                <w:bCs/>
              </w:rPr>
              <w:t xml:space="preserve"> </w:t>
            </w:r>
            <w:r w:rsidRPr="00934F1F">
              <w:rPr>
                <w:rFonts w:ascii="Arial" w:hAnsi="Arial" w:cs="Arial"/>
                <w:bCs/>
              </w:rPr>
              <w:t xml:space="preserve">Community-Based Services. </w:t>
            </w:r>
            <w:r>
              <w:rPr>
                <w:rFonts w:ascii="Arial" w:hAnsi="Arial" w:cs="Arial"/>
                <w:bCs/>
              </w:rPr>
              <w:t>Care Coordinators</w:t>
            </w:r>
            <w:r w:rsidRPr="00934F1F">
              <w:rPr>
                <w:rFonts w:ascii="Arial" w:hAnsi="Arial" w:cs="Arial"/>
                <w:bCs/>
              </w:rPr>
              <w:t xml:space="preserve"> have specialized knowledge and training in Care Coordination that is informed by </w:t>
            </w:r>
            <w:r w:rsidR="0005292C">
              <w:rPr>
                <w:rFonts w:ascii="Arial" w:hAnsi="Arial" w:cs="Arial"/>
                <w:bCs/>
              </w:rPr>
              <w:t>W</w:t>
            </w:r>
            <w:r w:rsidRPr="00934F1F">
              <w:rPr>
                <w:rFonts w:ascii="Arial" w:hAnsi="Arial" w:cs="Arial"/>
                <w:bCs/>
              </w:rPr>
              <w:t xml:space="preserve">raparound </w:t>
            </w:r>
            <w:r w:rsidR="0005292C">
              <w:rPr>
                <w:rFonts w:ascii="Arial" w:hAnsi="Arial" w:cs="Arial"/>
                <w:bCs/>
              </w:rPr>
              <w:t>P</w:t>
            </w:r>
            <w:r w:rsidRPr="00934F1F">
              <w:rPr>
                <w:rFonts w:ascii="Arial" w:hAnsi="Arial" w:cs="Arial"/>
                <w:bCs/>
              </w:rPr>
              <w:t xml:space="preserve">lanning </w:t>
            </w:r>
            <w:r w:rsidR="0005292C">
              <w:rPr>
                <w:rFonts w:ascii="Arial" w:hAnsi="Arial" w:cs="Arial"/>
                <w:bCs/>
              </w:rPr>
              <w:t>P</w:t>
            </w:r>
            <w:r w:rsidRPr="00934F1F">
              <w:rPr>
                <w:rFonts w:ascii="Arial" w:hAnsi="Arial" w:cs="Arial"/>
                <w:bCs/>
              </w:rPr>
              <w:t xml:space="preserve">rinciples, </w:t>
            </w:r>
            <w:r w:rsidR="0005292C">
              <w:rPr>
                <w:rFonts w:ascii="Arial" w:hAnsi="Arial" w:cs="Arial"/>
                <w:bCs/>
              </w:rPr>
              <w:t xml:space="preserve">as defined in the Agreement, and </w:t>
            </w:r>
            <w:r w:rsidRPr="00934F1F">
              <w:rPr>
                <w:rFonts w:ascii="Arial" w:hAnsi="Arial" w:cs="Arial"/>
                <w:bCs/>
              </w:rPr>
              <w:t xml:space="preserve">which are based on those developed by the </w:t>
            </w:r>
            <w:hyperlink r:id="rId17" w:history="1">
              <w:r w:rsidRPr="00934F1F">
                <w:rPr>
                  <w:rStyle w:val="Hyperlink"/>
                  <w:rFonts w:ascii="Arial" w:hAnsi="Arial" w:cs="Arial"/>
                </w:rPr>
                <w:t>National Wraparound Initiative</w:t>
              </w:r>
            </w:hyperlink>
            <w:r w:rsidRPr="00934F1F">
              <w:rPr>
                <w:rFonts w:ascii="Arial" w:hAnsi="Arial" w:cs="Arial"/>
                <w:bCs/>
              </w:rPr>
              <w:t xml:space="preserve">. </w:t>
            </w:r>
            <w:r w:rsidR="00713F73">
              <w:rPr>
                <w:rFonts w:ascii="Arial" w:hAnsi="Arial" w:cs="Arial"/>
                <w:bCs/>
              </w:rPr>
              <w:t>Care Coordinator is an umbrella term that includes HFW Care Coordinators, defined below.</w:t>
            </w:r>
          </w:p>
        </w:tc>
      </w:tr>
      <w:tr w:rsidR="009A1B1A" w:rsidRPr="001F1110" w14:paraId="0D88AFE0" w14:textId="77777777" w:rsidTr="00275EE5">
        <w:trPr>
          <w:trHeight w:val="389"/>
        </w:trPr>
        <w:tc>
          <w:tcPr>
            <w:tcW w:w="3495" w:type="dxa"/>
            <w:shd w:val="clear" w:color="auto" w:fill="auto"/>
            <w:vAlign w:val="center"/>
          </w:tcPr>
          <w:p w14:paraId="5EBE64A2" w14:textId="0C520469" w:rsidR="00C61378" w:rsidRPr="00934F1F" w:rsidRDefault="00C61378" w:rsidP="00C61378">
            <w:pPr>
              <w:pStyle w:val="DefaultText"/>
              <w:widowControl/>
              <w:rPr>
                <w:rFonts w:ascii="Arial" w:hAnsi="Arial" w:cs="Arial"/>
                <w:b/>
                <w:bCs/>
              </w:rPr>
            </w:pPr>
            <w:r w:rsidRPr="00934F1F">
              <w:rPr>
                <w:rFonts w:ascii="Arial" w:hAnsi="Arial" w:cs="Arial"/>
                <w:b/>
                <w:bCs/>
              </w:rPr>
              <w:t>Child/Children</w:t>
            </w:r>
          </w:p>
        </w:tc>
        <w:tc>
          <w:tcPr>
            <w:tcW w:w="6580" w:type="dxa"/>
            <w:shd w:val="clear" w:color="auto" w:fill="auto"/>
            <w:vAlign w:val="center"/>
          </w:tcPr>
          <w:p w14:paraId="49278E3E" w14:textId="2DBFED1E" w:rsidR="00C61378" w:rsidRPr="00934F1F" w:rsidRDefault="00C61378" w:rsidP="00C61378">
            <w:pPr>
              <w:pStyle w:val="DefaultText"/>
              <w:rPr>
                <w:rFonts w:ascii="Arial" w:hAnsi="Arial" w:cs="Arial"/>
                <w:bCs/>
              </w:rPr>
            </w:pPr>
            <w:r w:rsidRPr="00934F1F">
              <w:rPr>
                <w:rFonts w:ascii="Arial" w:hAnsi="Arial" w:cs="Arial"/>
                <w:bCs/>
              </w:rPr>
              <w:t xml:space="preserve">Individuals under the age of twenty-one (21), who are covered under the </w:t>
            </w:r>
            <w:r>
              <w:rPr>
                <w:rFonts w:ascii="Arial" w:hAnsi="Arial" w:cs="Arial"/>
                <w:bCs/>
              </w:rPr>
              <w:t xml:space="preserve">Settlement </w:t>
            </w:r>
            <w:r w:rsidRPr="00934F1F">
              <w:rPr>
                <w:rFonts w:ascii="Arial" w:hAnsi="Arial" w:cs="Arial"/>
              </w:rPr>
              <w:t>Agreement</w:t>
            </w:r>
            <w:r>
              <w:rPr>
                <w:rFonts w:ascii="Arial" w:hAnsi="Arial" w:cs="Arial"/>
              </w:rPr>
              <w:t xml:space="preserve"> (Agreement)</w:t>
            </w:r>
            <w:r w:rsidRPr="00934F1F">
              <w:rPr>
                <w:rFonts w:ascii="Arial" w:hAnsi="Arial" w:cs="Arial"/>
                <w:bCs/>
              </w:rPr>
              <w:t>.</w:t>
            </w:r>
          </w:p>
        </w:tc>
      </w:tr>
      <w:tr w:rsidR="009A1B1A" w:rsidRPr="001E3B4B" w14:paraId="145CAB08" w14:textId="77777777" w:rsidTr="00275EE5">
        <w:trPr>
          <w:trHeight w:val="389"/>
        </w:trPr>
        <w:tc>
          <w:tcPr>
            <w:tcW w:w="3495" w:type="dxa"/>
            <w:shd w:val="clear" w:color="auto" w:fill="auto"/>
            <w:vAlign w:val="center"/>
          </w:tcPr>
          <w:p w14:paraId="4FCFE590" w14:textId="40390339" w:rsidR="00C61378" w:rsidRPr="00934F1F" w:rsidRDefault="00C61378" w:rsidP="00C61378">
            <w:pPr>
              <w:pStyle w:val="DefaultText"/>
              <w:widowControl/>
              <w:rPr>
                <w:rStyle w:val="InitialStyle"/>
                <w:rFonts w:ascii="Arial" w:hAnsi="Arial" w:cs="Arial"/>
                <w:b/>
                <w:bCs/>
              </w:rPr>
            </w:pPr>
            <w:r w:rsidRPr="00934F1F">
              <w:rPr>
                <w:rStyle w:val="InitialStyle"/>
                <w:rFonts w:ascii="Arial" w:hAnsi="Arial" w:cs="Arial"/>
                <w:b/>
                <w:bCs/>
              </w:rPr>
              <w:t>Children’s Behavioral H</w:t>
            </w:r>
            <w:r w:rsidRPr="00934F1F">
              <w:rPr>
                <w:rStyle w:val="InitialStyle"/>
                <w:rFonts w:ascii="Arial" w:hAnsi="Arial" w:cs="Arial"/>
                <w:b/>
              </w:rPr>
              <w:t xml:space="preserve">ealth </w:t>
            </w:r>
            <w:r w:rsidRPr="00934F1F">
              <w:rPr>
                <w:rStyle w:val="InitialStyle"/>
                <w:rFonts w:ascii="Arial" w:hAnsi="Arial" w:cs="Arial"/>
                <w:b/>
                <w:bCs/>
              </w:rPr>
              <w:t xml:space="preserve">Services Integration Coordinator </w:t>
            </w:r>
          </w:p>
        </w:tc>
        <w:tc>
          <w:tcPr>
            <w:tcW w:w="6580" w:type="dxa"/>
            <w:shd w:val="clear" w:color="auto" w:fill="auto"/>
            <w:vAlign w:val="center"/>
          </w:tcPr>
          <w:p w14:paraId="75A6A033" w14:textId="65B2174E" w:rsidR="00C61378" w:rsidRPr="00934F1F" w:rsidRDefault="00C61378" w:rsidP="00C61378">
            <w:pPr>
              <w:pStyle w:val="DefaultText"/>
              <w:rPr>
                <w:rFonts w:ascii="Arial" w:hAnsi="Arial" w:cs="Arial"/>
                <w:bCs/>
              </w:rPr>
            </w:pPr>
            <w:r>
              <w:rPr>
                <w:rFonts w:ascii="Arial" w:hAnsi="Arial" w:cs="Arial"/>
                <w:bCs/>
              </w:rPr>
              <w:t>An employee or contractor of the State who c</w:t>
            </w:r>
            <w:r w:rsidRPr="00934F1F">
              <w:rPr>
                <w:rFonts w:ascii="Arial" w:hAnsi="Arial" w:cs="Arial"/>
                <w:bCs/>
              </w:rPr>
              <w:t xml:space="preserve">oordinates the State’s </w:t>
            </w:r>
            <w:r w:rsidR="005E0BBB">
              <w:rPr>
                <w:rFonts w:ascii="Arial" w:hAnsi="Arial" w:cs="Arial"/>
                <w:bCs/>
              </w:rPr>
              <w:t>compliance</w:t>
            </w:r>
            <w:r w:rsidRPr="00934F1F">
              <w:rPr>
                <w:rFonts w:ascii="Arial" w:hAnsi="Arial" w:cs="Arial"/>
                <w:bCs/>
              </w:rPr>
              <w:t xml:space="preserve"> with the terms of the Agreement. The</w:t>
            </w:r>
            <w:r>
              <w:rPr>
                <w:rFonts w:ascii="Arial" w:hAnsi="Arial" w:cs="Arial"/>
                <w:bCs/>
              </w:rPr>
              <w:t xml:space="preserve"> Children’s Behavioral Health Services Integration Coordinator</w:t>
            </w:r>
            <w:r w:rsidRPr="00934F1F">
              <w:rPr>
                <w:rFonts w:ascii="Arial" w:hAnsi="Arial" w:cs="Arial"/>
                <w:bCs/>
              </w:rPr>
              <w:t xml:space="preserve"> will coordinate the State’s Agreement-related activities and its communications with the United States </w:t>
            </w:r>
            <w:r>
              <w:rPr>
                <w:rFonts w:ascii="Arial" w:hAnsi="Arial" w:cs="Arial"/>
                <w:bCs/>
              </w:rPr>
              <w:t>Department of Justice (</w:t>
            </w:r>
            <w:r w:rsidR="00DB0E16">
              <w:rPr>
                <w:rFonts w:ascii="Arial" w:hAnsi="Arial" w:cs="Arial"/>
                <w:bCs/>
              </w:rPr>
              <w:t>U.S.</w:t>
            </w:r>
            <w:r>
              <w:rPr>
                <w:rFonts w:ascii="Arial" w:hAnsi="Arial" w:cs="Arial"/>
                <w:bCs/>
              </w:rPr>
              <w:t xml:space="preserve">) </w:t>
            </w:r>
            <w:r w:rsidRPr="00934F1F">
              <w:rPr>
                <w:rFonts w:ascii="Arial" w:hAnsi="Arial" w:cs="Arial"/>
                <w:bCs/>
              </w:rPr>
              <w:t>and the Independent Reviewer</w:t>
            </w:r>
            <w:r w:rsidRPr="00934F1F">
              <w:rPr>
                <w:rFonts w:ascii="Arial" w:hAnsi="Arial" w:cs="Arial"/>
              </w:rPr>
              <w:t xml:space="preserve"> as defined in the Agreement</w:t>
            </w:r>
            <w:r w:rsidRPr="00934F1F">
              <w:rPr>
                <w:rFonts w:ascii="Arial" w:hAnsi="Arial" w:cs="Arial"/>
                <w:bCs/>
              </w:rPr>
              <w:t xml:space="preserve">. </w:t>
            </w:r>
          </w:p>
        </w:tc>
      </w:tr>
      <w:tr w:rsidR="009A1B1A" w:rsidRPr="001F1110" w14:paraId="2E9798E0" w14:textId="77777777" w:rsidTr="00275EE5">
        <w:trPr>
          <w:trHeight w:val="389"/>
        </w:trPr>
        <w:tc>
          <w:tcPr>
            <w:tcW w:w="3495" w:type="dxa"/>
            <w:shd w:val="clear" w:color="auto" w:fill="auto"/>
            <w:vAlign w:val="center"/>
          </w:tcPr>
          <w:p w14:paraId="421A17F7" w14:textId="77777777" w:rsidR="00C61378" w:rsidRPr="00934F1F" w:rsidRDefault="00C61378" w:rsidP="00C61378">
            <w:pPr>
              <w:pStyle w:val="DefaultText"/>
              <w:widowControl/>
              <w:rPr>
                <w:rStyle w:val="InitialStyle"/>
                <w:rFonts w:ascii="Arial" w:hAnsi="Arial" w:cs="Arial"/>
                <w:b/>
                <w:bCs/>
              </w:rPr>
            </w:pPr>
            <w:r w:rsidRPr="00934F1F">
              <w:rPr>
                <w:rFonts w:ascii="Arial" w:hAnsi="Arial" w:cs="Arial"/>
                <w:b/>
                <w:bCs/>
              </w:rPr>
              <w:t>Community-Based Services</w:t>
            </w:r>
          </w:p>
        </w:tc>
        <w:tc>
          <w:tcPr>
            <w:tcW w:w="6580" w:type="dxa"/>
            <w:shd w:val="clear" w:color="auto" w:fill="auto"/>
            <w:vAlign w:val="center"/>
          </w:tcPr>
          <w:p w14:paraId="3490B5B4" w14:textId="659B2DE3" w:rsidR="00C61378" w:rsidRPr="00934F1F" w:rsidRDefault="00C61378" w:rsidP="00C61378">
            <w:pPr>
              <w:pStyle w:val="DefaultText"/>
              <w:rPr>
                <w:rStyle w:val="InitialStyle"/>
                <w:rFonts w:ascii="Arial" w:hAnsi="Arial" w:cs="Arial"/>
              </w:rPr>
            </w:pPr>
            <w:r>
              <w:rPr>
                <w:rFonts w:ascii="Arial" w:hAnsi="Arial" w:cs="Arial"/>
                <w:bCs/>
              </w:rPr>
              <w:t>As defined in Appendix A</w:t>
            </w:r>
            <w:r w:rsidR="0087115F">
              <w:rPr>
                <w:rFonts w:ascii="Arial" w:hAnsi="Arial" w:cs="Arial"/>
                <w:bCs/>
              </w:rPr>
              <w:t xml:space="preserve">, </w:t>
            </w:r>
            <w:r w:rsidR="00A01B67">
              <w:rPr>
                <w:rFonts w:ascii="Arial" w:hAnsi="Arial" w:cs="Arial"/>
                <w:bCs/>
              </w:rPr>
              <w:t>§</w:t>
            </w:r>
            <w:r>
              <w:rPr>
                <w:rFonts w:ascii="Arial" w:hAnsi="Arial" w:cs="Arial"/>
                <w:bCs/>
              </w:rPr>
              <w:t xml:space="preserve"> F of the </w:t>
            </w:r>
            <w:r w:rsidR="00275EE5">
              <w:rPr>
                <w:rFonts w:ascii="Arial" w:hAnsi="Arial" w:cs="Arial"/>
                <w:bCs/>
              </w:rPr>
              <w:t xml:space="preserve">Agreement </w:t>
            </w:r>
            <w:r>
              <w:rPr>
                <w:rFonts w:ascii="Arial" w:hAnsi="Arial" w:cs="Arial"/>
                <w:bCs/>
              </w:rPr>
              <w:t>(page 35</w:t>
            </w:r>
            <w:r w:rsidR="00A90713">
              <w:rPr>
                <w:rFonts w:ascii="Arial" w:hAnsi="Arial" w:cs="Arial"/>
                <w:bCs/>
              </w:rPr>
              <w:t xml:space="preserve"> of Appendix I</w:t>
            </w:r>
            <w:r>
              <w:rPr>
                <w:rFonts w:ascii="Arial" w:hAnsi="Arial" w:cs="Arial"/>
                <w:bCs/>
              </w:rPr>
              <w:t xml:space="preserve">). </w:t>
            </w:r>
            <w:r w:rsidRPr="709BF7AC">
              <w:rPr>
                <w:rFonts w:ascii="Arial" w:hAnsi="Arial" w:cs="Arial"/>
              </w:rPr>
              <w:t xml:space="preserve"> </w:t>
            </w:r>
          </w:p>
        </w:tc>
      </w:tr>
      <w:tr w:rsidR="009A1B1A" w:rsidRPr="001F1110" w14:paraId="680DA552" w14:textId="77777777" w:rsidTr="00275EE5">
        <w:trPr>
          <w:trHeight w:val="389"/>
        </w:trPr>
        <w:tc>
          <w:tcPr>
            <w:tcW w:w="3495" w:type="dxa"/>
            <w:shd w:val="clear" w:color="auto" w:fill="auto"/>
            <w:vAlign w:val="center"/>
          </w:tcPr>
          <w:p w14:paraId="08D0A517" w14:textId="77777777" w:rsidR="00C61378" w:rsidRPr="00934F1F" w:rsidRDefault="00C61378" w:rsidP="00C61378">
            <w:pPr>
              <w:pStyle w:val="DefaultText"/>
              <w:widowControl/>
              <w:rPr>
                <w:rStyle w:val="InitialStyle"/>
                <w:rFonts w:ascii="Arial" w:hAnsi="Arial" w:cs="Arial"/>
                <w:b/>
                <w:bCs/>
              </w:rPr>
            </w:pPr>
            <w:r w:rsidRPr="00934F1F">
              <w:rPr>
                <w:rStyle w:val="InitialStyle"/>
                <w:rFonts w:ascii="Arial" w:hAnsi="Arial" w:cs="Arial"/>
                <w:b/>
                <w:bCs/>
              </w:rPr>
              <w:t>Department</w:t>
            </w:r>
          </w:p>
        </w:tc>
        <w:tc>
          <w:tcPr>
            <w:tcW w:w="6580" w:type="dxa"/>
            <w:shd w:val="clear" w:color="auto" w:fill="auto"/>
            <w:vAlign w:val="center"/>
          </w:tcPr>
          <w:p w14:paraId="475A236B" w14:textId="74C1F278" w:rsidR="00C61378" w:rsidRPr="00934F1F" w:rsidRDefault="00C61378" w:rsidP="00C61378">
            <w:pPr>
              <w:pStyle w:val="DefaultText"/>
              <w:widowControl/>
              <w:rPr>
                <w:rStyle w:val="InitialStyle"/>
                <w:rFonts w:ascii="Arial" w:hAnsi="Arial" w:cs="Arial"/>
                <w:bCs/>
              </w:rPr>
            </w:pPr>
            <w:r w:rsidRPr="00934F1F">
              <w:rPr>
                <w:rStyle w:val="InitialStyle"/>
                <w:rFonts w:ascii="Arial" w:hAnsi="Arial" w:cs="Arial"/>
                <w:bCs/>
              </w:rPr>
              <w:t>M</w:t>
            </w:r>
            <w:r w:rsidRPr="00934F1F">
              <w:rPr>
                <w:rStyle w:val="InitialStyle"/>
                <w:rFonts w:ascii="Arial" w:hAnsi="Arial" w:cs="Arial"/>
              </w:rPr>
              <w:t>aine</w:t>
            </w:r>
            <w:r>
              <w:rPr>
                <w:rStyle w:val="InitialStyle"/>
                <w:rFonts w:ascii="Arial" w:hAnsi="Arial" w:cs="Arial"/>
              </w:rPr>
              <w:t>’s</w:t>
            </w:r>
            <w:r w:rsidRPr="00934F1F">
              <w:rPr>
                <w:rStyle w:val="InitialStyle"/>
                <w:rFonts w:ascii="Arial" w:hAnsi="Arial" w:cs="Arial"/>
              </w:rPr>
              <w:t xml:space="preserve"> </w:t>
            </w:r>
            <w:r w:rsidRPr="00934F1F">
              <w:rPr>
                <w:rStyle w:val="InitialStyle"/>
                <w:rFonts w:ascii="Arial" w:hAnsi="Arial" w:cs="Arial"/>
                <w:bCs/>
              </w:rPr>
              <w:t>Department of Health and Human Services</w:t>
            </w:r>
          </w:p>
        </w:tc>
      </w:tr>
      <w:tr w:rsidR="00BB70AF" w:rsidRPr="001E3B4B" w14:paraId="61CA7E67" w14:textId="77777777" w:rsidTr="00275EE5">
        <w:trPr>
          <w:trHeight w:val="389"/>
        </w:trPr>
        <w:tc>
          <w:tcPr>
            <w:tcW w:w="3495" w:type="dxa"/>
            <w:shd w:val="clear" w:color="auto" w:fill="auto"/>
            <w:vAlign w:val="center"/>
          </w:tcPr>
          <w:p w14:paraId="2DFC8B5B" w14:textId="77777777" w:rsidR="00C61378" w:rsidRPr="00934F1F" w:rsidRDefault="00C61378" w:rsidP="00C61378">
            <w:pPr>
              <w:pStyle w:val="DefaultText"/>
              <w:widowControl/>
              <w:rPr>
                <w:rFonts w:ascii="Arial" w:hAnsi="Arial" w:cs="Arial"/>
                <w:b/>
                <w:bCs/>
              </w:rPr>
            </w:pPr>
            <w:r w:rsidRPr="00934F1F">
              <w:rPr>
                <w:rFonts w:ascii="Arial" w:hAnsi="Arial" w:cs="Arial"/>
                <w:b/>
                <w:bCs/>
              </w:rPr>
              <w:t>Family/Families</w:t>
            </w:r>
          </w:p>
        </w:tc>
        <w:tc>
          <w:tcPr>
            <w:tcW w:w="6580" w:type="dxa"/>
            <w:shd w:val="clear" w:color="auto" w:fill="auto"/>
            <w:vAlign w:val="center"/>
          </w:tcPr>
          <w:p w14:paraId="4C7AFFA5" w14:textId="7D0FC5AA" w:rsidR="00C61378" w:rsidRPr="00934F1F" w:rsidRDefault="00C61378" w:rsidP="00C61378">
            <w:pPr>
              <w:pStyle w:val="DefaultText"/>
              <w:rPr>
                <w:rFonts w:ascii="Arial" w:hAnsi="Arial" w:cs="Arial"/>
                <w:bCs/>
              </w:rPr>
            </w:pPr>
            <w:r w:rsidRPr="00934F1F">
              <w:rPr>
                <w:rFonts w:ascii="Arial" w:hAnsi="Arial" w:cs="Arial"/>
                <w:bCs/>
              </w:rPr>
              <w:t xml:space="preserve">The parent, guardian, or legally responsible party of a Child. </w:t>
            </w:r>
          </w:p>
        </w:tc>
      </w:tr>
      <w:tr w:rsidR="009A1B1A" w:rsidRPr="001E3B4B" w14:paraId="1201FE06" w14:textId="77777777" w:rsidTr="00275EE5">
        <w:trPr>
          <w:trHeight w:val="389"/>
        </w:trPr>
        <w:tc>
          <w:tcPr>
            <w:tcW w:w="3495" w:type="dxa"/>
            <w:shd w:val="clear" w:color="auto" w:fill="auto"/>
            <w:vAlign w:val="center"/>
          </w:tcPr>
          <w:p w14:paraId="2C33FD3E" w14:textId="3334F27B" w:rsidR="00C61378" w:rsidRPr="00934F1F" w:rsidRDefault="00C61378" w:rsidP="00C61378">
            <w:pPr>
              <w:pStyle w:val="DefaultText"/>
              <w:widowControl/>
              <w:rPr>
                <w:rFonts w:ascii="Arial" w:hAnsi="Arial" w:cs="Arial"/>
                <w:b/>
                <w:bCs/>
              </w:rPr>
            </w:pPr>
            <w:r w:rsidRPr="00934F1F">
              <w:rPr>
                <w:rFonts w:ascii="Arial" w:hAnsi="Arial" w:cs="Arial"/>
                <w:b/>
                <w:bCs/>
              </w:rPr>
              <w:t>Family</w:t>
            </w:r>
            <w:r w:rsidR="00491DC5">
              <w:rPr>
                <w:rFonts w:ascii="Arial" w:hAnsi="Arial" w:cs="Arial"/>
                <w:b/>
                <w:bCs/>
              </w:rPr>
              <w:t xml:space="preserve"> Home </w:t>
            </w:r>
          </w:p>
        </w:tc>
        <w:tc>
          <w:tcPr>
            <w:tcW w:w="6580" w:type="dxa"/>
            <w:shd w:val="clear" w:color="auto" w:fill="auto"/>
            <w:vAlign w:val="center"/>
          </w:tcPr>
          <w:p w14:paraId="6186F8C1" w14:textId="2F2F1169" w:rsidR="00C61378" w:rsidRPr="00934F1F" w:rsidRDefault="00491DC5" w:rsidP="00C61378">
            <w:pPr>
              <w:pStyle w:val="DefaultText"/>
              <w:rPr>
                <w:rFonts w:ascii="Arial" w:hAnsi="Arial" w:cs="Arial"/>
                <w:bCs/>
              </w:rPr>
            </w:pPr>
            <w:r w:rsidRPr="00491DC5">
              <w:rPr>
                <w:rFonts w:ascii="Arial" w:hAnsi="Arial" w:cs="Arial"/>
                <w:bCs/>
              </w:rPr>
              <w:t xml:space="preserve">An integrated, non-disability-specific setting in which Children live with a family who help the Child go to school, recreate, and receive services. A Family Home generally means a parental home. A Family Home also includes: (1) a kinship home, which is the home of an individual who is related to the Child by blood, marriage, or adoption; or who is a Family friend whose close relationship is acknowledged by the Child’s Family or by the Child; or who is unrelated to the Child but has an emotionally significant relationship with the Child or Child’s Family; (2) a guardian’s home; (3) a foster care home in which a foster care parent lives full-time; (4) a Therapeutic Foster Care Home (defined at </w:t>
            </w:r>
            <w:r w:rsidRPr="00491DC5">
              <w:rPr>
                <w:rFonts w:ascii="Arial" w:hAnsi="Arial" w:cs="Arial"/>
                <w:bCs/>
              </w:rPr>
              <w:lastRenderedPageBreak/>
              <w:t>Section IV.E.5</w:t>
            </w:r>
            <w:r>
              <w:rPr>
                <w:rFonts w:ascii="Arial" w:hAnsi="Arial" w:cs="Arial"/>
                <w:bCs/>
              </w:rPr>
              <w:t xml:space="preserve"> of the Settlement Agreement</w:t>
            </w:r>
            <w:r w:rsidRPr="00491DC5">
              <w:rPr>
                <w:rFonts w:ascii="Arial" w:hAnsi="Arial" w:cs="Arial"/>
                <w:bCs/>
              </w:rPr>
              <w:t>), for Children in the child-welfare system; or Therapeutic Intensive Home (also defined at Section IV.E.5</w:t>
            </w:r>
            <w:r>
              <w:rPr>
                <w:rFonts w:ascii="Arial" w:hAnsi="Arial" w:cs="Arial"/>
                <w:bCs/>
              </w:rPr>
              <w:t xml:space="preserve"> of the Settlement Agreement</w:t>
            </w:r>
            <w:r w:rsidRPr="00491DC5">
              <w:rPr>
                <w:rFonts w:ascii="Arial" w:hAnsi="Arial" w:cs="Arial"/>
                <w:bCs/>
              </w:rPr>
              <w:t>), for Children both in and out of the child-welfare system; or (5) a house or apartment owned or rented by the Child, if the Child has reached the age of majority or is an emancipated minor.</w:t>
            </w:r>
            <w:r w:rsidR="00C61378" w:rsidRPr="00934F1F">
              <w:rPr>
                <w:rFonts w:ascii="Arial" w:hAnsi="Arial" w:cs="Arial"/>
                <w:bCs/>
              </w:rPr>
              <w:t xml:space="preserve"> </w:t>
            </w:r>
          </w:p>
        </w:tc>
      </w:tr>
      <w:tr w:rsidR="00AE4E5D" w:rsidRPr="001E3B4B" w14:paraId="2A3B5B33" w14:textId="77777777" w:rsidTr="00275EE5">
        <w:trPr>
          <w:trHeight w:val="389"/>
        </w:trPr>
        <w:tc>
          <w:tcPr>
            <w:tcW w:w="3495" w:type="dxa"/>
            <w:shd w:val="clear" w:color="auto" w:fill="auto"/>
            <w:vAlign w:val="center"/>
          </w:tcPr>
          <w:p w14:paraId="4D57797A" w14:textId="3B5DD475" w:rsidR="00CA617C" w:rsidRDefault="00CA617C" w:rsidP="00C61378">
            <w:pPr>
              <w:pStyle w:val="DefaultText"/>
              <w:widowControl/>
              <w:rPr>
                <w:rFonts w:ascii="Arial" w:hAnsi="Arial" w:cs="Arial"/>
                <w:b/>
                <w:bCs/>
              </w:rPr>
            </w:pPr>
            <w:r>
              <w:rPr>
                <w:rFonts w:ascii="Arial" w:hAnsi="Arial" w:cs="Arial"/>
                <w:b/>
                <w:bCs/>
              </w:rPr>
              <w:lastRenderedPageBreak/>
              <w:t>HFW Care Coordinator</w:t>
            </w:r>
          </w:p>
        </w:tc>
        <w:tc>
          <w:tcPr>
            <w:tcW w:w="6580" w:type="dxa"/>
            <w:shd w:val="clear" w:color="auto" w:fill="auto"/>
            <w:vAlign w:val="center"/>
          </w:tcPr>
          <w:p w14:paraId="2FDC2792" w14:textId="0B463805" w:rsidR="00CA617C" w:rsidRPr="00491DC5" w:rsidRDefault="00CA617C" w:rsidP="00C61378">
            <w:pPr>
              <w:pStyle w:val="DefaultText"/>
              <w:rPr>
                <w:rFonts w:ascii="Arial" w:hAnsi="Arial" w:cs="Arial"/>
                <w:bCs/>
              </w:rPr>
            </w:pPr>
            <w:r w:rsidRPr="00CA617C">
              <w:rPr>
                <w:rFonts w:ascii="Arial" w:hAnsi="Arial" w:cs="Arial"/>
                <w:bCs/>
              </w:rPr>
              <w:t>HFW Care Coordinators connect Children to Community</w:t>
            </w:r>
            <w:r>
              <w:rPr>
                <w:rFonts w:ascii="Arial" w:hAnsi="Arial" w:cs="Arial"/>
                <w:bCs/>
              </w:rPr>
              <w:t>-</w:t>
            </w:r>
            <w:r w:rsidRPr="00CA617C">
              <w:rPr>
                <w:rFonts w:ascii="Arial" w:hAnsi="Arial" w:cs="Arial"/>
                <w:bCs/>
              </w:rPr>
              <w:t>Based Services and have specialized knowledge and training to provide HFW.</w:t>
            </w:r>
          </w:p>
        </w:tc>
      </w:tr>
      <w:tr w:rsidR="00AE4E5D" w:rsidRPr="001E3B4B" w14:paraId="3376778F" w14:textId="77777777" w:rsidTr="00275EE5">
        <w:trPr>
          <w:trHeight w:val="389"/>
        </w:trPr>
        <w:tc>
          <w:tcPr>
            <w:tcW w:w="3495" w:type="dxa"/>
            <w:shd w:val="clear" w:color="auto" w:fill="auto"/>
            <w:vAlign w:val="center"/>
          </w:tcPr>
          <w:p w14:paraId="6B32208E" w14:textId="1625B65F" w:rsidR="00CA617C" w:rsidRDefault="00CA617C" w:rsidP="00C61378">
            <w:pPr>
              <w:pStyle w:val="DefaultText"/>
              <w:widowControl/>
              <w:rPr>
                <w:rFonts w:ascii="Arial" w:hAnsi="Arial" w:cs="Arial"/>
                <w:b/>
                <w:bCs/>
              </w:rPr>
            </w:pPr>
            <w:r>
              <w:rPr>
                <w:rFonts w:ascii="Arial" w:hAnsi="Arial" w:cs="Arial"/>
                <w:b/>
                <w:bCs/>
              </w:rPr>
              <w:t xml:space="preserve">High Fidelity Wraparound Service (HFW) </w:t>
            </w:r>
          </w:p>
        </w:tc>
        <w:tc>
          <w:tcPr>
            <w:tcW w:w="6580" w:type="dxa"/>
            <w:shd w:val="clear" w:color="auto" w:fill="auto"/>
            <w:vAlign w:val="center"/>
          </w:tcPr>
          <w:p w14:paraId="7D17D62D" w14:textId="6F49B0FA" w:rsidR="00CA617C" w:rsidRPr="00CA617C" w:rsidRDefault="00CA617C" w:rsidP="00C61378">
            <w:pPr>
              <w:pStyle w:val="DefaultText"/>
              <w:rPr>
                <w:rFonts w:ascii="Arial" w:hAnsi="Arial" w:cs="Arial"/>
                <w:bCs/>
              </w:rPr>
            </w:pPr>
            <w:r w:rsidRPr="00CA617C">
              <w:rPr>
                <w:rFonts w:ascii="Arial" w:hAnsi="Arial" w:cs="Arial"/>
                <w:bCs/>
              </w:rPr>
              <w:t>An intensive, team</w:t>
            </w:r>
            <w:r w:rsidR="0087115F">
              <w:rPr>
                <w:rFonts w:ascii="Arial" w:hAnsi="Arial" w:cs="Arial"/>
                <w:bCs/>
              </w:rPr>
              <w:t>-</w:t>
            </w:r>
            <w:r w:rsidRPr="00CA617C">
              <w:rPr>
                <w:rFonts w:ascii="Arial" w:hAnsi="Arial" w:cs="Arial"/>
                <w:bCs/>
              </w:rPr>
              <w:t xml:space="preserve">based type of Care Coordination available to those Children receiving Behavioral Health Home (“BHH”) services under MBM Chapter II, Section 92 for selecting and organizing the services that an eligible Child needs to address their behavioral health challenges when involved in multiple child-serving systems and at risk of or in an Out-of-Home Placement, based on the Wraparound Planning Principles. </w:t>
            </w:r>
          </w:p>
        </w:tc>
      </w:tr>
      <w:tr w:rsidR="009A1B1A" w:rsidRPr="001E3B4B" w14:paraId="34E45A34" w14:textId="77777777" w:rsidTr="00275EE5">
        <w:trPr>
          <w:trHeight w:val="389"/>
        </w:trPr>
        <w:tc>
          <w:tcPr>
            <w:tcW w:w="3495" w:type="dxa"/>
            <w:shd w:val="clear" w:color="auto" w:fill="auto"/>
            <w:vAlign w:val="center"/>
          </w:tcPr>
          <w:p w14:paraId="5E73A9E8" w14:textId="7B728875" w:rsidR="00C61378" w:rsidRPr="00934F1F" w:rsidRDefault="00C61378" w:rsidP="00C61378">
            <w:pPr>
              <w:pStyle w:val="DefaultText"/>
              <w:widowControl/>
              <w:rPr>
                <w:rFonts w:ascii="Arial" w:hAnsi="Arial" w:cs="Arial"/>
                <w:b/>
                <w:bCs/>
              </w:rPr>
            </w:pPr>
            <w:r>
              <w:rPr>
                <w:rFonts w:ascii="Arial" w:hAnsi="Arial" w:cs="Arial"/>
                <w:b/>
                <w:bCs/>
              </w:rPr>
              <w:t>Independent Reviewer</w:t>
            </w:r>
          </w:p>
        </w:tc>
        <w:tc>
          <w:tcPr>
            <w:tcW w:w="6580" w:type="dxa"/>
            <w:shd w:val="clear" w:color="auto" w:fill="auto"/>
            <w:vAlign w:val="center"/>
          </w:tcPr>
          <w:p w14:paraId="164A2118" w14:textId="49D2A229" w:rsidR="00C61378" w:rsidRPr="00934F1F" w:rsidRDefault="00C61378" w:rsidP="00C61378">
            <w:pPr>
              <w:pStyle w:val="DefaultText"/>
              <w:rPr>
                <w:rFonts w:ascii="Arial" w:hAnsi="Arial" w:cs="Arial"/>
                <w:bCs/>
              </w:rPr>
            </w:pPr>
            <w:r>
              <w:rPr>
                <w:rFonts w:ascii="Arial" w:hAnsi="Arial" w:cs="Arial"/>
                <w:bCs/>
              </w:rPr>
              <w:t xml:space="preserve">The Bidder selected under this RFP to gather, analyze, and report on information and data reflecting the </w:t>
            </w:r>
            <w:r w:rsidR="00AA09BB">
              <w:rPr>
                <w:rFonts w:ascii="Arial" w:hAnsi="Arial" w:cs="Arial"/>
                <w:bCs/>
              </w:rPr>
              <w:t xml:space="preserve">State’s </w:t>
            </w:r>
            <w:r>
              <w:rPr>
                <w:rFonts w:ascii="Arial" w:hAnsi="Arial" w:cs="Arial"/>
                <w:bCs/>
              </w:rPr>
              <w:t>progress in complying with all sections of the Agreement.</w:t>
            </w:r>
          </w:p>
        </w:tc>
      </w:tr>
      <w:tr w:rsidR="009A1B1A" w:rsidRPr="001E3B4B" w14:paraId="4B2942F6" w14:textId="77777777" w:rsidTr="00275EE5">
        <w:trPr>
          <w:trHeight w:val="389"/>
        </w:trPr>
        <w:tc>
          <w:tcPr>
            <w:tcW w:w="3495" w:type="dxa"/>
            <w:shd w:val="clear" w:color="auto" w:fill="auto"/>
            <w:vAlign w:val="center"/>
          </w:tcPr>
          <w:p w14:paraId="31696C7B" w14:textId="77777777" w:rsidR="00C61378" w:rsidRPr="00934F1F" w:rsidRDefault="00C61378" w:rsidP="00C61378">
            <w:pPr>
              <w:pStyle w:val="DefaultText"/>
              <w:widowControl/>
              <w:rPr>
                <w:rFonts w:ascii="Arial" w:hAnsi="Arial" w:cs="Arial"/>
                <w:b/>
                <w:bCs/>
              </w:rPr>
            </w:pPr>
            <w:r w:rsidRPr="00934F1F">
              <w:rPr>
                <w:rFonts w:ascii="Arial" w:hAnsi="Arial" w:cs="Arial"/>
                <w:b/>
                <w:bCs/>
              </w:rPr>
              <w:t>Individualized Service Plan (ISP)</w:t>
            </w:r>
          </w:p>
        </w:tc>
        <w:tc>
          <w:tcPr>
            <w:tcW w:w="6580" w:type="dxa"/>
            <w:shd w:val="clear" w:color="auto" w:fill="auto"/>
            <w:vAlign w:val="center"/>
          </w:tcPr>
          <w:p w14:paraId="34736CFF" w14:textId="0567C020" w:rsidR="00C61378" w:rsidRPr="00934F1F" w:rsidRDefault="00C61378" w:rsidP="00C61378">
            <w:pPr>
              <w:pStyle w:val="DefaultText"/>
              <w:rPr>
                <w:rFonts w:ascii="Arial" w:hAnsi="Arial" w:cs="Arial"/>
                <w:bCs/>
              </w:rPr>
            </w:pPr>
            <w:r w:rsidRPr="00934F1F">
              <w:rPr>
                <w:rFonts w:ascii="Arial" w:hAnsi="Arial" w:cs="Arial"/>
                <w:bCs/>
              </w:rPr>
              <w:t xml:space="preserve">As defined by </w:t>
            </w:r>
            <w:r>
              <w:rPr>
                <w:rFonts w:ascii="Arial" w:hAnsi="Arial" w:cs="Arial"/>
                <w:bCs/>
              </w:rPr>
              <w:t xml:space="preserve">Section </w:t>
            </w:r>
            <w:r w:rsidRPr="00934F1F">
              <w:rPr>
                <w:rFonts w:ascii="Arial" w:hAnsi="Arial" w:cs="Arial"/>
                <w:bCs/>
              </w:rPr>
              <w:t xml:space="preserve">III.B.5 of the Agreement. </w:t>
            </w:r>
          </w:p>
        </w:tc>
      </w:tr>
      <w:tr w:rsidR="00AE4E5D" w:rsidRPr="001E3B4B" w14:paraId="62743129" w14:textId="77777777" w:rsidTr="00275EE5">
        <w:trPr>
          <w:trHeight w:val="389"/>
        </w:trPr>
        <w:tc>
          <w:tcPr>
            <w:tcW w:w="3495" w:type="dxa"/>
            <w:shd w:val="clear" w:color="auto" w:fill="auto"/>
            <w:vAlign w:val="center"/>
          </w:tcPr>
          <w:p w14:paraId="6FBC80D3" w14:textId="29A6B37B" w:rsidR="008F68C0" w:rsidRPr="00934F1F" w:rsidRDefault="008F68C0" w:rsidP="00C61378">
            <w:pPr>
              <w:pStyle w:val="DefaultText"/>
              <w:widowControl/>
              <w:rPr>
                <w:rFonts w:ascii="Arial" w:hAnsi="Arial" w:cs="Arial"/>
                <w:b/>
                <w:bCs/>
              </w:rPr>
            </w:pPr>
            <w:r>
              <w:rPr>
                <w:rFonts w:ascii="Arial" w:hAnsi="Arial" w:cs="Arial"/>
                <w:b/>
                <w:bCs/>
              </w:rPr>
              <w:t>Informed Choice</w:t>
            </w:r>
          </w:p>
        </w:tc>
        <w:tc>
          <w:tcPr>
            <w:tcW w:w="6580" w:type="dxa"/>
            <w:shd w:val="clear" w:color="auto" w:fill="auto"/>
            <w:vAlign w:val="center"/>
          </w:tcPr>
          <w:p w14:paraId="2DA71D95" w14:textId="66602239" w:rsidR="008F68C0" w:rsidRPr="008F68C0" w:rsidRDefault="008F68C0" w:rsidP="00C61378">
            <w:pPr>
              <w:pStyle w:val="DefaultText"/>
              <w:rPr>
                <w:rFonts w:ascii="Arial" w:hAnsi="Arial" w:cs="Arial"/>
                <w:bCs/>
              </w:rPr>
            </w:pPr>
            <w:r w:rsidRPr="008F68C0">
              <w:rPr>
                <w:rFonts w:ascii="Arial" w:hAnsi="Arial" w:cs="Arial"/>
              </w:rPr>
              <w:t>A choice that a Family and/or a Child make about the setting where the Child will live and receive services, after receiving information about and being considered for all of the behavioral health services offered, paid for, and/or administered by the State for which the Child is eligible, and with the assumption that the Child’s service needs can be met in a Family Home, with reasonable modifications.</w:t>
            </w:r>
          </w:p>
        </w:tc>
      </w:tr>
      <w:tr w:rsidR="009A1B1A" w:rsidRPr="001F1110" w14:paraId="2F6D403C" w14:textId="77777777" w:rsidTr="00275EE5">
        <w:trPr>
          <w:trHeight w:val="389"/>
        </w:trPr>
        <w:tc>
          <w:tcPr>
            <w:tcW w:w="3495" w:type="dxa"/>
            <w:shd w:val="clear" w:color="auto" w:fill="auto"/>
            <w:vAlign w:val="center"/>
          </w:tcPr>
          <w:p w14:paraId="08FAA66C" w14:textId="4F8944A2" w:rsidR="00C61378" w:rsidRPr="00934F1F" w:rsidRDefault="00C61378" w:rsidP="00C61378">
            <w:pPr>
              <w:pStyle w:val="DefaultText"/>
              <w:widowControl/>
              <w:rPr>
                <w:rStyle w:val="InitialStyle"/>
                <w:rFonts w:ascii="Arial" w:hAnsi="Arial" w:cs="Arial"/>
                <w:b/>
                <w:bCs/>
              </w:rPr>
            </w:pPr>
            <w:r w:rsidRPr="00934F1F">
              <w:rPr>
                <w:rFonts w:ascii="Arial" w:hAnsi="Arial" w:cs="Arial"/>
                <w:b/>
                <w:bCs/>
              </w:rPr>
              <w:t>Natural Support</w:t>
            </w:r>
            <w:r>
              <w:rPr>
                <w:rFonts w:ascii="Arial" w:hAnsi="Arial" w:cs="Arial"/>
                <w:b/>
                <w:bCs/>
              </w:rPr>
              <w:t>(</w:t>
            </w:r>
            <w:r w:rsidRPr="00934F1F">
              <w:rPr>
                <w:rFonts w:ascii="Arial" w:hAnsi="Arial" w:cs="Arial"/>
                <w:b/>
                <w:bCs/>
              </w:rPr>
              <w:t>s</w:t>
            </w:r>
            <w:r>
              <w:rPr>
                <w:rFonts w:ascii="Arial" w:hAnsi="Arial" w:cs="Arial"/>
                <w:b/>
                <w:bCs/>
              </w:rPr>
              <w:t>)</w:t>
            </w:r>
          </w:p>
        </w:tc>
        <w:tc>
          <w:tcPr>
            <w:tcW w:w="6580" w:type="dxa"/>
            <w:shd w:val="clear" w:color="auto" w:fill="auto"/>
            <w:vAlign w:val="center"/>
          </w:tcPr>
          <w:p w14:paraId="12CF228D" w14:textId="560D02B6" w:rsidR="00C61378" w:rsidRPr="00934F1F" w:rsidRDefault="00C61378" w:rsidP="00C61378">
            <w:pPr>
              <w:pStyle w:val="DefaultText"/>
              <w:rPr>
                <w:rStyle w:val="InitialStyle"/>
                <w:rFonts w:ascii="Arial" w:hAnsi="Arial" w:cs="Arial"/>
                <w:bCs/>
              </w:rPr>
            </w:pPr>
            <w:r>
              <w:rPr>
                <w:rFonts w:ascii="Arial" w:hAnsi="Arial" w:cs="Arial"/>
                <w:bCs/>
              </w:rPr>
              <w:t>A</w:t>
            </w:r>
            <w:r w:rsidRPr="00934F1F">
              <w:rPr>
                <w:rFonts w:ascii="Arial" w:hAnsi="Arial" w:cs="Arial"/>
                <w:bCs/>
              </w:rPr>
              <w:t xml:space="preserve"> person who (1) is not employed by a provider agency; (2) knows a Child personally; and (3) helps the Child live in and engage with the community.</w:t>
            </w:r>
          </w:p>
        </w:tc>
      </w:tr>
      <w:tr w:rsidR="009A1B1A" w:rsidRPr="001F1110" w14:paraId="75154C8A" w14:textId="77777777" w:rsidTr="00275EE5">
        <w:trPr>
          <w:trHeight w:val="389"/>
        </w:trPr>
        <w:tc>
          <w:tcPr>
            <w:tcW w:w="3495" w:type="dxa"/>
            <w:shd w:val="clear" w:color="auto" w:fill="auto"/>
            <w:vAlign w:val="center"/>
          </w:tcPr>
          <w:p w14:paraId="0D45FC71" w14:textId="77777777" w:rsidR="00C61378" w:rsidRPr="00934F1F" w:rsidRDefault="00C61378" w:rsidP="00C61378">
            <w:pPr>
              <w:pStyle w:val="DefaultText"/>
              <w:widowControl/>
              <w:rPr>
                <w:rStyle w:val="InitialStyle"/>
                <w:rFonts w:ascii="Arial" w:hAnsi="Arial" w:cs="Arial"/>
                <w:b/>
                <w:bCs/>
              </w:rPr>
            </w:pPr>
            <w:r w:rsidRPr="00934F1F">
              <w:rPr>
                <w:rFonts w:ascii="Arial" w:hAnsi="Arial" w:cs="Arial"/>
                <w:b/>
                <w:bCs/>
              </w:rPr>
              <w:t>Out-of-Home Placement</w:t>
            </w:r>
          </w:p>
        </w:tc>
        <w:tc>
          <w:tcPr>
            <w:tcW w:w="6580" w:type="dxa"/>
            <w:shd w:val="clear" w:color="auto" w:fill="auto"/>
            <w:vAlign w:val="center"/>
          </w:tcPr>
          <w:p w14:paraId="50F228D5" w14:textId="1FF7EEC0" w:rsidR="00C61378" w:rsidRPr="00934F1F" w:rsidRDefault="00C61378" w:rsidP="00C61378">
            <w:pPr>
              <w:pStyle w:val="DefaultText"/>
              <w:rPr>
                <w:rStyle w:val="InitialStyle"/>
                <w:rFonts w:ascii="Arial" w:hAnsi="Arial" w:cs="Arial"/>
                <w:bCs/>
              </w:rPr>
            </w:pPr>
            <w:r>
              <w:rPr>
                <w:rFonts w:ascii="Arial" w:hAnsi="Arial" w:cs="Arial"/>
                <w:bCs/>
              </w:rPr>
              <w:t>A</w:t>
            </w:r>
            <w:r w:rsidRPr="00934F1F">
              <w:rPr>
                <w:rFonts w:ascii="Arial" w:hAnsi="Arial" w:cs="Arial"/>
                <w:bCs/>
              </w:rPr>
              <w:t xml:space="preserve"> residential setting other than a </w:t>
            </w:r>
            <w:r>
              <w:rPr>
                <w:rFonts w:ascii="Arial" w:hAnsi="Arial" w:cs="Arial"/>
                <w:bCs/>
              </w:rPr>
              <w:t>Fa</w:t>
            </w:r>
            <w:r w:rsidRPr="00934F1F">
              <w:rPr>
                <w:rFonts w:ascii="Arial" w:hAnsi="Arial" w:cs="Arial"/>
                <w:bCs/>
              </w:rPr>
              <w:t xml:space="preserve">mily </w:t>
            </w:r>
            <w:r w:rsidR="00CA617C">
              <w:rPr>
                <w:rFonts w:ascii="Arial" w:hAnsi="Arial" w:cs="Arial"/>
                <w:bCs/>
              </w:rPr>
              <w:t>H</w:t>
            </w:r>
            <w:r w:rsidR="00CA617C" w:rsidRPr="00934F1F">
              <w:rPr>
                <w:rFonts w:ascii="Arial" w:hAnsi="Arial" w:cs="Arial"/>
                <w:bCs/>
              </w:rPr>
              <w:t>ome</w:t>
            </w:r>
            <w:r w:rsidRPr="00934F1F">
              <w:rPr>
                <w:rFonts w:ascii="Arial" w:hAnsi="Arial" w:cs="Arial"/>
                <w:bCs/>
              </w:rPr>
              <w:t>, whether within Maine or out-of-</w:t>
            </w:r>
            <w:r>
              <w:rPr>
                <w:rFonts w:ascii="Arial" w:hAnsi="Arial" w:cs="Arial"/>
                <w:bCs/>
              </w:rPr>
              <w:t>S</w:t>
            </w:r>
            <w:r w:rsidRPr="00934F1F">
              <w:rPr>
                <w:rFonts w:ascii="Arial" w:hAnsi="Arial" w:cs="Arial"/>
                <w:bCs/>
              </w:rPr>
              <w:t xml:space="preserve">tate, where a Child receives services primarily based on a behavioral health need. An Out-of-Home Placement is not a violation of this Agreement if a Family or Child, through the service planning process or otherwise, makes an </w:t>
            </w:r>
            <w:r w:rsidR="007A0516">
              <w:rPr>
                <w:rFonts w:ascii="Arial" w:hAnsi="Arial" w:cs="Arial"/>
                <w:bCs/>
              </w:rPr>
              <w:t>I</w:t>
            </w:r>
            <w:r w:rsidRPr="00934F1F">
              <w:rPr>
                <w:rFonts w:ascii="Arial" w:hAnsi="Arial" w:cs="Arial"/>
                <w:bCs/>
              </w:rPr>
              <w:t xml:space="preserve">nformed </w:t>
            </w:r>
            <w:r w:rsidR="007A0516">
              <w:rPr>
                <w:rFonts w:ascii="Arial" w:hAnsi="Arial" w:cs="Arial"/>
                <w:bCs/>
              </w:rPr>
              <w:t>C</w:t>
            </w:r>
            <w:r w:rsidRPr="00934F1F">
              <w:rPr>
                <w:rFonts w:ascii="Arial" w:hAnsi="Arial" w:cs="Arial"/>
                <w:bCs/>
              </w:rPr>
              <w:t xml:space="preserve">hoice that the Child will receive services in an Out-of-Home Placement. </w:t>
            </w:r>
            <w:proofErr w:type="gramStart"/>
            <w:r w:rsidRPr="00934F1F">
              <w:rPr>
                <w:rFonts w:ascii="Arial" w:hAnsi="Arial" w:cs="Arial"/>
                <w:bCs/>
              </w:rPr>
              <w:t>A hospital</w:t>
            </w:r>
            <w:proofErr w:type="gramEnd"/>
            <w:r w:rsidRPr="00934F1F">
              <w:rPr>
                <w:rFonts w:ascii="Arial" w:hAnsi="Arial" w:cs="Arial"/>
                <w:bCs/>
              </w:rPr>
              <w:t xml:space="preserve"> emergency department is not an Out-of-Home Placement.</w:t>
            </w:r>
          </w:p>
        </w:tc>
      </w:tr>
      <w:tr w:rsidR="009A1B1A" w:rsidRPr="001E3B4B" w14:paraId="6B678BBD" w14:textId="77777777" w:rsidTr="00275EE5">
        <w:trPr>
          <w:trHeight w:val="389"/>
        </w:trPr>
        <w:tc>
          <w:tcPr>
            <w:tcW w:w="3495" w:type="dxa"/>
            <w:shd w:val="clear" w:color="auto" w:fill="auto"/>
            <w:vAlign w:val="center"/>
          </w:tcPr>
          <w:p w14:paraId="4D26502E" w14:textId="501231DC" w:rsidR="00C61378" w:rsidRPr="00934F1F" w:rsidRDefault="00C61378" w:rsidP="00C61378">
            <w:pPr>
              <w:pStyle w:val="DefaultText"/>
              <w:widowControl/>
              <w:rPr>
                <w:rStyle w:val="InitialStyle"/>
                <w:rFonts w:ascii="Arial" w:hAnsi="Arial" w:cs="Arial"/>
                <w:b/>
                <w:bCs/>
              </w:rPr>
            </w:pPr>
            <w:r w:rsidRPr="00934F1F">
              <w:rPr>
                <w:rStyle w:val="InitialStyle"/>
                <w:rFonts w:ascii="Arial" w:hAnsi="Arial" w:cs="Arial"/>
                <w:b/>
                <w:bCs/>
              </w:rPr>
              <w:t>Part</w:t>
            </w:r>
            <w:r>
              <w:rPr>
                <w:rStyle w:val="InitialStyle"/>
                <w:rFonts w:ascii="Arial" w:hAnsi="Arial" w:cs="Arial"/>
                <w:b/>
                <w:bCs/>
              </w:rPr>
              <w:t>y(</w:t>
            </w:r>
            <w:proofErr w:type="spellStart"/>
            <w:r w:rsidRPr="00934F1F">
              <w:rPr>
                <w:rStyle w:val="InitialStyle"/>
                <w:rFonts w:ascii="Arial" w:hAnsi="Arial" w:cs="Arial"/>
                <w:b/>
                <w:bCs/>
              </w:rPr>
              <w:t>ies</w:t>
            </w:r>
            <w:proofErr w:type="spellEnd"/>
            <w:r>
              <w:rPr>
                <w:rStyle w:val="InitialStyle"/>
                <w:rFonts w:ascii="Arial" w:hAnsi="Arial" w:cs="Arial"/>
                <w:b/>
                <w:bCs/>
              </w:rPr>
              <w:t>)</w:t>
            </w:r>
          </w:p>
        </w:tc>
        <w:tc>
          <w:tcPr>
            <w:tcW w:w="6580" w:type="dxa"/>
            <w:shd w:val="clear" w:color="auto" w:fill="auto"/>
            <w:vAlign w:val="center"/>
          </w:tcPr>
          <w:p w14:paraId="51DECCE7" w14:textId="1351C1FB" w:rsidR="00C61378" w:rsidRPr="00934F1F" w:rsidRDefault="00C61378" w:rsidP="00C61378">
            <w:pPr>
              <w:pStyle w:val="DefaultText"/>
              <w:rPr>
                <w:rStyle w:val="InitialStyle"/>
                <w:rFonts w:ascii="Arial" w:hAnsi="Arial" w:cs="Arial"/>
                <w:bCs/>
              </w:rPr>
            </w:pPr>
            <w:r>
              <w:rPr>
                <w:rStyle w:val="InitialStyle"/>
                <w:rFonts w:ascii="Arial" w:hAnsi="Arial" w:cs="Arial"/>
                <w:bCs/>
              </w:rPr>
              <w:t>The</w:t>
            </w:r>
            <w:r w:rsidRPr="00165BCE">
              <w:rPr>
                <w:rStyle w:val="InitialStyle"/>
                <w:rFonts w:ascii="Arial" w:hAnsi="Arial" w:cs="Arial"/>
                <w:bCs/>
              </w:rPr>
              <w:t xml:space="preserve"> </w:t>
            </w:r>
            <w:r>
              <w:rPr>
                <w:rStyle w:val="InitialStyle"/>
                <w:rFonts w:ascii="Arial" w:hAnsi="Arial" w:cs="Arial"/>
                <w:bCs/>
              </w:rPr>
              <w:t>U.S. and the State</w:t>
            </w:r>
            <w:r w:rsidRPr="00165BCE">
              <w:rPr>
                <w:rStyle w:val="InitialStyle"/>
                <w:rFonts w:ascii="Arial" w:hAnsi="Arial" w:cs="Arial"/>
                <w:bCs/>
              </w:rPr>
              <w:t>.</w:t>
            </w:r>
          </w:p>
        </w:tc>
      </w:tr>
      <w:tr w:rsidR="009A1B1A" w:rsidRPr="001F1110" w14:paraId="5AA608A3" w14:textId="77777777" w:rsidTr="00275EE5">
        <w:trPr>
          <w:trHeight w:val="389"/>
        </w:trPr>
        <w:tc>
          <w:tcPr>
            <w:tcW w:w="3495" w:type="dxa"/>
            <w:shd w:val="clear" w:color="auto" w:fill="auto"/>
            <w:vAlign w:val="center"/>
          </w:tcPr>
          <w:p w14:paraId="7E68B8FC" w14:textId="77777777" w:rsidR="00C61378" w:rsidRPr="00934F1F" w:rsidRDefault="00C61378" w:rsidP="00C61378">
            <w:pPr>
              <w:pStyle w:val="DefaultText"/>
              <w:widowControl/>
              <w:rPr>
                <w:rStyle w:val="InitialStyle"/>
                <w:rFonts w:ascii="Arial" w:hAnsi="Arial" w:cs="Arial"/>
                <w:b/>
                <w:bCs/>
              </w:rPr>
            </w:pPr>
            <w:r w:rsidRPr="00934F1F">
              <w:rPr>
                <w:rStyle w:val="InitialStyle"/>
                <w:rFonts w:ascii="Arial" w:hAnsi="Arial" w:cs="Arial"/>
                <w:b/>
                <w:bCs/>
              </w:rPr>
              <w:t>RFP</w:t>
            </w:r>
          </w:p>
        </w:tc>
        <w:tc>
          <w:tcPr>
            <w:tcW w:w="6580" w:type="dxa"/>
            <w:shd w:val="clear" w:color="auto" w:fill="auto"/>
            <w:vAlign w:val="center"/>
          </w:tcPr>
          <w:p w14:paraId="128D87F9" w14:textId="77777777" w:rsidR="00C61378" w:rsidRPr="00934F1F" w:rsidRDefault="00C61378" w:rsidP="00C61378">
            <w:pPr>
              <w:pStyle w:val="DefaultText"/>
              <w:widowControl/>
              <w:rPr>
                <w:rStyle w:val="InitialStyle"/>
                <w:rFonts w:ascii="Arial" w:hAnsi="Arial" w:cs="Arial"/>
                <w:bCs/>
              </w:rPr>
            </w:pPr>
            <w:r w:rsidRPr="00934F1F">
              <w:rPr>
                <w:rStyle w:val="InitialStyle"/>
                <w:rFonts w:ascii="Arial" w:hAnsi="Arial" w:cs="Arial"/>
                <w:bCs/>
              </w:rPr>
              <w:t>Request for P</w:t>
            </w:r>
            <w:r w:rsidRPr="00934F1F">
              <w:rPr>
                <w:rStyle w:val="InitialStyle"/>
                <w:rFonts w:ascii="Arial" w:hAnsi="Arial"/>
              </w:rPr>
              <w:t>roposals</w:t>
            </w:r>
          </w:p>
        </w:tc>
      </w:tr>
      <w:tr w:rsidR="009A1B1A" w:rsidRPr="001E3B4B" w14:paraId="4508ED3C" w14:textId="77777777" w:rsidTr="00275EE5">
        <w:trPr>
          <w:trHeight w:val="389"/>
        </w:trPr>
        <w:tc>
          <w:tcPr>
            <w:tcW w:w="3495" w:type="dxa"/>
            <w:shd w:val="clear" w:color="auto" w:fill="auto"/>
            <w:vAlign w:val="center"/>
          </w:tcPr>
          <w:p w14:paraId="2EA6435C" w14:textId="0924C4A2" w:rsidR="00C61378" w:rsidRPr="0087115F" w:rsidRDefault="00275EE5" w:rsidP="00C61378">
            <w:pPr>
              <w:pStyle w:val="DefaultText"/>
              <w:widowControl/>
              <w:rPr>
                <w:rStyle w:val="InitialStyle"/>
                <w:rFonts w:ascii="Arial" w:hAnsi="Arial" w:cs="Arial"/>
                <w:b/>
                <w:bCs/>
              </w:rPr>
            </w:pPr>
            <w:r w:rsidRPr="0022634B">
              <w:rPr>
                <w:rFonts w:ascii="Arial" w:hAnsi="Arial" w:cs="Arial"/>
                <w:b/>
              </w:rPr>
              <w:t xml:space="preserve">Settlement Agreement (Agreement) </w:t>
            </w:r>
          </w:p>
        </w:tc>
        <w:tc>
          <w:tcPr>
            <w:tcW w:w="6580" w:type="dxa"/>
            <w:shd w:val="clear" w:color="auto" w:fill="auto"/>
            <w:vAlign w:val="center"/>
          </w:tcPr>
          <w:p w14:paraId="3B72FAB6" w14:textId="55E35D4B" w:rsidR="00C61378" w:rsidRPr="00934F1F" w:rsidRDefault="00C61378" w:rsidP="00C61378">
            <w:pPr>
              <w:pStyle w:val="DefaultText"/>
              <w:rPr>
                <w:rStyle w:val="InitialStyle"/>
                <w:rFonts w:ascii="Arial" w:hAnsi="Arial" w:cs="Arial"/>
                <w:bCs/>
              </w:rPr>
            </w:pPr>
            <w:r>
              <w:rPr>
                <w:rStyle w:val="InitialStyle"/>
                <w:rFonts w:ascii="Arial" w:hAnsi="Arial" w:cs="Arial"/>
                <w:bCs/>
              </w:rPr>
              <w:t>T</w:t>
            </w:r>
            <w:r w:rsidRPr="00934F1F">
              <w:rPr>
                <w:rStyle w:val="InitialStyle"/>
                <w:rFonts w:ascii="Arial" w:hAnsi="Arial" w:cs="Arial"/>
                <w:bCs/>
              </w:rPr>
              <w:t xml:space="preserve">he </w:t>
            </w:r>
            <w:r>
              <w:rPr>
                <w:rStyle w:val="InitialStyle"/>
                <w:rFonts w:ascii="Arial" w:hAnsi="Arial" w:cs="Arial"/>
                <w:bCs/>
              </w:rPr>
              <w:t>agreement between the Parties</w:t>
            </w:r>
            <w:r w:rsidRPr="00934F1F">
              <w:rPr>
                <w:rStyle w:val="InitialStyle"/>
                <w:rFonts w:ascii="Arial" w:hAnsi="Arial" w:cs="Arial"/>
                <w:bCs/>
              </w:rPr>
              <w:t xml:space="preserve"> </w:t>
            </w:r>
            <w:r w:rsidR="00A4186A">
              <w:rPr>
                <w:rStyle w:val="InitialStyle"/>
                <w:rFonts w:ascii="Arial" w:hAnsi="Arial" w:cs="Arial"/>
                <w:bCs/>
              </w:rPr>
              <w:t>resolving United States</w:t>
            </w:r>
            <w:r w:rsidR="00D82AF8">
              <w:rPr>
                <w:rStyle w:val="InitialStyle"/>
                <w:rFonts w:ascii="Arial" w:hAnsi="Arial" w:cs="Arial"/>
                <w:bCs/>
              </w:rPr>
              <w:t xml:space="preserve"> of America</w:t>
            </w:r>
            <w:r w:rsidR="00A4186A">
              <w:rPr>
                <w:rStyle w:val="InitialStyle"/>
                <w:rFonts w:ascii="Arial" w:hAnsi="Arial" w:cs="Arial"/>
                <w:bCs/>
              </w:rPr>
              <w:t xml:space="preserve"> v.</w:t>
            </w:r>
            <w:r w:rsidR="00D82AF8">
              <w:rPr>
                <w:rStyle w:val="InitialStyle"/>
                <w:rFonts w:ascii="Arial" w:hAnsi="Arial" w:cs="Arial"/>
                <w:bCs/>
              </w:rPr>
              <w:t xml:space="preserve"> State of</w:t>
            </w:r>
            <w:r w:rsidR="00A4186A">
              <w:rPr>
                <w:rStyle w:val="InitialStyle"/>
                <w:rFonts w:ascii="Arial" w:hAnsi="Arial" w:cs="Arial"/>
                <w:bCs/>
              </w:rPr>
              <w:t xml:space="preserve"> Maine, </w:t>
            </w:r>
            <w:r w:rsidRPr="00934F1F">
              <w:rPr>
                <w:rStyle w:val="InitialStyle"/>
                <w:rFonts w:ascii="Arial" w:hAnsi="Arial" w:cs="Arial"/>
                <w:bCs/>
              </w:rPr>
              <w:t xml:space="preserve">case number 1:24-cv-00315-SDN. </w:t>
            </w:r>
          </w:p>
        </w:tc>
      </w:tr>
      <w:tr w:rsidR="009A1B1A" w:rsidRPr="001F1110" w14:paraId="4588A09D" w14:textId="77777777" w:rsidTr="00275EE5">
        <w:trPr>
          <w:trHeight w:val="389"/>
        </w:trPr>
        <w:tc>
          <w:tcPr>
            <w:tcW w:w="3495" w:type="dxa"/>
            <w:shd w:val="clear" w:color="auto" w:fill="auto"/>
            <w:vAlign w:val="center"/>
          </w:tcPr>
          <w:p w14:paraId="0281FDD4" w14:textId="52AC5DFC" w:rsidR="00C61378" w:rsidRPr="00934F1F" w:rsidRDefault="00C61378" w:rsidP="00C61378">
            <w:pPr>
              <w:pStyle w:val="DefaultText"/>
              <w:widowControl/>
              <w:rPr>
                <w:rFonts w:ascii="Arial" w:hAnsi="Arial" w:cs="Arial"/>
                <w:b/>
                <w:bCs/>
              </w:rPr>
            </w:pPr>
            <w:r w:rsidRPr="4894BD2D">
              <w:rPr>
                <w:rFonts w:ascii="Arial" w:hAnsi="Arial" w:cs="Arial"/>
                <w:b/>
                <w:bCs/>
              </w:rPr>
              <w:t>Stakeholders</w:t>
            </w:r>
          </w:p>
        </w:tc>
        <w:tc>
          <w:tcPr>
            <w:tcW w:w="6580" w:type="dxa"/>
            <w:shd w:val="clear" w:color="auto" w:fill="auto"/>
            <w:vAlign w:val="center"/>
          </w:tcPr>
          <w:p w14:paraId="4FF35820" w14:textId="4F3DF309" w:rsidR="00C61378" w:rsidRPr="00934F1F" w:rsidRDefault="00C61378" w:rsidP="00C61378">
            <w:pPr>
              <w:pStyle w:val="DefaultText"/>
              <w:rPr>
                <w:rFonts w:ascii="Arial" w:hAnsi="Arial" w:cs="Arial"/>
                <w:bCs/>
              </w:rPr>
            </w:pPr>
            <w:r>
              <w:rPr>
                <w:rFonts w:ascii="Arial" w:hAnsi="Arial" w:cs="Arial"/>
                <w:bCs/>
              </w:rPr>
              <w:t>Includes</w:t>
            </w:r>
            <w:r w:rsidRPr="00934F1F">
              <w:rPr>
                <w:rFonts w:ascii="Arial" w:hAnsi="Arial" w:cs="Arial"/>
                <w:bCs/>
              </w:rPr>
              <w:t xml:space="preserve"> Children, Families, and individuals who provide any services to Children such as advocates, advocacy </w:t>
            </w:r>
            <w:r w:rsidRPr="00934F1F">
              <w:rPr>
                <w:rFonts w:ascii="Arial" w:hAnsi="Arial" w:cs="Arial"/>
                <w:bCs/>
              </w:rPr>
              <w:lastRenderedPageBreak/>
              <w:t xml:space="preserve">organizations, attorneys, Care Coordinators, </w:t>
            </w:r>
            <w:r>
              <w:rPr>
                <w:rFonts w:ascii="Arial" w:hAnsi="Arial" w:cs="Arial"/>
                <w:bCs/>
              </w:rPr>
              <w:t>C</w:t>
            </w:r>
            <w:r w:rsidRPr="00934F1F">
              <w:rPr>
                <w:rFonts w:ascii="Arial" w:hAnsi="Arial" w:cs="Arial"/>
                <w:bCs/>
              </w:rPr>
              <w:t xml:space="preserve">hildren’s counselors, </w:t>
            </w:r>
            <w:r>
              <w:rPr>
                <w:rFonts w:ascii="Arial" w:hAnsi="Arial" w:cs="Arial"/>
                <w:bCs/>
              </w:rPr>
              <w:t>C</w:t>
            </w:r>
            <w:r w:rsidRPr="00934F1F">
              <w:rPr>
                <w:rFonts w:ascii="Arial" w:hAnsi="Arial" w:cs="Arial"/>
                <w:bCs/>
              </w:rPr>
              <w:t xml:space="preserve">hild welfare leadership and staff, service providers, foster </w:t>
            </w:r>
            <w:r>
              <w:rPr>
                <w:rFonts w:ascii="Arial" w:hAnsi="Arial" w:cs="Arial"/>
                <w:bCs/>
              </w:rPr>
              <w:t>F</w:t>
            </w:r>
            <w:r w:rsidRPr="00934F1F">
              <w:rPr>
                <w:rFonts w:ascii="Arial" w:hAnsi="Arial" w:cs="Arial"/>
                <w:bCs/>
              </w:rPr>
              <w:t xml:space="preserve">amilies, </w:t>
            </w:r>
            <w:r>
              <w:rPr>
                <w:rFonts w:ascii="Arial" w:hAnsi="Arial" w:cs="Arial"/>
                <w:bCs/>
              </w:rPr>
              <w:t>F</w:t>
            </w:r>
            <w:r w:rsidRPr="00934F1F">
              <w:rPr>
                <w:rFonts w:ascii="Arial" w:hAnsi="Arial" w:cs="Arial"/>
                <w:bCs/>
              </w:rPr>
              <w:t xml:space="preserve">amily court judges, juvenile justice leadership and staff, juvenile criminal court judges, law enforcement personnel, Natural Supports, peer service providers, pediatricians, </w:t>
            </w:r>
            <w:r>
              <w:rPr>
                <w:rFonts w:ascii="Arial" w:hAnsi="Arial" w:cs="Arial"/>
                <w:bCs/>
              </w:rPr>
              <w:t>C</w:t>
            </w:r>
            <w:r w:rsidRPr="00934F1F">
              <w:rPr>
                <w:rFonts w:ascii="Arial" w:hAnsi="Arial" w:cs="Arial"/>
                <w:bCs/>
              </w:rPr>
              <w:t xml:space="preserve">hild psychologists, </w:t>
            </w:r>
            <w:r>
              <w:rPr>
                <w:rFonts w:ascii="Arial" w:hAnsi="Arial" w:cs="Arial"/>
                <w:bCs/>
              </w:rPr>
              <w:t>C</w:t>
            </w:r>
            <w:r w:rsidRPr="00934F1F">
              <w:rPr>
                <w:rFonts w:ascii="Arial" w:hAnsi="Arial" w:cs="Arial"/>
                <w:bCs/>
              </w:rPr>
              <w:t>hild psychiatrists, social workers, school staff, and therapists.</w:t>
            </w:r>
          </w:p>
        </w:tc>
      </w:tr>
      <w:tr w:rsidR="009A1B1A" w:rsidRPr="001F1110" w14:paraId="12E86BE1" w14:textId="77777777" w:rsidTr="00275EE5">
        <w:trPr>
          <w:trHeight w:val="389"/>
        </w:trPr>
        <w:tc>
          <w:tcPr>
            <w:tcW w:w="3495" w:type="dxa"/>
            <w:shd w:val="clear" w:color="auto" w:fill="auto"/>
            <w:vAlign w:val="center"/>
          </w:tcPr>
          <w:p w14:paraId="2586817A" w14:textId="77777777" w:rsidR="00C61378" w:rsidRPr="00934F1F" w:rsidRDefault="00C61378" w:rsidP="00C61378">
            <w:pPr>
              <w:pStyle w:val="DefaultText"/>
              <w:widowControl/>
              <w:rPr>
                <w:rStyle w:val="InitialStyle"/>
                <w:rFonts w:ascii="Arial" w:hAnsi="Arial" w:cs="Arial"/>
                <w:b/>
                <w:bCs/>
              </w:rPr>
            </w:pPr>
            <w:r w:rsidRPr="00934F1F">
              <w:rPr>
                <w:rStyle w:val="InitialStyle"/>
                <w:rFonts w:ascii="Arial" w:hAnsi="Arial" w:cs="Arial"/>
                <w:b/>
                <w:bCs/>
              </w:rPr>
              <w:lastRenderedPageBreak/>
              <w:t>State</w:t>
            </w:r>
          </w:p>
        </w:tc>
        <w:tc>
          <w:tcPr>
            <w:tcW w:w="6580" w:type="dxa"/>
            <w:shd w:val="clear" w:color="auto" w:fill="auto"/>
            <w:vAlign w:val="center"/>
          </w:tcPr>
          <w:p w14:paraId="3421E203" w14:textId="697ED496" w:rsidR="00C61378" w:rsidRPr="00934F1F" w:rsidRDefault="00C61378" w:rsidP="00C61378">
            <w:pPr>
              <w:pStyle w:val="DefaultText"/>
              <w:widowControl/>
              <w:rPr>
                <w:rStyle w:val="InitialStyle"/>
                <w:rFonts w:ascii="Arial" w:hAnsi="Arial" w:cs="Arial"/>
                <w:bCs/>
              </w:rPr>
            </w:pPr>
            <w:r w:rsidRPr="00934F1F">
              <w:rPr>
                <w:rStyle w:val="InitialStyle"/>
                <w:rFonts w:ascii="Arial" w:hAnsi="Arial" w:cs="Arial"/>
                <w:bCs/>
              </w:rPr>
              <w:t>State of Maine</w:t>
            </w:r>
            <w:r>
              <w:rPr>
                <w:rStyle w:val="InitialStyle"/>
                <w:rFonts w:ascii="Arial" w:hAnsi="Arial" w:cs="Arial"/>
                <w:bCs/>
              </w:rPr>
              <w:t xml:space="preserve">, a Party </w:t>
            </w:r>
            <w:r w:rsidR="004A5878">
              <w:rPr>
                <w:rStyle w:val="InitialStyle"/>
                <w:rFonts w:ascii="Arial" w:hAnsi="Arial" w:cs="Arial"/>
                <w:bCs/>
              </w:rPr>
              <w:t xml:space="preserve">to </w:t>
            </w:r>
            <w:r>
              <w:rPr>
                <w:rStyle w:val="InitialStyle"/>
                <w:rFonts w:ascii="Arial" w:hAnsi="Arial" w:cs="Arial"/>
                <w:bCs/>
              </w:rPr>
              <w:t>the Agreement</w:t>
            </w:r>
          </w:p>
        </w:tc>
      </w:tr>
      <w:tr w:rsidR="009A1B1A" w:rsidRPr="001E3B4B" w14:paraId="1CF7DBB5" w14:textId="77777777" w:rsidTr="00275EE5">
        <w:trPr>
          <w:trHeight w:val="389"/>
        </w:trPr>
        <w:tc>
          <w:tcPr>
            <w:tcW w:w="3495" w:type="dxa"/>
            <w:shd w:val="clear" w:color="auto" w:fill="auto"/>
            <w:vAlign w:val="center"/>
          </w:tcPr>
          <w:p w14:paraId="797F4198" w14:textId="77777777" w:rsidR="00C61378" w:rsidRPr="00934F1F" w:rsidRDefault="00C61378" w:rsidP="00C61378">
            <w:pPr>
              <w:pStyle w:val="DefaultText"/>
              <w:widowControl/>
              <w:rPr>
                <w:rFonts w:ascii="Arial" w:hAnsi="Arial" w:cs="Arial"/>
                <w:b/>
                <w:bCs/>
              </w:rPr>
            </w:pPr>
            <w:hyperlink r:id="rId18" w:history="1">
              <w:r w:rsidRPr="00934F1F">
                <w:rPr>
                  <w:rStyle w:val="Hyperlink"/>
                  <w:rFonts w:ascii="Arial" w:hAnsi="Arial" w:cs="Arial"/>
                  <w:b/>
                  <w:bCs/>
                </w:rPr>
                <w:t>Trauma Informed Care</w:t>
              </w:r>
            </w:hyperlink>
          </w:p>
        </w:tc>
        <w:tc>
          <w:tcPr>
            <w:tcW w:w="6580" w:type="dxa"/>
            <w:shd w:val="clear" w:color="auto" w:fill="auto"/>
            <w:vAlign w:val="center"/>
          </w:tcPr>
          <w:p w14:paraId="22046087" w14:textId="16A1916A" w:rsidR="00C61378" w:rsidRPr="00934F1F" w:rsidRDefault="00C61378" w:rsidP="00C61378">
            <w:pPr>
              <w:pStyle w:val="DefaultText"/>
              <w:rPr>
                <w:rFonts w:ascii="Arial" w:hAnsi="Arial" w:cs="Arial"/>
                <w:bCs/>
              </w:rPr>
            </w:pPr>
            <w:r w:rsidRPr="00934F1F">
              <w:rPr>
                <w:rStyle w:val="InitialStyle"/>
                <w:rFonts w:ascii="Arial" w:hAnsi="Arial" w:cs="Arial"/>
                <w:bCs/>
              </w:rPr>
              <w:t xml:space="preserve">An approach to behavioral health services that shifts the focus from “What’s wrong with you?” to “What happened to you?” </w:t>
            </w:r>
            <w:r>
              <w:rPr>
                <w:rStyle w:val="InitialStyle"/>
                <w:rFonts w:ascii="Arial" w:hAnsi="Arial" w:cs="Arial"/>
                <w:bCs/>
              </w:rPr>
              <w:t>and</w:t>
            </w:r>
            <w:r w:rsidRPr="00934F1F">
              <w:rPr>
                <w:rStyle w:val="InitialStyle"/>
                <w:rFonts w:ascii="Arial" w:hAnsi="Arial" w:cs="Arial"/>
                <w:bCs/>
              </w:rPr>
              <w:t xml:space="preserve"> acknowledges that behavioral health professionals need to have a complete picture of a person’s life situation — past and present — in order to provide effective crisis care services with a healing orientation. </w:t>
            </w:r>
          </w:p>
        </w:tc>
      </w:tr>
      <w:tr w:rsidR="00AE4E5D" w:rsidRPr="001E3B4B" w14:paraId="08419FC1" w14:textId="77777777" w:rsidTr="00275EE5">
        <w:trPr>
          <w:trHeight w:val="389"/>
        </w:trPr>
        <w:tc>
          <w:tcPr>
            <w:tcW w:w="3495" w:type="dxa"/>
            <w:shd w:val="clear" w:color="auto" w:fill="auto"/>
            <w:vAlign w:val="center"/>
          </w:tcPr>
          <w:p w14:paraId="16BD1F9F" w14:textId="2075506F" w:rsidR="000F7293" w:rsidRPr="000F7293" w:rsidRDefault="000F7293" w:rsidP="00C61378">
            <w:pPr>
              <w:pStyle w:val="DefaultText"/>
              <w:widowControl/>
              <w:rPr>
                <w:rFonts w:ascii="Arial" w:hAnsi="Arial" w:cs="Arial"/>
                <w:b/>
                <w:bCs/>
              </w:rPr>
            </w:pPr>
            <w:r>
              <w:rPr>
                <w:rFonts w:ascii="Arial" w:hAnsi="Arial" w:cs="Arial"/>
                <w:b/>
                <w:bCs/>
              </w:rPr>
              <w:t>Timely</w:t>
            </w:r>
          </w:p>
        </w:tc>
        <w:tc>
          <w:tcPr>
            <w:tcW w:w="6580" w:type="dxa"/>
            <w:shd w:val="clear" w:color="auto" w:fill="auto"/>
            <w:vAlign w:val="center"/>
          </w:tcPr>
          <w:p w14:paraId="7072D70C" w14:textId="352D9A0C" w:rsidR="000F7293" w:rsidRPr="000F7293" w:rsidRDefault="000F7293" w:rsidP="00C61378">
            <w:pPr>
              <w:pStyle w:val="DefaultText"/>
              <w:rPr>
                <w:rStyle w:val="InitialStyle"/>
                <w:rFonts w:ascii="Arial" w:hAnsi="Arial" w:cs="Arial"/>
                <w:bCs/>
              </w:rPr>
            </w:pPr>
            <w:r w:rsidRPr="000F7293">
              <w:rPr>
                <w:rFonts w:ascii="Arial" w:hAnsi="Arial" w:cs="Arial"/>
              </w:rPr>
              <w:t>To be Timely, services must be available in time to prevent Children from unnecessarily: (1) entering an Out-of-Home Placement for the purpose of receiving behavioral health services; (2) remaining in an Out-of-Home Placement; or (3) remaining in an emergency department.</w:t>
            </w:r>
          </w:p>
        </w:tc>
      </w:tr>
      <w:tr w:rsidR="009A1B1A" w:rsidRPr="001E3B4B" w14:paraId="02D83D3A" w14:textId="77777777" w:rsidTr="00275EE5">
        <w:trPr>
          <w:trHeight w:val="389"/>
        </w:trPr>
        <w:tc>
          <w:tcPr>
            <w:tcW w:w="3495" w:type="dxa"/>
            <w:shd w:val="clear" w:color="auto" w:fill="auto"/>
            <w:vAlign w:val="center"/>
          </w:tcPr>
          <w:p w14:paraId="575A8170" w14:textId="316BDEFB" w:rsidR="00C61378" w:rsidRPr="008E0FD9" w:rsidRDefault="00C61378" w:rsidP="00C61378">
            <w:pPr>
              <w:pStyle w:val="DefaultText"/>
              <w:widowControl/>
              <w:rPr>
                <w:rFonts w:ascii="Arial" w:hAnsi="Arial" w:cs="Arial"/>
                <w:b/>
                <w:bCs/>
              </w:rPr>
            </w:pPr>
            <w:r w:rsidRPr="008E0FD9">
              <w:rPr>
                <w:rFonts w:ascii="Arial" w:hAnsi="Arial" w:cs="Arial"/>
                <w:b/>
                <w:bCs/>
              </w:rPr>
              <w:t xml:space="preserve">U.S. </w:t>
            </w:r>
          </w:p>
        </w:tc>
        <w:tc>
          <w:tcPr>
            <w:tcW w:w="6580" w:type="dxa"/>
            <w:shd w:val="clear" w:color="auto" w:fill="auto"/>
            <w:vAlign w:val="center"/>
          </w:tcPr>
          <w:p w14:paraId="46248A3E" w14:textId="32A1B565" w:rsidR="00C61378" w:rsidRPr="00934F1F" w:rsidRDefault="00C61378" w:rsidP="00C61378">
            <w:pPr>
              <w:pStyle w:val="DefaultText"/>
              <w:rPr>
                <w:rStyle w:val="InitialStyle"/>
                <w:rFonts w:ascii="Arial" w:hAnsi="Arial" w:cs="Arial"/>
                <w:bCs/>
              </w:rPr>
            </w:pPr>
            <w:r>
              <w:rPr>
                <w:rStyle w:val="InitialStyle"/>
                <w:rFonts w:ascii="Arial" w:hAnsi="Arial" w:cs="Arial"/>
                <w:bCs/>
              </w:rPr>
              <w:t>United States</w:t>
            </w:r>
            <w:r w:rsidR="00244624">
              <w:rPr>
                <w:rStyle w:val="InitialStyle"/>
                <w:rFonts w:ascii="Arial" w:hAnsi="Arial" w:cs="Arial"/>
                <w:bCs/>
              </w:rPr>
              <w:t>,</w:t>
            </w:r>
            <w:r>
              <w:rPr>
                <w:rStyle w:val="InitialStyle"/>
                <w:rFonts w:ascii="Arial" w:hAnsi="Arial" w:cs="Arial"/>
                <w:bCs/>
              </w:rPr>
              <w:t xml:space="preserve"> a Party </w:t>
            </w:r>
            <w:r w:rsidR="00A41AE6">
              <w:rPr>
                <w:rStyle w:val="InitialStyle"/>
                <w:rFonts w:ascii="Arial" w:hAnsi="Arial" w:cs="Arial"/>
                <w:bCs/>
              </w:rPr>
              <w:t xml:space="preserve">to </w:t>
            </w:r>
            <w:r>
              <w:rPr>
                <w:rStyle w:val="InitialStyle"/>
                <w:rFonts w:ascii="Arial" w:hAnsi="Arial" w:cs="Arial"/>
                <w:bCs/>
              </w:rPr>
              <w:t>the Agreement</w:t>
            </w:r>
          </w:p>
        </w:tc>
      </w:tr>
    </w:tbl>
    <w:p w14:paraId="1D5EDE75" w14:textId="77777777" w:rsidR="00F96C9F" w:rsidRPr="00DA6727" w:rsidRDefault="00F96C9F" w:rsidP="00B51518">
      <w:pPr>
        <w:pStyle w:val="DefaultText"/>
        <w:widowControl/>
        <w:spacing w:line="276" w:lineRule="auto"/>
        <w:rPr>
          <w:rStyle w:val="InitialStyle"/>
          <w:rFonts w:ascii="Arial" w:hAnsi="Arial"/>
          <w:b/>
        </w:rPr>
      </w:pPr>
    </w:p>
    <w:p w14:paraId="0EC91759" w14:textId="234EFD94" w:rsidR="0013326A" w:rsidRDefault="00D82630" w:rsidP="00205D0C">
      <w:pPr>
        <w:pStyle w:val="DefaultText"/>
        <w:widowControl/>
        <w:jc w:val="center"/>
        <w:rPr>
          <w:rStyle w:val="InitialStyle"/>
          <w:rFonts w:ascii="Arial" w:hAnsi="Arial" w:cs="Arial"/>
          <w:b/>
          <w:bCs/>
          <w:sz w:val="28"/>
          <w:szCs w:val="28"/>
        </w:rPr>
      </w:pPr>
      <w:r w:rsidRPr="00B51518">
        <w:rPr>
          <w:rStyle w:val="InitialStyle"/>
          <w:rFonts w:ascii="Arial" w:hAnsi="Arial" w:cs="Arial"/>
          <w:b/>
          <w:bCs/>
          <w:sz w:val="28"/>
          <w:szCs w:val="28"/>
        </w:rPr>
        <w:br w:type="page"/>
      </w:r>
      <w:r w:rsidR="00205D0C" w:rsidRPr="003326F9">
        <w:rPr>
          <w:rStyle w:val="InitialStyle"/>
          <w:rFonts w:ascii="Arial" w:hAnsi="Arial" w:cs="Arial"/>
          <w:b/>
          <w:bCs/>
          <w:sz w:val="28"/>
          <w:szCs w:val="28"/>
        </w:rPr>
        <w:lastRenderedPageBreak/>
        <w:t>State of Maine</w:t>
      </w:r>
    </w:p>
    <w:p w14:paraId="3C7AF595" w14:textId="7CDB93FC" w:rsidR="00205D0C" w:rsidRPr="001A0E35" w:rsidRDefault="00205D0C" w:rsidP="00205D0C">
      <w:pPr>
        <w:pStyle w:val="DefaultText"/>
        <w:widowControl/>
        <w:jc w:val="center"/>
        <w:rPr>
          <w:rStyle w:val="InitialStyle"/>
          <w:rFonts w:ascii="Arial" w:hAnsi="Arial" w:cs="Arial"/>
          <w:b/>
          <w:bCs/>
          <w:sz w:val="28"/>
          <w:szCs w:val="28"/>
        </w:rPr>
      </w:pPr>
      <w:r w:rsidRPr="003326F9">
        <w:rPr>
          <w:rStyle w:val="InitialStyle"/>
          <w:rFonts w:ascii="Arial" w:hAnsi="Arial" w:cs="Arial"/>
          <w:b/>
          <w:bCs/>
          <w:sz w:val="28"/>
          <w:szCs w:val="28"/>
        </w:rPr>
        <w:t>Department of Health and Human Services</w:t>
      </w:r>
    </w:p>
    <w:p w14:paraId="542C1D0F" w14:textId="32597E1E" w:rsidR="00205D0C" w:rsidRPr="003326F9" w:rsidRDefault="008663C6" w:rsidP="00205D0C">
      <w:pPr>
        <w:pStyle w:val="DefaultText"/>
        <w:widowControl/>
        <w:jc w:val="center"/>
        <w:rPr>
          <w:rStyle w:val="InitialStyle"/>
          <w:rFonts w:ascii="Arial" w:hAnsi="Arial" w:cs="Arial"/>
          <w:b/>
          <w:bCs/>
          <w:sz w:val="28"/>
          <w:szCs w:val="28"/>
        </w:rPr>
      </w:pPr>
      <w:r w:rsidRPr="008A046A">
        <w:rPr>
          <w:rStyle w:val="InitialStyle"/>
          <w:rFonts w:ascii="Arial" w:hAnsi="Arial"/>
          <w:i/>
          <w:sz w:val="28"/>
        </w:rPr>
        <w:t>Office of Behavioral Health</w:t>
      </w:r>
    </w:p>
    <w:p w14:paraId="14D216B5" w14:textId="4082950C" w:rsidR="00E82FB4" w:rsidRPr="00B51518" w:rsidRDefault="00BD5044" w:rsidP="00205D0C">
      <w:pPr>
        <w:pStyle w:val="DefaultText"/>
        <w:widowControl/>
        <w:jc w:val="center"/>
        <w:rPr>
          <w:rStyle w:val="InitialStyle"/>
          <w:rFonts w:ascii="Arial" w:hAnsi="Arial" w:cs="Arial"/>
          <w:b/>
          <w:bCs/>
          <w:sz w:val="28"/>
          <w:szCs w:val="28"/>
        </w:rPr>
      </w:pPr>
      <w:r w:rsidRPr="00B51518">
        <w:rPr>
          <w:rStyle w:val="InitialStyle"/>
          <w:rFonts w:ascii="Arial" w:hAnsi="Arial" w:cs="Arial"/>
          <w:b/>
          <w:bCs/>
          <w:sz w:val="28"/>
          <w:szCs w:val="28"/>
        </w:rPr>
        <w:t>RFP</w:t>
      </w:r>
      <w:r w:rsidR="00DB2372" w:rsidRPr="0083314B">
        <w:rPr>
          <w:rStyle w:val="InitialStyle"/>
          <w:rFonts w:ascii="Arial" w:hAnsi="Arial" w:cs="Arial"/>
          <w:b/>
          <w:bCs/>
          <w:sz w:val="28"/>
          <w:szCs w:val="28"/>
        </w:rPr>
        <w:t>#</w:t>
      </w:r>
      <w:r w:rsidRPr="0083314B">
        <w:rPr>
          <w:rStyle w:val="InitialStyle"/>
          <w:rFonts w:ascii="Arial" w:hAnsi="Arial" w:cs="Arial"/>
          <w:b/>
          <w:bCs/>
          <w:sz w:val="28"/>
          <w:szCs w:val="28"/>
        </w:rPr>
        <w:t xml:space="preserve"> </w:t>
      </w:r>
      <w:r w:rsidR="0083314B" w:rsidRPr="0083314B">
        <w:rPr>
          <w:rFonts w:ascii="Arial" w:hAnsi="Arial" w:cs="Arial"/>
          <w:b/>
          <w:bCs/>
          <w:sz w:val="28"/>
          <w:szCs w:val="28"/>
        </w:rPr>
        <w:t>202502024</w:t>
      </w:r>
    </w:p>
    <w:p w14:paraId="5ABDE130" w14:textId="4E1D020D" w:rsidR="00E82FB4" w:rsidRPr="008A046A" w:rsidRDefault="008663C6" w:rsidP="00D82630">
      <w:pPr>
        <w:pStyle w:val="DefaultText"/>
        <w:widowControl/>
        <w:jc w:val="center"/>
        <w:rPr>
          <w:rStyle w:val="InitialStyle"/>
          <w:rFonts w:ascii="Arial" w:hAnsi="Arial"/>
          <w:b/>
          <w:sz w:val="28"/>
          <w:u w:val="single"/>
        </w:rPr>
      </w:pPr>
      <w:r w:rsidRPr="008A046A">
        <w:rPr>
          <w:rStyle w:val="InitialStyle"/>
          <w:rFonts w:ascii="Arial" w:hAnsi="Arial" w:cs="Arial"/>
          <w:b/>
          <w:sz w:val="28"/>
          <w:szCs w:val="28"/>
          <w:u w:val="single"/>
        </w:rPr>
        <w:t xml:space="preserve">Independent Reviewer </w:t>
      </w:r>
    </w:p>
    <w:p w14:paraId="4174DA8F" w14:textId="77777777" w:rsidR="00E82FB4" w:rsidRPr="008A046A" w:rsidRDefault="00E82FB4" w:rsidP="008477B9">
      <w:pPr>
        <w:pStyle w:val="DefaultText"/>
        <w:widowControl/>
        <w:jc w:val="center"/>
        <w:rPr>
          <w:rStyle w:val="InitialStyle"/>
          <w:rFonts w:ascii="Arial" w:hAnsi="Arial" w:cs="Arial"/>
          <w:u w:val="single"/>
        </w:rPr>
      </w:pPr>
    </w:p>
    <w:p w14:paraId="5D7824F1" w14:textId="17DCDB5E" w:rsidR="00E82FB4" w:rsidRPr="00F53B75" w:rsidRDefault="00F53B75" w:rsidP="004F0520">
      <w:pPr>
        <w:rPr>
          <w:rFonts w:ascii="Arial" w:hAnsi="Arial" w:cs="Arial"/>
          <w:b/>
          <w:sz w:val="24"/>
          <w:szCs w:val="24"/>
        </w:rPr>
      </w:pPr>
      <w:bookmarkStart w:id="3" w:name="_Toc367174722"/>
      <w:bookmarkStart w:id="4" w:name="_Toc397069190"/>
      <w:r w:rsidRPr="00F53B75">
        <w:rPr>
          <w:rFonts w:ascii="Arial" w:hAnsi="Arial" w:cs="Arial"/>
          <w:b/>
          <w:sz w:val="24"/>
          <w:szCs w:val="24"/>
        </w:rPr>
        <w:t>PART I</w:t>
      </w:r>
      <w:r w:rsidRPr="00F53B75">
        <w:rPr>
          <w:rFonts w:ascii="Arial" w:hAnsi="Arial" w:cs="Arial"/>
          <w:b/>
          <w:sz w:val="24"/>
          <w:szCs w:val="24"/>
        </w:rPr>
        <w:tab/>
      </w:r>
      <w:r w:rsidR="00E82FB4" w:rsidRPr="00F53B75">
        <w:rPr>
          <w:rFonts w:ascii="Arial" w:hAnsi="Arial" w:cs="Arial"/>
          <w:b/>
          <w:sz w:val="24"/>
          <w:szCs w:val="24"/>
        </w:rPr>
        <w:t>INTRODUCTION</w:t>
      </w:r>
      <w:bookmarkEnd w:id="3"/>
      <w:bookmarkEnd w:id="4"/>
    </w:p>
    <w:p w14:paraId="652E0E76" w14:textId="77777777" w:rsidR="00E82FB4" w:rsidRPr="004F0520" w:rsidRDefault="00E82FB4" w:rsidP="004F0520">
      <w:pPr>
        <w:rPr>
          <w:rFonts w:ascii="Arial" w:hAnsi="Arial" w:cs="Arial"/>
          <w:sz w:val="24"/>
          <w:szCs w:val="24"/>
        </w:rPr>
      </w:pPr>
    </w:p>
    <w:p w14:paraId="32EDA7B3" w14:textId="6778CC39" w:rsidR="00E82FB4" w:rsidRPr="00767CAA" w:rsidRDefault="00E82FB4" w:rsidP="00767CAA">
      <w:pPr>
        <w:rPr>
          <w:rFonts w:ascii="Arial" w:hAnsi="Arial" w:cs="Arial"/>
          <w:b/>
          <w:sz w:val="24"/>
          <w:szCs w:val="24"/>
        </w:rPr>
      </w:pPr>
      <w:bookmarkStart w:id="5" w:name="_Toc367174723"/>
      <w:bookmarkStart w:id="6" w:name="_Toc397069191"/>
      <w:r w:rsidRPr="00767CAA">
        <w:rPr>
          <w:rFonts w:ascii="Arial" w:hAnsi="Arial" w:cs="Arial"/>
          <w:b/>
          <w:sz w:val="24"/>
          <w:szCs w:val="24"/>
        </w:rPr>
        <w:t>P</w:t>
      </w:r>
      <w:r w:rsidR="001E0868" w:rsidRPr="00767CAA">
        <w:rPr>
          <w:rFonts w:ascii="Arial" w:hAnsi="Arial" w:cs="Arial"/>
          <w:b/>
          <w:sz w:val="24"/>
          <w:szCs w:val="24"/>
        </w:rPr>
        <w:t>urpose and Background</w:t>
      </w:r>
      <w:bookmarkEnd w:id="5"/>
      <w:bookmarkEnd w:id="6"/>
    </w:p>
    <w:p w14:paraId="44D55EB4" w14:textId="77777777" w:rsidR="00767CAA" w:rsidRPr="00767CAA" w:rsidRDefault="00767CAA" w:rsidP="00767CAA">
      <w:pPr>
        <w:rPr>
          <w:rFonts w:ascii="Arial" w:hAnsi="Arial" w:cs="Arial"/>
          <w:sz w:val="24"/>
          <w:szCs w:val="24"/>
        </w:rPr>
      </w:pPr>
      <w:bookmarkStart w:id="7" w:name="_Toc367174724"/>
      <w:bookmarkStart w:id="8" w:name="_Toc397069192"/>
    </w:p>
    <w:p w14:paraId="489EED9E" w14:textId="3CAB99C8" w:rsidR="00767CAA" w:rsidRPr="00767CAA" w:rsidRDefault="00767CAA" w:rsidP="00767CAA">
      <w:pPr>
        <w:rPr>
          <w:rFonts w:ascii="Arial" w:hAnsi="Arial" w:cs="Arial"/>
          <w:sz w:val="24"/>
          <w:szCs w:val="24"/>
        </w:rPr>
      </w:pPr>
      <w:r w:rsidRPr="00767CAA">
        <w:rPr>
          <w:rFonts w:ascii="Arial" w:hAnsi="Arial" w:cs="Arial"/>
          <w:sz w:val="24"/>
          <w:szCs w:val="24"/>
        </w:rPr>
        <w:t xml:space="preserve">The </w:t>
      </w:r>
      <w:r w:rsidRPr="00767CAA">
        <w:rPr>
          <w:rFonts w:ascii="Arial" w:hAnsi="Arial"/>
          <w:sz w:val="24"/>
        </w:rPr>
        <w:t xml:space="preserve">Department </w:t>
      </w:r>
      <w:r w:rsidRPr="00767CAA">
        <w:rPr>
          <w:rFonts w:ascii="Arial" w:hAnsi="Arial" w:cs="Arial"/>
          <w:sz w:val="24"/>
          <w:szCs w:val="24"/>
        </w:rPr>
        <w:t>of Health and Human Services (Department</w:t>
      </w:r>
      <w:r w:rsidRPr="001520B0">
        <w:rPr>
          <w:rFonts w:ascii="Arial" w:hAnsi="Arial" w:cs="Arial"/>
          <w:sz w:val="24"/>
          <w:szCs w:val="24"/>
        </w:rPr>
        <w:t xml:space="preserve">) is seeking an Independent Reviewer as defined in this Request for Proposals (RFP) </w:t>
      </w:r>
      <w:r w:rsidRPr="00A31D2A">
        <w:rPr>
          <w:rFonts w:ascii="Arial" w:hAnsi="Arial" w:cs="Arial"/>
          <w:sz w:val="24"/>
          <w:szCs w:val="24"/>
        </w:rPr>
        <w:t>document</w:t>
      </w:r>
      <w:r w:rsidR="000F7293" w:rsidRPr="00A31D2A">
        <w:rPr>
          <w:rFonts w:ascii="Arial" w:hAnsi="Arial" w:cs="Arial"/>
          <w:sz w:val="24"/>
          <w:szCs w:val="24"/>
        </w:rPr>
        <w:t xml:space="preserve"> pursuant to the Settlement Agreement between the State of Maine and the United States</w:t>
      </w:r>
      <w:r w:rsidR="00332A0F" w:rsidRPr="00A31D2A">
        <w:rPr>
          <w:rFonts w:ascii="Arial" w:hAnsi="Arial" w:cs="Arial"/>
          <w:sz w:val="24"/>
          <w:szCs w:val="24"/>
        </w:rPr>
        <w:t xml:space="preserve"> (U.S</w:t>
      </w:r>
      <w:r w:rsidRPr="00A31D2A">
        <w:rPr>
          <w:rFonts w:ascii="Arial" w:hAnsi="Arial" w:cs="Arial"/>
          <w:sz w:val="24"/>
          <w:szCs w:val="24"/>
        </w:rPr>
        <w:t>.</w:t>
      </w:r>
      <w:r w:rsidR="00332A0F" w:rsidRPr="00A31D2A">
        <w:rPr>
          <w:rFonts w:ascii="Arial" w:hAnsi="Arial" w:cs="Arial"/>
          <w:sz w:val="24"/>
          <w:szCs w:val="24"/>
        </w:rPr>
        <w:t>)</w:t>
      </w:r>
      <w:r w:rsidR="00842AA1" w:rsidRPr="00A31D2A">
        <w:rPr>
          <w:rFonts w:ascii="Arial" w:hAnsi="Arial" w:cs="Arial"/>
          <w:sz w:val="24"/>
          <w:szCs w:val="24"/>
        </w:rPr>
        <w:t>.</w:t>
      </w:r>
      <w:r w:rsidRPr="00A31D2A">
        <w:rPr>
          <w:rFonts w:ascii="Arial" w:hAnsi="Arial" w:cs="Arial"/>
          <w:sz w:val="24"/>
          <w:szCs w:val="24"/>
        </w:rPr>
        <w:t xml:space="preserve">  </w:t>
      </w:r>
      <w:bookmarkStart w:id="9" w:name="_Hlk83293553"/>
      <w:r w:rsidRPr="00A31D2A">
        <w:rPr>
          <w:rFonts w:ascii="Arial" w:hAnsi="Arial" w:cs="Arial"/>
          <w:sz w:val="24"/>
          <w:szCs w:val="24"/>
        </w:rPr>
        <w:t xml:space="preserve">This </w:t>
      </w:r>
      <w:r w:rsidRPr="001520B0">
        <w:rPr>
          <w:rFonts w:ascii="Arial" w:hAnsi="Arial" w:cs="Arial"/>
          <w:sz w:val="24"/>
          <w:szCs w:val="24"/>
        </w:rPr>
        <w:t xml:space="preserve">document </w:t>
      </w:r>
      <w:r w:rsidRPr="00767CAA">
        <w:rPr>
          <w:rFonts w:ascii="Arial" w:hAnsi="Arial" w:cs="Arial"/>
          <w:sz w:val="24"/>
          <w:szCs w:val="24"/>
        </w:rPr>
        <w:t>provides instructions for submitting proposals, the procedure and criteria by which the awarded Bidder will be selected, and the contractual terms which will govern the relationship between the State of Maine (State) and the awarded Bidder.</w:t>
      </w:r>
      <w:bookmarkEnd w:id="9"/>
    </w:p>
    <w:p w14:paraId="140E9227" w14:textId="77777777" w:rsidR="00767CAA" w:rsidRPr="00767CAA" w:rsidRDefault="00767CAA" w:rsidP="00767CAA">
      <w:pPr>
        <w:rPr>
          <w:rFonts w:ascii="Arial" w:hAnsi="Arial" w:cs="Arial"/>
          <w:sz w:val="24"/>
          <w:szCs w:val="24"/>
        </w:rPr>
      </w:pPr>
    </w:p>
    <w:p w14:paraId="0E09AE26" w14:textId="45D6BBC6" w:rsidR="00767CAA" w:rsidRPr="00767CAA" w:rsidRDefault="00767CAA" w:rsidP="00767CAA">
      <w:pPr>
        <w:widowControl/>
        <w:autoSpaceDE/>
        <w:rPr>
          <w:rFonts w:ascii="Arial" w:hAnsi="Arial" w:cs="Arial"/>
          <w:sz w:val="24"/>
          <w:szCs w:val="24"/>
        </w:rPr>
      </w:pPr>
      <w:bookmarkStart w:id="10" w:name="_Hlk83292789"/>
      <w:bookmarkStart w:id="11" w:name="_Hlk71031929"/>
      <w:r w:rsidRPr="00767CAA">
        <w:rPr>
          <w:rFonts w:ascii="Arial" w:hAnsi="Arial" w:cs="Arial"/>
          <w:sz w:val="24"/>
          <w:szCs w:val="24"/>
        </w:rPr>
        <w:t>The Department is dedicated to promoting health, safety, resiliency, and opportunity to all Maine residents</w:t>
      </w:r>
      <w:r w:rsidRPr="00767CAA" w:rsidDel="000F7293">
        <w:rPr>
          <w:rFonts w:ascii="Arial" w:hAnsi="Arial" w:cs="Arial"/>
          <w:sz w:val="24"/>
          <w:szCs w:val="24"/>
        </w:rPr>
        <w:t xml:space="preserve">. The </w:t>
      </w:r>
      <w:r w:rsidR="00F43651" w:rsidDel="000F7293">
        <w:rPr>
          <w:rFonts w:ascii="Arial" w:hAnsi="Arial" w:cs="Arial"/>
          <w:sz w:val="24"/>
          <w:szCs w:val="24"/>
        </w:rPr>
        <w:t xml:space="preserve">Department’s </w:t>
      </w:r>
      <w:r w:rsidRPr="00767CAA" w:rsidDel="000F7293">
        <w:rPr>
          <w:rFonts w:ascii="Arial" w:hAnsi="Arial" w:cs="Arial"/>
          <w:sz w:val="24"/>
          <w:szCs w:val="24"/>
        </w:rPr>
        <w:t>Office of Behavioral Health (OBH) is the State’s administrative authority responsible for the planning, development, implementation, regulation, and evaluation of substance use and mental health services.  The mission of OBH is to support a complete and coordinated behavioral health continuum of care that serves the whole person, the whole community</w:t>
      </w:r>
      <w:r w:rsidRPr="00767CAA">
        <w:rPr>
          <w:rFonts w:ascii="Arial" w:hAnsi="Arial" w:cs="Arial"/>
          <w:sz w:val="24"/>
          <w:szCs w:val="24"/>
        </w:rPr>
        <w:t xml:space="preserve">; and to ensure that all Maine residents with mental health challenges, substance use disorders, and/or co-occurring disorders are not simply managing symptoms, but are living independent lives of dignity, hope, and meaning. </w:t>
      </w:r>
    </w:p>
    <w:bookmarkEnd w:id="10"/>
    <w:p w14:paraId="246AA253" w14:textId="77777777" w:rsidR="00767CAA" w:rsidRPr="00767CAA" w:rsidRDefault="00767CAA" w:rsidP="00767CAA">
      <w:pPr>
        <w:widowControl/>
        <w:autoSpaceDE/>
        <w:autoSpaceDN/>
        <w:rPr>
          <w:rFonts w:ascii="Arial" w:hAnsi="Arial" w:cs="Arial"/>
          <w:sz w:val="24"/>
          <w:szCs w:val="24"/>
        </w:rPr>
      </w:pPr>
    </w:p>
    <w:p w14:paraId="29E21EAC" w14:textId="60235F5B" w:rsidR="00767CAA" w:rsidRPr="00767CAA" w:rsidRDefault="00767CAA" w:rsidP="00767CAA">
      <w:pPr>
        <w:widowControl/>
        <w:autoSpaceDE/>
        <w:autoSpaceDN/>
        <w:rPr>
          <w:rFonts w:ascii="Arial" w:hAnsi="Arial" w:cs="Arial"/>
          <w:sz w:val="24"/>
          <w:szCs w:val="24"/>
        </w:rPr>
      </w:pPr>
      <w:r w:rsidRPr="00767CAA">
        <w:rPr>
          <w:rFonts w:ascii="Arial" w:hAnsi="Arial" w:cs="Arial"/>
          <w:sz w:val="24"/>
          <w:szCs w:val="24"/>
        </w:rPr>
        <w:t>On September 9, 2024, the United States (</w:t>
      </w:r>
      <w:r w:rsidR="00DB0E16">
        <w:rPr>
          <w:rFonts w:ascii="Arial" w:hAnsi="Arial" w:cs="Arial"/>
          <w:sz w:val="24"/>
          <w:szCs w:val="24"/>
        </w:rPr>
        <w:t>U.S.</w:t>
      </w:r>
      <w:r w:rsidRPr="00767CAA">
        <w:rPr>
          <w:rFonts w:ascii="Arial" w:hAnsi="Arial" w:cs="Arial"/>
          <w:sz w:val="24"/>
          <w:szCs w:val="24"/>
        </w:rPr>
        <w:t>) filed a lawsuit against the State alleging violat</w:t>
      </w:r>
      <w:r w:rsidR="00317A44">
        <w:rPr>
          <w:rFonts w:ascii="Arial" w:hAnsi="Arial" w:cs="Arial"/>
          <w:sz w:val="24"/>
          <w:szCs w:val="24"/>
        </w:rPr>
        <w:t>ion of</w:t>
      </w:r>
      <w:r w:rsidRPr="00767CAA">
        <w:rPr>
          <w:rFonts w:ascii="Arial" w:hAnsi="Arial" w:cs="Arial"/>
          <w:sz w:val="24"/>
          <w:szCs w:val="24"/>
        </w:rPr>
        <w:t xml:space="preserve"> </w:t>
      </w:r>
      <w:hyperlink r:id="rId19" w:history="1">
        <w:r w:rsidRPr="00767CAA">
          <w:rPr>
            <w:rStyle w:val="Hyperlink"/>
            <w:rFonts w:ascii="Arial" w:hAnsi="Arial" w:cs="Arial"/>
            <w:sz w:val="24"/>
            <w:szCs w:val="24"/>
          </w:rPr>
          <w:t>Title II of the Americans with Disabilities Act (ADA)</w:t>
        </w:r>
      </w:hyperlink>
      <w:r w:rsidRPr="00767CAA">
        <w:rPr>
          <w:rFonts w:ascii="Arial" w:hAnsi="Arial" w:cs="Arial"/>
          <w:sz w:val="24"/>
          <w:szCs w:val="24"/>
        </w:rPr>
        <w:t xml:space="preserve"> and the Supreme Court’s decision in </w:t>
      </w:r>
      <w:r w:rsidRPr="00767CAA">
        <w:rPr>
          <w:rFonts w:ascii="Arial" w:hAnsi="Arial" w:cs="Arial"/>
          <w:i/>
          <w:iCs/>
          <w:sz w:val="24"/>
          <w:szCs w:val="24"/>
        </w:rPr>
        <w:t>Olmstead v. L.C</w:t>
      </w:r>
      <w:r w:rsidRPr="00767CAA">
        <w:rPr>
          <w:rFonts w:ascii="Arial" w:hAnsi="Arial" w:cs="Arial"/>
          <w:sz w:val="24"/>
          <w:szCs w:val="24"/>
        </w:rPr>
        <w:t xml:space="preserve">. by unnecessarily segregating Children with Behavioral Health Disabilities in  </w:t>
      </w:r>
      <w:r w:rsidR="000F7293">
        <w:rPr>
          <w:rFonts w:ascii="Arial" w:hAnsi="Arial" w:cs="Arial"/>
          <w:sz w:val="24"/>
          <w:szCs w:val="24"/>
        </w:rPr>
        <w:t>hospitals, residential facilities, and a juvenile detention facility.</w:t>
      </w:r>
      <w:r w:rsidRPr="00767CAA">
        <w:rPr>
          <w:rFonts w:ascii="Arial" w:hAnsi="Arial" w:cs="Arial"/>
          <w:sz w:val="24"/>
          <w:szCs w:val="24"/>
        </w:rPr>
        <w:t> </w:t>
      </w:r>
      <w:r w:rsidR="00265569">
        <w:rPr>
          <w:rFonts w:ascii="Arial" w:hAnsi="Arial" w:cs="Arial"/>
          <w:sz w:val="24"/>
          <w:szCs w:val="24"/>
        </w:rPr>
        <w:t xml:space="preserve">In </w:t>
      </w:r>
      <w:r w:rsidRPr="00767CAA">
        <w:rPr>
          <w:rFonts w:ascii="Arial" w:hAnsi="Arial" w:cs="Arial"/>
          <w:sz w:val="24"/>
          <w:szCs w:val="24"/>
        </w:rPr>
        <w:t xml:space="preserve">November 2024, the State and the </w:t>
      </w:r>
      <w:r w:rsidR="00DB0E16">
        <w:rPr>
          <w:rFonts w:ascii="Arial" w:hAnsi="Arial" w:cs="Arial"/>
          <w:sz w:val="24"/>
          <w:szCs w:val="24"/>
        </w:rPr>
        <w:t>U.S.</w:t>
      </w:r>
      <w:r w:rsidRPr="00767CAA">
        <w:rPr>
          <w:rFonts w:ascii="Arial" w:hAnsi="Arial" w:cs="Arial"/>
          <w:sz w:val="24"/>
          <w:szCs w:val="24"/>
        </w:rPr>
        <w:t xml:space="preserve"> reached a Settlement Agreement (Agreement) to fully resolve and settl</w:t>
      </w:r>
      <w:r w:rsidR="00A66AB4">
        <w:rPr>
          <w:rFonts w:ascii="Arial" w:hAnsi="Arial" w:cs="Arial"/>
          <w:sz w:val="24"/>
          <w:szCs w:val="24"/>
        </w:rPr>
        <w:t>e</w:t>
      </w:r>
      <w:r w:rsidRPr="00767CAA">
        <w:rPr>
          <w:rFonts w:ascii="Arial" w:hAnsi="Arial" w:cs="Arial"/>
          <w:sz w:val="24"/>
          <w:szCs w:val="24"/>
        </w:rPr>
        <w:t xml:space="preserve"> the claims that gave rise to the lawsuit,</w:t>
      </w:r>
      <w:r w:rsidRPr="00767CAA">
        <w:rPr>
          <w:rFonts w:ascii="Arial" w:hAnsi="Arial" w:cs="Arial"/>
          <w:i/>
          <w:iCs/>
          <w:sz w:val="24"/>
          <w:szCs w:val="24"/>
        </w:rPr>
        <w:t xml:space="preserve"> </w:t>
      </w:r>
      <w:r w:rsidRPr="00767CAA">
        <w:rPr>
          <w:rFonts w:ascii="Arial" w:hAnsi="Arial" w:cs="Arial"/>
          <w:sz w:val="24"/>
          <w:szCs w:val="24"/>
        </w:rPr>
        <w:t xml:space="preserve">acknowledging that it is in the public’s best interest to resolve the matter without litigation. </w:t>
      </w:r>
    </w:p>
    <w:p w14:paraId="62BF8220" w14:textId="77777777" w:rsidR="00767CAA" w:rsidRPr="00767CAA" w:rsidRDefault="00767CAA" w:rsidP="00767CAA">
      <w:pPr>
        <w:widowControl/>
        <w:autoSpaceDE/>
        <w:autoSpaceDN/>
        <w:rPr>
          <w:rFonts w:ascii="Arial" w:hAnsi="Arial" w:cs="Arial"/>
          <w:sz w:val="24"/>
          <w:szCs w:val="24"/>
        </w:rPr>
      </w:pPr>
    </w:p>
    <w:p w14:paraId="67EFF710" w14:textId="127AAD3C" w:rsidR="00767CAA" w:rsidRPr="00767CAA" w:rsidRDefault="00A66AB4" w:rsidP="00767CAA">
      <w:pPr>
        <w:widowControl/>
        <w:autoSpaceDE/>
        <w:autoSpaceDN/>
        <w:rPr>
          <w:rFonts w:ascii="Arial" w:hAnsi="Arial" w:cs="Arial"/>
          <w:sz w:val="24"/>
          <w:szCs w:val="24"/>
        </w:rPr>
      </w:pPr>
      <w:r>
        <w:rPr>
          <w:rFonts w:ascii="Arial" w:hAnsi="Arial" w:cs="Arial"/>
          <w:sz w:val="24"/>
          <w:szCs w:val="24"/>
        </w:rPr>
        <w:t>T</w:t>
      </w:r>
      <w:r w:rsidR="00767CAA" w:rsidRPr="00767CAA">
        <w:rPr>
          <w:rFonts w:ascii="Arial" w:hAnsi="Arial" w:cs="Arial"/>
          <w:sz w:val="24"/>
          <w:szCs w:val="24"/>
        </w:rPr>
        <w:t>he Agreement</w:t>
      </w:r>
      <w:r w:rsidR="000B0B7C">
        <w:rPr>
          <w:rFonts w:ascii="Arial" w:hAnsi="Arial" w:cs="Arial"/>
          <w:sz w:val="24"/>
          <w:szCs w:val="24"/>
        </w:rPr>
        <w:t>, among other things,</w:t>
      </w:r>
      <w:r w:rsidR="00767CAA" w:rsidRPr="00767CAA">
        <w:rPr>
          <w:rFonts w:ascii="Arial" w:hAnsi="Arial" w:cs="Arial"/>
          <w:sz w:val="24"/>
          <w:szCs w:val="24"/>
        </w:rPr>
        <w:t xml:space="preserve"> will further efforts to</w:t>
      </w:r>
      <w:r w:rsidR="00054732">
        <w:rPr>
          <w:rFonts w:ascii="Arial" w:hAnsi="Arial" w:cs="Arial"/>
          <w:sz w:val="24"/>
          <w:szCs w:val="24"/>
        </w:rPr>
        <w:t xml:space="preserve"> </w:t>
      </w:r>
      <w:r w:rsidR="00767CAA" w:rsidRPr="00767CAA">
        <w:rPr>
          <w:rFonts w:ascii="Arial" w:hAnsi="Arial" w:cs="Arial"/>
          <w:sz w:val="24"/>
          <w:szCs w:val="24"/>
        </w:rPr>
        <w:t xml:space="preserve">prevent individuals with disabilities under the age of twenty-one (21) with behavioral health needs from unnecessarily entering or remaining in an Out-of-Home Placement, and to support the transition of Children back to a Family </w:t>
      </w:r>
      <w:r w:rsidR="00491DC5">
        <w:rPr>
          <w:rFonts w:ascii="Arial" w:hAnsi="Arial" w:cs="Arial"/>
          <w:sz w:val="24"/>
          <w:szCs w:val="24"/>
        </w:rPr>
        <w:t>H</w:t>
      </w:r>
      <w:r w:rsidR="00491DC5" w:rsidRPr="00767CAA">
        <w:rPr>
          <w:rFonts w:ascii="Arial" w:hAnsi="Arial" w:cs="Arial"/>
          <w:sz w:val="24"/>
          <w:szCs w:val="24"/>
        </w:rPr>
        <w:t xml:space="preserve">ome </w:t>
      </w:r>
      <w:r w:rsidR="00767CAA" w:rsidRPr="00767CAA">
        <w:rPr>
          <w:rFonts w:ascii="Arial" w:hAnsi="Arial" w:cs="Arial"/>
          <w:sz w:val="24"/>
          <w:szCs w:val="24"/>
        </w:rPr>
        <w:t>if they have entered or remain in an Out-of-Home Placement unnecessarily. Implementation of th</w:t>
      </w:r>
      <w:r w:rsidR="00192911">
        <w:rPr>
          <w:rFonts w:ascii="Arial" w:hAnsi="Arial" w:cs="Arial"/>
          <w:sz w:val="24"/>
          <w:szCs w:val="24"/>
        </w:rPr>
        <w:t>e</w:t>
      </w:r>
      <w:r w:rsidR="00767CAA" w:rsidRPr="00767CAA">
        <w:rPr>
          <w:rFonts w:ascii="Arial" w:hAnsi="Arial" w:cs="Arial"/>
          <w:sz w:val="24"/>
          <w:szCs w:val="24"/>
        </w:rPr>
        <w:t xml:space="preserve"> Agreement will strengthen the array of Community-Based Services available to Children, ensure </w:t>
      </w:r>
      <w:r w:rsidR="0034257F">
        <w:rPr>
          <w:rFonts w:ascii="Arial" w:hAnsi="Arial" w:cs="Arial"/>
          <w:sz w:val="24"/>
          <w:szCs w:val="24"/>
        </w:rPr>
        <w:t>T</w:t>
      </w:r>
      <w:r w:rsidR="00192911" w:rsidRPr="00767CAA">
        <w:rPr>
          <w:rFonts w:ascii="Arial" w:hAnsi="Arial" w:cs="Arial"/>
          <w:sz w:val="24"/>
          <w:szCs w:val="24"/>
        </w:rPr>
        <w:t xml:space="preserve">imely </w:t>
      </w:r>
      <w:r w:rsidR="00767CAA" w:rsidRPr="00767CAA">
        <w:rPr>
          <w:rFonts w:ascii="Arial" w:hAnsi="Arial" w:cs="Arial"/>
          <w:sz w:val="24"/>
          <w:szCs w:val="24"/>
        </w:rPr>
        <w:t xml:space="preserve">access to those services, and furnish to Children and their </w:t>
      </w:r>
      <w:r w:rsidR="00A1727E">
        <w:rPr>
          <w:rFonts w:ascii="Arial" w:hAnsi="Arial" w:cs="Arial"/>
          <w:sz w:val="24"/>
          <w:szCs w:val="24"/>
        </w:rPr>
        <w:t>F</w:t>
      </w:r>
      <w:r w:rsidR="00A1727E" w:rsidRPr="00767CAA">
        <w:rPr>
          <w:rFonts w:ascii="Arial" w:hAnsi="Arial" w:cs="Arial"/>
          <w:sz w:val="24"/>
          <w:szCs w:val="24"/>
        </w:rPr>
        <w:t xml:space="preserve">amilies </w:t>
      </w:r>
      <w:r w:rsidR="00767CAA" w:rsidRPr="00767CAA">
        <w:rPr>
          <w:rFonts w:ascii="Arial" w:hAnsi="Arial" w:cs="Arial"/>
          <w:sz w:val="24"/>
          <w:szCs w:val="24"/>
        </w:rPr>
        <w:t xml:space="preserve">service planning and Care Coordination. </w:t>
      </w:r>
      <w:r w:rsidR="00E83F13">
        <w:rPr>
          <w:rFonts w:ascii="Arial" w:hAnsi="Arial" w:cs="Arial"/>
          <w:sz w:val="24"/>
          <w:szCs w:val="24"/>
        </w:rPr>
        <w:t xml:space="preserve"> Under the Agreement, Children will be assumed capable of having their needs met with a family, in a Family Home. </w:t>
      </w:r>
    </w:p>
    <w:p w14:paraId="7BE62129" w14:textId="77777777" w:rsidR="00767CAA" w:rsidRPr="00767CAA" w:rsidRDefault="00767CAA" w:rsidP="00767CAA">
      <w:pPr>
        <w:widowControl/>
        <w:autoSpaceDE/>
        <w:autoSpaceDN/>
        <w:rPr>
          <w:rFonts w:ascii="Arial" w:hAnsi="Arial" w:cs="Arial"/>
          <w:sz w:val="24"/>
          <w:szCs w:val="24"/>
        </w:rPr>
      </w:pPr>
    </w:p>
    <w:p w14:paraId="469327DE" w14:textId="6CDD2B9D" w:rsidR="00767CAA" w:rsidRPr="00767CAA" w:rsidRDefault="00767CAA" w:rsidP="00767CAA">
      <w:pPr>
        <w:widowControl/>
        <w:autoSpaceDE/>
        <w:autoSpaceDN/>
        <w:rPr>
          <w:rFonts w:ascii="Arial" w:hAnsi="Arial" w:cs="Arial"/>
          <w:sz w:val="24"/>
          <w:szCs w:val="24"/>
        </w:rPr>
      </w:pPr>
      <w:r w:rsidRPr="00767CAA">
        <w:rPr>
          <w:rFonts w:ascii="Arial" w:hAnsi="Arial" w:cs="Arial"/>
          <w:sz w:val="24"/>
          <w:szCs w:val="24"/>
        </w:rPr>
        <w:t xml:space="preserve">Through the Agreement, the State will increase the availability of </w:t>
      </w:r>
      <w:r w:rsidR="00D7705D">
        <w:rPr>
          <w:rFonts w:ascii="Arial" w:hAnsi="Arial" w:cs="Arial"/>
          <w:sz w:val="24"/>
          <w:szCs w:val="24"/>
        </w:rPr>
        <w:t>C</w:t>
      </w:r>
      <w:r w:rsidR="00D7705D" w:rsidRPr="00767CAA">
        <w:rPr>
          <w:rFonts w:ascii="Arial" w:hAnsi="Arial" w:cs="Arial"/>
          <w:sz w:val="24"/>
          <w:szCs w:val="24"/>
        </w:rPr>
        <w:t>ommunity</w:t>
      </w:r>
      <w:r w:rsidRPr="00767CAA">
        <w:rPr>
          <w:rFonts w:ascii="Arial" w:hAnsi="Arial" w:cs="Arial"/>
          <w:sz w:val="24"/>
          <w:szCs w:val="24"/>
        </w:rPr>
        <w:t>-</w:t>
      </w:r>
      <w:r w:rsidR="00D7705D">
        <w:rPr>
          <w:rFonts w:ascii="Arial" w:hAnsi="Arial" w:cs="Arial"/>
          <w:sz w:val="24"/>
          <w:szCs w:val="24"/>
        </w:rPr>
        <w:t>B</w:t>
      </w:r>
      <w:r w:rsidR="00D7705D" w:rsidRPr="00767CAA">
        <w:rPr>
          <w:rFonts w:ascii="Arial" w:hAnsi="Arial" w:cs="Arial"/>
          <w:sz w:val="24"/>
          <w:szCs w:val="24"/>
        </w:rPr>
        <w:t xml:space="preserve">ased </w:t>
      </w:r>
      <w:r w:rsidR="00D7705D">
        <w:rPr>
          <w:rFonts w:ascii="Arial" w:hAnsi="Arial" w:cs="Arial"/>
          <w:sz w:val="24"/>
          <w:szCs w:val="24"/>
        </w:rPr>
        <w:t>S</w:t>
      </w:r>
      <w:r w:rsidR="00D7705D" w:rsidRPr="00767CAA">
        <w:rPr>
          <w:rFonts w:ascii="Arial" w:hAnsi="Arial" w:cs="Arial"/>
          <w:sz w:val="24"/>
          <w:szCs w:val="24"/>
        </w:rPr>
        <w:t xml:space="preserve">ervices </w:t>
      </w:r>
      <w:r w:rsidRPr="00767CAA">
        <w:rPr>
          <w:rFonts w:ascii="Arial" w:hAnsi="Arial" w:cs="Arial"/>
          <w:sz w:val="24"/>
          <w:szCs w:val="24"/>
        </w:rPr>
        <w:t xml:space="preserve">for </w:t>
      </w:r>
      <w:r w:rsidR="001B7BD5">
        <w:rPr>
          <w:rFonts w:ascii="Arial" w:hAnsi="Arial" w:cs="Arial"/>
          <w:sz w:val="24"/>
          <w:szCs w:val="24"/>
        </w:rPr>
        <w:t>C</w:t>
      </w:r>
      <w:r w:rsidR="001B7BD5" w:rsidRPr="00767CAA">
        <w:rPr>
          <w:rFonts w:ascii="Arial" w:hAnsi="Arial" w:cs="Arial"/>
          <w:sz w:val="24"/>
          <w:szCs w:val="24"/>
        </w:rPr>
        <w:t>hildren</w:t>
      </w:r>
      <w:r w:rsidRPr="00767CAA">
        <w:rPr>
          <w:rFonts w:ascii="Arial" w:hAnsi="Arial" w:cs="Arial"/>
          <w:sz w:val="24"/>
          <w:szCs w:val="24"/>
        </w:rPr>
        <w:t xml:space="preserve">, while also honoring </w:t>
      </w:r>
      <w:r w:rsidR="00E83F13">
        <w:rPr>
          <w:rFonts w:ascii="Arial" w:hAnsi="Arial" w:cs="Arial"/>
          <w:sz w:val="24"/>
          <w:szCs w:val="24"/>
        </w:rPr>
        <w:t>Children and</w:t>
      </w:r>
      <w:r w:rsidRPr="00767CAA">
        <w:rPr>
          <w:rFonts w:ascii="Arial" w:hAnsi="Arial" w:cs="Arial"/>
          <w:sz w:val="24"/>
          <w:szCs w:val="24"/>
        </w:rPr>
        <w:t xml:space="preserve"> </w:t>
      </w:r>
      <w:r w:rsidR="00A1727E">
        <w:rPr>
          <w:rFonts w:ascii="Arial" w:hAnsi="Arial" w:cs="Arial"/>
          <w:sz w:val="24"/>
          <w:szCs w:val="24"/>
        </w:rPr>
        <w:t>F</w:t>
      </w:r>
      <w:r w:rsidR="00A1727E" w:rsidRPr="00767CAA">
        <w:rPr>
          <w:rFonts w:ascii="Arial" w:hAnsi="Arial" w:cs="Arial"/>
          <w:sz w:val="24"/>
          <w:szCs w:val="24"/>
        </w:rPr>
        <w:t xml:space="preserve">amilies' </w:t>
      </w:r>
      <w:r w:rsidR="00BF7091">
        <w:rPr>
          <w:rFonts w:ascii="Arial" w:hAnsi="Arial" w:cs="Arial"/>
          <w:sz w:val="24"/>
          <w:szCs w:val="24"/>
        </w:rPr>
        <w:t>I</w:t>
      </w:r>
      <w:r w:rsidRPr="00767CAA">
        <w:rPr>
          <w:rFonts w:ascii="Arial" w:hAnsi="Arial" w:cs="Arial"/>
          <w:sz w:val="24"/>
          <w:szCs w:val="24"/>
        </w:rPr>
        <w:t xml:space="preserve">nformed </w:t>
      </w:r>
      <w:r w:rsidR="00BF7091">
        <w:rPr>
          <w:rFonts w:ascii="Arial" w:hAnsi="Arial" w:cs="Arial"/>
          <w:sz w:val="24"/>
          <w:szCs w:val="24"/>
        </w:rPr>
        <w:t>C</w:t>
      </w:r>
      <w:r w:rsidRPr="00767CAA">
        <w:rPr>
          <w:rFonts w:ascii="Arial" w:hAnsi="Arial" w:cs="Arial"/>
          <w:sz w:val="24"/>
          <w:szCs w:val="24"/>
        </w:rPr>
        <w:t xml:space="preserve">hoice for services </w:t>
      </w:r>
      <w:r w:rsidR="00E83F13">
        <w:rPr>
          <w:rFonts w:ascii="Arial" w:hAnsi="Arial" w:cs="Arial"/>
          <w:sz w:val="24"/>
          <w:szCs w:val="24"/>
        </w:rPr>
        <w:t xml:space="preserve">either inside or </w:t>
      </w:r>
      <w:r w:rsidRPr="00767CAA">
        <w:rPr>
          <w:rFonts w:ascii="Arial" w:hAnsi="Arial" w:cs="Arial"/>
          <w:sz w:val="24"/>
          <w:szCs w:val="24"/>
        </w:rPr>
        <w:t xml:space="preserve">outside of a </w:t>
      </w:r>
      <w:r w:rsidR="00A1727E">
        <w:rPr>
          <w:rFonts w:ascii="Arial" w:hAnsi="Arial" w:cs="Arial"/>
          <w:sz w:val="24"/>
          <w:szCs w:val="24"/>
        </w:rPr>
        <w:t>F</w:t>
      </w:r>
      <w:r w:rsidR="00A1727E" w:rsidRPr="00767CAA">
        <w:rPr>
          <w:rFonts w:ascii="Arial" w:hAnsi="Arial" w:cs="Arial"/>
          <w:sz w:val="24"/>
          <w:szCs w:val="24"/>
        </w:rPr>
        <w:t xml:space="preserve">amily </w:t>
      </w:r>
      <w:r w:rsidRPr="00767CAA">
        <w:rPr>
          <w:rFonts w:ascii="Arial" w:hAnsi="Arial" w:cs="Arial"/>
          <w:sz w:val="24"/>
          <w:szCs w:val="24"/>
        </w:rPr>
        <w:t xml:space="preserve">home.  The Agreement includes long-term commitments by the State to provide </w:t>
      </w:r>
      <w:r w:rsidR="0034257F">
        <w:rPr>
          <w:rFonts w:ascii="Arial" w:hAnsi="Arial" w:cs="Arial"/>
          <w:sz w:val="24"/>
          <w:szCs w:val="24"/>
        </w:rPr>
        <w:t>T</w:t>
      </w:r>
      <w:r w:rsidRPr="00767CAA">
        <w:rPr>
          <w:rFonts w:ascii="Arial" w:hAnsi="Arial" w:cs="Arial"/>
          <w:sz w:val="24"/>
          <w:szCs w:val="24"/>
        </w:rPr>
        <w:t xml:space="preserve">imely assessments of Children's behavioral health needs and </w:t>
      </w:r>
      <w:r w:rsidR="001B7BD5">
        <w:rPr>
          <w:rFonts w:ascii="Arial" w:hAnsi="Arial" w:cs="Arial"/>
          <w:sz w:val="24"/>
          <w:szCs w:val="24"/>
        </w:rPr>
        <w:t>C</w:t>
      </w:r>
      <w:r w:rsidR="001B7BD5" w:rsidRPr="00767CAA">
        <w:rPr>
          <w:rFonts w:ascii="Arial" w:hAnsi="Arial" w:cs="Arial"/>
          <w:sz w:val="24"/>
          <w:szCs w:val="24"/>
        </w:rPr>
        <w:t xml:space="preserve">are </w:t>
      </w:r>
      <w:r w:rsidR="001B7BD5">
        <w:rPr>
          <w:rFonts w:ascii="Arial" w:hAnsi="Arial" w:cs="Arial"/>
          <w:sz w:val="24"/>
          <w:szCs w:val="24"/>
        </w:rPr>
        <w:t>C</w:t>
      </w:r>
      <w:r w:rsidR="001B7BD5" w:rsidRPr="00767CAA">
        <w:rPr>
          <w:rFonts w:ascii="Arial" w:hAnsi="Arial" w:cs="Arial"/>
          <w:sz w:val="24"/>
          <w:szCs w:val="24"/>
        </w:rPr>
        <w:t>oordination</w:t>
      </w:r>
      <w:r w:rsidRPr="00767CAA">
        <w:rPr>
          <w:rFonts w:ascii="Arial" w:hAnsi="Arial" w:cs="Arial"/>
          <w:sz w:val="24"/>
          <w:szCs w:val="24"/>
        </w:rPr>
        <w:t xml:space="preserve">, guided by </w:t>
      </w:r>
      <w:r w:rsidR="0034257F">
        <w:rPr>
          <w:rFonts w:ascii="Arial" w:hAnsi="Arial" w:cs="Arial"/>
          <w:sz w:val="24"/>
          <w:szCs w:val="24"/>
        </w:rPr>
        <w:t>W</w:t>
      </w:r>
      <w:r w:rsidRPr="00767CAA">
        <w:rPr>
          <w:rFonts w:ascii="Arial" w:hAnsi="Arial" w:cs="Arial"/>
          <w:sz w:val="24"/>
          <w:szCs w:val="24"/>
        </w:rPr>
        <w:t xml:space="preserve">raparound </w:t>
      </w:r>
      <w:r w:rsidR="0034257F">
        <w:rPr>
          <w:rFonts w:ascii="Arial" w:hAnsi="Arial" w:cs="Arial"/>
          <w:sz w:val="24"/>
          <w:szCs w:val="24"/>
        </w:rPr>
        <w:t>Planning P</w:t>
      </w:r>
      <w:r w:rsidRPr="00767CAA">
        <w:rPr>
          <w:rFonts w:ascii="Arial" w:hAnsi="Arial" w:cs="Arial"/>
          <w:sz w:val="24"/>
          <w:szCs w:val="24"/>
        </w:rPr>
        <w:t xml:space="preserve">rinciples, to all Children covered by the </w:t>
      </w:r>
      <w:r w:rsidR="00AA3060">
        <w:rPr>
          <w:rFonts w:ascii="Arial" w:hAnsi="Arial" w:cs="Arial"/>
          <w:sz w:val="24"/>
          <w:szCs w:val="24"/>
        </w:rPr>
        <w:t>A</w:t>
      </w:r>
      <w:r w:rsidR="00AA3060" w:rsidRPr="00767CAA">
        <w:rPr>
          <w:rFonts w:ascii="Arial" w:hAnsi="Arial" w:cs="Arial"/>
          <w:sz w:val="24"/>
          <w:szCs w:val="24"/>
        </w:rPr>
        <w:t>greement</w:t>
      </w:r>
      <w:r w:rsidRPr="00767CAA">
        <w:rPr>
          <w:rFonts w:ascii="Arial" w:hAnsi="Arial" w:cs="Arial"/>
          <w:sz w:val="24"/>
          <w:szCs w:val="24"/>
        </w:rPr>
        <w:t xml:space="preserve">; </w:t>
      </w:r>
      <w:r w:rsidR="007952D4">
        <w:rPr>
          <w:rFonts w:ascii="Arial" w:hAnsi="Arial" w:cs="Arial"/>
          <w:sz w:val="24"/>
          <w:szCs w:val="24"/>
        </w:rPr>
        <w:t>furnish</w:t>
      </w:r>
      <w:r w:rsidRPr="00767CAA">
        <w:rPr>
          <w:rFonts w:ascii="Arial" w:hAnsi="Arial" w:cs="Arial"/>
          <w:sz w:val="24"/>
          <w:szCs w:val="24"/>
        </w:rPr>
        <w:t xml:space="preserve"> </w:t>
      </w:r>
      <w:r w:rsidR="00E83F13">
        <w:rPr>
          <w:rFonts w:ascii="Arial" w:hAnsi="Arial" w:cs="Arial"/>
          <w:sz w:val="24"/>
          <w:szCs w:val="24"/>
        </w:rPr>
        <w:t xml:space="preserve">High Fidelity Wraparound Services </w:t>
      </w:r>
      <w:r w:rsidR="007952D4">
        <w:rPr>
          <w:rFonts w:ascii="Arial" w:hAnsi="Arial" w:cs="Arial"/>
          <w:sz w:val="24"/>
          <w:szCs w:val="24"/>
        </w:rPr>
        <w:t>to</w:t>
      </w:r>
      <w:r w:rsidRPr="00767CAA">
        <w:rPr>
          <w:rFonts w:ascii="Arial" w:hAnsi="Arial" w:cs="Arial"/>
          <w:sz w:val="24"/>
          <w:szCs w:val="24"/>
        </w:rPr>
        <w:t xml:space="preserve"> Children with high acuity behavioral health needs; reduce </w:t>
      </w:r>
      <w:r w:rsidRPr="00767CAA">
        <w:rPr>
          <w:rFonts w:ascii="Arial" w:hAnsi="Arial" w:cs="Arial"/>
          <w:sz w:val="24"/>
          <w:szCs w:val="24"/>
        </w:rPr>
        <w:lastRenderedPageBreak/>
        <w:t>wait lists for behavioral health services; and reduce the need for stays in hospitals</w:t>
      </w:r>
      <w:r w:rsidR="00E83F13">
        <w:rPr>
          <w:rFonts w:ascii="Arial" w:hAnsi="Arial" w:cs="Arial"/>
          <w:sz w:val="24"/>
          <w:szCs w:val="24"/>
        </w:rPr>
        <w:t>, emergency departments, juvenile detention facilities,</w:t>
      </w:r>
      <w:r w:rsidRPr="00767CAA">
        <w:rPr>
          <w:rFonts w:ascii="Arial" w:hAnsi="Arial" w:cs="Arial"/>
          <w:sz w:val="24"/>
          <w:szCs w:val="24"/>
        </w:rPr>
        <w:t xml:space="preserve"> and other institutional settings based on behavioral health needs.</w:t>
      </w:r>
    </w:p>
    <w:p w14:paraId="166D40CC" w14:textId="77777777" w:rsidR="00767CAA" w:rsidRPr="00767CAA" w:rsidRDefault="00767CAA" w:rsidP="00767CAA">
      <w:pPr>
        <w:widowControl/>
        <w:autoSpaceDE/>
        <w:autoSpaceDN/>
        <w:rPr>
          <w:rFonts w:ascii="Arial" w:hAnsi="Arial" w:cs="Arial"/>
          <w:sz w:val="24"/>
          <w:szCs w:val="24"/>
        </w:rPr>
      </w:pPr>
    </w:p>
    <w:p w14:paraId="785BA115" w14:textId="74158D63" w:rsidR="00767CAA" w:rsidRPr="00767CAA" w:rsidRDefault="00767CAA" w:rsidP="00767CAA">
      <w:pPr>
        <w:widowControl/>
        <w:autoSpaceDE/>
        <w:autoSpaceDN/>
        <w:rPr>
          <w:rFonts w:ascii="Arial" w:hAnsi="Arial" w:cs="Arial"/>
          <w:sz w:val="24"/>
          <w:szCs w:val="24"/>
        </w:rPr>
      </w:pPr>
      <w:r w:rsidRPr="00767CAA">
        <w:rPr>
          <w:rFonts w:ascii="Arial" w:hAnsi="Arial" w:cs="Arial"/>
          <w:sz w:val="24"/>
          <w:szCs w:val="24"/>
        </w:rPr>
        <w:t>In order to ensure compliance with the Agreement, and as a requirement of the Agreement, the Department is seeking an Independent Reviewer to serve as a neutral third</w:t>
      </w:r>
      <w:r w:rsidR="00CB6F1A">
        <w:rPr>
          <w:rFonts w:ascii="Arial" w:hAnsi="Arial" w:cs="Arial"/>
          <w:sz w:val="24"/>
          <w:szCs w:val="24"/>
        </w:rPr>
        <w:t xml:space="preserve"> </w:t>
      </w:r>
      <w:r w:rsidRPr="00767CAA">
        <w:rPr>
          <w:rFonts w:ascii="Arial" w:hAnsi="Arial" w:cs="Arial"/>
          <w:sz w:val="24"/>
          <w:szCs w:val="24"/>
        </w:rPr>
        <w:t>party to gather, analyze</w:t>
      </w:r>
      <w:r w:rsidR="00CB7C0F">
        <w:rPr>
          <w:rFonts w:ascii="Arial" w:hAnsi="Arial" w:cs="Arial"/>
          <w:sz w:val="24"/>
          <w:szCs w:val="24"/>
        </w:rPr>
        <w:t>,</w:t>
      </w:r>
      <w:r w:rsidRPr="00767CAA">
        <w:rPr>
          <w:rFonts w:ascii="Arial" w:hAnsi="Arial" w:cs="Arial"/>
          <w:sz w:val="24"/>
          <w:szCs w:val="24"/>
        </w:rPr>
        <w:t xml:space="preserve"> and report on information and data reflecting the State’s progress in complying and implementing the terms of the Agreement. The Independent Reviewer will pursue a problem-solving approach to resolve amicably any disagreements that arise between </w:t>
      </w:r>
      <w:r w:rsidR="00017D89">
        <w:rPr>
          <w:rFonts w:ascii="Arial" w:hAnsi="Arial" w:cs="Arial"/>
          <w:sz w:val="24"/>
          <w:szCs w:val="24"/>
        </w:rPr>
        <w:t>P</w:t>
      </w:r>
      <w:r w:rsidR="00017D89" w:rsidRPr="00767CAA">
        <w:rPr>
          <w:rFonts w:ascii="Arial" w:hAnsi="Arial" w:cs="Arial"/>
          <w:sz w:val="24"/>
          <w:szCs w:val="24"/>
        </w:rPr>
        <w:t xml:space="preserve">arties </w:t>
      </w:r>
      <w:r w:rsidRPr="00767CAA">
        <w:rPr>
          <w:rFonts w:ascii="Arial" w:hAnsi="Arial" w:cs="Arial"/>
          <w:sz w:val="24"/>
          <w:szCs w:val="24"/>
        </w:rPr>
        <w:t xml:space="preserve">so the Parties can focus on the State’s compliance with the Agreement. </w:t>
      </w:r>
      <w:r w:rsidR="00F204B9" w:rsidRPr="00767CAA">
        <w:rPr>
          <w:rFonts w:ascii="Arial" w:hAnsi="Arial" w:cs="Arial"/>
          <w:sz w:val="24"/>
          <w:szCs w:val="24"/>
        </w:rPr>
        <w:t>The role</w:t>
      </w:r>
      <w:r w:rsidR="00F204B9">
        <w:rPr>
          <w:rFonts w:ascii="Arial" w:hAnsi="Arial" w:cs="Arial"/>
          <w:sz w:val="24"/>
          <w:szCs w:val="24"/>
        </w:rPr>
        <w:t>, power, and responsibilities</w:t>
      </w:r>
      <w:r w:rsidR="00F204B9" w:rsidRPr="00767CAA">
        <w:rPr>
          <w:rFonts w:ascii="Arial" w:hAnsi="Arial" w:cs="Arial"/>
          <w:sz w:val="24"/>
          <w:szCs w:val="24"/>
        </w:rPr>
        <w:t xml:space="preserve"> of the Independent Reviewer </w:t>
      </w:r>
      <w:r w:rsidR="00F204B9">
        <w:rPr>
          <w:rFonts w:ascii="Arial" w:hAnsi="Arial" w:cs="Arial"/>
          <w:sz w:val="24"/>
          <w:szCs w:val="24"/>
        </w:rPr>
        <w:t xml:space="preserve">are outlined in the Settlement Agreement, including Section XI.  </w:t>
      </w:r>
    </w:p>
    <w:p w14:paraId="6E3F8DB3" w14:textId="77777777" w:rsidR="00767CAA" w:rsidRPr="00767CAA" w:rsidRDefault="00767CAA" w:rsidP="00767CAA">
      <w:pPr>
        <w:widowControl/>
        <w:autoSpaceDE/>
        <w:autoSpaceDN/>
        <w:rPr>
          <w:rFonts w:ascii="Arial" w:hAnsi="Arial" w:cs="Arial"/>
          <w:sz w:val="24"/>
          <w:szCs w:val="24"/>
        </w:rPr>
      </w:pPr>
    </w:p>
    <w:p w14:paraId="31984430" w14:textId="7852CB60" w:rsidR="0047708A" w:rsidRPr="00767CAA" w:rsidRDefault="00767CAA" w:rsidP="00767CAA">
      <w:pPr>
        <w:widowControl/>
        <w:autoSpaceDE/>
        <w:autoSpaceDN/>
        <w:rPr>
          <w:rFonts w:ascii="Arial" w:hAnsi="Arial" w:cs="Arial"/>
          <w:sz w:val="24"/>
          <w:szCs w:val="24"/>
        </w:rPr>
      </w:pPr>
      <w:r w:rsidRPr="00767CAA">
        <w:rPr>
          <w:rFonts w:ascii="Arial" w:hAnsi="Arial" w:cs="Arial"/>
          <w:sz w:val="24"/>
          <w:szCs w:val="24"/>
        </w:rPr>
        <w:t xml:space="preserve">The Independent Reviewer </w:t>
      </w:r>
      <w:r w:rsidR="00436514">
        <w:rPr>
          <w:rFonts w:ascii="Arial" w:hAnsi="Arial" w:cs="Arial"/>
          <w:sz w:val="24"/>
          <w:szCs w:val="24"/>
        </w:rPr>
        <w:t xml:space="preserve">shall </w:t>
      </w:r>
      <w:r w:rsidRPr="00767CAA">
        <w:rPr>
          <w:rFonts w:ascii="Arial" w:hAnsi="Arial" w:cs="Arial"/>
          <w:sz w:val="24"/>
          <w:szCs w:val="24"/>
        </w:rPr>
        <w:t>utilize various methodologies to assess compliance with and implementation of the Agreement</w:t>
      </w:r>
      <w:r w:rsidR="00E80B30">
        <w:rPr>
          <w:rFonts w:ascii="Arial" w:hAnsi="Arial" w:cs="Arial"/>
          <w:sz w:val="24"/>
          <w:szCs w:val="24"/>
        </w:rPr>
        <w:t xml:space="preserve">, </w:t>
      </w:r>
      <w:r w:rsidR="004D4AEB" w:rsidRPr="00767CAA">
        <w:rPr>
          <w:rFonts w:ascii="Arial" w:hAnsi="Arial" w:cs="Arial"/>
          <w:sz w:val="24"/>
          <w:szCs w:val="24"/>
        </w:rPr>
        <w:t>includ</w:t>
      </w:r>
      <w:r w:rsidR="004D4AEB">
        <w:rPr>
          <w:rFonts w:ascii="Arial" w:hAnsi="Arial" w:cs="Arial"/>
          <w:sz w:val="24"/>
          <w:szCs w:val="24"/>
        </w:rPr>
        <w:t>ing</w:t>
      </w:r>
      <w:r w:rsidRPr="00767CAA">
        <w:rPr>
          <w:rFonts w:ascii="Arial" w:hAnsi="Arial" w:cs="Arial"/>
          <w:sz w:val="24"/>
          <w:szCs w:val="24"/>
        </w:rPr>
        <w:t>, but not limited to: on-site inspection of Children’s residences and programs; detailed review of relevant documents, records, and data collected by the State and behavioral health service providers, including Individualized Service Plans (ISPs)</w:t>
      </w:r>
      <w:r w:rsidR="008463B7">
        <w:rPr>
          <w:rFonts w:ascii="Arial" w:hAnsi="Arial" w:cs="Arial"/>
          <w:sz w:val="24"/>
          <w:szCs w:val="24"/>
        </w:rPr>
        <w:t xml:space="preserve">.  In addition, </w:t>
      </w:r>
      <w:r w:rsidR="00C56E1B">
        <w:rPr>
          <w:rFonts w:ascii="Arial" w:hAnsi="Arial" w:cs="Arial"/>
          <w:sz w:val="24"/>
          <w:szCs w:val="24"/>
        </w:rPr>
        <w:t xml:space="preserve">the </w:t>
      </w:r>
      <w:r w:rsidR="00F60A61">
        <w:rPr>
          <w:rFonts w:ascii="Arial" w:hAnsi="Arial" w:cs="Arial"/>
          <w:sz w:val="24"/>
          <w:szCs w:val="24"/>
        </w:rPr>
        <w:t>Independent Review</w:t>
      </w:r>
      <w:r w:rsidRPr="00767CAA">
        <w:rPr>
          <w:rFonts w:ascii="Arial" w:hAnsi="Arial" w:cs="Arial"/>
          <w:sz w:val="24"/>
          <w:szCs w:val="24"/>
        </w:rPr>
        <w:t xml:space="preserve"> may </w:t>
      </w:r>
      <w:r w:rsidR="00F60A61">
        <w:rPr>
          <w:rFonts w:ascii="Arial" w:hAnsi="Arial" w:cs="Arial"/>
          <w:sz w:val="24"/>
          <w:szCs w:val="24"/>
        </w:rPr>
        <w:t xml:space="preserve">be </w:t>
      </w:r>
      <w:r w:rsidR="00C56E1B">
        <w:rPr>
          <w:rFonts w:ascii="Arial" w:hAnsi="Arial" w:cs="Arial"/>
          <w:sz w:val="24"/>
          <w:szCs w:val="24"/>
        </w:rPr>
        <w:t>require</w:t>
      </w:r>
      <w:r w:rsidR="00F60A61">
        <w:rPr>
          <w:rFonts w:ascii="Arial" w:hAnsi="Arial" w:cs="Arial"/>
          <w:sz w:val="24"/>
          <w:szCs w:val="24"/>
        </w:rPr>
        <w:t>d to conduct</w:t>
      </w:r>
      <w:r w:rsidR="00E85170">
        <w:rPr>
          <w:rFonts w:ascii="Arial" w:hAnsi="Arial" w:cs="Arial"/>
          <w:sz w:val="24"/>
          <w:szCs w:val="24"/>
        </w:rPr>
        <w:t>:</w:t>
      </w:r>
      <w:r w:rsidR="00F85EA0" w:rsidRPr="00F85EA0">
        <w:rPr>
          <w:rFonts w:ascii="Arial" w:hAnsi="Arial" w:cs="Arial"/>
          <w:sz w:val="24"/>
          <w:szCs w:val="24"/>
        </w:rPr>
        <w:t xml:space="preserve"> </w:t>
      </w:r>
      <w:r w:rsidR="00F85EA0" w:rsidRPr="4894BD2D">
        <w:rPr>
          <w:rFonts w:ascii="Arial" w:hAnsi="Arial" w:cs="Arial"/>
          <w:sz w:val="24"/>
          <w:szCs w:val="24"/>
        </w:rPr>
        <w:t>interviews with Families, Children, school administrators, providers, Natural Supports, Care Coordinators, Stakeholders, and relevant State staff; individual case reviews, including the quality and sufficiency of ISPs, by regularly reviewing sufficient samples of Children, including through first-person interviews</w:t>
      </w:r>
      <w:r w:rsidRPr="00767CAA">
        <w:rPr>
          <w:rFonts w:ascii="Arial" w:hAnsi="Arial" w:cs="Arial"/>
          <w:sz w:val="24"/>
          <w:szCs w:val="24"/>
        </w:rPr>
        <w:t xml:space="preserve">; </w:t>
      </w:r>
      <w:r w:rsidR="00617D84">
        <w:rPr>
          <w:rFonts w:ascii="Arial" w:hAnsi="Arial" w:cs="Arial"/>
          <w:sz w:val="24"/>
          <w:szCs w:val="24"/>
        </w:rPr>
        <w:t>surveys and/or focus groups, as appropriate;</w:t>
      </w:r>
      <w:r w:rsidR="00617D84" w:rsidRPr="00767CAA">
        <w:rPr>
          <w:rFonts w:ascii="Arial" w:hAnsi="Arial" w:cs="Arial"/>
          <w:sz w:val="24"/>
          <w:szCs w:val="24"/>
        </w:rPr>
        <w:t xml:space="preserve"> </w:t>
      </w:r>
      <w:r w:rsidRPr="00767CAA">
        <w:rPr>
          <w:rFonts w:ascii="Arial" w:hAnsi="Arial" w:cs="Arial"/>
          <w:sz w:val="24"/>
          <w:szCs w:val="24"/>
        </w:rPr>
        <w:t>and other methodologies as agreed to by the Parties</w:t>
      </w:r>
      <w:r w:rsidR="00415DE7">
        <w:rPr>
          <w:rFonts w:ascii="Arial" w:hAnsi="Arial" w:cs="Arial"/>
          <w:sz w:val="24"/>
          <w:szCs w:val="24"/>
        </w:rPr>
        <w:t>.</w:t>
      </w:r>
    </w:p>
    <w:p w14:paraId="2DB5B2F9" w14:textId="1A78257D" w:rsidR="0047708A" w:rsidRPr="00E90F7E" w:rsidRDefault="0047708A" w:rsidP="00E90F7E">
      <w:pPr>
        <w:autoSpaceDE/>
        <w:autoSpaceDN/>
        <w:spacing w:after="120" w:line="259" w:lineRule="auto"/>
        <w:rPr>
          <w:rFonts w:ascii="Arial" w:hAnsi="Arial" w:cs="Arial"/>
          <w:sz w:val="24"/>
          <w:szCs w:val="24"/>
        </w:rPr>
      </w:pPr>
    </w:p>
    <w:p w14:paraId="45911C4F" w14:textId="77777777" w:rsidR="0047708A" w:rsidRPr="00E90F7E" w:rsidRDefault="0047708A" w:rsidP="0047708A">
      <w:pPr>
        <w:widowControl/>
        <w:autoSpaceDE/>
        <w:autoSpaceDN/>
        <w:rPr>
          <w:rFonts w:ascii="Arial" w:hAnsi="Arial" w:cs="Arial"/>
          <w:sz w:val="24"/>
          <w:szCs w:val="24"/>
        </w:rPr>
      </w:pPr>
      <w:r w:rsidRPr="00E90F7E">
        <w:rPr>
          <w:rFonts w:ascii="Arial" w:hAnsi="Arial" w:cs="Arial"/>
          <w:sz w:val="24"/>
          <w:szCs w:val="24"/>
        </w:rPr>
        <w:t>Finally, the Independent Reviewer will evaluate the State’s Implementation Plan strategies and metrics, and performance measures as required by Section IX.B-D of the Agreement and provide substantive feedback on the State’s Implementation Plan.</w:t>
      </w:r>
    </w:p>
    <w:p w14:paraId="2D5F254F" w14:textId="77777777" w:rsidR="0047708A" w:rsidRDefault="0047708A" w:rsidP="0047708A">
      <w:pPr>
        <w:widowControl/>
        <w:autoSpaceDE/>
        <w:autoSpaceDN/>
        <w:rPr>
          <w:rFonts w:ascii="Arial" w:hAnsi="Arial" w:cs="Arial"/>
          <w:sz w:val="24"/>
          <w:szCs w:val="24"/>
        </w:rPr>
      </w:pPr>
    </w:p>
    <w:p w14:paraId="1E516DA2" w14:textId="6B432C22" w:rsidR="00767CAA" w:rsidRDefault="0047708A" w:rsidP="0047708A">
      <w:pPr>
        <w:widowControl/>
        <w:autoSpaceDE/>
        <w:autoSpaceDN/>
        <w:rPr>
          <w:rFonts w:ascii="Arial" w:hAnsi="Arial" w:cs="Arial"/>
          <w:sz w:val="24"/>
          <w:szCs w:val="24"/>
        </w:rPr>
      </w:pPr>
      <w:r>
        <w:rPr>
          <w:rFonts w:ascii="Arial" w:hAnsi="Arial" w:cs="Arial"/>
          <w:sz w:val="24"/>
          <w:szCs w:val="24"/>
        </w:rPr>
        <w:t>Based on this information,</w:t>
      </w:r>
      <w:r w:rsidR="00415DE7">
        <w:rPr>
          <w:rFonts w:ascii="Arial" w:hAnsi="Arial" w:cs="Arial"/>
          <w:sz w:val="24"/>
          <w:szCs w:val="24"/>
        </w:rPr>
        <w:t xml:space="preserve"> the Independent Reviewer will draft and finalize</w:t>
      </w:r>
      <w:r w:rsidR="00767CAA" w:rsidRPr="00767CAA">
        <w:rPr>
          <w:rFonts w:ascii="Arial" w:hAnsi="Arial" w:cs="Arial"/>
          <w:sz w:val="24"/>
          <w:szCs w:val="24"/>
        </w:rPr>
        <w:t xml:space="preserve"> a </w:t>
      </w:r>
      <w:r w:rsidR="00401659">
        <w:rPr>
          <w:rFonts w:ascii="Arial" w:hAnsi="Arial" w:cs="Arial"/>
          <w:sz w:val="24"/>
          <w:szCs w:val="24"/>
        </w:rPr>
        <w:t>comprehensive</w:t>
      </w:r>
      <w:r w:rsidR="00767CAA" w:rsidRPr="00767CAA">
        <w:rPr>
          <w:rFonts w:ascii="Arial" w:hAnsi="Arial" w:cs="Arial"/>
          <w:sz w:val="24"/>
          <w:szCs w:val="24"/>
        </w:rPr>
        <w:t xml:space="preserve"> report on the State’s compliance with the Agreement every fiscal year </w:t>
      </w:r>
      <w:r w:rsidR="00FF7170">
        <w:rPr>
          <w:rFonts w:ascii="Arial" w:hAnsi="Arial" w:cs="Arial"/>
          <w:sz w:val="24"/>
          <w:szCs w:val="24"/>
        </w:rPr>
        <w:t xml:space="preserve">related to its </w:t>
      </w:r>
      <w:r w:rsidR="00767CAA" w:rsidRPr="00767CAA">
        <w:rPr>
          <w:rFonts w:ascii="Arial" w:hAnsi="Arial" w:cs="Arial"/>
          <w:sz w:val="24"/>
          <w:szCs w:val="24"/>
        </w:rPr>
        <w:t>compliance during the preceding State fiscal year</w:t>
      </w:r>
      <w:r w:rsidR="0068138F">
        <w:rPr>
          <w:rFonts w:ascii="Arial" w:hAnsi="Arial" w:cs="Arial"/>
          <w:sz w:val="24"/>
          <w:szCs w:val="24"/>
        </w:rPr>
        <w:t>,</w:t>
      </w:r>
      <w:r w:rsidR="00767CAA" w:rsidRPr="00767CAA">
        <w:rPr>
          <w:rFonts w:ascii="Arial" w:hAnsi="Arial" w:cs="Arial"/>
          <w:sz w:val="24"/>
          <w:szCs w:val="24"/>
        </w:rPr>
        <w:t xml:space="preserve"> </w:t>
      </w:r>
      <w:r w:rsidR="00D66070" w:rsidRPr="00767CAA">
        <w:rPr>
          <w:rFonts w:ascii="Arial" w:hAnsi="Arial" w:cs="Arial"/>
          <w:sz w:val="24"/>
          <w:szCs w:val="24"/>
        </w:rPr>
        <w:t>includ</w:t>
      </w:r>
      <w:r w:rsidR="00D66070">
        <w:rPr>
          <w:rFonts w:ascii="Arial" w:hAnsi="Arial" w:cs="Arial"/>
          <w:sz w:val="24"/>
          <w:szCs w:val="24"/>
        </w:rPr>
        <w:t>ing</w:t>
      </w:r>
      <w:r w:rsidR="00D66070" w:rsidRPr="00767CAA">
        <w:rPr>
          <w:rFonts w:ascii="Arial" w:hAnsi="Arial" w:cs="Arial"/>
          <w:sz w:val="24"/>
          <w:szCs w:val="24"/>
        </w:rPr>
        <w:t xml:space="preserve"> </w:t>
      </w:r>
      <w:r w:rsidR="00767CAA" w:rsidRPr="00767CAA">
        <w:rPr>
          <w:rFonts w:ascii="Arial" w:hAnsi="Arial" w:cs="Arial"/>
          <w:sz w:val="24"/>
          <w:szCs w:val="24"/>
        </w:rPr>
        <w:t xml:space="preserve">a final report </w:t>
      </w:r>
      <w:r w:rsidR="00FF4284">
        <w:rPr>
          <w:rFonts w:ascii="Arial" w:hAnsi="Arial" w:cs="Arial"/>
          <w:sz w:val="24"/>
          <w:szCs w:val="24"/>
        </w:rPr>
        <w:t xml:space="preserve">due </w:t>
      </w:r>
      <w:r w:rsidR="00767CAA" w:rsidRPr="00767CAA">
        <w:rPr>
          <w:rFonts w:ascii="Arial" w:hAnsi="Arial" w:cs="Arial"/>
          <w:sz w:val="24"/>
          <w:szCs w:val="24"/>
        </w:rPr>
        <w:t>nine (9) months prior to the</w:t>
      </w:r>
      <w:r w:rsidR="00FF4284">
        <w:rPr>
          <w:rFonts w:ascii="Arial" w:hAnsi="Arial" w:cs="Arial"/>
          <w:sz w:val="24"/>
          <w:szCs w:val="24"/>
        </w:rPr>
        <w:t xml:space="preserve"> </w:t>
      </w:r>
      <w:r w:rsidR="00A21DAC">
        <w:rPr>
          <w:rFonts w:ascii="Arial" w:hAnsi="Arial" w:cs="Arial"/>
          <w:sz w:val="24"/>
          <w:szCs w:val="24"/>
        </w:rPr>
        <w:t xml:space="preserve">termination of </w:t>
      </w:r>
      <w:r w:rsidR="00FF4284">
        <w:rPr>
          <w:rFonts w:ascii="Arial" w:hAnsi="Arial" w:cs="Arial"/>
          <w:sz w:val="24"/>
          <w:szCs w:val="24"/>
        </w:rPr>
        <w:t>the Agreement</w:t>
      </w:r>
      <w:r w:rsidR="00767CAA" w:rsidRPr="00767CAA">
        <w:rPr>
          <w:rFonts w:ascii="Arial" w:hAnsi="Arial" w:cs="Arial"/>
          <w:sz w:val="24"/>
          <w:szCs w:val="24"/>
        </w:rPr>
        <w:t xml:space="preserve">. The reports </w:t>
      </w:r>
      <w:r w:rsidR="00B75A59">
        <w:rPr>
          <w:rFonts w:ascii="Arial" w:hAnsi="Arial" w:cs="Arial"/>
          <w:sz w:val="24"/>
          <w:szCs w:val="24"/>
        </w:rPr>
        <w:t xml:space="preserve">shall </w:t>
      </w:r>
      <w:r w:rsidR="00767CAA" w:rsidRPr="00767CAA">
        <w:rPr>
          <w:rFonts w:ascii="Arial" w:hAnsi="Arial" w:cs="Arial"/>
          <w:sz w:val="24"/>
          <w:szCs w:val="24"/>
        </w:rPr>
        <w:t xml:space="preserve">indicate recommendations for facilitating or sustaining compliance; specify how the State is or is not in compliance with Agreement obligations; and for future obligations, the Independent Reviewer </w:t>
      </w:r>
      <w:r w:rsidR="00B75A59">
        <w:rPr>
          <w:rFonts w:ascii="Arial" w:hAnsi="Arial" w:cs="Arial"/>
          <w:sz w:val="24"/>
          <w:szCs w:val="24"/>
        </w:rPr>
        <w:t xml:space="preserve">shall </w:t>
      </w:r>
      <w:r w:rsidR="00767CAA" w:rsidRPr="00767CAA">
        <w:rPr>
          <w:rFonts w:ascii="Arial" w:hAnsi="Arial" w:cs="Arial"/>
          <w:sz w:val="24"/>
          <w:szCs w:val="24"/>
        </w:rPr>
        <w:t xml:space="preserve">report on whether the State is progressing at an appropriate pace toward achieving compliance once the obligation takes effect. </w:t>
      </w:r>
      <w:r w:rsidR="00401659">
        <w:rPr>
          <w:rFonts w:ascii="Arial" w:hAnsi="Arial" w:cs="Arial"/>
          <w:sz w:val="24"/>
          <w:szCs w:val="24"/>
        </w:rPr>
        <w:t>These reports may contain personally identifiable information or confidential information when provided to the Parties.  Any</w:t>
      </w:r>
      <w:r w:rsidR="00767CAA" w:rsidRPr="00767CAA">
        <w:rPr>
          <w:rFonts w:ascii="Arial" w:hAnsi="Arial" w:cs="Arial"/>
          <w:sz w:val="24"/>
          <w:szCs w:val="24"/>
        </w:rPr>
        <w:t xml:space="preserve"> personally identifiable or confidential information </w:t>
      </w:r>
      <w:r w:rsidR="00394F34">
        <w:rPr>
          <w:rFonts w:ascii="Arial" w:hAnsi="Arial" w:cs="Arial"/>
          <w:sz w:val="24"/>
          <w:szCs w:val="24"/>
        </w:rPr>
        <w:t>shall</w:t>
      </w:r>
      <w:r w:rsidR="00394F34" w:rsidRPr="00767CAA">
        <w:rPr>
          <w:rFonts w:ascii="Arial" w:hAnsi="Arial" w:cs="Arial"/>
          <w:sz w:val="24"/>
          <w:szCs w:val="24"/>
        </w:rPr>
        <w:t xml:space="preserve"> </w:t>
      </w:r>
      <w:r w:rsidR="00767CAA" w:rsidRPr="00767CAA">
        <w:rPr>
          <w:rFonts w:ascii="Arial" w:hAnsi="Arial" w:cs="Arial"/>
          <w:sz w:val="24"/>
          <w:szCs w:val="24"/>
        </w:rPr>
        <w:t xml:space="preserve">be </w:t>
      </w:r>
      <w:r w:rsidR="00401659">
        <w:rPr>
          <w:rFonts w:ascii="Arial" w:hAnsi="Arial" w:cs="Arial"/>
          <w:sz w:val="24"/>
          <w:szCs w:val="24"/>
        </w:rPr>
        <w:t>redacted</w:t>
      </w:r>
      <w:r w:rsidR="00401659" w:rsidRPr="00767CAA">
        <w:rPr>
          <w:rFonts w:ascii="Arial" w:hAnsi="Arial" w:cs="Arial"/>
          <w:sz w:val="24"/>
          <w:szCs w:val="24"/>
        </w:rPr>
        <w:t xml:space="preserve"> </w:t>
      </w:r>
      <w:r w:rsidR="00767CAA" w:rsidRPr="00767CAA">
        <w:rPr>
          <w:rFonts w:ascii="Arial" w:hAnsi="Arial" w:cs="Arial"/>
          <w:sz w:val="24"/>
          <w:szCs w:val="24"/>
        </w:rPr>
        <w:t xml:space="preserve">in the public reports. </w:t>
      </w:r>
    </w:p>
    <w:p w14:paraId="427427FB" w14:textId="4EE1FD27" w:rsidR="00767CAA" w:rsidRDefault="00767CAA" w:rsidP="00767CAA">
      <w:pPr>
        <w:widowControl/>
        <w:autoSpaceDE/>
        <w:autoSpaceDN/>
        <w:rPr>
          <w:rFonts w:ascii="Arial" w:hAnsi="Arial" w:cs="Arial"/>
          <w:sz w:val="24"/>
          <w:szCs w:val="24"/>
        </w:rPr>
      </w:pPr>
    </w:p>
    <w:p w14:paraId="100244D0" w14:textId="14D8954A" w:rsidR="008677C8" w:rsidRDefault="008677C8" w:rsidP="00767CAA">
      <w:pPr>
        <w:widowControl/>
        <w:autoSpaceDE/>
        <w:autoSpaceDN/>
        <w:rPr>
          <w:rFonts w:ascii="Arial" w:hAnsi="Arial" w:cs="Arial"/>
          <w:sz w:val="24"/>
          <w:szCs w:val="24"/>
        </w:rPr>
      </w:pPr>
      <w:r>
        <w:rPr>
          <w:rFonts w:ascii="Arial" w:hAnsi="Arial" w:cs="Arial"/>
          <w:sz w:val="24"/>
          <w:szCs w:val="24"/>
        </w:rPr>
        <w:t>The Independent Reviewer may be req</w:t>
      </w:r>
      <w:r w:rsidR="00BE4799" w:rsidRPr="005C44FE">
        <w:rPr>
          <w:rFonts w:ascii="Arial" w:hAnsi="Arial" w:cs="Arial"/>
          <w:sz w:val="24"/>
          <w:szCs w:val="24"/>
        </w:rPr>
        <w:t>uested</w:t>
      </w:r>
      <w:r>
        <w:rPr>
          <w:rFonts w:ascii="Arial" w:hAnsi="Arial" w:cs="Arial"/>
          <w:sz w:val="24"/>
          <w:szCs w:val="24"/>
        </w:rPr>
        <w:t xml:space="preserve"> to provide technical assistance to the State on any other aspect of the Agreement.</w:t>
      </w:r>
    </w:p>
    <w:p w14:paraId="6C62A9D0" w14:textId="77777777" w:rsidR="008677C8" w:rsidRPr="00767CAA" w:rsidRDefault="008677C8" w:rsidP="00767CAA">
      <w:pPr>
        <w:widowControl/>
        <w:autoSpaceDE/>
        <w:autoSpaceDN/>
        <w:rPr>
          <w:rFonts w:ascii="Arial" w:hAnsi="Arial" w:cs="Arial"/>
          <w:sz w:val="24"/>
          <w:szCs w:val="24"/>
        </w:rPr>
      </w:pPr>
    </w:p>
    <w:bookmarkEnd w:id="11"/>
    <w:p w14:paraId="17BDAA75" w14:textId="2BE6B885" w:rsidR="005669D1" w:rsidRPr="00F53B75" w:rsidRDefault="005669D1" w:rsidP="00CB637F">
      <w:pPr>
        <w:pStyle w:val="ListParagraph"/>
        <w:numPr>
          <w:ilvl w:val="0"/>
          <w:numId w:val="5"/>
        </w:numPr>
        <w:rPr>
          <w:rFonts w:ascii="Arial" w:hAnsi="Arial" w:cs="Arial"/>
          <w:b/>
          <w:sz w:val="24"/>
          <w:szCs w:val="24"/>
        </w:rPr>
      </w:pPr>
      <w:r w:rsidRPr="00F53B75">
        <w:rPr>
          <w:rFonts w:ascii="Arial" w:hAnsi="Arial" w:cs="Arial"/>
          <w:b/>
          <w:sz w:val="24"/>
          <w:szCs w:val="24"/>
        </w:rPr>
        <w:t>General Provisions</w:t>
      </w:r>
      <w:bookmarkEnd w:id="7"/>
      <w:bookmarkEnd w:id="8"/>
    </w:p>
    <w:p w14:paraId="62411C06" w14:textId="77777777" w:rsidR="005669D1" w:rsidRPr="004F0520" w:rsidRDefault="005669D1" w:rsidP="004F0520">
      <w:pPr>
        <w:rPr>
          <w:rFonts w:ascii="Arial" w:hAnsi="Arial" w:cs="Arial"/>
          <w:sz w:val="24"/>
          <w:szCs w:val="24"/>
        </w:rPr>
      </w:pPr>
    </w:p>
    <w:p w14:paraId="2306A30F" w14:textId="3265143C" w:rsidR="0086531F" w:rsidRPr="00A31D2A" w:rsidRDefault="0086531F" w:rsidP="00CB637F">
      <w:pPr>
        <w:pStyle w:val="ListParagraph"/>
        <w:numPr>
          <w:ilvl w:val="1"/>
          <w:numId w:val="5"/>
        </w:numPr>
        <w:rPr>
          <w:rFonts w:ascii="Arial" w:hAnsi="Arial" w:cs="Arial"/>
          <w:sz w:val="24"/>
          <w:szCs w:val="24"/>
        </w:rPr>
      </w:pPr>
      <w:bookmarkStart w:id="12" w:name="_Hlk115355531"/>
      <w:bookmarkStart w:id="13" w:name="_Toc367174725"/>
      <w:bookmarkStart w:id="14" w:name="_Toc397069193"/>
      <w:r w:rsidRPr="00C97934">
        <w:rPr>
          <w:rFonts w:ascii="Arial" w:hAnsi="Arial" w:cs="Arial"/>
          <w:sz w:val="24"/>
          <w:szCs w:val="24"/>
        </w:rPr>
        <w:t xml:space="preserve">From the time the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the RFP must be made through the RFP Coordinator.  No other person/ State employee is empowered to make binding statements regarding the RFP.  Violation of this </w:t>
      </w:r>
      <w:r w:rsidRPr="00A31D2A">
        <w:rPr>
          <w:rFonts w:ascii="Arial" w:hAnsi="Arial" w:cs="Arial"/>
          <w:sz w:val="24"/>
          <w:szCs w:val="24"/>
        </w:rPr>
        <w:t>provision may lead to disqualification from the bidding process, at the State’s discretion.</w:t>
      </w:r>
    </w:p>
    <w:p w14:paraId="26B9B640" w14:textId="77777777" w:rsidR="008677C8" w:rsidRPr="00A31D2A" w:rsidRDefault="008677C8" w:rsidP="008677C8">
      <w:pPr>
        <w:pStyle w:val="ListParagraph"/>
        <w:numPr>
          <w:ilvl w:val="1"/>
          <w:numId w:val="5"/>
        </w:numPr>
        <w:rPr>
          <w:rFonts w:ascii="Arial" w:hAnsi="Arial" w:cs="Arial"/>
          <w:sz w:val="24"/>
          <w:szCs w:val="24"/>
        </w:rPr>
      </w:pPr>
      <w:r w:rsidRPr="00A31D2A">
        <w:rPr>
          <w:rFonts w:ascii="Arial" w:hAnsi="Arial" w:cs="Arial"/>
          <w:sz w:val="24"/>
          <w:szCs w:val="24"/>
        </w:rPr>
        <w:t xml:space="preserve">This RFP is based on the terms of the Settlement Agreement.  In the event of a discrepancy between the RFP terms and the Settlement Agreement terms, the Settlement </w:t>
      </w:r>
      <w:r w:rsidRPr="00A31D2A">
        <w:rPr>
          <w:rFonts w:ascii="Arial" w:hAnsi="Arial" w:cs="Arial"/>
          <w:sz w:val="24"/>
          <w:szCs w:val="24"/>
        </w:rPr>
        <w:lastRenderedPageBreak/>
        <w:t>Agreement will control.</w:t>
      </w:r>
    </w:p>
    <w:p w14:paraId="50AA3E9B" w14:textId="77777777" w:rsidR="0086531F" w:rsidRPr="00C97934" w:rsidRDefault="0086531F" w:rsidP="00CB637F">
      <w:pPr>
        <w:pStyle w:val="ListParagraph"/>
        <w:numPr>
          <w:ilvl w:val="1"/>
          <w:numId w:val="5"/>
        </w:numPr>
        <w:rPr>
          <w:rFonts w:ascii="Arial" w:hAnsi="Arial" w:cs="Arial"/>
          <w:sz w:val="24"/>
          <w:szCs w:val="24"/>
        </w:rPr>
      </w:pPr>
      <w:r w:rsidRPr="00C97934">
        <w:rPr>
          <w:rFonts w:ascii="Arial" w:hAnsi="Arial" w:cs="Arial"/>
          <w:sz w:val="24"/>
          <w:szCs w:val="24"/>
        </w:rPr>
        <w:t>Issuance of the RFP does not commit the Department to issue an award or to pay expenses incurred by a Bidder in the preparation of a response to the RFP.  This includes attendance at personal interviews or other meetings and software or system demonstrations, where applicable.</w:t>
      </w:r>
    </w:p>
    <w:p w14:paraId="2E309714" w14:textId="77777777" w:rsidR="0086531F" w:rsidRPr="00C97934" w:rsidRDefault="0086531F" w:rsidP="00CB637F">
      <w:pPr>
        <w:pStyle w:val="ListParagraph"/>
        <w:numPr>
          <w:ilvl w:val="1"/>
          <w:numId w:val="5"/>
        </w:numPr>
        <w:rPr>
          <w:rFonts w:ascii="Arial" w:hAnsi="Arial" w:cs="Arial"/>
          <w:sz w:val="24"/>
          <w:szCs w:val="24"/>
        </w:rPr>
      </w:pPr>
      <w:r w:rsidRPr="00C97934">
        <w:rPr>
          <w:rFonts w:ascii="Arial" w:hAnsi="Arial" w:cs="Arial"/>
          <w:sz w:val="24"/>
          <w:szCs w:val="24"/>
        </w:rPr>
        <w:t>All proposals must adhere to the instructions and format requirements outlined in the RFP and all written supplements and amendments (such as the Summary of Questions and Answers), issued by the Department.  Proposals are to follow the format and respond to all questions and instructions specified below in the “Proposal Submission Requirements” section of the RFP.</w:t>
      </w:r>
    </w:p>
    <w:p w14:paraId="19209AC8" w14:textId="18D20081" w:rsidR="0086531F" w:rsidRPr="00A31D2A" w:rsidRDefault="0086531F" w:rsidP="00CB637F">
      <w:pPr>
        <w:pStyle w:val="ListParagraph"/>
        <w:numPr>
          <w:ilvl w:val="1"/>
          <w:numId w:val="5"/>
        </w:numPr>
        <w:rPr>
          <w:rFonts w:ascii="Arial" w:hAnsi="Arial" w:cs="Arial"/>
          <w:sz w:val="24"/>
          <w:szCs w:val="24"/>
        </w:rPr>
      </w:pPr>
      <w:r w:rsidRPr="00C97934">
        <w:rPr>
          <w:rFonts w:ascii="Arial" w:hAnsi="Arial" w:cs="Arial"/>
          <w:sz w:val="24"/>
          <w:szCs w:val="24"/>
        </w:rPr>
        <w:t xml:space="preserve">Bidders will take careful note that in evaluating a proposal submitted in response to the RFP, the Department will consider </w:t>
      </w:r>
      <w:r w:rsidRPr="001520B0">
        <w:rPr>
          <w:rFonts w:ascii="Arial" w:hAnsi="Arial" w:cs="Arial"/>
          <w:sz w:val="24"/>
          <w:szCs w:val="24"/>
        </w:rPr>
        <w:t>materials provided in the proposal, information obtained through interviews/</w:t>
      </w:r>
      <w:r w:rsidRPr="00A31D2A">
        <w:rPr>
          <w:rFonts w:ascii="Arial" w:hAnsi="Arial" w:cs="Arial"/>
          <w:sz w:val="24"/>
          <w:szCs w:val="24"/>
        </w:rPr>
        <w:t>presentations (if any)</w:t>
      </w:r>
      <w:r w:rsidR="002C208D" w:rsidRPr="00A31D2A">
        <w:rPr>
          <w:rFonts w:ascii="Arial" w:hAnsi="Arial" w:cs="Arial"/>
          <w:sz w:val="24"/>
          <w:szCs w:val="24"/>
        </w:rPr>
        <w:t>.</w:t>
      </w:r>
      <w:r w:rsidRPr="00A31D2A">
        <w:rPr>
          <w:rFonts w:ascii="Arial" w:hAnsi="Arial" w:cs="Arial"/>
          <w:sz w:val="24"/>
          <w:szCs w:val="24"/>
        </w:rPr>
        <w:t xml:space="preserve"> </w:t>
      </w:r>
      <w:r w:rsidR="002C208D" w:rsidRPr="00A31D2A">
        <w:rPr>
          <w:rFonts w:ascii="Arial" w:hAnsi="Arial" w:cs="Arial"/>
          <w:sz w:val="24"/>
          <w:szCs w:val="24"/>
        </w:rPr>
        <w:t xml:space="preserve">The Department may also consider </w:t>
      </w:r>
      <w:r w:rsidRPr="00A31D2A">
        <w:rPr>
          <w:rFonts w:ascii="Arial" w:hAnsi="Arial" w:cs="Arial"/>
          <w:sz w:val="24"/>
          <w:szCs w:val="24"/>
        </w:rPr>
        <w:t xml:space="preserve">internal Departmental information of previous contract history with the Bidder (if any).  The Department </w:t>
      </w:r>
      <w:r w:rsidR="00244624" w:rsidRPr="00A31D2A">
        <w:rPr>
          <w:rFonts w:ascii="Arial" w:hAnsi="Arial" w:cs="Arial"/>
          <w:sz w:val="24"/>
          <w:szCs w:val="24"/>
        </w:rPr>
        <w:t xml:space="preserve">and the U.S. </w:t>
      </w:r>
      <w:r w:rsidRPr="00A31D2A">
        <w:rPr>
          <w:rFonts w:ascii="Arial" w:hAnsi="Arial" w:cs="Arial"/>
          <w:sz w:val="24"/>
          <w:szCs w:val="24"/>
        </w:rPr>
        <w:t>also reserve the right to consider other reliable references and publicly available information in evaluating a Bidder.</w:t>
      </w:r>
      <w:r w:rsidR="00006632" w:rsidRPr="00A31D2A">
        <w:rPr>
          <w:rFonts w:ascii="Arial" w:hAnsi="Arial" w:cs="Arial"/>
          <w:sz w:val="24"/>
          <w:szCs w:val="24"/>
        </w:rPr>
        <w:t xml:space="preserve"> </w:t>
      </w:r>
    </w:p>
    <w:p w14:paraId="12DEAD32" w14:textId="77777777" w:rsidR="0086531F" w:rsidRPr="001520B0" w:rsidRDefault="0086531F" w:rsidP="00CB637F">
      <w:pPr>
        <w:pStyle w:val="ListParagraph"/>
        <w:numPr>
          <w:ilvl w:val="1"/>
          <w:numId w:val="5"/>
        </w:numPr>
        <w:rPr>
          <w:rFonts w:ascii="Arial" w:hAnsi="Arial" w:cs="Arial"/>
          <w:sz w:val="24"/>
          <w:szCs w:val="24"/>
        </w:rPr>
      </w:pPr>
      <w:r w:rsidRPr="00A31D2A">
        <w:rPr>
          <w:rFonts w:ascii="Arial" w:hAnsi="Arial" w:cs="Arial"/>
          <w:sz w:val="24"/>
          <w:szCs w:val="24"/>
        </w:rPr>
        <w:t xml:space="preserve">The proposal must be signed by a person authorized </w:t>
      </w:r>
      <w:r w:rsidRPr="001520B0">
        <w:rPr>
          <w:rFonts w:ascii="Arial" w:hAnsi="Arial" w:cs="Arial"/>
          <w:sz w:val="24"/>
          <w:szCs w:val="24"/>
        </w:rPr>
        <w:t xml:space="preserve">to legally bind the Bidder </w:t>
      </w:r>
      <w:r w:rsidRPr="00C97934">
        <w:rPr>
          <w:rFonts w:ascii="Arial" w:hAnsi="Arial" w:cs="Arial"/>
          <w:sz w:val="24"/>
          <w:szCs w:val="24"/>
        </w:rPr>
        <w:t xml:space="preserve">and must contain a </w:t>
      </w:r>
      <w:r w:rsidRPr="001520B0">
        <w:rPr>
          <w:rFonts w:ascii="Arial" w:hAnsi="Arial" w:cs="Arial"/>
          <w:sz w:val="24"/>
          <w:szCs w:val="24"/>
        </w:rPr>
        <w:t>statement that the proposal and the pricing contained therein will remain valid and binding for a period of 180 days from the date and time of the bid opening.</w:t>
      </w:r>
    </w:p>
    <w:p w14:paraId="03A71608" w14:textId="3570EA5B" w:rsidR="0086531F" w:rsidRPr="00C97934" w:rsidRDefault="0086531F" w:rsidP="00CB637F">
      <w:pPr>
        <w:pStyle w:val="ListParagraph"/>
        <w:numPr>
          <w:ilvl w:val="1"/>
          <w:numId w:val="5"/>
        </w:numPr>
        <w:rPr>
          <w:rFonts w:ascii="Arial" w:hAnsi="Arial" w:cs="Arial"/>
          <w:sz w:val="24"/>
          <w:szCs w:val="24"/>
        </w:rPr>
      </w:pPr>
      <w:r w:rsidRPr="001520B0">
        <w:rPr>
          <w:rFonts w:ascii="Arial" w:hAnsi="Arial" w:cs="Arial"/>
          <w:sz w:val="24"/>
          <w:szCs w:val="24"/>
        </w:rPr>
        <w:t>The RFP</w:t>
      </w:r>
      <w:r w:rsidR="00DC65C7" w:rsidRPr="00A31D2A">
        <w:rPr>
          <w:rFonts w:ascii="Arial" w:hAnsi="Arial" w:cs="Arial"/>
          <w:sz w:val="24"/>
          <w:szCs w:val="24"/>
        </w:rPr>
        <w:t>, the Agreement provisions,</w:t>
      </w:r>
      <w:r w:rsidRPr="00A31D2A">
        <w:rPr>
          <w:rFonts w:ascii="Arial" w:hAnsi="Arial" w:cs="Arial"/>
          <w:sz w:val="24"/>
          <w:szCs w:val="24"/>
        </w:rPr>
        <w:t xml:space="preserve"> and</w:t>
      </w:r>
      <w:r w:rsidRPr="001520B0">
        <w:rPr>
          <w:rFonts w:ascii="Arial" w:hAnsi="Arial" w:cs="Arial"/>
          <w:sz w:val="24"/>
          <w:szCs w:val="24"/>
        </w:rPr>
        <w:t xml:space="preserve"> the </w:t>
      </w:r>
      <w:r w:rsidRPr="00C97934">
        <w:rPr>
          <w:rFonts w:ascii="Arial" w:hAnsi="Arial" w:cs="Arial"/>
          <w:sz w:val="24"/>
          <w:szCs w:val="24"/>
        </w:rPr>
        <w:t>awarded Bidder’s proposal, including all appendices or attachments, will be the basis for the final contract, as determined by the Department.</w:t>
      </w:r>
    </w:p>
    <w:p w14:paraId="43E7F3B0" w14:textId="6690844D" w:rsidR="0004340F" w:rsidRDefault="0086531F" w:rsidP="0004340F">
      <w:pPr>
        <w:pStyle w:val="ListParagraph"/>
        <w:numPr>
          <w:ilvl w:val="1"/>
          <w:numId w:val="5"/>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20" w:history="1">
        <w:r w:rsidRPr="00C97934">
          <w:rPr>
            <w:rStyle w:val="Hyperlink"/>
            <w:rFonts w:ascii="Arial" w:hAnsi="Arial" w:cs="Arial"/>
            <w:sz w:val="24"/>
            <w:szCs w:val="24"/>
          </w:rPr>
          <w:t>1 M.R.S. § 401</w:t>
        </w:r>
      </w:hyperlink>
      <w:r w:rsidR="0004340F" w:rsidRPr="00C97934">
        <w:rPr>
          <w:rStyle w:val="InitialStyle"/>
          <w:rFonts w:ascii="Arial" w:hAnsi="Arial" w:cs="Arial"/>
          <w:sz w:val="24"/>
          <w:szCs w:val="24"/>
        </w:rPr>
        <w:t xml:space="preserve"> et seq.).</w:t>
      </w:r>
      <w:r w:rsidR="0004340F">
        <w:rPr>
          <w:rStyle w:val="InitialStyle"/>
          <w:rFonts w:ascii="Arial" w:hAnsi="Arial" w:cs="Arial"/>
          <w:sz w:val="24"/>
          <w:szCs w:val="24"/>
        </w:rPr>
        <w:t xml:space="preserve"> State </w:t>
      </w:r>
      <w:r w:rsidR="0004340F" w:rsidRPr="00A31D2A">
        <w:rPr>
          <w:rStyle w:val="InitialStyle"/>
          <w:rFonts w:ascii="Arial" w:hAnsi="Arial" w:cs="Arial"/>
          <w:sz w:val="24"/>
          <w:szCs w:val="24"/>
        </w:rPr>
        <w:t xml:space="preserve">contracts and </w:t>
      </w:r>
      <w:r w:rsidR="00416170" w:rsidRPr="00A31D2A">
        <w:rPr>
          <w:rStyle w:val="InitialStyle"/>
          <w:rFonts w:ascii="Arial" w:hAnsi="Arial" w:cs="Arial"/>
          <w:sz w:val="24"/>
          <w:szCs w:val="24"/>
        </w:rPr>
        <w:t xml:space="preserve">State </w:t>
      </w:r>
      <w:r w:rsidR="0004340F" w:rsidRPr="00A31D2A">
        <w:rPr>
          <w:rStyle w:val="InitialStyle"/>
          <w:rFonts w:ascii="Arial" w:hAnsi="Arial" w:cs="Arial"/>
          <w:sz w:val="24"/>
          <w:szCs w:val="24"/>
        </w:rPr>
        <w:t xml:space="preserve">information related to contracts, including bid submissions, are generally public records </w:t>
      </w:r>
      <w:r w:rsidR="0004340F">
        <w:rPr>
          <w:rStyle w:val="InitialStyle"/>
          <w:rFonts w:ascii="Arial" w:hAnsi="Arial" w:cs="Arial"/>
          <w:sz w:val="24"/>
          <w:szCs w:val="24"/>
        </w:rPr>
        <w:t>per FOAA.</w:t>
      </w:r>
    </w:p>
    <w:p w14:paraId="347C7371" w14:textId="77777777" w:rsidR="0004340F" w:rsidRPr="00D43A28" w:rsidRDefault="0004340F" w:rsidP="0004340F">
      <w:pPr>
        <w:pStyle w:val="ListParagraph"/>
        <w:numPr>
          <w:ilvl w:val="1"/>
          <w:numId w:val="5"/>
        </w:numPr>
        <w:rPr>
          <w:rStyle w:val="InitialStyle"/>
          <w:rFonts w:ascii="Arial" w:hAnsi="Arial" w:cs="Arial"/>
          <w:sz w:val="24"/>
          <w:szCs w:val="24"/>
        </w:rPr>
      </w:pPr>
      <w:r>
        <w:rPr>
          <w:rStyle w:val="InitialStyle"/>
          <w:rFonts w:ascii="Arial" w:hAnsi="Arial" w:cs="Arial"/>
          <w:sz w:val="24"/>
          <w:szCs w:val="24"/>
        </w:rPr>
        <w:t>In the event that a Bidder believes any information that it submits in response to this RFP is confidential, it must mark that information accordingly, and include citation to legal authority in support of the Bidder’s claim of confidentiality.  In the event that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allow for them to seek legal relief.</w:t>
      </w:r>
    </w:p>
    <w:p w14:paraId="25657AFD" w14:textId="77777777" w:rsidR="0086531F" w:rsidRPr="00C97934" w:rsidRDefault="0086531F" w:rsidP="00CB637F">
      <w:pPr>
        <w:pStyle w:val="ListParagraph"/>
        <w:numPr>
          <w:ilvl w:val="1"/>
          <w:numId w:val="5"/>
        </w:numPr>
        <w:rPr>
          <w:rFonts w:ascii="Arial" w:hAnsi="Arial" w:cs="Arial"/>
          <w:sz w:val="24"/>
          <w:szCs w:val="24"/>
        </w:rPr>
      </w:pPr>
      <w:r w:rsidRPr="00C97934">
        <w:rPr>
          <w:rFonts w:ascii="Arial" w:hAnsi="Arial" w:cs="Arial"/>
          <w:sz w:val="24"/>
          <w:szCs w:val="24"/>
        </w:rPr>
        <w:t>The Department, at its sole discretion, reserves the right to recognize and waive minor informalities and irregularities found in proposals received in response to the RFP.</w:t>
      </w:r>
    </w:p>
    <w:p w14:paraId="046ABF0F" w14:textId="412BF395" w:rsidR="007557FA" w:rsidRPr="0086531F" w:rsidRDefault="0086531F" w:rsidP="00CB637F">
      <w:pPr>
        <w:pStyle w:val="ListParagraph"/>
        <w:numPr>
          <w:ilvl w:val="1"/>
          <w:numId w:val="5"/>
        </w:numPr>
        <w:rPr>
          <w:rFonts w:ascii="Arial" w:hAnsi="Arial" w:cs="Arial"/>
          <w:sz w:val="24"/>
          <w:szCs w:val="24"/>
        </w:rPr>
      </w:pPr>
      <w:r w:rsidRPr="00C97934">
        <w:rPr>
          <w:rFonts w:ascii="Arial" w:hAnsi="Arial" w:cs="Arial"/>
          <w:sz w:val="24"/>
          <w:szCs w:val="24"/>
        </w:rPr>
        <w:t>All applicable laws, whether or not herein contained, are included by this reference.  It is the Bidder’s responsibility to determine the applicability and requirements of any such laws and to abide by them.</w:t>
      </w:r>
    </w:p>
    <w:bookmarkEnd w:id="12"/>
    <w:p w14:paraId="7040638B" w14:textId="77777777" w:rsidR="007557FA" w:rsidRDefault="007557FA" w:rsidP="007557FA">
      <w:pPr>
        <w:pStyle w:val="ListParagraph"/>
        <w:rPr>
          <w:rFonts w:ascii="Arial" w:hAnsi="Arial" w:cs="Arial"/>
          <w:sz w:val="24"/>
          <w:szCs w:val="24"/>
        </w:rPr>
      </w:pPr>
    </w:p>
    <w:p w14:paraId="50166CEC" w14:textId="75A409FA" w:rsidR="00E82FB4" w:rsidRPr="00F53B75" w:rsidRDefault="00E82FB4" w:rsidP="00CB637F">
      <w:pPr>
        <w:pStyle w:val="ListParagraph"/>
        <w:numPr>
          <w:ilvl w:val="0"/>
          <w:numId w:val="5"/>
        </w:numPr>
        <w:rPr>
          <w:rFonts w:ascii="Arial" w:hAnsi="Arial" w:cs="Arial"/>
          <w:b/>
          <w:sz w:val="24"/>
          <w:szCs w:val="24"/>
        </w:rPr>
      </w:pPr>
      <w:r w:rsidRPr="00F53B75">
        <w:rPr>
          <w:rFonts w:ascii="Arial" w:hAnsi="Arial" w:cs="Arial"/>
          <w:b/>
          <w:sz w:val="24"/>
          <w:szCs w:val="24"/>
        </w:rPr>
        <w:t>E</w:t>
      </w:r>
      <w:r w:rsidR="009C3380" w:rsidRPr="00F53B75">
        <w:rPr>
          <w:rFonts w:ascii="Arial" w:hAnsi="Arial" w:cs="Arial"/>
          <w:b/>
          <w:sz w:val="24"/>
          <w:szCs w:val="24"/>
        </w:rPr>
        <w:t>ligibility</w:t>
      </w:r>
      <w:r w:rsidR="00735C0A" w:rsidRPr="00F53B75">
        <w:rPr>
          <w:rFonts w:ascii="Arial" w:hAnsi="Arial" w:cs="Arial"/>
          <w:b/>
          <w:sz w:val="24"/>
          <w:szCs w:val="24"/>
        </w:rPr>
        <w:t xml:space="preserve"> t</w:t>
      </w:r>
      <w:r w:rsidR="001E0868" w:rsidRPr="00F53B75">
        <w:rPr>
          <w:rFonts w:ascii="Arial" w:hAnsi="Arial" w:cs="Arial"/>
          <w:b/>
          <w:sz w:val="24"/>
          <w:szCs w:val="24"/>
        </w:rPr>
        <w:t xml:space="preserve">o Submit </w:t>
      </w:r>
      <w:r w:rsidR="00FE37CF">
        <w:rPr>
          <w:rFonts w:ascii="Arial" w:hAnsi="Arial" w:cs="Arial"/>
          <w:b/>
          <w:sz w:val="24"/>
          <w:szCs w:val="24"/>
        </w:rPr>
        <w:t xml:space="preserve">a </w:t>
      </w:r>
      <w:r w:rsidR="001E0868" w:rsidRPr="00F53B75">
        <w:rPr>
          <w:rFonts w:ascii="Arial" w:hAnsi="Arial" w:cs="Arial"/>
          <w:b/>
          <w:sz w:val="24"/>
          <w:szCs w:val="24"/>
        </w:rPr>
        <w:t>Bid</w:t>
      </w:r>
      <w:bookmarkEnd w:id="13"/>
      <w:bookmarkEnd w:id="14"/>
    </w:p>
    <w:p w14:paraId="2C899B82" w14:textId="77777777" w:rsidR="00C249BB" w:rsidRPr="004F0520" w:rsidRDefault="00C249BB" w:rsidP="004F0520">
      <w:pPr>
        <w:rPr>
          <w:rFonts w:ascii="Arial" w:hAnsi="Arial" w:cs="Arial"/>
          <w:sz w:val="24"/>
          <w:szCs w:val="24"/>
        </w:rPr>
      </w:pPr>
    </w:p>
    <w:p w14:paraId="268C670F" w14:textId="54F86EF0" w:rsidR="00E82FB4" w:rsidRPr="00847DE2" w:rsidRDefault="00F127D1" w:rsidP="004F0520">
      <w:pPr>
        <w:rPr>
          <w:rFonts w:ascii="Arial" w:hAnsi="Arial" w:cs="Arial"/>
          <w:sz w:val="24"/>
          <w:szCs w:val="24"/>
        </w:rPr>
      </w:pPr>
      <w:bookmarkStart w:id="15" w:name="_Hlk186192201"/>
      <w:r>
        <w:rPr>
          <w:rFonts w:ascii="Arial" w:hAnsi="Arial" w:cs="Arial"/>
          <w:sz w:val="24"/>
          <w:szCs w:val="24"/>
        </w:rPr>
        <w:t xml:space="preserve">Bidders must have at </w:t>
      </w:r>
      <w:r w:rsidR="0050717E">
        <w:rPr>
          <w:rFonts w:ascii="Arial" w:hAnsi="Arial" w:cs="Arial"/>
          <w:sz w:val="24"/>
          <w:szCs w:val="24"/>
        </w:rPr>
        <w:t>minimum</w:t>
      </w:r>
      <w:r>
        <w:rPr>
          <w:rFonts w:ascii="Arial" w:hAnsi="Arial" w:cs="Arial"/>
          <w:sz w:val="24"/>
          <w:szCs w:val="24"/>
        </w:rPr>
        <w:t>:</w:t>
      </w:r>
      <w:r w:rsidR="006D40A6" w:rsidRPr="00847DE2">
        <w:rPr>
          <w:rFonts w:ascii="Arial" w:hAnsi="Arial" w:cs="Arial"/>
          <w:sz w:val="24"/>
          <w:szCs w:val="24"/>
        </w:rPr>
        <w:t xml:space="preserve"> </w:t>
      </w:r>
    </w:p>
    <w:p w14:paraId="62D8DE90" w14:textId="75A02508" w:rsidR="005A6DF5" w:rsidRPr="0017001F" w:rsidRDefault="007F78F6" w:rsidP="006850C9">
      <w:pPr>
        <w:pStyle w:val="ListParagraph"/>
        <w:numPr>
          <w:ilvl w:val="0"/>
          <w:numId w:val="1"/>
        </w:numPr>
        <w:rPr>
          <w:rFonts w:ascii="Arial" w:hAnsi="Arial" w:cs="Arial"/>
          <w:sz w:val="24"/>
          <w:szCs w:val="24"/>
        </w:rPr>
      </w:pPr>
      <w:r>
        <w:rPr>
          <w:rFonts w:ascii="Arial" w:hAnsi="Arial" w:cs="Arial"/>
          <w:sz w:val="24"/>
          <w:szCs w:val="24"/>
        </w:rPr>
        <w:t>Eight</w:t>
      </w:r>
      <w:r w:rsidRPr="0017001F">
        <w:rPr>
          <w:rFonts w:ascii="Arial" w:hAnsi="Arial" w:cs="Arial"/>
          <w:sz w:val="24"/>
          <w:szCs w:val="24"/>
        </w:rPr>
        <w:t xml:space="preserve"> </w:t>
      </w:r>
      <w:r w:rsidR="5054A66D" w:rsidRPr="0017001F">
        <w:rPr>
          <w:rFonts w:ascii="Arial" w:hAnsi="Arial" w:cs="Arial"/>
          <w:sz w:val="24"/>
          <w:szCs w:val="24"/>
        </w:rPr>
        <w:t>(</w:t>
      </w:r>
      <w:r>
        <w:rPr>
          <w:rFonts w:ascii="Arial" w:hAnsi="Arial" w:cs="Arial"/>
          <w:sz w:val="24"/>
          <w:szCs w:val="24"/>
        </w:rPr>
        <w:t>8</w:t>
      </w:r>
      <w:r w:rsidR="5054A66D" w:rsidRPr="0017001F">
        <w:rPr>
          <w:rFonts w:ascii="Arial" w:hAnsi="Arial" w:cs="Arial"/>
          <w:sz w:val="24"/>
          <w:szCs w:val="24"/>
        </w:rPr>
        <w:t xml:space="preserve">) </w:t>
      </w:r>
      <w:r w:rsidR="0CFEC5FF" w:rsidRPr="0017001F">
        <w:rPr>
          <w:rFonts w:ascii="Arial" w:hAnsi="Arial" w:cs="Arial"/>
          <w:sz w:val="24"/>
          <w:szCs w:val="24"/>
        </w:rPr>
        <w:t xml:space="preserve">years of </w:t>
      </w:r>
      <w:r w:rsidR="19B449B8" w:rsidRPr="000B6955">
        <w:rPr>
          <w:rFonts w:ascii="Arial" w:hAnsi="Arial" w:cs="Arial"/>
          <w:sz w:val="24"/>
          <w:szCs w:val="24"/>
        </w:rPr>
        <w:t xml:space="preserve">expertise and experience </w:t>
      </w:r>
      <w:r w:rsidR="00D220AA">
        <w:rPr>
          <w:rFonts w:ascii="Arial" w:hAnsi="Arial" w:cs="Arial"/>
          <w:sz w:val="24"/>
          <w:szCs w:val="24"/>
        </w:rPr>
        <w:t>related to</w:t>
      </w:r>
      <w:r w:rsidR="00D220AA" w:rsidRPr="000B6955">
        <w:rPr>
          <w:rFonts w:ascii="Arial" w:hAnsi="Arial" w:cs="Arial"/>
          <w:sz w:val="24"/>
          <w:szCs w:val="24"/>
        </w:rPr>
        <w:t xml:space="preserve"> </w:t>
      </w:r>
      <w:r w:rsidR="19B449B8" w:rsidRPr="000B6955">
        <w:rPr>
          <w:rFonts w:ascii="Arial" w:hAnsi="Arial" w:cs="Arial"/>
          <w:sz w:val="24"/>
          <w:szCs w:val="24"/>
        </w:rPr>
        <w:t xml:space="preserve">the provision of </w:t>
      </w:r>
      <w:r w:rsidR="00CD6899" w:rsidRPr="000B6955">
        <w:rPr>
          <w:rFonts w:ascii="Arial" w:hAnsi="Arial" w:cs="Arial"/>
          <w:sz w:val="24"/>
          <w:szCs w:val="24"/>
        </w:rPr>
        <w:t>h</w:t>
      </w:r>
      <w:r w:rsidR="19B449B8" w:rsidRPr="000B6955">
        <w:rPr>
          <w:rFonts w:ascii="Arial" w:hAnsi="Arial" w:cs="Arial"/>
          <w:sz w:val="24"/>
          <w:szCs w:val="24"/>
        </w:rPr>
        <w:t xml:space="preserve">ome and Community-Based Services for </w:t>
      </w:r>
      <w:r w:rsidR="00226FCC" w:rsidRPr="000B6955">
        <w:rPr>
          <w:rFonts w:ascii="Arial" w:hAnsi="Arial" w:cs="Arial"/>
          <w:sz w:val="24"/>
          <w:szCs w:val="24"/>
        </w:rPr>
        <w:t>C</w:t>
      </w:r>
      <w:r w:rsidR="32A56A49" w:rsidRPr="000B6955">
        <w:rPr>
          <w:rFonts w:ascii="Arial" w:hAnsi="Arial" w:cs="Arial"/>
          <w:sz w:val="24"/>
          <w:szCs w:val="24"/>
        </w:rPr>
        <w:t xml:space="preserve">hildren with </w:t>
      </w:r>
      <w:r w:rsidR="0FCED93C" w:rsidRPr="000B6955">
        <w:rPr>
          <w:rFonts w:ascii="Arial" w:hAnsi="Arial" w:cs="Arial"/>
          <w:sz w:val="24"/>
          <w:szCs w:val="24"/>
        </w:rPr>
        <w:t>Behavioral H</w:t>
      </w:r>
      <w:r w:rsidR="32A56A49" w:rsidRPr="000B6955">
        <w:rPr>
          <w:rFonts w:ascii="Arial" w:hAnsi="Arial" w:cs="Arial"/>
          <w:sz w:val="24"/>
          <w:szCs w:val="24"/>
        </w:rPr>
        <w:t>ealth Disabilities</w:t>
      </w:r>
      <w:r w:rsidR="0038656F" w:rsidRPr="000B6955">
        <w:rPr>
          <w:rFonts w:ascii="Arial" w:hAnsi="Arial" w:cs="Arial"/>
          <w:sz w:val="24"/>
          <w:szCs w:val="24"/>
        </w:rPr>
        <w:t>,</w:t>
      </w:r>
      <w:r w:rsidR="0038656F" w:rsidRPr="0017001F">
        <w:rPr>
          <w:rFonts w:ascii="Arial" w:hAnsi="Arial" w:cs="Arial"/>
          <w:sz w:val="24"/>
          <w:szCs w:val="24"/>
        </w:rPr>
        <w:t xml:space="preserve"> with direct experience in </w:t>
      </w:r>
      <w:r w:rsidR="00D220AA">
        <w:rPr>
          <w:rFonts w:ascii="Arial" w:hAnsi="Arial" w:cs="Arial"/>
          <w:sz w:val="24"/>
          <w:szCs w:val="24"/>
        </w:rPr>
        <w:t xml:space="preserve">one </w:t>
      </w:r>
      <w:r>
        <w:rPr>
          <w:rFonts w:ascii="Arial" w:hAnsi="Arial" w:cs="Arial"/>
          <w:sz w:val="24"/>
          <w:szCs w:val="24"/>
        </w:rPr>
        <w:t xml:space="preserve">(1) </w:t>
      </w:r>
      <w:r w:rsidR="00D220AA">
        <w:rPr>
          <w:rFonts w:ascii="Arial" w:hAnsi="Arial" w:cs="Arial"/>
          <w:sz w:val="24"/>
          <w:szCs w:val="24"/>
        </w:rPr>
        <w:t xml:space="preserve">or more </w:t>
      </w:r>
      <w:r w:rsidR="0038656F" w:rsidRPr="0017001F">
        <w:rPr>
          <w:rFonts w:ascii="Arial" w:hAnsi="Arial" w:cs="Arial"/>
          <w:sz w:val="24"/>
          <w:szCs w:val="24"/>
        </w:rPr>
        <w:t xml:space="preserve">rural </w:t>
      </w:r>
      <w:r w:rsidR="00D220AA">
        <w:rPr>
          <w:rFonts w:ascii="Arial" w:hAnsi="Arial" w:cs="Arial"/>
          <w:sz w:val="24"/>
          <w:szCs w:val="24"/>
        </w:rPr>
        <w:t>areas</w:t>
      </w:r>
      <w:r w:rsidR="0038656F" w:rsidRPr="0017001F">
        <w:t>,</w:t>
      </w:r>
      <w:r w:rsidR="632B2A53" w:rsidRPr="0017001F">
        <w:rPr>
          <w:rFonts w:ascii="Arial" w:hAnsi="Arial" w:cs="Arial"/>
          <w:sz w:val="24"/>
          <w:szCs w:val="24"/>
        </w:rPr>
        <w:t xml:space="preserve"> including</w:t>
      </w:r>
      <w:r w:rsidR="62249E32" w:rsidRPr="0017001F">
        <w:rPr>
          <w:rFonts w:ascii="Arial" w:hAnsi="Arial" w:cs="Arial"/>
          <w:sz w:val="24"/>
          <w:szCs w:val="24"/>
        </w:rPr>
        <w:t xml:space="preserve"> facilitating and </w:t>
      </w:r>
      <w:r w:rsidR="002113CE" w:rsidRPr="4894BD2D">
        <w:rPr>
          <w:rFonts w:ascii="Arial" w:hAnsi="Arial" w:cs="Arial"/>
          <w:sz w:val="24"/>
          <w:szCs w:val="24"/>
        </w:rPr>
        <w:t>overseeing</w:t>
      </w:r>
      <w:r w:rsidR="62249E32" w:rsidRPr="0017001F">
        <w:rPr>
          <w:rFonts w:ascii="Arial" w:hAnsi="Arial" w:cs="Arial"/>
          <w:sz w:val="24"/>
          <w:szCs w:val="24"/>
        </w:rPr>
        <w:t xml:space="preserve">: </w:t>
      </w:r>
    </w:p>
    <w:p w14:paraId="01D4ED68" w14:textId="37952BDB" w:rsidR="00E37F3D" w:rsidRPr="0017001F" w:rsidRDefault="62249E32" w:rsidP="005463C1">
      <w:pPr>
        <w:pStyle w:val="ListParagraph"/>
        <w:numPr>
          <w:ilvl w:val="1"/>
          <w:numId w:val="1"/>
        </w:numPr>
        <w:ind w:left="1080"/>
        <w:rPr>
          <w:rFonts w:ascii="Arial" w:hAnsi="Arial" w:cs="Arial"/>
          <w:sz w:val="24"/>
          <w:szCs w:val="24"/>
        </w:rPr>
      </w:pPr>
      <w:r w:rsidRPr="000B6955">
        <w:rPr>
          <w:rFonts w:ascii="Arial" w:hAnsi="Arial" w:cs="Arial"/>
          <w:sz w:val="24"/>
          <w:szCs w:val="24"/>
        </w:rPr>
        <w:t>Administration</w:t>
      </w:r>
      <w:r w:rsidRPr="0017001F">
        <w:rPr>
          <w:rFonts w:ascii="Arial" w:hAnsi="Arial" w:cs="Arial"/>
          <w:sz w:val="24"/>
          <w:szCs w:val="24"/>
        </w:rPr>
        <w:t>, funding</w:t>
      </w:r>
      <w:r w:rsidR="00D126A5">
        <w:rPr>
          <w:rFonts w:ascii="Arial" w:hAnsi="Arial" w:cs="Arial"/>
          <w:sz w:val="24"/>
          <w:szCs w:val="24"/>
        </w:rPr>
        <w:t>,</w:t>
      </w:r>
      <w:r w:rsidRPr="0017001F">
        <w:rPr>
          <w:rFonts w:ascii="Arial" w:hAnsi="Arial" w:cs="Arial"/>
          <w:sz w:val="24"/>
          <w:szCs w:val="24"/>
        </w:rPr>
        <w:t xml:space="preserve"> and delivery of such services; </w:t>
      </w:r>
    </w:p>
    <w:p w14:paraId="615438AE" w14:textId="656E6E90" w:rsidR="00A94106" w:rsidRPr="0017001F" w:rsidRDefault="00E37F3D" w:rsidP="005463C1">
      <w:pPr>
        <w:pStyle w:val="ListParagraph"/>
        <w:numPr>
          <w:ilvl w:val="1"/>
          <w:numId w:val="1"/>
        </w:numPr>
        <w:ind w:left="1080"/>
        <w:rPr>
          <w:rFonts w:ascii="Arial" w:hAnsi="Arial" w:cs="Arial"/>
          <w:sz w:val="24"/>
          <w:szCs w:val="24"/>
        </w:rPr>
      </w:pPr>
      <w:r w:rsidRPr="0017001F">
        <w:rPr>
          <w:rFonts w:ascii="Arial" w:hAnsi="Arial" w:cs="Arial"/>
          <w:sz w:val="24"/>
          <w:szCs w:val="24"/>
        </w:rPr>
        <w:t>System</w:t>
      </w:r>
      <w:r w:rsidR="00E1489B" w:rsidRPr="0017001F">
        <w:rPr>
          <w:rFonts w:ascii="Arial" w:hAnsi="Arial" w:cs="Arial"/>
          <w:sz w:val="24"/>
          <w:szCs w:val="24"/>
        </w:rPr>
        <w:t>-wide transformation;</w:t>
      </w:r>
      <w:r w:rsidRPr="0017001F">
        <w:rPr>
          <w:rFonts w:ascii="Arial" w:hAnsi="Arial" w:cs="Arial"/>
          <w:sz w:val="24"/>
          <w:szCs w:val="24"/>
        </w:rPr>
        <w:t xml:space="preserve"> </w:t>
      </w:r>
      <w:r w:rsidR="004675E0">
        <w:rPr>
          <w:rFonts w:ascii="Arial" w:hAnsi="Arial" w:cs="Arial"/>
          <w:sz w:val="24"/>
          <w:szCs w:val="24"/>
        </w:rPr>
        <w:t>or</w:t>
      </w:r>
      <w:r w:rsidR="004675E0" w:rsidRPr="0017001F">
        <w:rPr>
          <w:rFonts w:ascii="Arial" w:hAnsi="Arial" w:cs="Arial"/>
          <w:sz w:val="24"/>
          <w:szCs w:val="24"/>
        </w:rPr>
        <w:t xml:space="preserve"> </w:t>
      </w:r>
    </w:p>
    <w:p w14:paraId="32F33231" w14:textId="0AF42EC5" w:rsidR="00A94106" w:rsidRDefault="62249E32" w:rsidP="005463C1">
      <w:pPr>
        <w:pStyle w:val="ListParagraph"/>
        <w:numPr>
          <w:ilvl w:val="1"/>
          <w:numId w:val="1"/>
        </w:numPr>
        <w:ind w:left="1080"/>
        <w:rPr>
          <w:rFonts w:ascii="Arial" w:hAnsi="Arial" w:cs="Arial"/>
          <w:sz w:val="24"/>
          <w:szCs w:val="24"/>
        </w:rPr>
      </w:pPr>
      <w:r w:rsidRPr="000B6955">
        <w:rPr>
          <w:rFonts w:ascii="Arial" w:hAnsi="Arial" w:cs="Arial"/>
          <w:sz w:val="24"/>
          <w:szCs w:val="24"/>
        </w:rPr>
        <w:t>Transitions to Community-Based Services from Out-of-Home Placements</w:t>
      </w:r>
      <w:r w:rsidR="006C1208">
        <w:rPr>
          <w:rFonts w:ascii="Arial" w:hAnsi="Arial" w:cs="Arial"/>
          <w:sz w:val="24"/>
          <w:szCs w:val="24"/>
        </w:rPr>
        <w:t>;</w:t>
      </w:r>
      <w:r w:rsidR="00D220AA">
        <w:rPr>
          <w:rFonts w:ascii="Arial" w:hAnsi="Arial" w:cs="Arial"/>
          <w:sz w:val="24"/>
          <w:szCs w:val="24"/>
        </w:rPr>
        <w:t xml:space="preserve"> and</w:t>
      </w:r>
    </w:p>
    <w:p w14:paraId="5A776607" w14:textId="24B9A8EB" w:rsidR="003A38C0" w:rsidRPr="00170499" w:rsidRDefault="007F78F6" w:rsidP="00AB1CCD">
      <w:pPr>
        <w:pStyle w:val="ListParagraph"/>
        <w:numPr>
          <w:ilvl w:val="0"/>
          <w:numId w:val="1"/>
        </w:numPr>
        <w:rPr>
          <w:rFonts w:ascii="Arial" w:hAnsi="Arial" w:cs="Arial"/>
          <w:sz w:val="24"/>
          <w:szCs w:val="24"/>
        </w:rPr>
      </w:pPr>
      <w:r w:rsidRPr="00A86B9C">
        <w:rPr>
          <w:rFonts w:ascii="Arial" w:hAnsi="Arial" w:cs="Arial"/>
          <w:sz w:val="24"/>
          <w:szCs w:val="24"/>
        </w:rPr>
        <w:lastRenderedPageBreak/>
        <w:t>Eight</w:t>
      </w:r>
      <w:r w:rsidR="00D220AA" w:rsidRPr="00A86B9C">
        <w:rPr>
          <w:rFonts w:ascii="Arial" w:hAnsi="Arial" w:cs="Arial"/>
          <w:sz w:val="24"/>
          <w:szCs w:val="24"/>
        </w:rPr>
        <w:t xml:space="preserve"> (</w:t>
      </w:r>
      <w:r w:rsidRPr="00A86B9C">
        <w:rPr>
          <w:rFonts w:ascii="Arial" w:hAnsi="Arial" w:cs="Arial"/>
          <w:sz w:val="24"/>
          <w:szCs w:val="24"/>
        </w:rPr>
        <w:t>8</w:t>
      </w:r>
      <w:r w:rsidR="00D220AA" w:rsidRPr="00A86B9C">
        <w:rPr>
          <w:rFonts w:ascii="Arial" w:hAnsi="Arial" w:cs="Arial"/>
          <w:sz w:val="24"/>
          <w:szCs w:val="24"/>
        </w:rPr>
        <w:t xml:space="preserve">) </w:t>
      </w:r>
      <w:r w:rsidR="00D220AA" w:rsidRPr="00170499">
        <w:rPr>
          <w:rFonts w:ascii="Arial" w:hAnsi="Arial" w:cs="Arial"/>
          <w:sz w:val="24"/>
          <w:szCs w:val="24"/>
        </w:rPr>
        <w:t>years of e</w:t>
      </w:r>
      <w:r w:rsidR="1C7BBDFB" w:rsidRPr="00170499">
        <w:rPr>
          <w:rFonts w:ascii="Arial" w:hAnsi="Arial" w:cs="Arial"/>
          <w:sz w:val="24"/>
          <w:szCs w:val="24"/>
        </w:rPr>
        <w:t xml:space="preserve">xperience in </w:t>
      </w:r>
      <w:r w:rsidR="67BD1012" w:rsidRPr="00170499">
        <w:rPr>
          <w:rFonts w:ascii="Arial" w:hAnsi="Arial" w:cs="Arial"/>
          <w:sz w:val="24"/>
          <w:szCs w:val="24"/>
        </w:rPr>
        <w:t xml:space="preserve">auditing, </w:t>
      </w:r>
      <w:r w:rsidR="1C7BBDFB" w:rsidRPr="00170499">
        <w:rPr>
          <w:rFonts w:ascii="Arial" w:hAnsi="Arial" w:cs="Arial"/>
          <w:sz w:val="24"/>
          <w:szCs w:val="24"/>
        </w:rPr>
        <w:t xml:space="preserve">research, </w:t>
      </w:r>
      <w:r w:rsidR="000A71EA" w:rsidRPr="00170499">
        <w:rPr>
          <w:rFonts w:ascii="Arial" w:hAnsi="Arial" w:cs="Arial"/>
          <w:sz w:val="24"/>
          <w:szCs w:val="24"/>
        </w:rPr>
        <w:t xml:space="preserve">program </w:t>
      </w:r>
      <w:r w:rsidR="0B6A76BC" w:rsidRPr="00170499">
        <w:rPr>
          <w:rFonts w:ascii="Arial" w:hAnsi="Arial" w:cs="Arial"/>
          <w:sz w:val="24"/>
          <w:szCs w:val="24"/>
        </w:rPr>
        <w:t xml:space="preserve">evaluation, </w:t>
      </w:r>
      <w:r w:rsidR="2B46502A" w:rsidRPr="00170499">
        <w:rPr>
          <w:rFonts w:ascii="Arial" w:hAnsi="Arial" w:cs="Arial"/>
          <w:sz w:val="24"/>
          <w:szCs w:val="24"/>
        </w:rPr>
        <w:t xml:space="preserve">statistics, </w:t>
      </w:r>
      <w:r w:rsidR="67BD1012" w:rsidRPr="00170499">
        <w:rPr>
          <w:rFonts w:ascii="Arial" w:hAnsi="Arial" w:cs="Arial"/>
          <w:sz w:val="24"/>
          <w:szCs w:val="24"/>
        </w:rPr>
        <w:t xml:space="preserve">or </w:t>
      </w:r>
      <w:r w:rsidR="1C7BBDFB" w:rsidRPr="00170499">
        <w:rPr>
          <w:rFonts w:ascii="Arial" w:hAnsi="Arial" w:cs="Arial"/>
          <w:sz w:val="24"/>
          <w:szCs w:val="24"/>
        </w:rPr>
        <w:t xml:space="preserve">data </w:t>
      </w:r>
      <w:r w:rsidR="004675E0" w:rsidRPr="00170499">
        <w:rPr>
          <w:rFonts w:ascii="Arial" w:hAnsi="Arial" w:cs="Arial"/>
          <w:sz w:val="24"/>
          <w:szCs w:val="24"/>
        </w:rPr>
        <w:t xml:space="preserve">(qualitative and quantitative) </w:t>
      </w:r>
      <w:r w:rsidR="1C7BBDFB" w:rsidRPr="00170499">
        <w:rPr>
          <w:rFonts w:ascii="Arial" w:hAnsi="Arial" w:cs="Arial"/>
          <w:sz w:val="24"/>
          <w:szCs w:val="24"/>
        </w:rPr>
        <w:t>analysis</w:t>
      </w:r>
      <w:r w:rsidR="00D220AA" w:rsidRPr="00170499">
        <w:rPr>
          <w:rFonts w:ascii="Arial" w:hAnsi="Arial" w:cs="Arial"/>
          <w:sz w:val="24"/>
          <w:szCs w:val="24"/>
        </w:rPr>
        <w:t xml:space="preserve"> of Community-Based Services for Children with Behavioral Health Disabilities or similar services</w:t>
      </w:r>
      <w:r w:rsidR="00A0769D" w:rsidRPr="00170499">
        <w:rPr>
          <w:rFonts w:ascii="Arial" w:hAnsi="Arial" w:cs="Arial"/>
          <w:sz w:val="24"/>
          <w:szCs w:val="24"/>
        </w:rPr>
        <w:t>.</w:t>
      </w:r>
      <w:r w:rsidR="003A38C0" w:rsidRPr="00170499">
        <w:rPr>
          <w:rFonts w:ascii="Arial" w:hAnsi="Arial" w:cs="Arial"/>
          <w:sz w:val="24"/>
          <w:szCs w:val="24"/>
        </w:rPr>
        <w:t xml:space="preserve"> </w:t>
      </w:r>
    </w:p>
    <w:bookmarkEnd w:id="15"/>
    <w:p w14:paraId="735A7C31" w14:textId="77777777" w:rsidR="00735C0A" w:rsidRPr="00762AA5" w:rsidRDefault="00735C0A" w:rsidP="004F0520">
      <w:pPr>
        <w:rPr>
          <w:rFonts w:ascii="Arial" w:hAnsi="Arial" w:cs="Arial"/>
          <w:sz w:val="24"/>
          <w:szCs w:val="24"/>
        </w:rPr>
      </w:pPr>
    </w:p>
    <w:p w14:paraId="38874C83" w14:textId="669D5743" w:rsidR="00F53B75" w:rsidRPr="00762AA5" w:rsidRDefault="001E028B" w:rsidP="00CB637F">
      <w:pPr>
        <w:pStyle w:val="ListParagraph"/>
        <w:numPr>
          <w:ilvl w:val="0"/>
          <w:numId w:val="5"/>
        </w:numPr>
        <w:rPr>
          <w:rFonts w:ascii="Arial" w:hAnsi="Arial" w:cs="Arial"/>
          <w:sz w:val="24"/>
          <w:szCs w:val="24"/>
        </w:rPr>
      </w:pPr>
      <w:bookmarkStart w:id="16" w:name="_Toc367174726"/>
      <w:bookmarkStart w:id="17" w:name="_Toc397069194"/>
      <w:r w:rsidRPr="00762AA5">
        <w:rPr>
          <w:rFonts w:ascii="Arial" w:hAnsi="Arial" w:cs="Arial"/>
          <w:b/>
          <w:sz w:val="24"/>
          <w:szCs w:val="24"/>
        </w:rPr>
        <w:t>Contract Term</w:t>
      </w:r>
      <w:bookmarkStart w:id="18" w:name="_Toc367174727"/>
      <w:bookmarkStart w:id="19" w:name="_Toc397069195"/>
      <w:bookmarkEnd w:id="16"/>
      <w:bookmarkEnd w:id="17"/>
    </w:p>
    <w:p w14:paraId="3D299E0D" w14:textId="77777777" w:rsidR="00F53B75" w:rsidRPr="00762AA5" w:rsidRDefault="00F53B75" w:rsidP="00041E02">
      <w:pPr>
        <w:pStyle w:val="ListParagraph"/>
        <w:ind w:left="0"/>
        <w:rPr>
          <w:rFonts w:ascii="Arial" w:hAnsi="Arial" w:cs="Arial"/>
          <w:sz w:val="24"/>
          <w:szCs w:val="24"/>
        </w:rPr>
      </w:pPr>
    </w:p>
    <w:p w14:paraId="4DC51E87" w14:textId="47F05DD4" w:rsidR="00F53B75" w:rsidRPr="00F53B75" w:rsidRDefault="00F53B75" w:rsidP="00F53B75">
      <w:pPr>
        <w:rPr>
          <w:rFonts w:ascii="Arial" w:hAnsi="Arial" w:cs="Arial"/>
          <w:sz w:val="24"/>
          <w:szCs w:val="24"/>
        </w:rPr>
      </w:pPr>
      <w:bookmarkStart w:id="20" w:name="_Hlk83293125"/>
      <w:r w:rsidRPr="00762AA5">
        <w:rPr>
          <w:rFonts w:ascii="Arial" w:hAnsi="Arial" w:cs="Arial"/>
          <w:sz w:val="24"/>
          <w:szCs w:val="24"/>
        </w:rPr>
        <w:t xml:space="preserve">The Department is seeking cost-efficient </w:t>
      </w:r>
      <w:r w:rsidR="0013326A">
        <w:rPr>
          <w:rFonts w:ascii="Arial" w:hAnsi="Arial" w:cs="Arial"/>
          <w:sz w:val="24"/>
          <w:szCs w:val="24"/>
        </w:rPr>
        <w:t>proposals</w:t>
      </w:r>
      <w:r w:rsidR="0013326A" w:rsidRPr="00762AA5">
        <w:rPr>
          <w:rFonts w:ascii="Arial" w:hAnsi="Arial" w:cs="Arial"/>
          <w:sz w:val="24"/>
          <w:szCs w:val="24"/>
        </w:rPr>
        <w:t xml:space="preserve"> </w:t>
      </w:r>
      <w:r w:rsidRPr="00762AA5">
        <w:rPr>
          <w:rFonts w:ascii="Arial" w:hAnsi="Arial" w:cs="Arial"/>
          <w:sz w:val="24"/>
          <w:szCs w:val="24"/>
        </w:rPr>
        <w:t xml:space="preserve">to provide services, as defined in </w:t>
      </w:r>
      <w:r w:rsidR="0013326A">
        <w:rPr>
          <w:rFonts w:ascii="Arial" w:hAnsi="Arial" w:cs="Arial"/>
          <w:sz w:val="24"/>
          <w:szCs w:val="24"/>
        </w:rPr>
        <w:t>this</w:t>
      </w:r>
      <w:r w:rsidR="0013326A" w:rsidRPr="00762AA5">
        <w:rPr>
          <w:rFonts w:ascii="Arial" w:hAnsi="Arial" w:cs="Arial"/>
          <w:sz w:val="24"/>
          <w:szCs w:val="24"/>
        </w:rPr>
        <w:t xml:space="preserve"> </w:t>
      </w:r>
      <w:r w:rsidRPr="00762AA5">
        <w:rPr>
          <w:rFonts w:ascii="Arial" w:hAnsi="Arial" w:cs="Arial"/>
          <w:sz w:val="24"/>
          <w:szCs w:val="24"/>
        </w:rPr>
        <w:t>RFP, for the anticipated contract period defined</w:t>
      </w:r>
      <w:r w:rsidRPr="00616DCB">
        <w:rPr>
          <w:rFonts w:ascii="Arial" w:hAnsi="Arial" w:cs="Arial"/>
          <w:sz w:val="24"/>
          <w:szCs w:val="24"/>
        </w:rPr>
        <w:t xml:space="preserve"> in the table below.  </w:t>
      </w:r>
      <w:r w:rsidR="0013326A">
        <w:rPr>
          <w:rFonts w:ascii="Arial" w:hAnsi="Arial" w:cs="Arial"/>
          <w:sz w:val="24"/>
          <w:szCs w:val="24"/>
        </w:rPr>
        <w:t>The</w:t>
      </w:r>
      <w:r w:rsidRPr="00616DCB">
        <w:rPr>
          <w:rFonts w:ascii="Arial" w:hAnsi="Arial" w:cs="Arial"/>
          <w:sz w:val="24"/>
          <w:szCs w:val="24"/>
        </w:rPr>
        <w:t xml:space="preserve"> dates below are estimated and may be adjusted, as necessary, in order to comply with all procedural requirements associated with th</w:t>
      </w:r>
      <w:r w:rsidR="00AA460A" w:rsidRPr="00616DCB">
        <w:rPr>
          <w:rFonts w:ascii="Arial" w:hAnsi="Arial" w:cs="Arial"/>
          <w:sz w:val="24"/>
          <w:szCs w:val="24"/>
        </w:rPr>
        <w:t>e</w:t>
      </w:r>
      <w:r w:rsidRPr="00F53B75">
        <w:rPr>
          <w:rFonts w:ascii="Arial" w:hAnsi="Arial" w:cs="Arial"/>
          <w:sz w:val="24"/>
          <w:szCs w:val="24"/>
        </w:rPr>
        <w:t xml:space="preserve"> RFP and the contracting process.  The actual contract start date will be established by a completed and approved contract.</w:t>
      </w:r>
    </w:p>
    <w:p w14:paraId="1E30EF32" w14:textId="77777777" w:rsidR="00F53B75" w:rsidRPr="00F53B75" w:rsidRDefault="00F53B75" w:rsidP="00041E02">
      <w:pPr>
        <w:pStyle w:val="ListParagraph"/>
        <w:ind w:left="0"/>
        <w:rPr>
          <w:rFonts w:ascii="Arial" w:hAnsi="Arial" w:cs="Arial"/>
          <w:sz w:val="24"/>
          <w:szCs w:val="24"/>
        </w:rPr>
      </w:pPr>
    </w:p>
    <w:p w14:paraId="664D6F6E" w14:textId="23F11025" w:rsidR="00E35509" w:rsidRPr="00A31D2A" w:rsidRDefault="00E35509" w:rsidP="00E35509">
      <w:pPr>
        <w:rPr>
          <w:rFonts w:ascii="Arial" w:hAnsi="Arial" w:cs="Arial"/>
          <w:sz w:val="24"/>
          <w:szCs w:val="24"/>
        </w:rPr>
      </w:pPr>
      <w:r w:rsidRPr="005D78B4">
        <w:rPr>
          <w:rFonts w:ascii="Arial" w:hAnsi="Arial" w:cs="Arial"/>
          <w:sz w:val="24"/>
          <w:szCs w:val="24"/>
          <w:u w:val="single"/>
        </w:rPr>
        <w:t>Contract Renewal</w:t>
      </w:r>
      <w:r w:rsidRPr="005D78B4">
        <w:rPr>
          <w:rFonts w:ascii="Arial" w:hAnsi="Arial" w:cs="Arial"/>
          <w:sz w:val="24"/>
          <w:szCs w:val="24"/>
        </w:rPr>
        <w:t>:</w:t>
      </w:r>
      <w:r w:rsidRPr="00F53B75">
        <w:rPr>
          <w:rFonts w:ascii="Arial" w:hAnsi="Arial" w:cs="Arial"/>
          <w:sz w:val="24"/>
          <w:szCs w:val="24"/>
        </w:rPr>
        <w:t xml:space="preserve">  Following the initial term of the contract, the Department</w:t>
      </w:r>
      <w:r>
        <w:rPr>
          <w:rFonts w:ascii="Arial" w:hAnsi="Arial" w:cs="Arial"/>
          <w:sz w:val="24"/>
          <w:szCs w:val="24"/>
        </w:rPr>
        <w:t xml:space="preserve"> </w:t>
      </w:r>
      <w:r w:rsidRPr="00F53B75">
        <w:rPr>
          <w:rFonts w:ascii="Arial" w:hAnsi="Arial" w:cs="Arial"/>
          <w:sz w:val="24"/>
          <w:szCs w:val="24"/>
        </w:rPr>
        <w:t xml:space="preserve">may opt to renew the contract </w:t>
      </w:r>
      <w:r w:rsidRPr="00CB7C0F">
        <w:rPr>
          <w:rFonts w:ascii="Arial" w:hAnsi="Arial" w:cs="Arial"/>
          <w:sz w:val="24"/>
          <w:szCs w:val="24"/>
        </w:rPr>
        <w:t xml:space="preserve">for </w:t>
      </w:r>
      <w:r w:rsidR="00D24627">
        <w:rPr>
          <w:rFonts w:ascii="Arial" w:hAnsi="Arial" w:cs="Arial"/>
          <w:sz w:val="24"/>
          <w:szCs w:val="24"/>
        </w:rPr>
        <w:t>one</w:t>
      </w:r>
      <w:r w:rsidRPr="00CB7C0F">
        <w:rPr>
          <w:rFonts w:ascii="Arial" w:hAnsi="Arial" w:cs="Arial"/>
          <w:sz w:val="24"/>
          <w:szCs w:val="24"/>
        </w:rPr>
        <w:t xml:space="preserve"> (</w:t>
      </w:r>
      <w:r w:rsidR="00D24627">
        <w:rPr>
          <w:rFonts w:ascii="Arial" w:hAnsi="Arial" w:cs="Arial"/>
          <w:sz w:val="24"/>
          <w:szCs w:val="24"/>
        </w:rPr>
        <w:t>1</w:t>
      </w:r>
      <w:r w:rsidRPr="00CB7C0F">
        <w:rPr>
          <w:rFonts w:ascii="Arial" w:hAnsi="Arial" w:cs="Arial"/>
          <w:sz w:val="24"/>
          <w:szCs w:val="24"/>
        </w:rPr>
        <w:t>)</w:t>
      </w:r>
      <w:r w:rsidRPr="00CB7C0F">
        <w:rPr>
          <w:rFonts w:ascii="Arial" w:hAnsi="Arial"/>
          <w:sz w:val="24"/>
        </w:rPr>
        <w:t xml:space="preserve"> </w:t>
      </w:r>
      <w:r w:rsidRPr="00F53B75">
        <w:rPr>
          <w:rFonts w:ascii="Arial" w:hAnsi="Arial" w:cs="Arial"/>
          <w:sz w:val="24"/>
          <w:szCs w:val="24"/>
        </w:rPr>
        <w:t xml:space="preserve">renewal period, as shown in the table </w:t>
      </w:r>
      <w:r w:rsidRPr="00A31D2A">
        <w:rPr>
          <w:rFonts w:ascii="Arial" w:hAnsi="Arial" w:cs="Arial"/>
          <w:sz w:val="24"/>
          <w:szCs w:val="24"/>
        </w:rPr>
        <w:t xml:space="preserve">below, </w:t>
      </w:r>
      <w:r w:rsidR="00F75D3E" w:rsidRPr="00A31D2A">
        <w:rPr>
          <w:rFonts w:ascii="Arial" w:hAnsi="Arial" w:cs="Arial"/>
          <w:sz w:val="24"/>
          <w:szCs w:val="24"/>
        </w:rPr>
        <w:t xml:space="preserve">with renewals to continue at the discretion of the </w:t>
      </w:r>
      <w:r w:rsidR="002A495B" w:rsidRPr="00A31D2A">
        <w:rPr>
          <w:rFonts w:ascii="Arial" w:hAnsi="Arial" w:cs="Arial"/>
          <w:sz w:val="24"/>
          <w:szCs w:val="24"/>
        </w:rPr>
        <w:t>State and the United States</w:t>
      </w:r>
      <w:r w:rsidR="00F75D3E" w:rsidRPr="00A31D2A">
        <w:rPr>
          <w:rFonts w:ascii="Arial" w:hAnsi="Arial" w:cs="Arial"/>
          <w:sz w:val="24"/>
          <w:szCs w:val="24"/>
        </w:rPr>
        <w:t>, in accordance with the Agreement, for the term of the Agreement</w:t>
      </w:r>
      <w:r w:rsidRPr="00A31D2A">
        <w:rPr>
          <w:rFonts w:ascii="Arial" w:hAnsi="Arial" w:cs="Arial"/>
          <w:sz w:val="24"/>
          <w:szCs w:val="24"/>
        </w:rPr>
        <w:t>.</w:t>
      </w:r>
    </w:p>
    <w:p w14:paraId="7AE4CBC1" w14:textId="77777777" w:rsidR="00E35509" w:rsidRPr="00F53B75" w:rsidRDefault="00E35509" w:rsidP="00E35509">
      <w:pPr>
        <w:rPr>
          <w:rFonts w:ascii="Arial" w:hAnsi="Arial" w:cs="Arial"/>
          <w:sz w:val="24"/>
          <w:szCs w:val="24"/>
        </w:rPr>
      </w:pPr>
    </w:p>
    <w:p w14:paraId="1937DB61" w14:textId="75CCC448" w:rsidR="00F53B75" w:rsidRPr="00F53B75" w:rsidRDefault="00F53B75" w:rsidP="00F53B75">
      <w:pPr>
        <w:rPr>
          <w:rFonts w:ascii="Arial" w:hAnsi="Arial" w:cs="Arial"/>
          <w:sz w:val="24"/>
          <w:szCs w:val="24"/>
        </w:rPr>
      </w:pPr>
      <w:r w:rsidRPr="00F53B75">
        <w:rPr>
          <w:rFonts w:ascii="Arial" w:hAnsi="Arial" w:cs="Arial"/>
          <w:sz w:val="24"/>
          <w:szCs w:val="24"/>
        </w:rPr>
        <w:t>The term of the anticipated contract, resulting from th</w:t>
      </w:r>
      <w:r w:rsidR="00AA460A">
        <w:rPr>
          <w:rFonts w:ascii="Arial" w:hAnsi="Arial" w:cs="Arial"/>
          <w:sz w:val="24"/>
          <w:szCs w:val="24"/>
        </w:rPr>
        <w:t>e</w:t>
      </w:r>
      <w:r w:rsidRPr="00F53B75">
        <w:rPr>
          <w:rFonts w:ascii="Arial" w:hAnsi="Arial" w:cs="Arial"/>
          <w:sz w:val="24"/>
          <w:szCs w:val="24"/>
        </w:rPr>
        <w:t xml:space="preserve"> RFP, is defined as follows:</w:t>
      </w:r>
    </w:p>
    <w:bookmarkEnd w:id="20"/>
    <w:p w14:paraId="0EE7D263" w14:textId="77777777" w:rsidR="00F53B75" w:rsidRPr="007557FA" w:rsidRDefault="00F53B75" w:rsidP="00041E02">
      <w:pPr>
        <w:pStyle w:val="ListParagraph"/>
        <w:ind w:left="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4F0520" w14:paraId="56D8DFAE" w14:textId="77777777" w:rsidTr="00041E02">
        <w:trPr>
          <w:trHeight w:val="389"/>
        </w:trPr>
        <w:tc>
          <w:tcPr>
            <w:tcW w:w="5385" w:type="dxa"/>
            <w:tcBorders>
              <w:top w:val="double" w:sz="4" w:space="0" w:color="auto"/>
              <w:left w:val="double" w:sz="4" w:space="0" w:color="auto"/>
              <w:bottom w:val="double" w:sz="4" w:space="0" w:color="auto"/>
              <w:right w:val="single" w:sz="4" w:space="0" w:color="auto"/>
            </w:tcBorders>
            <w:shd w:val="clear" w:color="auto" w:fill="C6D9F1"/>
            <w:vAlign w:val="center"/>
          </w:tcPr>
          <w:p w14:paraId="6E7ED1A4" w14:textId="77777777" w:rsidR="00F53B75" w:rsidRPr="00583A7B" w:rsidRDefault="00F53B75" w:rsidP="00041E02">
            <w:pPr>
              <w:jc w:val="center"/>
              <w:rPr>
                <w:rFonts w:ascii="Arial" w:hAnsi="Arial" w:cs="Arial"/>
                <w:b/>
                <w:sz w:val="24"/>
                <w:szCs w:val="24"/>
              </w:rPr>
            </w:pPr>
            <w:r w:rsidRPr="00583A7B">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583A7B" w:rsidRDefault="00F53B75" w:rsidP="00041E02">
            <w:pPr>
              <w:jc w:val="center"/>
              <w:rPr>
                <w:rFonts w:ascii="Arial" w:hAnsi="Arial" w:cs="Arial"/>
                <w:b/>
                <w:sz w:val="24"/>
                <w:szCs w:val="24"/>
              </w:rPr>
            </w:pPr>
            <w:r w:rsidRPr="00583A7B">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583A7B" w:rsidRDefault="00F53B75" w:rsidP="00041E02">
            <w:pPr>
              <w:jc w:val="center"/>
              <w:rPr>
                <w:rFonts w:ascii="Arial" w:hAnsi="Arial" w:cs="Arial"/>
                <w:b/>
                <w:sz w:val="24"/>
                <w:szCs w:val="24"/>
              </w:rPr>
            </w:pPr>
            <w:r w:rsidRPr="00583A7B">
              <w:rPr>
                <w:rFonts w:ascii="Arial" w:hAnsi="Arial" w:cs="Arial"/>
                <w:b/>
                <w:sz w:val="24"/>
                <w:szCs w:val="24"/>
              </w:rPr>
              <w:t>End Date</w:t>
            </w:r>
          </w:p>
        </w:tc>
      </w:tr>
      <w:tr w:rsidR="00F53B75" w:rsidRPr="004F0520" w14:paraId="666BB468" w14:textId="77777777" w:rsidTr="00041E02">
        <w:trPr>
          <w:trHeight w:val="389"/>
        </w:trPr>
        <w:tc>
          <w:tcPr>
            <w:tcW w:w="5385" w:type="dxa"/>
            <w:tcBorders>
              <w:top w:val="double" w:sz="4" w:space="0" w:color="auto"/>
            </w:tcBorders>
            <w:shd w:val="clear" w:color="auto" w:fill="auto"/>
            <w:vAlign w:val="center"/>
          </w:tcPr>
          <w:p w14:paraId="590A07E0" w14:textId="77777777" w:rsidR="00F53B75" w:rsidRPr="004F0520" w:rsidRDefault="00F53B75" w:rsidP="00041E02">
            <w:pPr>
              <w:rPr>
                <w:rFonts w:ascii="Arial" w:hAnsi="Arial" w:cs="Arial"/>
                <w:sz w:val="24"/>
                <w:szCs w:val="24"/>
              </w:rPr>
            </w:pPr>
            <w:r w:rsidRPr="004F0520">
              <w:rPr>
                <w:rFonts w:ascii="Arial" w:hAnsi="Arial" w:cs="Arial"/>
                <w:sz w:val="24"/>
                <w:szCs w:val="24"/>
              </w:rPr>
              <w:t>Initial Period of Performance</w:t>
            </w:r>
          </w:p>
        </w:tc>
        <w:tc>
          <w:tcPr>
            <w:tcW w:w="2340" w:type="dxa"/>
            <w:tcBorders>
              <w:top w:val="double" w:sz="4" w:space="0" w:color="auto"/>
            </w:tcBorders>
            <w:shd w:val="clear" w:color="auto" w:fill="auto"/>
            <w:vAlign w:val="center"/>
          </w:tcPr>
          <w:p w14:paraId="70DD0B44" w14:textId="3FA24E4F" w:rsidR="00F53B75" w:rsidRPr="009E770C" w:rsidRDefault="00B24493" w:rsidP="00041E02">
            <w:pPr>
              <w:jc w:val="center"/>
              <w:rPr>
                <w:rFonts w:ascii="Arial" w:hAnsi="Arial" w:cs="Arial"/>
                <w:sz w:val="24"/>
                <w:szCs w:val="24"/>
              </w:rPr>
            </w:pPr>
            <w:r>
              <w:rPr>
                <w:rFonts w:ascii="Arial" w:hAnsi="Arial" w:cs="Arial"/>
                <w:sz w:val="24"/>
                <w:szCs w:val="24"/>
              </w:rPr>
              <w:t>5</w:t>
            </w:r>
            <w:r w:rsidR="00AE3F8D" w:rsidRPr="008E0FD9">
              <w:rPr>
                <w:rFonts w:ascii="Arial" w:hAnsi="Arial" w:cs="Arial"/>
                <w:sz w:val="24"/>
                <w:szCs w:val="24"/>
              </w:rPr>
              <w:t>/1/2025</w:t>
            </w:r>
          </w:p>
        </w:tc>
        <w:tc>
          <w:tcPr>
            <w:tcW w:w="2520" w:type="dxa"/>
            <w:tcBorders>
              <w:top w:val="double" w:sz="4" w:space="0" w:color="auto"/>
            </w:tcBorders>
            <w:shd w:val="clear" w:color="auto" w:fill="auto"/>
            <w:vAlign w:val="center"/>
          </w:tcPr>
          <w:p w14:paraId="6B06294F" w14:textId="50A2F561" w:rsidR="00F53B75" w:rsidRPr="009E770C" w:rsidRDefault="00B24493" w:rsidP="00041E02">
            <w:pPr>
              <w:jc w:val="center"/>
              <w:rPr>
                <w:rFonts w:ascii="Arial" w:hAnsi="Arial" w:cs="Arial"/>
                <w:sz w:val="24"/>
                <w:szCs w:val="24"/>
              </w:rPr>
            </w:pPr>
            <w:r>
              <w:rPr>
                <w:rFonts w:ascii="Arial" w:hAnsi="Arial" w:cs="Arial"/>
                <w:sz w:val="24"/>
                <w:szCs w:val="24"/>
              </w:rPr>
              <w:t>4</w:t>
            </w:r>
            <w:r w:rsidR="00AE3F8D" w:rsidRPr="008E0FD9">
              <w:rPr>
                <w:rFonts w:ascii="Arial" w:hAnsi="Arial" w:cs="Arial"/>
                <w:sz w:val="24"/>
                <w:szCs w:val="24"/>
              </w:rPr>
              <w:t>/30/2028</w:t>
            </w:r>
          </w:p>
        </w:tc>
      </w:tr>
      <w:tr w:rsidR="00F53B75" w:rsidRPr="004F0520" w14:paraId="1BBAD6AB" w14:textId="77777777" w:rsidTr="00041E02">
        <w:trPr>
          <w:trHeight w:val="389"/>
        </w:trPr>
        <w:tc>
          <w:tcPr>
            <w:tcW w:w="5385" w:type="dxa"/>
            <w:shd w:val="clear" w:color="auto" w:fill="auto"/>
            <w:vAlign w:val="center"/>
          </w:tcPr>
          <w:p w14:paraId="4CF4EB99" w14:textId="1AB6A7DA" w:rsidR="00F53B75" w:rsidRPr="004F0520" w:rsidRDefault="00F53B75" w:rsidP="00041E02">
            <w:pPr>
              <w:rPr>
                <w:rFonts w:ascii="Arial" w:hAnsi="Arial" w:cs="Arial"/>
                <w:sz w:val="24"/>
                <w:szCs w:val="24"/>
              </w:rPr>
            </w:pPr>
            <w:r w:rsidRPr="004F0520">
              <w:rPr>
                <w:rFonts w:ascii="Arial" w:hAnsi="Arial" w:cs="Arial"/>
                <w:sz w:val="24"/>
                <w:szCs w:val="24"/>
              </w:rPr>
              <w:t>Renewal Period #1</w:t>
            </w:r>
          </w:p>
        </w:tc>
        <w:tc>
          <w:tcPr>
            <w:tcW w:w="2340" w:type="dxa"/>
            <w:shd w:val="clear" w:color="auto" w:fill="auto"/>
            <w:vAlign w:val="center"/>
          </w:tcPr>
          <w:p w14:paraId="6AFF230C" w14:textId="16AC6B6C" w:rsidR="00F53B75" w:rsidRPr="009E770C" w:rsidRDefault="00B24493" w:rsidP="00041E02">
            <w:pPr>
              <w:jc w:val="center"/>
              <w:rPr>
                <w:rFonts w:ascii="Arial" w:hAnsi="Arial" w:cs="Arial"/>
                <w:sz w:val="24"/>
                <w:szCs w:val="24"/>
              </w:rPr>
            </w:pPr>
            <w:r>
              <w:rPr>
                <w:rFonts w:ascii="Arial" w:hAnsi="Arial" w:cs="Arial"/>
                <w:sz w:val="24"/>
                <w:szCs w:val="24"/>
              </w:rPr>
              <w:t>5</w:t>
            </w:r>
            <w:r w:rsidR="00B765A5" w:rsidRPr="008E0FD9">
              <w:rPr>
                <w:rFonts w:ascii="Arial" w:hAnsi="Arial" w:cs="Arial"/>
                <w:sz w:val="24"/>
                <w:szCs w:val="24"/>
              </w:rPr>
              <w:t>/1/2028</w:t>
            </w:r>
          </w:p>
        </w:tc>
        <w:tc>
          <w:tcPr>
            <w:tcW w:w="2520" w:type="dxa"/>
            <w:shd w:val="clear" w:color="auto" w:fill="auto"/>
            <w:vAlign w:val="center"/>
          </w:tcPr>
          <w:p w14:paraId="58F074BA" w14:textId="49A29A66" w:rsidR="00F53B75" w:rsidRPr="009E770C" w:rsidRDefault="008471E6" w:rsidP="00041E02">
            <w:pPr>
              <w:jc w:val="center"/>
              <w:rPr>
                <w:rFonts w:ascii="Arial" w:hAnsi="Arial" w:cs="Arial"/>
                <w:sz w:val="24"/>
                <w:szCs w:val="24"/>
              </w:rPr>
            </w:pPr>
            <w:r>
              <w:rPr>
                <w:rFonts w:ascii="Arial" w:hAnsi="Arial" w:cs="Arial"/>
                <w:sz w:val="24"/>
                <w:szCs w:val="24"/>
              </w:rPr>
              <w:t>4/30/</w:t>
            </w:r>
            <w:r w:rsidR="00077344">
              <w:rPr>
                <w:rFonts w:ascii="Arial" w:hAnsi="Arial" w:cs="Arial"/>
                <w:sz w:val="24"/>
                <w:szCs w:val="24"/>
              </w:rPr>
              <w:t>20</w:t>
            </w:r>
            <w:r w:rsidR="00FA2255">
              <w:rPr>
                <w:rFonts w:ascii="Arial" w:hAnsi="Arial" w:cs="Arial"/>
                <w:sz w:val="24"/>
                <w:szCs w:val="24"/>
              </w:rPr>
              <w:t>30</w:t>
            </w:r>
          </w:p>
        </w:tc>
      </w:tr>
    </w:tbl>
    <w:p w14:paraId="401878EE" w14:textId="77777777" w:rsidR="00F53B75" w:rsidRPr="00F53B75" w:rsidRDefault="00F53B75" w:rsidP="00041E02">
      <w:pPr>
        <w:pStyle w:val="ListParagraph"/>
        <w:ind w:left="0"/>
        <w:rPr>
          <w:rFonts w:ascii="Arial" w:hAnsi="Arial" w:cs="Arial"/>
          <w:sz w:val="24"/>
          <w:szCs w:val="24"/>
        </w:rPr>
      </w:pPr>
    </w:p>
    <w:p w14:paraId="571BC726" w14:textId="7B01242E" w:rsidR="00224755" w:rsidRPr="00F53B75" w:rsidRDefault="00224755" w:rsidP="00CB637F">
      <w:pPr>
        <w:pStyle w:val="ListParagraph"/>
        <w:numPr>
          <w:ilvl w:val="0"/>
          <w:numId w:val="5"/>
        </w:numPr>
        <w:rPr>
          <w:rFonts w:ascii="Arial" w:hAnsi="Arial" w:cs="Arial"/>
          <w:b/>
          <w:sz w:val="24"/>
          <w:szCs w:val="24"/>
        </w:rPr>
      </w:pPr>
      <w:r w:rsidRPr="00F53B75">
        <w:rPr>
          <w:rFonts w:ascii="Arial" w:hAnsi="Arial" w:cs="Arial"/>
          <w:b/>
          <w:sz w:val="24"/>
          <w:szCs w:val="24"/>
        </w:rPr>
        <w:t>Number of Awards</w:t>
      </w:r>
      <w:bookmarkEnd w:id="18"/>
      <w:bookmarkEnd w:id="19"/>
    </w:p>
    <w:p w14:paraId="5FB3DAC3" w14:textId="77777777" w:rsidR="008F6D65" w:rsidRPr="004F0520" w:rsidRDefault="008F6D65" w:rsidP="004F0520">
      <w:pPr>
        <w:rPr>
          <w:rFonts w:ascii="Arial" w:hAnsi="Arial" w:cs="Arial"/>
          <w:sz w:val="24"/>
          <w:szCs w:val="24"/>
        </w:rPr>
      </w:pPr>
    </w:p>
    <w:p w14:paraId="11DC6281" w14:textId="43320D2B" w:rsidR="008F6D65" w:rsidRPr="004F0520" w:rsidRDefault="008F6D65" w:rsidP="004F0520">
      <w:pPr>
        <w:rPr>
          <w:rFonts w:ascii="Arial" w:hAnsi="Arial" w:cs="Arial"/>
          <w:sz w:val="24"/>
          <w:szCs w:val="24"/>
        </w:rPr>
      </w:pPr>
      <w:r w:rsidRPr="004F0520">
        <w:rPr>
          <w:rFonts w:ascii="Arial" w:hAnsi="Arial" w:cs="Arial"/>
          <w:sz w:val="24"/>
          <w:szCs w:val="24"/>
        </w:rPr>
        <w:t xml:space="preserve">The Department anticipates making </w:t>
      </w:r>
      <w:r w:rsidRPr="00AD1D88">
        <w:rPr>
          <w:rFonts w:ascii="Arial" w:hAnsi="Arial" w:cs="Arial"/>
          <w:sz w:val="24"/>
          <w:szCs w:val="24"/>
        </w:rPr>
        <w:t>one</w:t>
      </w:r>
      <w:r w:rsidR="00AD1D88" w:rsidRPr="00AD1D88">
        <w:rPr>
          <w:rFonts w:ascii="Arial" w:hAnsi="Arial" w:cs="Arial"/>
          <w:sz w:val="24"/>
          <w:szCs w:val="24"/>
        </w:rPr>
        <w:t xml:space="preserve"> (1)</w:t>
      </w:r>
      <w:r w:rsidRPr="004F0520" w:rsidDel="00300C6B">
        <w:rPr>
          <w:rFonts w:ascii="Arial" w:hAnsi="Arial" w:cs="Arial"/>
          <w:sz w:val="24"/>
          <w:szCs w:val="24"/>
        </w:rPr>
        <w:t xml:space="preserve"> </w:t>
      </w:r>
      <w:r w:rsidRPr="004F0520">
        <w:rPr>
          <w:rFonts w:ascii="Arial" w:hAnsi="Arial" w:cs="Arial"/>
          <w:sz w:val="24"/>
          <w:szCs w:val="24"/>
        </w:rPr>
        <w:t>award</w:t>
      </w:r>
      <w:r w:rsidRPr="002D49F6">
        <w:rPr>
          <w:rFonts w:ascii="Arial" w:hAnsi="Arial" w:cs="Arial"/>
          <w:sz w:val="24"/>
          <w:szCs w:val="24"/>
        </w:rPr>
        <w:t xml:space="preserve"> </w:t>
      </w:r>
      <w:r w:rsidRPr="004F0520">
        <w:rPr>
          <w:rFonts w:ascii="Arial" w:hAnsi="Arial" w:cs="Arial"/>
          <w:sz w:val="24"/>
          <w:szCs w:val="24"/>
        </w:rPr>
        <w:t xml:space="preserve">as a result of </w:t>
      </w:r>
      <w:r w:rsidR="0013326A">
        <w:rPr>
          <w:rFonts w:ascii="Arial" w:hAnsi="Arial" w:cs="Arial"/>
          <w:sz w:val="24"/>
          <w:szCs w:val="24"/>
        </w:rPr>
        <w:t>this</w:t>
      </w:r>
      <w:r w:rsidR="0013326A" w:rsidRPr="004F0520">
        <w:rPr>
          <w:rFonts w:ascii="Arial" w:hAnsi="Arial" w:cs="Arial"/>
          <w:sz w:val="24"/>
          <w:szCs w:val="24"/>
        </w:rPr>
        <w:t xml:space="preserve"> </w:t>
      </w:r>
      <w:r w:rsidRPr="004F0520">
        <w:rPr>
          <w:rFonts w:ascii="Arial" w:hAnsi="Arial" w:cs="Arial"/>
          <w:sz w:val="24"/>
          <w:szCs w:val="24"/>
        </w:rPr>
        <w:t>RFP process.</w:t>
      </w:r>
    </w:p>
    <w:p w14:paraId="44CF0FF3" w14:textId="77777777" w:rsidR="00EB442A" w:rsidRPr="003326F9" w:rsidRDefault="00EB442A" w:rsidP="00041E02">
      <w:pPr>
        <w:widowControl/>
        <w:tabs>
          <w:tab w:val="left" w:pos="360"/>
          <w:tab w:val="left" w:pos="720"/>
          <w:tab w:val="left" w:pos="1080"/>
          <w:tab w:val="left" w:pos="1440"/>
        </w:tabs>
        <w:rPr>
          <w:rFonts w:ascii="Arial" w:hAnsi="Arial" w:cs="Arial"/>
          <w:b/>
          <w:bCs/>
          <w:sz w:val="24"/>
          <w:szCs w:val="24"/>
        </w:rPr>
      </w:pPr>
    </w:p>
    <w:p w14:paraId="4EBBA569" w14:textId="21C3AD6C" w:rsidR="00273D85" w:rsidRPr="004F0520" w:rsidRDefault="00E82FB4" w:rsidP="00EB442A">
      <w:pPr>
        <w:rPr>
          <w:rFonts w:ascii="Arial" w:hAnsi="Arial" w:cs="Arial"/>
          <w:sz w:val="24"/>
          <w:szCs w:val="24"/>
        </w:rPr>
      </w:pPr>
      <w:r w:rsidRPr="004F0520">
        <w:rPr>
          <w:rFonts w:ascii="Arial" w:hAnsi="Arial" w:cs="Arial"/>
          <w:sz w:val="24"/>
          <w:szCs w:val="24"/>
        </w:rPr>
        <w:br w:type="page"/>
      </w:r>
    </w:p>
    <w:p w14:paraId="0FC58FFA" w14:textId="1E19EE70" w:rsidR="00E82FB4" w:rsidRPr="00F53B75" w:rsidRDefault="00F53B75" w:rsidP="004F0520">
      <w:pPr>
        <w:rPr>
          <w:rFonts w:ascii="Arial" w:hAnsi="Arial" w:cs="Arial"/>
          <w:b/>
          <w:sz w:val="24"/>
          <w:szCs w:val="24"/>
        </w:rPr>
      </w:pPr>
      <w:bookmarkStart w:id="21" w:name="_Toc367174728"/>
      <w:bookmarkStart w:id="22" w:name="_Toc397069196"/>
      <w:r w:rsidRPr="00F53B75">
        <w:rPr>
          <w:rFonts w:ascii="Arial" w:hAnsi="Arial" w:cs="Arial"/>
          <w:b/>
          <w:sz w:val="24"/>
          <w:szCs w:val="24"/>
        </w:rPr>
        <w:lastRenderedPageBreak/>
        <w:t>PART II</w:t>
      </w:r>
      <w:r w:rsidRPr="00F53B75">
        <w:rPr>
          <w:rFonts w:ascii="Arial" w:hAnsi="Arial" w:cs="Arial"/>
          <w:b/>
          <w:sz w:val="24"/>
          <w:szCs w:val="24"/>
        </w:rPr>
        <w:tab/>
      </w:r>
      <w:r w:rsidR="00F40973" w:rsidRPr="00F53B75">
        <w:rPr>
          <w:rFonts w:ascii="Arial" w:hAnsi="Arial" w:cs="Arial"/>
          <w:b/>
          <w:sz w:val="24"/>
          <w:szCs w:val="24"/>
        </w:rPr>
        <w:t>SCOPE OF SERVICES</w:t>
      </w:r>
      <w:bookmarkEnd w:id="21"/>
      <w:r w:rsidR="00B14DB7" w:rsidRPr="00F53B75">
        <w:rPr>
          <w:rFonts w:ascii="Arial" w:hAnsi="Arial" w:cs="Arial"/>
          <w:b/>
          <w:sz w:val="24"/>
          <w:szCs w:val="24"/>
        </w:rPr>
        <w:t xml:space="preserve"> TO BE PROVIDED</w:t>
      </w:r>
      <w:bookmarkEnd w:id="22"/>
      <w:r w:rsidR="00E82FB4" w:rsidRPr="00F53B75">
        <w:rPr>
          <w:rFonts w:ascii="Arial" w:hAnsi="Arial" w:cs="Arial"/>
          <w:b/>
          <w:sz w:val="24"/>
          <w:szCs w:val="24"/>
        </w:rPr>
        <w:tab/>
      </w:r>
    </w:p>
    <w:p w14:paraId="293133B4" w14:textId="77777777" w:rsidR="00E82FB4" w:rsidRPr="004F0520" w:rsidRDefault="00E82FB4" w:rsidP="004F0520">
      <w:pPr>
        <w:rPr>
          <w:rFonts w:ascii="Arial" w:hAnsi="Arial" w:cs="Arial"/>
          <w:sz w:val="24"/>
          <w:szCs w:val="24"/>
        </w:rPr>
      </w:pPr>
    </w:p>
    <w:p w14:paraId="60B03D85" w14:textId="2957E06C" w:rsidR="00B315FA" w:rsidRPr="004529C2" w:rsidRDefault="00FF5FE1" w:rsidP="00300B66">
      <w:pPr>
        <w:widowControl/>
        <w:autoSpaceDE/>
        <w:autoSpaceDN/>
        <w:rPr>
          <w:rFonts w:ascii="Arial" w:hAnsi="Arial" w:cs="Arial"/>
          <w:sz w:val="24"/>
          <w:szCs w:val="24"/>
        </w:rPr>
      </w:pPr>
      <w:r w:rsidRPr="003326F9">
        <w:rPr>
          <w:rFonts w:ascii="Arial" w:hAnsi="Arial" w:cs="Arial"/>
          <w:b/>
          <w:sz w:val="24"/>
          <w:szCs w:val="24"/>
        </w:rPr>
        <w:t xml:space="preserve">Specific instructions for </w:t>
      </w:r>
      <w:r>
        <w:rPr>
          <w:rFonts w:ascii="Arial" w:hAnsi="Arial" w:cs="Arial"/>
          <w:b/>
          <w:sz w:val="24"/>
          <w:szCs w:val="24"/>
        </w:rPr>
        <w:t xml:space="preserve">the </w:t>
      </w:r>
      <w:r w:rsidRPr="003326F9">
        <w:rPr>
          <w:rFonts w:ascii="Arial" w:hAnsi="Arial" w:cs="Arial"/>
          <w:b/>
          <w:sz w:val="24"/>
          <w:szCs w:val="24"/>
        </w:rPr>
        <w:t>Bidder to provide a narrative response to the Scope of Services</w:t>
      </w:r>
      <w:r w:rsidR="00300B66">
        <w:rPr>
          <w:rFonts w:ascii="Arial" w:hAnsi="Arial" w:cs="Arial"/>
          <w:b/>
          <w:sz w:val="24"/>
          <w:szCs w:val="24"/>
        </w:rPr>
        <w:t xml:space="preserve"> may be found in Part IV, Section III, </w:t>
      </w:r>
      <w:r w:rsidR="002D7076">
        <w:rPr>
          <w:rFonts w:ascii="Arial" w:hAnsi="Arial" w:cs="Arial"/>
          <w:b/>
          <w:sz w:val="24"/>
          <w:szCs w:val="24"/>
        </w:rPr>
        <w:t xml:space="preserve">Proposed </w:t>
      </w:r>
      <w:r w:rsidR="00300B66">
        <w:rPr>
          <w:rFonts w:ascii="Arial" w:hAnsi="Arial" w:cs="Arial"/>
          <w:b/>
          <w:sz w:val="24"/>
          <w:szCs w:val="24"/>
        </w:rPr>
        <w:t>Services</w:t>
      </w:r>
      <w:r w:rsidRPr="003326F9">
        <w:rPr>
          <w:rFonts w:ascii="Arial" w:hAnsi="Arial" w:cs="Arial"/>
          <w:b/>
          <w:sz w:val="24"/>
          <w:szCs w:val="24"/>
        </w:rPr>
        <w:t xml:space="preserve">.  </w:t>
      </w:r>
    </w:p>
    <w:p w14:paraId="6197967E" w14:textId="0F75575D" w:rsidR="00511540" w:rsidRPr="004529C2" w:rsidRDefault="00511540" w:rsidP="004F0520">
      <w:pPr>
        <w:rPr>
          <w:rFonts w:ascii="Arial" w:hAnsi="Arial" w:cs="Arial"/>
          <w:sz w:val="24"/>
          <w:szCs w:val="24"/>
        </w:rPr>
      </w:pPr>
    </w:p>
    <w:p w14:paraId="5C8F7E64" w14:textId="52A588E3" w:rsidR="00041E02" w:rsidRPr="00647C04" w:rsidRDefault="00647C04" w:rsidP="00CB637F">
      <w:pPr>
        <w:widowControl/>
        <w:numPr>
          <w:ilvl w:val="0"/>
          <w:numId w:val="28"/>
        </w:numPr>
        <w:tabs>
          <w:tab w:val="left" w:pos="360"/>
        </w:tabs>
        <w:ind w:left="360"/>
        <w:rPr>
          <w:rFonts w:ascii="Arial" w:hAnsi="Arial" w:cs="Arial"/>
          <w:b/>
          <w:bCs/>
          <w:sz w:val="24"/>
          <w:szCs w:val="24"/>
        </w:rPr>
      </w:pPr>
      <w:r w:rsidRPr="00647C04">
        <w:rPr>
          <w:rFonts w:ascii="Arial" w:hAnsi="Arial" w:cs="Arial"/>
          <w:b/>
          <w:bCs/>
          <w:sz w:val="24"/>
          <w:szCs w:val="24"/>
        </w:rPr>
        <w:t xml:space="preserve">Independent Reviewer’s Role </w:t>
      </w:r>
      <w:r w:rsidR="00215FE3">
        <w:rPr>
          <w:rFonts w:ascii="Arial" w:hAnsi="Arial" w:cs="Arial"/>
          <w:b/>
          <w:bCs/>
          <w:sz w:val="24"/>
          <w:szCs w:val="24"/>
        </w:rPr>
        <w:t>and Authority</w:t>
      </w:r>
    </w:p>
    <w:p w14:paraId="07F0AFE1" w14:textId="77777777" w:rsidR="00041E02" w:rsidRDefault="00041E02" w:rsidP="00041E02">
      <w:pPr>
        <w:widowControl/>
        <w:rPr>
          <w:rFonts w:ascii="Arial" w:hAnsi="Arial" w:cs="Arial"/>
          <w:b/>
          <w:bCs/>
          <w:sz w:val="24"/>
          <w:szCs w:val="24"/>
          <w:u w:val="single"/>
        </w:rPr>
      </w:pPr>
    </w:p>
    <w:p w14:paraId="7516AD73" w14:textId="54D6E248" w:rsidR="00DD2DD6" w:rsidRPr="000B6955" w:rsidRDefault="0018704A" w:rsidP="00DD2DD6">
      <w:pPr>
        <w:widowControl/>
        <w:numPr>
          <w:ilvl w:val="3"/>
          <w:numId w:val="24"/>
        </w:numPr>
        <w:ind w:left="720"/>
        <w:rPr>
          <w:rFonts w:ascii="Arial" w:hAnsi="Arial" w:cs="Arial"/>
          <w:bCs/>
          <w:sz w:val="24"/>
          <w:szCs w:val="24"/>
        </w:rPr>
      </w:pPr>
      <w:r w:rsidRPr="000B6955">
        <w:rPr>
          <w:rFonts w:ascii="Arial" w:hAnsi="Arial" w:cs="Arial"/>
          <w:bCs/>
          <w:sz w:val="24"/>
          <w:szCs w:val="24"/>
        </w:rPr>
        <w:t>Conduct a robust</w:t>
      </w:r>
      <w:r w:rsidR="00C907D9" w:rsidRPr="000B6955">
        <w:rPr>
          <w:rFonts w:ascii="Arial" w:hAnsi="Arial" w:cs="Arial"/>
          <w:bCs/>
          <w:sz w:val="24"/>
          <w:szCs w:val="24"/>
        </w:rPr>
        <w:t>, independent</w:t>
      </w:r>
      <w:r w:rsidRPr="000B6955">
        <w:rPr>
          <w:rFonts w:ascii="Arial" w:hAnsi="Arial" w:cs="Arial"/>
          <w:bCs/>
          <w:sz w:val="24"/>
          <w:szCs w:val="24"/>
        </w:rPr>
        <w:t xml:space="preserve"> and comprehensive program evaluation, including </w:t>
      </w:r>
      <w:r w:rsidR="00953788" w:rsidRPr="000B6955">
        <w:rPr>
          <w:rFonts w:ascii="Arial" w:hAnsi="Arial" w:cs="Arial"/>
          <w:bCs/>
          <w:sz w:val="24"/>
          <w:szCs w:val="24"/>
        </w:rPr>
        <w:t>process and outcome components</w:t>
      </w:r>
      <w:r w:rsidRPr="000B6955">
        <w:rPr>
          <w:rFonts w:ascii="Arial" w:hAnsi="Arial" w:cs="Arial"/>
          <w:bCs/>
          <w:sz w:val="24"/>
          <w:szCs w:val="24"/>
        </w:rPr>
        <w:t>, to assess the State's</w:t>
      </w:r>
      <w:r w:rsidR="00D50EDE">
        <w:rPr>
          <w:rFonts w:ascii="Arial" w:hAnsi="Arial" w:cs="Arial"/>
          <w:bCs/>
          <w:sz w:val="24"/>
          <w:szCs w:val="24"/>
        </w:rPr>
        <w:t xml:space="preserve"> compliance with</w:t>
      </w:r>
      <w:r w:rsidR="00D50EDE" w:rsidRPr="000B6955">
        <w:rPr>
          <w:rFonts w:ascii="Arial" w:hAnsi="Arial" w:cs="Arial"/>
          <w:bCs/>
          <w:sz w:val="24"/>
          <w:szCs w:val="24"/>
        </w:rPr>
        <w:t xml:space="preserve"> </w:t>
      </w:r>
      <w:r w:rsidR="00D50EDE">
        <w:rPr>
          <w:rFonts w:ascii="Arial" w:hAnsi="Arial" w:cs="Arial"/>
          <w:bCs/>
          <w:sz w:val="24"/>
          <w:szCs w:val="24"/>
        </w:rPr>
        <w:t>its obligations under</w:t>
      </w:r>
      <w:r w:rsidR="00D50EDE" w:rsidRPr="000B6955">
        <w:rPr>
          <w:rFonts w:ascii="Arial" w:hAnsi="Arial" w:cs="Arial"/>
          <w:bCs/>
          <w:sz w:val="24"/>
          <w:szCs w:val="24"/>
        </w:rPr>
        <w:t xml:space="preserve"> </w:t>
      </w:r>
      <w:r w:rsidRPr="000B6955">
        <w:rPr>
          <w:rFonts w:ascii="Arial" w:hAnsi="Arial" w:cs="Arial"/>
          <w:bCs/>
          <w:sz w:val="24"/>
          <w:szCs w:val="24"/>
        </w:rPr>
        <w:t xml:space="preserve">the </w:t>
      </w:r>
      <w:r w:rsidR="0064236F">
        <w:rPr>
          <w:rFonts w:ascii="Arial" w:hAnsi="Arial" w:cs="Arial"/>
          <w:bCs/>
          <w:sz w:val="24"/>
          <w:szCs w:val="24"/>
        </w:rPr>
        <w:t xml:space="preserve">Settlement </w:t>
      </w:r>
      <w:r w:rsidR="00FD1B3C">
        <w:rPr>
          <w:rFonts w:ascii="Arial" w:hAnsi="Arial" w:cs="Arial"/>
          <w:bCs/>
          <w:sz w:val="24"/>
          <w:szCs w:val="24"/>
        </w:rPr>
        <w:t>Agreement</w:t>
      </w:r>
      <w:r w:rsidR="0064236F">
        <w:rPr>
          <w:rFonts w:ascii="Arial" w:hAnsi="Arial" w:cs="Arial"/>
          <w:bCs/>
          <w:sz w:val="24"/>
          <w:szCs w:val="24"/>
        </w:rPr>
        <w:t xml:space="preserve"> (Agreement)</w:t>
      </w:r>
      <w:r w:rsidR="00FD1B3C" w:rsidRPr="000B6955">
        <w:rPr>
          <w:rFonts w:ascii="Arial" w:hAnsi="Arial" w:cs="Arial"/>
          <w:bCs/>
          <w:sz w:val="24"/>
          <w:szCs w:val="24"/>
        </w:rPr>
        <w:t xml:space="preserve"> </w:t>
      </w:r>
      <w:r w:rsidRPr="000B6955">
        <w:rPr>
          <w:rFonts w:ascii="Arial" w:hAnsi="Arial" w:cs="Arial"/>
          <w:bCs/>
          <w:sz w:val="24"/>
          <w:szCs w:val="24"/>
        </w:rPr>
        <w:t>and the impact o</w:t>
      </w:r>
      <w:r w:rsidR="00BB5FE3" w:rsidRPr="000B6955">
        <w:rPr>
          <w:rFonts w:ascii="Arial" w:hAnsi="Arial" w:cs="Arial"/>
          <w:bCs/>
          <w:sz w:val="24"/>
          <w:szCs w:val="24"/>
        </w:rPr>
        <w:t>f implementation on</w:t>
      </w:r>
      <w:r w:rsidRPr="000B6955">
        <w:rPr>
          <w:rFonts w:ascii="Arial" w:hAnsi="Arial" w:cs="Arial"/>
          <w:bCs/>
          <w:sz w:val="24"/>
          <w:szCs w:val="24"/>
        </w:rPr>
        <w:t xml:space="preserve"> the </w:t>
      </w:r>
      <w:r w:rsidR="003270C6">
        <w:rPr>
          <w:rFonts w:ascii="Arial" w:hAnsi="Arial" w:cs="Arial"/>
          <w:bCs/>
          <w:sz w:val="24"/>
          <w:szCs w:val="24"/>
        </w:rPr>
        <w:t xml:space="preserve">State’s </w:t>
      </w:r>
      <w:r w:rsidR="00EA6206">
        <w:rPr>
          <w:rFonts w:ascii="Arial" w:hAnsi="Arial" w:cs="Arial"/>
          <w:bCs/>
          <w:sz w:val="24"/>
          <w:szCs w:val="24"/>
        </w:rPr>
        <w:t>provision of Community-Based Services to Children covered by the Agreement</w:t>
      </w:r>
      <w:r w:rsidR="00DD2DD6" w:rsidRPr="000B6955">
        <w:rPr>
          <w:rFonts w:ascii="Arial" w:hAnsi="Arial" w:cs="Arial"/>
          <w:bCs/>
          <w:sz w:val="24"/>
          <w:szCs w:val="24"/>
        </w:rPr>
        <w:t xml:space="preserve">. </w:t>
      </w:r>
    </w:p>
    <w:p w14:paraId="58EBDFEB" w14:textId="24FD1E12" w:rsidR="00720B2A" w:rsidRPr="000B6955" w:rsidRDefault="00082188">
      <w:pPr>
        <w:widowControl/>
        <w:numPr>
          <w:ilvl w:val="4"/>
          <w:numId w:val="24"/>
        </w:numPr>
        <w:ind w:left="1080"/>
        <w:rPr>
          <w:rFonts w:ascii="Arial" w:hAnsi="Arial" w:cs="Arial"/>
          <w:bCs/>
          <w:sz w:val="24"/>
          <w:szCs w:val="24"/>
        </w:rPr>
      </w:pPr>
      <w:r w:rsidRPr="000B6955">
        <w:rPr>
          <w:rFonts w:ascii="Arial" w:hAnsi="Arial" w:cs="Arial"/>
          <w:bCs/>
          <w:sz w:val="24"/>
          <w:szCs w:val="24"/>
        </w:rPr>
        <w:t xml:space="preserve">In collaboration with the </w:t>
      </w:r>
      <w:r w:rsidR="008C0E68">
        <w:rPr>
          <w:rFonts w:ascii="Arial" w:hAnsi="Arial" w:cs="Arial"/>
          <w:bCs/>
          <w:sz w:val="24"/>
          <w:szCs w:val="24"/>
        </w:rPr>
        <w:t>Parties</w:t>
      </w:r>
      <w:r w:rsidRPr="000B6955">
        <w:rPr>
          <w:rFonts w:ascii="Arial" w:hAnsi="Arial" w:cs="Arial"/>
          <w:bCs/>
          <w:sz w:val="24"/>
          <w:szCs w:val="24"/>
        </w:rPr>
        <w:t>, g</w:t>
      </w:r>
      <w:r w:rsidR="00093737" w:rsidRPr="000B6955">
        <w:rPr>
          <w:rFonts w:ascii="Arial" w:hAnsi="Arial" w:cs="Arial"/>
          <w:bCs/>
          <w:sz w:val="24"/>
          <w:szCs w:val="24"/>
        </w:rPr>
        <w:t>ather, analyze</w:t>
      </w:r>
      <w:r w:rsidR="00E336C1">
        <w:rPr>
          <w:rFonts w:ascii="Arial" w:hAnsi="Arial" w:cs="Arial"/>
          <w:bCs/>
          <w:sz w:val="24"/>
          <w:szCs w:val="24"/>
        </w:rPr>
        <w:t>,</w:t>
      </w:r>
      <w:r w:rsidR="00093737" w:rsidRPr="000B6955">
        <w:rPr>
          <w:rFonts w:ascii="Arial" w:hAnsi="Arial" w:cs="Arial"/>
          <w:bCs/>
          <w:sz w:val="24"/>
          <w:szCs w:val="24"/>
        </w:rPr>
        <w:t xml:space="preserve"> and report </w:t>
      </w:r>
      <w:r w:rsidR="00DC763A" w:rsidRPr="000B6955">
        <w:rPr>
          <w:rFonts w:ascii="Arial" w:hAnsi="Arial" w:cs="Arial"/>
          <w:bCs/>
          <w:sz w:val="24"/>
          <w:szCs w:val="24"/>
        </w:rPr>
        <w:t xml:space="preserve">on information and data </w:t>
      </w:r>
      <w:r w:rsidR="00B24493">
        <w:rPr>
          <w:rFonts w:ascii="Arial" w:hAnsi="Arial" w:cs="Arial"/>
          <w:bCs/>
          <w:sz w:val="24"/>
          <w:szCs w:val="24"/>
        </w:rPr>
        <w:t>related to</w:t>
      </w:r>
      <w:r w:rsidR="00B24493" w:rsidRPr="000B6955">
        <w:rPr>
          <w:rFonts w:ascii="Arial" w:hAnsi="Arial" w:cs="Arial"/>
          <w:bCs/>
          <w:sz w:val="24"/>
          <w:szCs w:val="24"/>
        </w:rPr>
        <w:t xml:space="preserve"> </w:t>
      </w:r>
      <w:r w:rsidR="00DC763A" w:rsidRPr="000B6955">
        <w:rPr>
          <w:rFonts w:ascii="Arial" w:hAnsi="Arial" w:cs="Arial"/>
          <w:bCs/>
          <w:sz w:val="24"/>
          <w:szCs w:val="24"/>
        </w:rPr>
        <w:t>the State’s progress in complying with all sections of th</w:t>
      </w:r>
      <w:r w:rsidR="000D6D34">
        <w:rPr>
          <w:rFonts w:ascii="Arial" w:hAnsi="Arial" w:cs="Arial"/>
          <w:bCs/>
          <w:sz w:val="24"/>
          <w:szCs w:val="24"/>
        </w:rPr>
        <w:t>e</w:t>
      </w:r>
      <w:r w:rsidR="00DC763A" w:rsidRPr="000B6955">
        <w:rPr>
          <w:rFonts w:ascii="Arial" w:hAnsi="Arial" w:cs="Arial"/>
          <w:bCs/>
          <w:sz w:val="24"/>
          <w:szCs w:val="24"/>
        </w:rPr>
        <w:t xml:space="preserve"> Agreement.</w:t>
      </w:r>
    </w:p>
    <w:p w14:paraId="3797ED48" w14:textId="62FD0C32" w:rsidR="00041E02" w:rsidRDefault="00120237" w:rsidP="000177A7">
      <w:pPr>
        <w:widowControl/>
        <w:numPr>
          <w:ilvl w:val="4"/>
          <w:numId w:val="24"/>
        </w:numPr>
        <w:ind w:left="1080"/>
        <w:rPr>
          <w:rFonts w:ascii="Arial" w:hAnsi="Arial" w:cs="Arial"/>
          <w:bCs/>
          <w:sz w:val="24"/>
          <w:szCs w:val="24"/>
        </w:rPr>
      </w:pPr>
      <w:r w:rsidRPr="000B6955">
        <w:rPr>
          <w:rFonts w:ascii="Arial" w:hAnsi="Arial" w:cs="Arial"/>
          <w:bCs/>
          <w:sz w:val="24"/>
          <w:szCs w:val="24"/>
        </w:rPr>
        <w:t>Present all information and findings in a</w:t>
      </w:r>
      <w:r w:rsidR="00C907D9" w:rsidRPr="000B6955">
        <w:rPr>
          <w:rFonts w:ascii="Arial" w:hAnsi="Arial" w:cs="Arial"/>
          <w:bCs/>
          <w:sz w:val="24"/>
          <w:szCs w:val="24"/>
        </w:rPr>
        <w:t xml:space="preserve"> </w:t>
      </w:r>
      <w:r w:rsidR="00F06E0E" w:rsidRPr="000B6955">
        <w:rPr>
          <w:rFonts w:ascii="Arial" w:hAnsi="Arial" w:cs="Arial"/>
          <w:bCs/>
          <w:sz w:val="24"/>
          <w:szCs w:val="24"/>
        </w:rPr>
        <w:t xml:space="preserve">manner which </w:t>
      </w:r>
      <w:r w:rsidR="008C0E68">
        <w:rPr>
          <w:rFonts w:ascii="Arial" w:hAnsi="Arial" w:cs="Arial"/>
          <w:bCs/>
          <w:sz w:val="24"/>
          <w:szCs w:val="24"/>
        </w:rPr>
        <w:t>clearly states</w:t>
      </w:r>
      <w:r w:rsidR="008C0E68" w:rsidRPr="000B6955">
        <w:rPr>
          <w:rFonts w:ascii="Arial" w:hAnsi="Arial" w:cs="Arial"/>
          <w:bCs/>
          <w:sz w:val="24"/>
          <w:szCs w:val="24"/>
        </w:rPr>
        <w:t xml:space="preserve"> </w:t>
      </w:r>
      <w:r w:rsidR="00F06E0E" w:rsidRPr="000B6955">
        <w:rPr>
          <w:rFonts w:ascii="Arial" w:hAnsi="Arial" w:cs="Arial"/>
          <w:bCs/>
          <w:sz w:val="24"/>
          <w:szCs w:val="24"/>
        </w:rPr>
        <w:t xml:space="preserve">the </w:t>
      </w:r>
      <w:r w:rsidR="00D3611F" w:rsidRPr="000B6955">
        <w:rPr>
          <w:rFonts w:ascii="Arial" w:hAnsi="Arial" w:cs="Arial"/>
          <w:bCs/>
          <w:sz w:val="24"/>
          <w:szCs w:val="24"/>
        </w:rPr>
        <w:t>actionable steps</w:t>
      </w:r>
      <w:r w:rsidR="00D14BA6" w:rsidRPr="000B6955">
        <w:rPr>
          <w:rFonts w:ascii="Arial" w:hAnsi="Arial" w:cs="Arial"/>
          <w:bCs/>
          <w:sz w:val="24"/>
          <w:szCs w:val="24"/>
        </w:rPr>
        <w:t xml:space="preserve"> </w:t>
      </w:r>
      <w:r w:rsidR="008C0E68">
        <w:rPr>
          <w:rFonts w:ascii="Arial" w:hAnsi="Arial" w:cs="Arial"/>
          <w:bCs/>
          <w:sz w:val="24"/>
          <w:szCs w:val="24"/>
        </w:rPr>
        <w:t xml:space="preserve">the State </w:t>
      </w:r>
      <w:r w:rsidR="001D6ACD">
        <w:rPr>
          <w:rFonts w:ascii="Arial" w:hAnsi="Arial" w:cs="Arial"/>
          <w:bCs/>
          <w:sz w:val="24"/>
          <w:szCs w:val="24"/>
        </w:rPr>
        <w:t>c</w:t>
      </w:r>
      <w:r w:rsidR="008C0E68">
        <w:rPr>
          <w:rFonts w:ascii="Arial" w:hAnsi="Arial" w:cs="Arial"/>
          <w:bCs/>
          <w:sz w:val="24"/>
          <w:szCs w:val="24"/>
        </w:rPr>
        <w:t xml:space="preserve">ould take </w:t>
      </w:r>
      <w:r w:rsidR="00494A32" w:rsidRPr="000B6955">
        <w:rPr>
          <w:rFonts w:ascii="Arial" w:hAnsi="Arial" w:cs="Arial"/>
          <w:bCs/>
          <w:sz w:val="24"/>
          <w:szCs w:val="24"/>
        </w:rPr>
        <w:t>to align with and uphold expectation</w:t>
      </w:r>
      <w:r w:rsidR="00691CFD" w:rsidRPr="000B6955">
        <w:rPr>
          <w:rFonts w:ascii="Arial" w:hAnsi="Arial" w:cs="Arial"/>
          <w:bCs/>
          <w:sz w:val="24"/>
          <w:szCs w:val="24"/>
        </w:rPr>
        <w:t>s</w:t>
      </w:r>
      <w:r w:rsidR="00494A32" w:rsidRPr="000B6955">
        <w:rPr>
          <w:rFonts w:ascii="Arial" w:hAnsi="Arial" w:cs="Arial"/>
          <w:bCs/>
          <w:sz w:val="24"/>
          <w:szCs w:val="24"/>
        </w:rPr>
        <w:t xml:space="preserve"> of</w:t>
      </w:r>
      <w:r w:rsidR="00D14BA6" w:rsidRPr="000B6955">
        <w:rPr>
          <w:rFonts w:ascii="Arial" w:hAnsi="Arial" w:cs="Arial"/>
          <w:bCs/>
          <w:sz w:val="24"/>
          <w:szCs w:val="24"/>
        </w:rPr>
        <w:t xml:space="preserve"> the Agreement.</w:t>
      </w:r>
    </w:p>
    <w:p w14:paraId="69CBD284" w14:textId="322CB369" w:rsidR="00A450D3" w:rsidRPr="00A450D3" w:rsidRDefault="00A450D3" w:rsidP="00A450D3">
      <w:pPr>
        <w:widowControl/>
        <w:numPr>
          <w:ilvl w:val="4"/>
          <w:numId w:val="24"/>
        </w:numPr>
        <w:ind w:left="1080"/>
        <w:rPr>
          <w:rFonts w:ascii="Arial" w:hAnsi="Arial" w:cs="Arial"/>
          <w:bCs/>
          <w:sz w:val="24"/>
          <w:szCs w:val="24"/>
        </w:rPr>
      </w:pPr>
      <w:r w:rsidRPr="00A450D3">
        <w:rPr>
          <w:rFonts w:ascii="Arial" w:hAnsi="Arial" w:cs="Arial"/>
          <w:sz w:val="24"/>
          <w:szCs w:val="24"/>
        </w:rPr>
        <w:t>Outline the Independent Reviewer’s role in assisting the State in monitoring and upholding elements of the implementation, Agreement</w:t>
      </w:r>
      <w:r w:rsidR="000B4058">
        <w:rPr>
          <w:rFonts w:ascii="Arial" w:hAnsi="Arial" w:cs="Arial"/>
          <w:sz w:val="24"/>
          <w:szCs w:val="24"/>
        </w:rPr>
        <w:t>,</w:t>
      </w:r>
      <w:r w:rsidRPr="00A450D3">
        <w:rPr>
          <w:rFonts w:ascii="Arial" w:hAnsi="Arial" w:cs="Arial"/>
          <w:sz w:val="24"/>
          <w:szCs w:val="24"/>
        </w:rPr>
        <w:t xml:space="preserve"> and timeline.</w:t>
      </w:r>
    </w:p>
    <w:p w14:paraId="1A560861" w14:textId="7D275D5E" w:rsidR="00DC763A" w:rsidRPr="000B6955" w:rsidRDefault="00DC763A" w:rsidP="00CB637F">
      <w:pPr>
        <w:widowControl/>
        <w:numPr>
          <w:ilvl w:val="3"/>
          <w:numId w:val="24"/>
        </w:numPr>
        <w:ind w:left="720"/>
        <w:rPr>
          <w:rFonts w:ascii="Arial" w:hAnsi="Arial" w:cs="Arial"/>
          <w:bCs/>
          <w:sz w:val="24"/>
          <w:szCs w:val="24"/>
        </w:rPr>
      </w:pPr>
      <w:r w:rsidRPr="000B6955">
        <w:rPr>
          <w:rFonts w:ascii="Arial" w:hAnsi="Arial" w:cs="Arial"/>
          <w:bCs/>
          <w:sz w:val="24"/>
          <w:szCs w:val="24"/>
        </w:rPr>
        <w:t>Utilize a problem-solving approach to resolve amicably any disagreements that arise</w:t>
      </w:r>
      <w:r w:rsidR="009308D3" w:rsidRPr="000B6955">
        <w:rPr>
          <w:rFonts w:ascii="Arial" w:hAnsi="Arial" w:cs="Arial"/>
          <w:bCs/>
          <w:sz w:val="24"/>
          <w:szCs w:val="24"/>
        </w:rPr>
        <w:t>, including but not limited to those</w:t>
      </w:r>
      <w:r w:rsidRPr="000B6955">
        <w:rPr>
          <w:rFonts w:ascii="Arial" w:hAnsi="Arial" w:cs="Arial"/>
          <w:bCs/>
          <w:sz w:val="24"/>
          <w:szCs w:val="24"/>
        </w:rPr>
        <w:t xml:space="preserve"> between the Parties</w:t>
      </w:r>
      <w:r w:rsidR="00890BCE">
        <w:rPr>
          <w:rFonts w:ascii="Arial" w:hAnsi="Arial" w:cs="Arial"/>
          <w:bCs/>
          <w:sz w:val="24"/>
          <w:szCs w:val="24"/>
        </w:rPr>
        <w:t>,</w:t>
      </w:r>
      <w:r w:rsidRPr="000B6955">
        <w:rPr>
          <w:rFonts w:ascii="Arial" w:hAnsi="Arial" w:cs="Arial"/>
          <w:bCs/>
          <w:sz w:val="24"/>
          <w:szCs w:val="24"/>
        </w:rPr>
        <w:t xml:space="preserve"> so the Parties can focus on the State’s compliance with the Agreement. </w:t>
      </w:r>
    </w:p>
    <w:p w14:paraId="1166C7BC" w14:textId="08087DAD" w:rsidR="00287080" w:rsidRPr="00EA6206" w:rsidRDefault="00325664" w:rsidP="00EA6206">
      <w:pPr>
        <w:widowControl/>
        <w:numPr>
          <w:ilvl w:val="4"/>
          <w:numId w:val="24"/>
        </w:numPr>
        <w:ind w:left="1080"/>
        <w:rPr>
          <w:rFonts w:ascii="Arial" w:hAnsi="Arial" w:cs="Arial"/>
          <w:bCs/>
          <w:sz w:val="24"/>
          <w:szCs w:val="24"/>
        </w:rPr>
      </w:pPr>
      <w:r w:rsidRPr="000B6955">
        <w:rPr>
          <w:rFonts w:ascii="Arial" w:hAnsi="Arial" w:cs="Arial"/>
          <w:bCs/>
          <w:sz w:val="24"/>
          <w:szCs w:val="24"/>
        </w:rPr>
        <w:t>Ensure an engaged</w:t>
      </w:r>
      <w:r w:rsidR="00F875F0" w:rsidRPr="000B6955">
        <w:rPr>
          <w:rFonts w:ascii="Arial" w:hAnsi="Arial" w:cs="Arial"/>
          <w:bCs/>
          <w:sz w:val="24"/>
          <w:szCs w:val="24"/>
        </w:rPr>
        <w:t>, partnered</w:t>
      </w:r>
      <w:r w:rsidRPr="000B6955">
        <w:rPr>
          <w:rFonts w:ascii="Arial" w:hAnsi="Arial" w:cs="Arial"/>
          <w:bCs/>
          <w:sz w:val="24"/>
          <w:szCs w:val="24"/>
        </w:rPr>
        <w:t xml:space="preserve"> approach with the Parties</w:t>
      </w:r>
      <w:r w:rsidR="005C066B" w:rsidRPr="000B6955">
        <w:rPr>
          <w:rFonts w:ascii="Arial" w:hAnsi="Arial" w:cs="Arial"/>
          <w:bCs/>
          <w:sz w:val="24"/>
          <w:szCs w:val="24"/>
        </w:rPr>
        <w:t xml:space="preserve">, including the </w:t>
      </w:r>
      <w:r w:rsidR="009A4135" w:rsidRPr="000B6955">
        <w:rPr>
          <w:rFonts w:ascii="Arial" w:hAnsi="Arial" w:cs="Arial"/>
          <w:bCs/>
          <w:sz w:val="24"/>
          <w:szCs w:val="24"/>
        </w:rPr>
        <w:t xml:space="preserve">Children’s Behavioral </w:t>
      </w:r>
      <w:r w:rsidR="00333320">
        <w:rPr>
          <w:rFonts w:ascii="Arial" w:hAnsi="Arial" w:cs="Arial"/>
          <w:bCs/>
          <w:sz w:val="24"/>
          <w:szCs w:val="24"/>
        </w:rPr>
        <w:t xml:space="preserve">Health </w:t>
      </w:r>
      <w:r w:rsidR="009A4135" w:rsidRPr="000B6955">
        <w:rPr>
          <w:rFonts w:ascii="Arial" w:hAnsi="Arial" w:cs="Arial"/>
          <w:bCs/>
          <w:sz w:val="24"/>
          <w:szCs w:val="24"/>
        </w:rPr>
        <w:t>Services</w:t>
      </w:r>
      <w:r w:rsidR="001325F2" w:rsidRPr="000B6955">
        <w:rPr>
          <w:rFonts w:ascii="Arial" w:hAnsi="Arial" w:cs="Arial"/>
          <w:bCs/>
          <w:sz w:val="24"/>
          <w:szCs w:val="24"/>
        </w:rPr>
        <w:t xml:space="preserve"> Integration Coordinator, that </w:t>
      </w:r>
      <w:r w:rsidR="00D13BDB" w:rsidRPr="000B6955">
        <w:rPr>
          <w:rFonts w:ascii="Arial" w:hAnsi="Arial" w:cs="Arial"/>
          <w:bCs/>
          <w:sz w:val="24"/>
          <w:szCs w:val="24"/>
        </w:rPr>
        <w:t xml:space="preserve">coordinates the State’s efforts to comply with </w:t>
      </w:r>
      <w:r w:rsidR="00BA168A">
        <w:rPr>
          <w:rFonts w:ascii="Arial" w:hAnsi="Arial" w:cs="Arial"/>
          <w:bCs/>
          <w:sz w:val="24"/>
          <w:szCs w:val="24"/>
        </w:rPr>
        <w:t xml:space="preserve">its obligations under </w:t>
      </w:r>
      <w:r w:rsidR="00BA168A" w:rsidRPr="000B6955">
        <w:rPr>
          <w:rFonts w:ascii="Arial" w:hAnsi="Arial" w:cs="Arial"/>
          <w:bCs/>
          <w:sz w:val="24"/>
          <w:szCs w:val="24"/>
        </w:rPr>
        <w:t xml:space="preserve">the Agreement and </w:t>
      </w:r>
      <w:r w:rsidR="008C0E68">
        <w:rPr>
          <w:rFonts w:ascii="Arial" w:hAnsi="Arial" w:cs="Arial"/>
          <w:bCs/>
          <w:sz w:val="24"/>
          <w:szCs w:val="24"/>
        </w:rPr>
        <w:t>clearly communicates actionable steps</w:t>
      </w:r>
      <w:r w:rsidR="008C0E68" w:rsidRPr="000B6955">
        <w:rPr>
          <w:rFonts w:ascii="Arial" w:hAnsi="Arial" w:cs="Arial"/>
          <w:bCs/>
          <w:sz w:val="24"/>
          <w:szCs w:val="24"/>
        </w:rPr>
        <w:t xml:space="preserve"> </w:t>
      </w:r>
      <w:r w:rsidR="00BA168A" w:rsidRPr="000B6955">
        <w:rPr>
          <w:rFonts w:ascii="Arial" w:hAnsi="Arial" w:cs="Arial"/>
          <w:bCs/>
          <w:sz w:val="24"/>
          <w:szCs w:val="24"/>
        </w:rPr>
        <w:t>the State</w:t>
      </w:r>
      <w:r w:rsidR="008C0E68">
        <w:rPr>
          <w:rFonts w:ascii="Arial" w:hAnsi="Arial" w:cs="Arial"/>
          <w:bCs/>
          <w:sz w:val="24"/>
          <w:szCs w:val="24"/>
        </w:rPr>
        <w:t xml:space="preserve"> </w:t>
      </w:r>
      <w:r w:rsidR="001D6ACD">
        <w:rPr>
          <w:rFonts w:ascii="Arial" w:hAnsi="Arial" w:cs="Arial"/>
          <w:bCs/>
          <w:sz w:val="24"/>
          <w:szCs w:val="24"/>
        </w:rPr>
        <w:t>could</w:t>
      </w:r>
      <w:r w:rsidR="008C0E68">
        <w:rPr>
          <w:rFonts w:ascii="Arial" w:hAnsi="Arial" w:cs="Arial"/>
          <w:bCs/>
          <w:sz w:val="24"/>
          <w:szCs w:val="24"/>
        </w:rPr>
        <w:t xml:space="preserve"> take</w:t>
      </w:r>
      <w:r w:rsidR="00BA168A" w:rsidRPr="000B6955">
        <w:rPr>
          <w:rFonts w:ascii="Arial" w:hAnsi="Arial" w:cs="Arial"/>
          <w:bCs/>
          <w:sz w:val="24"/>
          <w:szCs w:val="24"/>
        </w:rPr>
        <w:t xml:space="preserve"> in Agreement related activities.</w:t>
      </w:r>
    </w:p>
    <w:p w14:paraId="4ED12D5E" w14:textId="0174163A" w:rsidR="0025460A" w:rsidRPr="000B6955" w:rsidRDefault="0025460A" w:rsidP="00CB637F">
      <w:pPr>
        <w:widowControl/>
        <w:numPr>
          <w:ilvl w:val="3"/>
          <w:numId w:val="24"/>
        </w:numPr>
        <w:ind w:left="720"/>
        <w:rPr>
          <w:rFonts w:ascii="Arial" w:hAnsi="Arial" w:cs="Arial"/>
          <w:bCs/>
          <w:sz w:val="24"/>
          <w:szCs w:val="24"/>
        </w:rPr>
      </w:pPr>
      <w:r w:rsidRPr="000B6955">
        <w:rPr>
          <w:rFonts w:ascii="Arial" w:hAnsi="Arial" w:cs="Arial"/>
          <w:bCs/>
          <w:sz w:val="24"/>
          <w:szCs w:val="24"/>
        </w:rPr>
        <w:t xml:space="preserve">Communicate ex </w:t>
      </w:r>
      <w:proofErr w:type="spellStart"/>
      <w:r w:rsidRPr="000B6955">
        <w:rPr>
          <w:rFonts w:ascii="Arial" w:hAnsi="Arial" w:cs="Arial"/>
          <w:bCs/>
          <w:sz w:val="24"/>
          <w:szCs w:val="24"/>
        </w:rPr>
        <w:t>parte</w:t>
      </w:r>
      <w:proofErr w:type="spellEnd"/>
      <w:r w:rsidRPr="000B6955">
        <w:rPr>
          <w:rFonts w:ascii="Arial" w:hAnsi="Arial" w:cs="Arial"/>
          <w:bCs/>
          <w:sz w:val="24"/>
          <w:szCs w:val="24"/>
        </w:rPr>
        <w:t xml:space="preserve"> with a Party, counsel, </w:t>
      </w:r>
      <w:r w:rsidR="008C2E03" w:rsidRPr="000B6955">
        <w:rPr>
          <w:rFonts w:ascii="Arial" w:hAnsi="Arial" w:cs="Arial"/>
          <w:bCs/>
          <w:sz w:val="24"/>
          <w:szCs w:val="24"/>
        </w:rPr>
        <w:t xml:space="preserve">agents or staff of the Parties, or anyone else the </w:t>
      </w:r>
      <w:r w:rsidR="0069603D">
        <w:rPr>
          <w:rFonts w:ascii="Arial" w:hAnsi="Arial" w:cs="Arial"/>
          <w:bCs/>
          <w:sz w:val="24"/>
          <w:szCs w:val="24"/>
        </w:rPr>
        <w:t>Independent Reviewer</w:t>
      </w:r>
      <w:r w:rsidR="008C2E03" w:rsidRPr="000B6955">
        <w:rPr>
          <w:rFonts w:ascii="Arial" w:hAnsi="Arial" w:cs="Arial"/>
          <w:bCs/>
          <w:sz w:val="24"/>
          <w:szCs w:val="24"/>
        </w:rPr>
        <w:t xml:space="preserve"> deems necessary for completing their responsibilities. </w:t>
      </w:r>
    </w:p>
    <w:p w14:paraId="366E24C4" w14:textId="3F64E020" w:rsidR="008C2E03" w:rsidRPr="000B6955" w:rsidRDefault="008C2E03" w:rsidP="008E0FD9">
      <w:pPr>
        <w:widowControl/>
        <w:numPr>
          <w:ilvl w:val="4"/>
          <w:numId w:val="24"/>
        </w:numPr>
        <w:ind w:left="1080"/>
        <w:rPr>
          <w:rFonts w:ascii="Arial" w:hAnsi="Arial" w:cs="Arial"/>
          <w:bCs/>
          <w:sz w:val="24"/>
          <w:szCs w:val="24"/>
        </w:rPr>
      </w:pPr>
      <w:r w:rsidRPr="000B6955">
        <w:rPr>
          <w:rFonts w:ascii="Arial" w:hAnsi="Arial" w:cs="Arial"/>
          <w:bCs/>
          <w:sz w:val="24"/>
          <w:szCs w:val="24"/>
        </w:rPr>
        <w:t xml:space="preserve">The State </w:t>
      </w:r>
      <w:r w:rsidR="00FF1E1E" w:rsidRPr="000B6955">
        <w:rPr>
          <w:rFonts w:ascii="Arial" w:hAnsi="Arial" w:cs="Arial"/>
          <w:bCs/>
          <w:sz w:val="24"/>
          <w:szCs w:val="24"/>
        </w:rPr>
        <w:t xml:space="preserve">reserves the right to require the </w:t>
      </w:r>
      <w:r w:rsidR="00927896">
        <w:rPr>
          <w:rFonts w:ascii="Arial" w:hAnsi="Arial" w:cs="Arial"/>
          <w:bCs/>
          <w:sz w:val="24"/>
          <w:szCs w:val="24"/>
        </w:rPr>
        <w:t>Independent Reviewer</w:t>
      </w:r>
      <w:r w:rsidR="00927896" w:rsidRPr="000B6955">
        <w:rPr>
          <w:rFonts w:ascii="Arial" w:hAnsi="Arial" w:cs="Arial"/>
          <w:bCs/>
          <w:sz w:val="24"/>
          <w:szCs w:val="24"/>
        </w:rPr>
        <w:t xml:space="preserve"> </w:t>
      </w:r>
      <w:r w:rsidR="00FF1E1E" w:rsidRPr="000B6955">
        <w:rPr>
          <w:rFonts w:ascii="Arial" w:hAnsi="Arial" w:cs="Arial"/>
          <w:bCs/>
          <w:sz w:val="24"/>
          <w:szCs w:val="24"/>
        </w:rPr>
        <w:t>to</w:t>
      </w:r>
      <w:r w:rsidRPr="000B6955">
        <w:rPr>
          <w:rFonts w:ascii="Arial" w:hAnsi="Arial" w:cs="Arial"/>
          <w:bCs/>
          <w:sz w:val="24"/>
          <w:szCs w:val="24"/>
        </w:rPr>
        <w:t xml:space="preserve"> copy </w:t>
      </w:r>
      <w:r w:rsidR="00FF1E1E" w:rsidRPr="000B6955">
        <w:rPr>
          <w:rFonts w:ascii="Arial" w:hAnsi="Arial" w:cs="Arial"/>
          <w:bCs/>
          <w:sz w:val="24"/>
          <w:szCs w:val="24"/>
        </w:rPr>
        <w:t xml:space="preserve">the State’s </w:t>
      </w:r>
      <w:r w:rsidRPr="000B6955">
        <w:rPr>
          <w:rFonts w:ascii="Arial" w:hAnsi="Arial" w:cs="Arial"/>
          <w:bCs/>
          <w:sz w:val="24"/>
          <w:szCs w:val="24"/>
        </w:rPr>
        <w:t xml:space="preserve">counsel on any written communications with any responsible State employees or staff. </w:t>
      </w:r>
    </w:p>
    <w:p w14:paraId="51DB8D21" w14:textId="55B97223" w:rsidR="00E44671" w:rsidRPr="000B6955" w:rsidRDefault="00E44671" w:rsidP="009F5D20">
      <w:pPr>
        <w:widowControl/>
        <w:numPr>
          <w:ilvl w:val="3"/>
          <w:numId w:val="24"/>
        </w:numPr>
        <w:ind w:left="720"/>
        <w:rPr>
          <w:rFonts w:ascii="Arial" w:hAnsi="Arial" w:cs="Arial"/>
          <w:bCs/>
          <w:sz w:val="24"/>
          <w:szCs w:val="24"/>
        </w:rPr>
      </w:pPr>
      <w:r w:rsidRPr="000B6955">
        <w:rPr>
          <w:rFonts w:ascii="Arial" w:hAnsi="Arial" w:cs="Arial"/>
          <w:bCs/>
          <w:sz w:val="24"/>
          <w:szCs w:val="24"/>
        </w:rPr>
        <w:t>Testify in any case between the Parties regarding any matter relating to the implementation, enforcement</w:t>
      </w:r>
      <w:r w:rsidR="001D0ACC">
        <w:rPr>
          <w:rFonts w:ascii="Arial" w:hAnsi="Arial" w:cs="Arial"/>
          <w:bCs/>
          <w:sz w:val="24"/>
          <w:szCs w:val="24"/>
        </w:rPr>
        <w:t>,</w:t>
      </w:r>
      <w:r w:rsidRPr="000B6955">
        <w:rPr>
          <w:rFonts w:ascii="Arial" w:hAnsi="Arial" w:cs="Arial"/>
          <w:bCs/>
          <w:sz w:val="24"/>
          <w:szCs w:val="24"/>
        </w:rPr>
        <w:t xml:space="preserve"> or dissolution of the Agreement</w:t>
      </w:r>
      <w:r w:rsidR="00241CD0">
        <w:rPr>
          <w:rFonts w:ascii="Arial" w:hAnsi="Arial" w:cs="Arial"/>
          <w:bCs/>
          <w:sz w:val="24"/>
          <w:szCs w:val="24"/>
        </w:rPr>
        <w:t>, including but not limited to</w:t>
      </w:r>
      <w:r w:rsidR="00277252">
        <w:rPr>
          <w:rFonts w:ascii="Arial" w:hAnsi="Arial" w:cs="Arial"/>
          <w:bCs/>
          <w:sz w:val="24"/>
          <w:szCs w:val="24"/>
        </w:rPr>
        <w:t>:</w:t>
      </w:r>
      <w:r w:rsidRPr="000B6955">
        <w:rPr>
          <w:rFonts w:ascii="Arial" w:hAnsi="Arial" w:cs="Arial"/>
          <w:bCs/>
          <w:sz w:val="24"/>
          <w:szCs w:val="24"/>
        </w:rPr>
        <w:t xml:space="preserve"> </w:t>
      </w:r>
    </w:p>
    <w:p w14:paraId="39AE47A4" w14:textId="3BFFBF1E" w:rsidR="009F5D20" w:rsidRPr="000B6955" w:rsidRDefault="00277252" w:rsidP="00E44671">
      <w:pPr>
        <w:widowControl/>
        <w:numPr>
          <w:ilvl w:val="4"/>
          <w:numId w:val="24"/>
        </w:numPr>
        <w:ind w:left="1080"/>
        <w:rPr>
          <w:rFonts w:ascii="Arial" w:hAnsi="Arial" w:cs="Arial"/>
          <w:bCs/>
          <w:sz w:val="24"/>
          <w:szCs w:val="24"/>
        </w:rPr>
      </w:pPr>
      <w:r>
        <w:rPr>
          <w:rFonts w:ascii="Arial" w:hAnsi="Arial" w:cs="Arial"/>
          <w:bCs/>
          <w:sz w:val="24"/>
          <w:szCs w:val="24"/>
        </w:rPr>
        <w:t>T</w:t>
      </w:r>
      <w:r w:rsidR="00586727" w:rsidRPr="000B6955">
        <w:rPr>
          <w:rFonts w:ascii="Arial" w:hAnsi="Arial" w:cs="Arial"/>
          <w:bCs/>
          <w:sz w:val="24"/>
          <w:szCs w:val="24"/>
        </w:rPr>
        <w:t>he</w:t>
      </w:r>
      <w:r w:rsidR="003B3157" w:rsidRPr="003B3157" w:rsidDel="00C357C7">
        <w:rPr>
          <w:rFonts w:ascii="Arial" w:hAnsi="Arial" w:cs="Arial"/>
          <w:bCs/>
          <w:sz w:val="24"/>
          <w:szCs w:val="24"/>
        </w:rPr>
        <w:t xml:space="preserve"> </w:t>
      </w:r>
      <w:r w:rsidR="003B3157">
        <w:rPr>
          <w:rFonts w:ascii="Arial" w:hAnsi="Arial" w:cs="Arial"/>
          <w:bCs/>
          <w:sz w:val="24"/>
          <w:szCs w:val="24"/>
        </w:rPr>
        <w:t>Independent Reviewer’s</w:t>
      </w:r>
      <w:r w:rsidR="003B3157" w:rsidRPr="000B6955">
        <w:rPr>
          <w:rFonts w:ascii="Arial" w:hAnsi="Arial" w:cs="Arial"/>
          <w:bCs/>
          <w:sz w:val="24"/>
          <w:szCs w:val="24"/>
        </w:rPr>
        <w:t xml:space="preserve"> </w:t>
      </w:r>
      <w:r w:rsidR="00586727" w:rsidRPr="000B6955">
        <w:rPr>
          <w:rFonts w:ascii="Arial" w:hAnsi="Arial" w:cs="Arial"/>
          <w:bCs/>
          <w:sz w:val="24"/>
          <w:szCs w:val="24"/>
        </w:rPr>
        <w:t>observations, findings</w:t>
      </w:r>
      <w:r>
        <w:rPr>
          <w:rFonts w:ascii="Arial" w:hAnsi="Arial" w:cs="Arial"/>
          <w:bCs/>
          <w:sz w:val="24"/>
          <w:szCs w:val="24"/>
        </w:rPr>
        <w:t>,</w:t>
      </w:r>
      <w:r w:rsidR="00586727" w:rsidRPr="000B6955">
        <w:rPr>
          <w:rFonts w:ascii="Arial" w:hAnsi="Arial" w:cs="Arial"/>
          <w:bCs/>
          <w:sz w:val="24"/>
          <w:szCs w:val="24"/>
        </w:rPr>
        <w:t xml:space="preserve"> and recommendations in matter</w:t>
      </w:r>
      <w:r w:rsidR="008A2123">
        <w:rPr>
          <w:rFonts w:ascii="Arial" w:hAnsi="Arial" w:cs="Arial"/>
          <w:bCs/>
          <w:sz w:val="24"/>
          <w:szCs w:val="24"/>
        </w:rPr>
        <w:t>s relevant to the Agreement</w:t>
      </w:r>
      <w:r w:rsidR="00586727" w:rsidRPr="000B6955">
        <w:rPr>
          <w:rFonts w:ascii="Arial" w:hAnsi="Arial" w:cs="Arial"/>
          <w:bCs/>
          <w:sz w:val="24"/>
          <w:szCs w:val="24"/>
        </w:rPr>
        <w:t xml:space="preserve">. </w:t>
      </w:r>
    </w:p>
    <w:p w14:paraId="49DDA111" w14:textId="77777777" w:rsidR="00041E02" w:rsidRPr="00142965" w:rsidRDefault="00041E02" w:rsidP="00041E02">
      <w:pPr>
        <w:widowControl/>
        <w:rPr>
          <w:rFonts w:ascii="Arial" w:hAnsi="Arial" w:cs="Arial"/>
          <w:bCs/>
          <w:sz w:val="24"/>
          <w:szCs w:val="24"/>
        </w:rPr>
      </w:pPr>
    </w:p>
    <w:p w14:paraId="6977CFD5" w14:textId="65927CE1" w:rsidR="003730AD" w:rsidRPr="00142965" w:rsidRDefault="00F277E0" w:rsidP="00CB637F">
      <w:pPr>
        <w:widowControl/>
        <w:numPr>
          <w:ilvl w:val="0"/>
          <w:numId w:val="28"/>
        </w:numPr>
        <w:ind w:left="360"/>
        <w:rPr>
          <w:rFonts w:ascii="Arial" w:hAnsi="Arial" w:cs="Arial"/>
          <w:b/>
          <w:bCs/>
          <w:sz w:val="24"/>
          <w:szCs w:val="24"/>
        </w:rPr>
      </w:pPr>
      <w:r w:rsidRPr="00142965">
        <w:rPr>
          <w:rFonts w:ascii="Arial" w:hAnsi="Arial" w:cs="Arial"/>
          <w:b/>
          <w:bCs/>
          <w:sz w:val="24"/>
          <w:szCs w:val="24"/>
        </w:rPr>
        <w:t xml:space="preserve">Assessment </w:t>
      </w:r>
      <w:r w:rsidR="003B5470" w:rsidRPr="00142965">
        <w:rPr>
          <w:rFonts w:ascii="Arial" w:hAnsi="Arial" w:cs="Arial"/>
          <w:b/>
          <w:bCs/>
          <w:sz w:val="24"/>
          <w:szCs w:val="24"/>
        </w:rPr>
        <w:t>Methodology Plan</w:t>
      </w:r>
    </w:p>
    <w:p w14:paraId="08D0E13C" w14:textId="77777777" w:rsidR="00976E52" w:rsidRPr="00142965" w:rsidRDefault="00976E52" w:rsidP="00976E52">
      <w:pPr>
        <w:widowControl/>
        <w:ind w:left="360"/>
        <w:rPr>
          <w:rFonts w:ascii="Arial" w:hAnsi="Arial" w:cs="Arial"/>
          <w:b/>
          <w:bCs/>
          <w:sz w:val="24"/>
          <w:szCs w:val="24"/>
        </w:rPr>
      </w:pPr>
    </w:p>
    <w:p w14:paraId="4E552835" w14:textId="0C997631" w:rsidR="003B5470" w:rsidRPr="00BA1D32" w:rsidRDefault="003B5470" w:rsidP="003B5470">
      <w:pPr>
        <w:pStyle w:val="ListParagraph"/>
        <w:widowControl/>
        <w:numPr>
          <w:ilvl w:val="6"/>
          <w:numId w:val="24"/>
        </w:numPr>
        <w:ind w:left="720"/>
        <w:rPr>
          <w:rFonts w:ascii="Arial" w:hAnsi="Arial" w:cs="Arial"/>
          <w:b/>
          <w:bCs/>
          <w:sz w:val="24"/>
          <w:szCs w:val="24"/>
        </w:rPr>
      </w:pPr>
      <w:r w:rsidRPr="00BA1D32">
        <w:rPr>
          <w:rFonts w:ascii="Arial" w:hAnsi="Arial" w:cs="Arial"/>
          <w:sz w:val="24"/>
          <w:szCs w:val="24"/>
        </w:rPr>
        <w:t>Consult with the Parties and submit a</w:t>
      </w:r>
      <w:r w:rsidR="00E01BDA" w:rsidRPr="00BA1D32">
        <w:rPr>
          <w:rFonts w:ascii="Arial" w:hAnsi="Arial" w:cs="Arial"/>
          <w:sz w:val="24"/>
          <w:szCs w:val="24"/>
        </w:rPr>
        <w:t xml:space="preserve"> </w:t>
      </w:r>
      <w:r w:rsidRPr="00BA1D32">
        <w:rPr>
          <w:rFonts w:ascii="Arial" w:hAnsi="Arial" w:cs="Arial"/>
          <w:sz w:val="24"/>
          <w:szCs w:val="24"/>
        </w:rPr>
        <w:t xml:space="preserve">written plan on methodologies </w:t>
      </w:r>
      <w:r w:rsidR="00F30C0E" w:rsidRPr="00BA1D32">
        <w:rPr>
          <w:rFonts w:ascii="Arial" w:hAnsi="Arial" w:cs="Arial"/>
          <w:sz w:val="24"/>
          <w:szCs w:val="24"/>
        </w:rPr>
        <w:t>(</w:t>
      </w:r>
      <w:r w:rsidR="00E01BDA" w:rsidRPr="00BA1D32">
        <w:rPr>
          <w:rFonts w:ascii="Arial" w:hAnsi="Arial" w:cs="Arial"/>
          <w:sz w:val="24"/>
          <w:szCs w:val="24"/>
        </w:rPr>
        <w:t>A</w:t>
      </w:r>
      <w:r w:rsidR="00F30C0E" w:rsidRPr="00BA1D32">
        <w:rPr>
          <w:rFonts w:ascii="Arial" w:hAnsi="Arial" w:cs="Arial"/>
          <w:sz w:val="24"/>
          <w:szCs w:val="24"/>
        </w:rPr>
        <w:t xml:space="preserve">ssessment </w:t>
      </w:r>
      <w:r w:rsidR="00E01BDA" w:rsidRPr="00BA1D32">
        <w:rPr>
          <w:rFonts w:ascii="Arial" w:hAnsi="Arial" w:cs="Arial"/>
          <w:sz w:val="24"/>
          <w:szCs w:val="24"/>
        </w:rPr>
        <w:t>M</w:t>
      </w:r>
      <w:r w:rsidR="00F30C0E" w:rsidRPr="00BA1D32">
        <w:rPr>
          <w:rFonts w:ascii="Arial" w:hAnsi="Arial" w:cs="Arial"/>
          <w:sz w:val="24"/>
          <w:szCs w:val="24"/>
        </w:rPr>
        <w:t xml:space="preserve">ethodology </w:t>
      </w:r>
      <w:r w:rsidR="00E01BDA" w:rsidRPr="00BA1D32">
        <w:rPr>
          <w:rFonts w:ascii="Arial" w:hAnsi="Arial" w:cs="Arial"/>
          <w:sz w:val="24"/>
          <w:szCs w:val="24"/>
        </w:rPr>
        <w:t>P</w:t>
      </w:r>
      <w:r w:rsidR="00F30C0E" w:rsidRPr="00BA1D32">
        <w:rPr>
          <w:rFonts w:ascii="Arial" w:hAnsi="Arial" w:cs="Arial"/>
          <w:sz w:val="24"/>
          <w:szCs w:val="24"/>
        </w:rPr>
        <w:t xml:space="preserve">lan) that </w:t>
      </w:r>
      <w:r w:rsidR="00D3025C" w:rsidRPr="00BA1D32">
        <w:rPr>
          <w:rFonts w:ascii="Arial" w:hAnsi="Arial" w:cs="Arial"/>
          <w:sz w:val="24"/>
          <w:szCs w:val="24"/>
        </w:rPr>
        <w:t>the Independent Reviewer will use to assess compliance with and implementation of the Agreement</w:t>
      </w:r>
      <w:r w:rsidR="00BE55FA" w:rsidRPr="00BA1D32">
        <w:rPr>
          <w:rFonts w:ascii="Arial" w:hAnsi="Arial" w:cs="Arial"/>
          <w:sz w:val="24"/>
          <w:szCs w:val="24"/>
        </w:rPr>
        <w:t xml:space="preserve">, </w:t>
      </w:r>
      <w:r w:rsidR="00FE5AEA" w:rsidRPr="00BA1D32">
        <w:rPr>
          <w:rFonts w:ascii="Arial" w:hAnsi="Arial" w:cs="Arial"/>
          <w:sz w:val="24"/>
          <w:szCs w:val="24"/>
        </w:rPr>
        <w:t>and that</w:t>
      </w:r>
      <w:r w:rsidR="00BE55FA" w:rsidRPr="00BA1D32">
        <w:rPr>
          <w:rFonts w:ascii="Arial" w:hAnsi="Arial" w:cs="Arial"/>
          <w:sz w:val="24"/>
          <w:szCs w:val="24"/>
        </w:rPr>
        <w:t>:</w:t>
      </w:r>
      <w:r w:rsidR="00D3025C" w:rsidRPr="00BA1D32">
        <w:rPr>
          <w:rFonts w:ascii="Arial" w:hAnsi="Arial" w:cs="Arial"/>
          <w:sz w:val="24"/>
          <w:szCs w:val="24"/>
        </w:rPr>
        <w:t xml:space="preserve"> </w:t>
      </w:r>
    </w:p>
    <w:p w14:paraId="3ACED99F" w14:textId="0F1F3EA1" w:rsidR="00800ACA" w:rsidRPr="00BA1D32" w:rsidRDefault="00BE55FA" w:rsidP="00800ACA">
      <w:pPr>
        <w:pStyle w:val="ListParagraph"/>
        <w:widowControl/>
        <w:numPr>
          <w:ilvl w:val="7"/>
          <w:numId w:val="24"/>
        </w:numPr>
        <w:ind w:left="1080"/>
        <w:rPr>
          <w:rFonts w:ascii="Arial" w:hAnsi="Arial" w:cs="Arial"/>
          <w:b/>
          <w:bCs/>
          <w:sz w:val="24"/>
          <w:szCs w:val="24"/>
        </w:rPr>
      </w:pPr>
      <w:r w:rsidRPr="00BA1D32">
        <w:rPr>
          <w:rFonts w:ascii="Arial" w:hAnsi="Arial" w:cs="Arial"/>
          <w:sz w:val="24"/>
          <w:szCs w:val="24"/>
        </w:rPr>
        <w:t>I</w:t>
      </w:r>
      <w:r w:rsidR="00800ACA" w:rsidRPr="00BA1D32">
        <w:rPr>
          <w:rFonts w:ascii="Arial" w:hAnsi="Arial" w:cs="Arial"/>
          <w:sz w:val="24"/>
          <w:szCs w:val="24"/>
        </w:rPr>
        <w:t>dentif</w:t>
      </w:r>
      <w:r w:rsidRPr="00BA1D32">
        <w:rPr>
          <w:rFonts w:ascii="Arial" w:hAnsi="Arial" w:cs="Arial"/>
          <w:sz w:val="24"/>
          <w:szCs w:val="24"/>
        </w:rPr>
        <w:t>ies</w:t>
      </w:r>
      <w:r w:rsidR="00800ACA" w:rsidRPr="00BA1D32">
        <w:rPr>
          <w:rFonts w:ascii="Arial" w:hAnsi="Arial" w:cs="Arial"/>
          <w:sz w:val="24"/>
          <w:szCs w:val="24"/>
        </w:rPr>
        <w:t xml:space="preserve"> data elements that the </w:t>
      </w:r>
      <w:r w:rsidR="00E82DDD" w:rsidRPr="00BA1D32">
        <w:rPr>
          <w:rFonts w:ascii="Arial" w:hAnsi="Arial" w:cs="Arial"/>
          <w:bCs/>
          <w:sz w:val="24"/>
          <w:szCs w:val="24"/>
        </w:rPr>
        <w:t xml:space="preserve">Independent Reviewer </w:t>
      </w:r>
      <w:r w:rsidR="00800ACA" w:rsidRPr="00BA1D32">
        <w:rPr>
          <w:rFonts w:ascii="Arial" w:hAnsi="Arial" w:cs="Arial"/>
          <w:sz w:val="24"/>
          <w:szCs w:val="24"/>
        </w:rPr>
        <w:t>will request from the State</w:t>
      </w:r>
      <w:r w:rsidR="0095162B" w:rsidRPr="00BA1D32">
        <w:rPr>
          <w:rFonts w:ascii="Arial" w:hAnsi="Arial" w:cs="Arial"/>
          <w:sz w:val="24"/>
          <w:szCs w:val="24"/>
        </w:rPr>
        <w:t xml:space="preserve"> and </w:t>
      </w:r>
      <w:r w:rsidR="006F4078" w:rsidRPr="00BA1D32">
        <w:rPr>
          <w:rFonts w:ascii="Arial" w:hAnsi="Arial" w:cs="Arial"/>
          <w:sz w:val="24"/>
          <w:szCs w:val="24"/>
        </w:rPr>
        <w:t xml:space="preserve">their </w:t>
      </w:r>
      <w:r w:rsidR="0095162B" w:rsidRPr="00BA1D32">
        <w:rPr>
          <w:rFonts w:ascii="Arial" w:hAnsi="Arial" w:cs="Arial"/>
          <w:sz w:val="24"/>
          <w:szCs w:val="24"/>
        </w:rPr>
        <w:t>intended methodology for analysis</w:t>
      </w:r>
      <w:r w:rsidR="00800ACA" w:rsidRPr="00BA1D32">
        <w:rPr>
          <w:rFonts w:ascii="Arial" w:hAnsi="Arial" w:cs="Arial"/>
          <w:sz w:val="24"/>
          <w:szCs w:val="24"/>
        </w:rPr>
        <w:t xml:space="preserve">. </w:t>
      </w:r>
    </w:p>
    <w:p w14:paraId="1780A4AD" w14:textId="15539451" w:rsidR="006F554D" w:rsidRPr="00BA1D32" w:rsidRDefault="005F4A0F" w:rsidP="00697247">
      <w:pPr>
        <w:pStyle w:val="ListParagraph"/>
        <w:widowControl/>
        <w:numPr>
          <w:ilvl w:val="7"/>
          <w:numId w:val="24"/>
        </w:numPr>
        <w:ind w:left="1080"/>
        <w:rPr>
          <w:rFonts w:ascii="Arial" w:hAnsi="Arial" w:cs="Arial"/>
          <w:b/>
          <w:bCs/>
          <w:sz w:val="24"/>
          <w:szCs w:val="24"/>
        </w:rPr>
      </w:pPr>
      <w:r w:rsidRPr="00BA1D32">
        <w:rPr>
          <w:rFonts w:ascii="Arial" w:hAnsi="Arial" w:cs="Arial"/>
          <w:sz w:val="24"/>
          <w:szCs w:val="24"/>
        </w:rPr>
        <w:t xml:space="preserve">Meets </w:t>
      </w:r>
      <w:r w:rsidR="005767C2" w:rsidRPr="00BA1D32">
        <w:rPr>
          <w:rFonts w:ascii="Arial" w:hAnsi="Arial" w:cs="Arial"/>
          <w:sz w:val="24"/>
          <w:szCs w:val="24"/>
        </w:rPr>
        <w:t xml:space="preserve">the requirements for data collection, </w:t>
      </w:r>
      <w:r w:rsidR="009E46D0" w:rsidRPr="00BA1D32">
        <w:rPr>
          <w:rFonts w:ascii="Arial" w:hAnsi="Arial" w:cs="Arial"/>
          <w:sz w:val="24"/>
          <w:szCs w:val="24"/>
        </w:rPr>
        <w:t>analysis</w:t>
      </w:r>
      <w:r w:rsidR="00BE55FA" w:rsidRPr="00BA1D32">
        <w:rPr>
          <w:rFonts w:ascii="Arial" w:hAnsi="Arial" w:cs="Arial"/>
          <w:sz w:val="24"/>
          <w:szCs w:val="24"/>
        </w:rPr>
        <w:t>,</w:t>
      </w:r>
      <w:r w:rsidR="005767C2" w:rsidRPr="00BA1D32">
        <w:rPr>
          <w:rFonts w:ascii="Arial" w:hAnsi="Arial" w:cs="Arial"/>
          <w:sz w:val="24"/>
          <w:szCs w:val="24"/>
        </w:rPr>
        <w:t xml:space="preserve"> and reporting as </w:t>
      </w:r>
      <w:r w:rsidR="009B7652" w:rsidRPr="00BA1D32">
        <w:rPr>
          <w:rFonts w:ascii="Arial" w:hAnsi="Arial" w:cs="Arial"/>
          <w:sz w:val="24"/>
          <w:szCs w:val="24"/>
        </w:rPr>
        <w:t xml:space="preserve">required </w:t>
      </w:r>
      <w:r w:rsidRPr="00BA1D32">
        <w:rPr>
          <w:rFonts w:ascii="Arial" w:hAnsi="Arial" w:cs="Arial"/>
          <w:sz w:val="24"/>
          <w:szCs w:val="24"/>
        </w:rPr>
        <w:t xml:space="preserve">by </w:t>
      </w:r>
      <w:r w:rsidR="009B7652" w:rsidRPr="00BA1D32">
        <w:rPr>
          <w:rFonts w:ascii="Arial" w:hAnsi="Arial" w:cs="Arial"/>
          <w:sz w:val="24"/>
          <w:szCs w:val="24"/>
        </w:rPr>
        <w:t>the</w:t>
      </w:r>
      <w:r w:rsidR="009E46D0" w:rsidRPr="00BA1D32">
        <w:rPr>
          <w:rFonts w:ascii="Arial" w:hAnsi="Arial" w:cs="Arial"/>
          <w:sz w:val="24"/>
          <w:szCs w:val="24"/>
        </w:rPr>
        <w:t xml:space="preserve"> </w:t>
      </w:r>
      <w:r w:rsidR="003E708B" w:rsidRPr="00BA1D32">
        <w:rPr>
          <w:rFonts w:ascii="Arial" w:hAnsi="Arial" w:cs="Arial"/>
          <w:sz w:val="24"/>
          <w:szCs w:val="24"/>
        </w:rPr>
        <w:t>Agreement</w:t>
      </w:r>
      <w:r w:rsidR="006F554D" w:rsidRPr="00BA1D32">
        <w:rPr>
          <w:rFonts w:ascii="Arial" w:hAnsi="Arial" w:cs="Arial"/>
          <w:sz w:val="24"/>
          <w:szCs w:val="24"/>
        </w:rPr>
        <w:t>.</w:t>
      </w:r>
    </w:p>
    <w:p w14:paraId="07543E3F" w14:textId="15556545" w:rsidR="000021F0" w:rsidRPr="00BA1D32" w:rsidRDefault="00FE5AEA" w:rsidP="00FE5AEA">
      <w:pPr>
        <w:pStyle w:val="ListParagraph"/>
        <w:widowControl/>
        <w:numPr>
          <w:ilvl w:val="7"/>
          <w:numId w:val="24"/>
        </w:numPr>
        <w:ind w:left="1080"/>
        <w:rPr>
          <w:rFonts w:ascii="Arial" w:hAnsi="Arial" w:cs="Arial"/>
          <w:b/>
          <w:bCs/>
          <w:sz w:val="24"/>
          <w:szCs w:val="24"/>
        </w:rPr>
      </w:pPr>
      <w:r w:rsidRPr="00BA1D32">
        <w:rPr>
          <w:rFonts w:ascii="Arial" w:hAnsi="Arial" w:cs="Arial"/>
          <w:sz w:val="24"/>
          <w:szCs w:val="24"/>
        </w:rPr>
        <w:t>Is</w:t>
      </w:r>
      <w:r w:rsidR="000021F0" w:rsidRPr="00BA1D32">
        <w:rPr>
          <w:rFonts w:ascii="Arial" w:hAnsi="Arial" w:cs="Arial"/>
          <w:sz w:val="24"/>
          <w:szCs w:val="24"/>
        </w:rPr>
        <w:t xml:space="preserve"> provided to the Parties within forty-five (45) </w:t>
      </w:r>
      <w:r w:rsidR="0072128F">
        <w:rPr>
          <w:rFonts w:ascii="Arial" w:hAnsi="Arial" w:cs="Arial"/>
          <w:sz w:val="24"/>
          <w:szCs w:val="24"/>
        </w:rPr>
        <w:t xml:space="preserve">calendar days </w:t>
      </w:r>
      <w:r w:rsidR="000021F0" w:rsidRPr="00BA1D32">
        <w:rPr>
          <w:rFonts w:ascii="Arial" w:hAnsi="Arial" w:cs="Arial"/>
          <w:sz w:val="24"/>
          <w:szCs w:val="24"/>
        </w:rPr>
        <w:t>of receiving the State’s initial draft Implementation Plan</w:t>
      </w:r>
      <w:r w:rsidRPr="00BA1D32">
        <w:rPr>
          <w:rFonts w:ascii="Arial" w:hAnsi="Arial" w:cs="Arial"/>
          <w:sz w:val="24"/>
          <w:szCs w:val="24"/>
        </w:rPr>
        <w:t xml:space="preserve"> and</w:t>
      </w:r>
      <w:r w:rsidR="009A10BB" w:rsidRPr="00BA1D32">
        <w:rPr>
          <w:rFonts w:ascii="Arial" w:hAnsi="Arial" w:cs="Arial"/>
          <w:sz w:val="24"/>
          <w:szCs w:val="24"/>
        </w:rPr>
        <w:t xml:space="preserve"> i</w:t>
      </w:r>
      <w:r w:rsidRPr="00BA1D32">
        <w:rPr>
          <w:rFonts w:ascii="Arial" w:hAnsi="Arial" w:cs="Arial"/>
          <w:sz w:val="24"/>
          <w:szCs w:val="24"/>
        </w:rPr>
        <w:t>s updated</w:t>
      </w:r>
      <w:r w:rsidR="00BA1D32" w:rsidRPr="00BA1D32">
        <w:rPr>
          <w:rFonts w:ascii="Arial" w:hAnsi="Arial" w:cs="Arial"/>
          <w:sz w:val="24"/>
          <w:szCs w:val="24"/>
        </w:rPr>
        <w:t xml:space="preserve"> </w:t>
      </w:r>
      <w:r w:rsidR="00E01BDA" w:rsidRPr="00826394">
        <w:rPr>
          <w:rFonts w:ascii="Arial" w:hAnsi="Arial" w:cs="Arial"/>
          <w:sz w:val="24"/>
          <w:szCs w:val="24"/>
        </w:rPr>
        <w:t>biennial</w:t>
      </w:r>
      <w:r w:rsidRPr="00826394">
        <w:rPr>
          <w:rFonts w:ascii="Arial" w:hAnsi="Arial" w:cs="Arial"/>
          <w:sz w:val="24"/>
          <w:szCs w:val="24"/>
        </w:rPr>
        <w:t>ly</w:t>
      </w:r>
      <w:r w:rsidR="00E01BDA" w:rsidRPr="00826394">
        <w:rPr>
          <w:rFonts w:ascii="Arial" w:hAnsi="Arial" w:cs="Arial"/>
          <w:sz w:val="24"/>
          <w:szCs w:val="24"/>
        </w:rPr>
        <w:t xml:space="preserve"> if needed to adjust to the State’s </w:t>
      </w:r>
      <w:r w:rsidR="00E01BDA" w:rsidRPr="00CB7D2E">
        <w:rPr>
          <w:rFonts w:ascii="Arial" w:hAnsi="Arial" w:cs="Arial"/>
          <w:sz w:val="24"/>
          <w:szCs w:val="24"/>
        </w:rPr>
        <w:t>Implementation Plan changes</w:t>
      </w:r>
      <w:r w:rsidRPr="00CB7D2E">
        <w:rPr>
          <w:rFonts w:ascii="Arial" w:hAnsi="Arial" w:cs="Arial"/>
          <w:sz w:val="24"/>
          <w:szCs w:val="24"/>
        </w:rPr>
        <w:t xml:space="preserve"> and as needed and/or requested by the Parties</w:t>
      </w:r>
      <w:r w:rsidR="00A34593" w:rsidRPr="00BA1D32">
        <w:rPr>
          <w:rFonts w:ascii="Arial" w:hAnsi="Arial" w:cs="Arial"/>
          <w:sz w:val="24"/>
          <w:szCs w:val="24"/>
        </w:rPr>
        <w:t xml:space="preserve">.  </w:t>
      </w:r>
    </w:p>
    <w:p w14:paraId="763068A4" w14:textId="17C78F9C" w:rsidR="00FE5AEA" w:rsidRPr="00BA1D32" w:rsidRDefault="00FE5AEA" w:rsidP="00142965">
      <w:pPr>
        <w:pStyle w:val="ListParagraph"/>
        <w:widowControl/>
        <w:numPr>
          <w:ilvl w:val="6"/>
          <w:numId w:val="24"/>
        </w:numPr>
        <w:ind w:left="720"/>
        <w:rPr>
          <w:rFonts w:ascii="Arial" w:hAnsi="Arial" w:cs="Arial"/>
          <w:sz w:val="24"/>
          <w:szCs w:val="24"/>
        </w:rPr>
      </w:pPr>
      <w:r w:rsidRPr="00BA1D32">
        <w:rPr>
          <w:rFonts w:ascii="Arial" w:hAnsi="Arial" w:cs="Arial"/>
          <w:sz w:val="24"/>
          <w:szCs w:val="24"/>
        </w:rPr>
        <w:t>Provide any ad-hoc analysis plans to the Department for implementation, as capacity for ad-hoc reports allows.</w:t>
      </w:r>
    </w:p>
    <w:p w14:paraId="754D14B0" w14:textId="720CC4D6" w:rsidR="00E42FE3" w:rsidRPr="00BA1D32" w:rsidRDefault="00892104" w:rsidP="004C1D00">
      <w:pPr>
        <w:pStyle w:val="ListParagraph"/>
        <w:widowControl/>
        <w:numPr>
          <w:ilvl w:val="6"/>
          <w:numId w:val="24"/>
        </w:numPr>
        <w:ind w:left="720"/>
        <w:rPr>
          <w:rFonts w:ascii="Arial" w:hAnsi="Arial" w:cs="Arial"/>
          <w:b/>
          <w:bCs/>
          <w:sz w:val="24"/>
          <w:szCs w:val="24"/>
        </w:rPr>
      </w:pPr>
      <w:r w:rsidRPr="00BA1D32">
        <w:rPr>
          <w:rFonts w:ascii="Arial" w:hAnsi="Arial" w:cs="Arial"/>
          <w:sz w:val="24"/>
          <w:szCs w:val="24"/>
        </w:rPr>
        <w:t>Ensure t</w:t>
      </w:r>
      <w:r w:rsidR="00E42FE3" w:rsidRPr="00BA1D32">
        <w:rPr>
          <w:rFonts w:ascii="Arial" w:hAnsi="Arial" w:cs="Arial"/>
          <w:sz w:val="24"/>
          <w:szCs w:val="24"/>
        </w:rPr>
        <w:t xml:space="preserve">he assessment methodology plan </w:t>
      </w:r>
      <w:r w:rsidR="00850C7A" w:rsidRPr="00BA1D32">
        <w:rPr>
          <w:rFonts w:ascii="Arial" w:hAnsi="Arial" w:cs="Arial"/>
          <w:sz w:val="24"/>
          <w:szCs w:val="24"/>
        </w:rPr>
        <w:t>include</w:t>
      </w:r>
      <w:r w:rsidRPr="00BA1D32">
        <w:rPr>
          <w:rFonts w:ascii="Arial" w:hAnsi="Arial" w:cs="Arial"/>
          <w:sz w:val="24"/>
          <w:szCs w:val="24"/>
        </w:rPr>
        <w:t>s</w:t>
      </w:r>
      <w:r w:rsidR="00850C7A" w:rsidRPr="00BA1D32">
        <w:rPr>
          <w:rFonts w:ascii="Arial" w:hAnsi="Arial" w:cs="Arial"/>
          <w:sz w:val="24"/>
          <w:szCs w:val="24"/>
        </w:rPr>
        <w:t xml:space="preserve"> multi-dimensional</w:t>
      </w:r>
      <w:r w:rsidR="00E42FE3" w:rsidRPr="00BA1D32">
        <w:rPr>
          <w:rFonts w:ascii="Arial" w:hAnsi="Arial" w:cs="Arial"/>
          <w:sz w:val="24"/>
          <w:szCs w:val="24"/>
        </w:rPr>
        <w:t xml:space="preserve"> </w:t>
      </w:r>
      <w:r w:rsidR="00D84157" w:rsidRPr="00BA1D32">
        <w:rPr>
          <w:rFonts w:ascii="Arial" w:hAnsi="Arial" w:cs="Arial"/>
          <w:sz w:val="24"/>
          <w:szCs w:val="24"/>
        </w:rPr>
        <w:t xml:space="preserve">information </w:t>
      </w:r>
      <w:r w:rsidR="00E42FE3" w:rsidRPr="00BA1D32">
        <w:rPr>
          <w:rFonts w:ascii="Arial" w:hAnsi="Arial" w:cs="Arial"/>
          <w:sz w:val="24"/>
          <w:szCs w:val="24"/>
        </w:rPr>
        <w:t xml:space="preserve">collection </w:t>
      </w:r>
      <w:r w:rsidR="00EC0637" w:rsidRPr="00BA1D32">
        <w:rPr>
          <w:rFonts w:ascii="Arial" w:hAnsi="Arial" w:cs="Arial"/>
          <w:sz w:val="24"/>
          <w:szCs w:val="24"/>
        </w:rPr>
        <w:t xml:space="preserve">and </w:t>
      </w:r>
      <w:r w:rsidR="003267F9" w:rsidRPr="00BA1D32">
        <w:rPr>
          <w:rFonts w:ascii="Arial" w:hAnsi="Arial" w:cs="Arial"/>
          <w:sz w:val="24"/>
          <w:szCs w:val="24"/>
        </w:rPr>
        <w:t xml:space="preserve">analysis </w:t>
      </w:r>
      <w:r w:rsidR="00E42FE3" w:rsidRPr="00BA1D32">
        <w:rPr>
          <w:rFonts w:ascii="Arial" w:hAnsi="Arial" w:cs="Arial"/>
          <w:sz w:val="24"/>
          <w:szCs w:val="24"/>
        </w:rPr>
        <w:t>through a variety of methods, as indicated in the Agreement</w:t>
      </w:r>
      <w:r w:rsidR="006E6F78" w:rsidRPr="00BA1D32">
        <w:rPr>
          <w:rFonts w:ascii="Arial" w:hAnsi="Arial" w:cs="Arial"/>
          <w:sz w:val="24"/>
          <w:szCs w:val="24"/>
        </w:rPr>
        <w:t>, including</w:t>
      </w:r>
      <w:r w:rsidR="004C1D00" w:rsidRPr="00BA1D32">
        <w:rPr>
          <w:rFonts w:ascii="Arial" w:hAnsi="Arial" w:cs="Arial"/>
          <w:sz w:val="24"/>
          <w:szCs w:val="24"/>
        </w:rPr>
        <w:t xml:space="preserve">: </w:t>
      </w:r>
    </w:p>
    <w:p w14:paraId="3A253C54" w14:textId="49C94432" w:rsidR="00240160" w:rsidRPr="007A31C4" w:rsidRDefault="006E6F78" w:rsidP="00240160">
      <w:pPr>
        <w:pStyle w:val="ListParagraph"/>
        <w:widowControl/>
        <w:numPr>
          <w:ilvl w:val="7"/>
          <w:numId w:val="24"/>
        </w:numPr>
        <w:ind w:left="1080"/>
        <w:rPr>
          <w:rFonts w:ascii="Arial" w:hAnsi="Arial" w:cs="Arial"/>
          <w:b/>
          <w:bCs/>
          <w:sz w:val="24"/>
          <w:szCs w:val="24"/>
        </w:rPr>
      </w:pPr>
      <w:r>
        <w:rPr>
          <w:rFonts w:ascii="Arial" w:hAnsi="Arial" w:cs="Arial"/>
          <w:sz w:val="24"/>
          <w:szCs w:val="24"/>
        </w:rPr>
        <w:lastRenderedPageBreak/>
        <w:t>On</w:t>
      </w:r>
      <w:r w:rsidR="00240160" w:rsidRPr="00EC0637">
        <w:rPr>
          <w:rFonts w:ascii="Arial" w:hAnsi="Arial" w:cs="Arial"/>
          <w:sz w:val="24"/>
          <w:szCs w:val="24"/>
        </w:rPr>
        <w:t xml:space="preserve">-site </w:t>
      </w:r>
      <w:r w:rsidR="00240160" w:rsidRPr="007A31C4">
        <w:rPr>
          <w:rFonts w:ascii="Arial" w:hAnsi="Arial" w:cs="Arial"/>
          <w:sz w:val="24"/>
          <w:szCs w:val="24"/>
        </w:rPr>
        <w:t>inspection of Children’s residences and programs</w:t>
      </w:r>
      <w:r w:rsidR="002B4381">
        <w:rPr>
          <w:rFonts w:ascii="Arial" w:hAnsi="Arial" w:cs="Arial"/>
          <w:sz w:val="24"/>
          <w:szCs w:val="24"/>
        </w:rPr>
        <w:t>.</w:t>
      </w:r>
      <w:r w:rsidR="008C7419">
        <w:rPr>
          <w:rFonts w:ascii="Arial" w:hAnsi="Arial" w:cs="Arial"/>
          <w:sz w:val="24"/>
          <w:szCs w:val="24"/>
        </w:rPr>
        <w:t xml:space="preserve"> </w:t>
      </w:r>
    </w:p>
    <w:p w14:paraId="59AB168D" w14:textId="087FAA51" w:rsidR="00240160" w:rsidRPr="00D8192A" w:rsidRDefault="006E6F78" w:rsidP="00240160">
      <w:pPr>
        <w:pStyle w:val="ListParagraph"/>
        <w:widowControl/>
        <w:numPr>
          <w:ilvl w:val="7"/>
          <w:numId w:val="24"/>
        </w:numPr>
        <w:ind w:left="1080"/>
        <w:rPr>
          <w:rFonts w:ascii="Arial" w:hAnsi="Arial" w:cs="Arial"/>
          <w:b/>
          <w:bCs/>
          <w:sz w:val="24"/>
          <w:szCs w:val="24"/>
        </w:rPr>
      </w:pPr>
      <w:r>
        <w:rPr>
          <w:rFonts w:ascii="Arial" w:hAnsi="Arial" w:cs="Arial"/>
          <w:sz w:val="24"/>
          <w:szCs w:val="24"/>
        </w:rPr>
        <w:t>D</w:t>
      </w:r>
      <w:r w:rsidR="00240160" w:rsidRPr="007A31C4">
        <w:rPr>
          <w:rFonts w:ascii="Arial" w:hAnsi="Arial" w:cs="Arial"/>
          <w:sz w:val="24"/>
          <w:szCs w:val="24"/>
        </w:rPr>
        <w:t xml:space="preserve">etailed review of relevant documents, records and data </w:t>
      </w:r>
      <w:r w:rsidR="00DA562B" w:rsidRPr="007A31C4">
        <w:rPr>
          <w:rFonts w:ascii="Arial" w:hAnsi="Arial" w:cs="Arial"/>
          <w:sz w:val="24"/>
          <w:szCs w:val="24"/>
        </w:rPr>
        <w:t xml:space="preserve">(including </w:t>
      </w:r>
      <w:r w:rsidR="008D29D3" w:rsidRPr="007A31C4">
        <w:rPr>
          <w:rFonts w:ascii="Arial" w:hAnsi="Arial" w:cs="Arial"/>
          <w:sz w:val="24"/>
          <w:szCs w:val="24"/>
        </w:rPr>
        <w:t xml:space="preserve">Individualized Service Plans </w:t>
      </w:r>
      <w:r w:rsidR="00AF7556">
        <w:rPr>
          <w:rFonts w:ascii="Arial" w:hAnsi="Arial" w:cs="Arial"/>
          <w:sz w:val="24"/>
          <w:szCs w:val="24"/>
        </w:rPr>
        <w:t>(</w:t>
      </w:r>
      <w:r w:rsidR="00DA562B" w:rsidRPr="007A31C4">
        <w:rPr>
          <w:rFonts w:ascii="Arial" w:hAnsi="Arial" w:cs="Arial"/>
          <w:sz w:val="24"/>
          <w:szCs w:val="24"/>
        </w:rPr>
        <w:t>ISPs)</w:t>
      </w:r>
      <w:r w:rsidR="00AF7556">
        <w:rPr>
          <w:rFonts w:ascii="Arial" w:hAnsi="Arial" w:cs="Arial"/>
          <w:sz w:val="24"/>
          <w:szCs w:val="24"/>
        </w:rPr>
        <w:t>)</w:t>
      </w:r>
      <w:r w:rsidR="00DA562B" w:rsidRPr="007A31C4">
        <w:rPr>
          <w:rFonts w:ascii="Arial" w:hAnsi="Arial" w:cs="Arial"/>
          <w:sz w:val="24"/>
          <w:szCs w:val="24"/>
        </w:rPr>
        <w:t xml:space="preserve"> </w:t>
      </w:r>
      <w:r w:rsidR="00240160" w:rsidRPr="007A31C4">
        <w:rPr>
          <w:rFonts w:ascii="Arial" w:hAnsi="Arial" w:cs="Arial"/>
          <w:sz w:val="24"/>
          <w:szCs w:val="24"/>
        </w:rPr>
        <w:t>collected by the State and behavioral health service providers</w:t>
      </w:r>
      <w:r w:rsidR="008C7419">
        <w:rPr>
          <w:rFonts w:ascii="Arial" w:hAnsi="Arial" w:cs="Arial"/>
          <w:sz w:val="24"/>
          <w:szCs w:val="24"/>
        </w:rPr>
        <w:t>.</w:t>
      </w:r>
      <w:r w:rsidR="00682E20">
        <w:rPr>
          <w:rFonts w:ascii="Arial" w:hAnsi="Arial" w:cs="Arial"/>
          <w:sz w:val="24"/>
          <w:szCs w:val="24"/>
        </w:rPr>
        <w:t xml:space="preserve"> </w:t>
      </w:r>
    </w:p>
    <w:p w14:paraId="0F9CD69F" w14:textId="6688DF88" w:rsidR="006C53E9" w:rsidRPr="00D8192A" w:rsidRDefault="006C53E9" w:rsidP="00240160">
      <w:pPr>
        <w:pStyle w:val="ListParagraph"/>
        <w:widowControl/>
        <w:numPr>
          <w:ilvl w:val="7"/>
          <w:numId w:val="24"/>
        </w:numPr>
        <w:ind w:left="1080"/>
        <w:rPr>
          <w:rFonts w:ascii="Arial" w:hAnsi="Arial" w:cs="Arial"/>
          <w:sz w:val="24"/>
          <w:szCs w:val="24"/>
        </w:rPr>
      </w:pPr>
      <w:r>
        <w:rPr>
          <w:rFonts w:ascii="Arial" w:hAnsi="Arial" w:cs="Arial"/>
          <w:sz w:val="24"/>
          <w:szCs w:val="24"/>
        </w:rPr>
        <w:t>Performance Indicators to evaluate the effectiveness of strategies in the State’s Implementation Plan</w:t>
      </w:r>
      <w:r w:rsidR="00840C02">
        <w:rPr>
          <w:rFonts w:ascii="Arial" w:hAnsi="Arial" w:cs="Arial"/>
          <w:sz w:val="24"/>
          <w:szCs w:val="24"/>
        </w:rPr>
        <w:t>.</w:t>
      </w:r>
    </w:p>
    <w:p w14:paraId="3FB7E3B0" w14:textId="41F899D5" w:rsidR="008C7419" w:rsidRPr="008E0FD9" w:rsidRDefault="008C7419" w:rsidP="00AD545D">
      <w:pPr>
        <w:pStyle w:val="ListParagraph"/>
        <w:widowControl/>
        <w:numPr>
          <w:ilvl w:val="7"/>
          <w:numId w:val="24"/>
        </w:numPr>
        <w:ind w:left="1080"/>
        <w:rPr>
          <w:rFonts w:ascii="Arial" w:hAnsi="Arial" w:cs="Arial"/>
          <w:b/>
          <w:bCs/>
          <w:sz w:val="24"/>
          <w:szCs w:val="24"/>
        </w:rPr>
      </w:pPr>
      <w:r>
        <w:rPr>
          <w:rFonts w:ascii="Arial" w:hAnsi="Arial" w:cs="Arial"/>
          <w:sz w:val="24"/>
          <w:szCs w:val="24"/>
        </w:rPr>
        <w:t>Additional assessment method</w:t>
      </w:r>
      <w:r w:rsidR="00E369D0">
        <w:rPr>
          <w:rFonts w:ascii="Arial" w:hAnsi="Arial" w:cs="Arial"/>
          <w:sz w:val="24"/>
          <w:szCs w:val="24"/>
        </w:rPr>
        <w:t>s</w:t>
      </w:r>
      <w:r>
        <w:rPr>
          <w:rFonts w:ascii="Arial" w:hAnsi="Arial" w:cs="Arial"/>
          <w:sz w:val="24"/>
          <w:szCs w:val="24"/>
        </w:rPr>
        <w:t xml:space="preserve"> m</w:t>
      </w:r>
      <w:r w:rsidR="00682E20">
        <w:rPr>
          <w:rFonts w:ascii="Arial" w:hAnsi="Arial" w:cs="Arial"/>
          <w:sz w:val="24"/>
          <w:szCs w:val="24"/>
        </w:rPr>
        <w:t>ay include</w:t>
      </w:r>
      <w:r>
        <w:rPr>
          <w:rFonts w:ascii="Arial" w:hAnsi="Arial" w:cs="Arial"/>
          <w:sz w:val="24"/>
          <w:szCs w:val="24"/>
        </w:rPr>
        <w:t>:</w:t>
      </w:r>
    </w:p>
    <w:p w14:paraId="17AD4FDE" w14:textId="688EE6DE" w:rsidR="00AD545D" w:rsidRPr="000B6955" w:rsidRDefault="00AD545D" w:rsidP="008E0FD9">
      <w:pPr>
        <w:pStyle w:val="ListParagraph"/>
        <w:widowControl/>
        <w:numPr>
          <w:ilvl w:val="8"/>
          <w:numId w:val="24"/>
        </w:numPr>
        <w:ind w:left="1620"/>
        <w:rPr>
          <w:rFonts w:ascii="Arial" w:hAnsi="Arial" w:cs="Arial"/>
          <w:b/>
          <w:bCs/>
          <w:sz w:val="24"/>
          <w:szCs w:val="24"/>
        </w:rPr>
      </w:pPr>
      <w:r w:rsidRPr="000B6955">
        <w:rPr>
          <w:rFonts w:ascii="Arial" w:hAnsi="Arial" w:cs="Arial"/>
          <w:sz w:val="24"/>
          <w:szCs w:val="24"/>
        </w:rPr>
        <w:t>Interviews with Families, Children, school administrators, providers, Natural Supports, Care Coordinators, Stakeholders and relevant State staff;</w:t>
      </w:r>
    </w:p>
    <w:p w14:paraId="008E7842" w14:textId="20D7701B" w:rsidR="00617D84" w:rsidRPr="008E0FD9" w:rsidRDefault="00DB3DC0" w:rsidP="008E0FD9">
      <w:pPr>
        <w:pStyle w:val="ListParagraph"/>
        <w:widowControl/>
        <w:numPr>
          <w:ilvl w:val="8"/>
          <w:numId w:val="24"/>
        </w:numPr>
        <w:ind w:left="1620"/>
        <w:rPr>
          <w:rFonts w:ascii="Arial" w:hAnsi="Arial" w:cs="Arial"/>
          <w:b/>
          <w:bCs/>
          <w:sz w:val="24"/>
          <w:szCs w:val="24"/>
        </w:rPr>
      </w:pPr>
      <w:r>
        <w:rPr>
          <w:rFonts w:ascii="Arial" w:hAnsi="Arial" w:cs="Arial"/>
          <w:sz w:val="24"/>
          <w:szCs w:val="24"/>
        </w:rPr>
        <w:t>Individual</w:t>
      </w:r>
      <w:r w:rsidR="000E2F6D" w:rsidRPr="007A31C4">
        <w:rPr>
          <w:rFonts w:ascii="Arial" w:hAnsi="Arial" w:cs="Arial"/>
          <w:sz w:val="24"/>
          <w:szCs w:val="24"/>
        </w:rPr>
        <w:t xml:space="preserve"> case reviews, including the quality and sufficiency of ISPs, by regularly reviewing sufficient samples of Children, including through first-person interviews; </w:t>
      </w:r>
    </w:p>
    <w:p w14:paraId="0EEE0618" w14:textId="754F8DF4" w:rsidR="000E2F6D" w:rsidRPr="007A31C4" w:rsidRDefault="002B69F3" w:rsidP="00D8192A">
      <w:pPr>
        <w:pStyle w:val="ListParagraph"/>
        <w:widowControl/>
        <w:numPr>
          <w:ilvl w:val="8"/>
          <w:numId w:val="24"/>
        </w:numPr>
        <w:tabs>
          <w:tab w:val="left" w:pos="5670"/>
        </w:tabs>
        <w:ind w:left="1620"/>
        <w:rPr>
          <w:rFonts w:ascii="Arial" w:hAnsi="Arial" w:cs="Arial"/>
          <w:b/>
          <w:bCs/>
          <w:sz w:val="24"/>
          <w:szCs w:val="24"/>
        </w:rPr>
      </w:pPr>
      <w:r>
        <w:rPr>
          <w:rFonts w:ascii="Arial" w:hAnsi="Arial" w:cs="Arial"/>
          <w:sz w:val="24"/>
          <w:szCs w:val="24"/>
        </w:rPr>
        <w:t>S</w:t>
      </w:r>
      <w:r w:rsidR="00617D84">
        <w:rPr>
          <w:rFonts w:ascii="Arial" w:hAnsi="Arial" w:cs="Arial"/>
          <w:sz w:val="24"/>
          <w:szCs w:val="24"/>
        </w:rPr>
        <w:t>urveys and/or focus groups, as appropriate;</w:t>
      </w:r>
      <w:r w:rsidR="00617D84" w:rsidRPr="00767CAA">
        <w:rPr>
          <w:rFonts w:ascii="Arial" w:hAnsi="Arial" w:cs="Arial"/>
          <w:sz w:val="24"/>
          <w:szCs w:val="24"/>
        </w:rPr>
        <w:t xml:space="preserve"> </w:t>
      </w:r>
      <w:r w:rsidR="000E2F6D" w:rsidRPr="007A31C4">
        <w:rPr>
          <w:rFonts w:ascii="Arial" w:hAnsi="Arial" w:cs="Arial"/>
          <w:sz w:val="24"/>
          <w:szCs w:val="24"/>
        </w:rPr>
        <w:t xml:space="preserve">and </w:t>
      </w:r>
    </w:p>
    <w:p w14:paraId="5231D5AD" w14:textId="3CC13FF6" w:rsidR="000E2F6D" w:rsidRPr="000B6955" w:rsidRDefault="000E2F6D" w:rsidP="008E0FD9">
      <w:pPr>
        <w:pStyle w:val="ListParagraph"/>
        <w:widowControl/>
        <w:numPr>
          <w:ilvl w:val="8"/>
          <w:numId w:val="24"/>
        </w:numPr>
        <w:ind w:left="1620"/>
        <w:rPr>
          <w:rFonts w:ascii="Arial" w:hAnsi="Arial" w:cs="Arial"/>
          <w:b/>
          <w:bCs/>
          <w:sz w:val="24"/>
          <w:szCs w:val="24"/>
        </w:rPr>
      </w:pPr>
      <w:r w:rsidRPr="007A31C4">
        <w:rPr>
          <w:rFonts w:ascii="Arial" w:hAnsi="Arial" w:cs="Arial"/>
          <w:sz w:val="24"/>
          <w:szCs w:val="24"/>
        </w:rPr>
        <w:t>Other methodologies as agreed to by the P</w:t>
      </w:r>
      <w:r w:rsidRPr="000B6955">
        <w:rPr>
          <w:rFonts w:ascii="Arial" w:hAnsi="Arial" w:cs="Arial"/>
          <w:sz w:val="24"/>
          <w:szCs w:val="24"/>
        </w:rPr>
        <w:t xml:space="preserve">arties. </w:t>
      </w:r>
    </w:p>
    <w:p w14:paraId="57B2F3BE" w14:textId="1364A737" w:rsidR="00AB2B0E" w:rsidRPr="000D5416" w:rsidRDefault="009B586D" w:rsidP="00C7079A">
      <w:pPr>
        <w:pStyle w:val="ListParagraph"/>
        <w:widowControl/>
        <w:numPr>
          <w:ilvl w:val="6"/>
          <w:numId w:val="24"/>
        </w:numPr>
        <w:tabs>
          <w:tab w:val="left" w:pos="5670"/>
        </w:tabs>
        <w:ind w:left="720"/>
        <w:rPr>
          <w:rFonts w:ascii="Arial" w:hAnsi="Arial" w:cs="Arial"/>
          <w:b/>
          <w:bCs/>
          <w:sz w:val="24"/>
          <w:szCs w:val="24"/>
        </w:rPr>
      </w:pPr>
      <w:r>
        <w:rPr>
          <w:rFonts w:ascii="Arial" w:hAnsi="Arial" w:cs="Arial"/>
          <w:sz w:val="24"/>
          <w:szCs w:val="24"/>
        </w:rPr>
        <w:t>W</w:t>
      </w:r>
      <w:r w:rsidR="000D5416" w:rsidRPr="000B6955">
        <w:rPr>
          <w:rFonts w:ascii="Arial" w:hAnsi="Arial" w:cs="Arial"/>
          <w:sz w:val="24"/>
          <w:szCs w:val="24"/>
        </w:rPr>
        <w:t xml:space="preserve">ork with the </w:t>
      </w:r>
      <w:r w:rsidR="006B4D15">
        <w:rPr>
          <w:rFonts w:ascii="Arial" w:hAnsi="Arial" w:cs="Arial"/>
          <w:sz w:val="24"/>
          <w:szCs w:val="24"/>
        </w:rPr>
        <w:t>State</w:t>
      </w:r>
      <w:r w:rsidR="006B4D15" w:rsidRPr="000B6955">
        <w:rPr>
          <w:rFonts w:ascii="Arial" w:hAnsi="Arial" w:cs="Arial"/>
          <w:sz w:val="24"/>
          <w:szCs w:val="24"/>
        </w:rPr>
        <w:t xml:space="preserve"> </w:t>
      </w:r>
      <w:r w:rsidR="000D5416" w:rsidRPr="000B6955">
        <w:rPr>
          <w:rFonts w:ascii="Arial" w:hAnsi="Arial" w:cs="Arial"/>
          <w:sz w:val="24"/>
          <w:szCs w:val="24"/>
        </w:rPr>
        <w:t xml:space="preserve">for data pulling to </w:t>
      </w:r>
      <w:r w:rsidR="005B5F83">
        <w:rPr>
          <w:rFonts w:ascii="Arial" w:hAnsi="Arial" w:cs="Arial"/>
          <w:sz w:val="24"/>
          <w:szCs w:val="24"/>
        </w:rPr>
        <w:t>ensure proper data</w:t>
      </w:r>
      <w:r w:rsidR="00D84157">
        <w:rPr>
          <w:rFonts w:ascii="Arial" w:hAnsi="Arial" w:cs="Arial"/>
          <w:sz w:val="24"/>
          <w:szCs w:val="24"/>
        </w:rPr>
        <w:t>, information, and record</w:t>
      </w:r>
      <w:r w:rsidR="005B5F83">
        <w:rPr>
          <w:rFonts w:ascii="Arial" w:hAnsi="Arial" w:cs="Arial"/>
          <w:sz w:val="24"/>
          <w:szCs w:val="24"/>
        </w:rPr>
        <w:t xml:space="preserve"> access</w:t>
      </w:r>
      <w:r w:rsidR="00C7079A">
        <w:rPr>
          <w:rFonts w:ascii="Arial" w:hAnsi="Arial" w:cs="Arial"/>
          <w:sz w:val="24"/>
          <w:szCs w:val="24"/>
        </w:rPr>
        <w:t xml:space="preserve"> </w:t>
      </w:r>
      <w:r w:rsidR="00C01C2B">
        <w:rPr>
          <w:rFonts w:ascii="Arial" w:hAnsi="Arial" w:cs="Arial"/>
          <w:sz w:val="24"/>
          <w:szCs w:val="24"/>
        </w:rPr>
        <w:t>consistent with the Settlement Agreement</w:t>
      </w:r>
      <w:r w:rsidR="00B64D65">
        <w:rPr>
          <w:rFonts w:ascii="Arial" w:hAnsi="Arial" w:cs="Arial"/>
          <w:sz w:val="24"/>
          <w:szCs w:val="24"/>
        </w:rPr>
        <w:t xml:space="preserve"> w</w:t>
      </w:r>
      <w:r w:rsidR="00B64D65" w:rsidRPr="000B6955">
        <w:rPr>
          <w:rFonts w:ascii="Arial" w:hAnsi="Arial" w:cs="Arial"/>
          <w:sz w:val="24"/>
          <w:szCs w:val="24"/>
        </w:rPr>
        <w:t>hen information is requested</w:t>
      </w:r>
      <w:r w:rsidR="00B64D65">
        <w:rPr>
          <w:rFonts w:ascii="Arial" w:hAnsi="Arial" w:cs="Arial"/>
          <w:sz w:val="24"/>
          <w:szCs w:val="24"/>
        </w:rPr>
        <w:t xml:space="preserve"> from the </w:t>
      </w:r>
      <w:r w:rsidR="006B4D15">
        <w:rPr>
          <w:rFonts w:ascii="Arial" w:hAnsi="Arial" w:cs="Arial"/>
          <w:sz w:val="24"/>
          <w:szCs w:val="24"/>
        </w:rPr>
        <w:t>State</w:t>
      </w:r>
      <w:r w:rsidR="000D5416" w:rsidRPr="000B6955">
        <w:rPr>
          <w:rFonts w:ascii="Arial" w:hAnsi="Arial" w:cs="Arial"/>
          <w:sz w:val="24"/>
          <w:szCs w:val="24"/>
        </w:rPr>
        <w:t xml:space="preserve">. </w:t>
      </w:r>
      <w:r w:rsidR="00AB2B0E" w:rsidRPr="000D5416">
        <w:rPr>
          <w:rFonts w:ascii="Arial" w:hAnsi="Arial" w:cs="Arial"/>
          <w:sz w:val="24"/>
          <w:szCs w:val="24"/>
        </w:rPr>
        <w:t xml:space="preserve"> </w:t>
      </w:r>
    </w:p>
    <w:p w14:paraId="55B14538" w14:textId="5259F722" w:rsidR="00C16807" w:rsidRPr="004E4B61" w:rsidRDefault="002E5BB5">
      <w:pPr>
        <w:pStyle w:val="ListParagraph"/>
        <w:widowControl/>
        <w:numPr>
          <w:ilvl w:val="6"/>
          <w:numId w:val="24"/>
        </w:numPr>
        <w:ind w:left="720"/>
        <w:rPr>
          <w:rFonts w:ascii="Arial" w:hAnsi="Arial" w:cs="Arial"/>
          <w:b/>
          <w:sz w:val="24"/>
          <w:szCs w:val="24"/>
        </w:rPr>
      </w:pPr>
      <w:r>
        <w:rPr>
          <w:rFonts w:ascii="Arial" w:hAnsi="Arial" w:cs="Arial"/>
          <w:sz w:val="24"/>
          <w:szCs w:val="24"/>
        </w:rPr>
        <w:t xml:space="preserve">Ensure the Department and/or State counsel </w:t>
      </w:r>
      <w:r w:rsidR="00CE080E">
        <w:rPr>
          <w:rFonts w:ascii="Arial" w:hAnsi="Arial" w:cs="Arial"/>
          <w:sz w:val="24"/>
          <w:szCs w:val="24"/>
        </w:rPr>
        <w:t>is afforded the opportunity to be</w:t>
      </w:r>
      <w:r>
        <w:rPr>
          <w:rFonts w:ascii="Arial" w:hAnsi="Arial" w:cs="Arial"/>
          <w:sz w:val="24"/>
          <w:szCs w:val="24"/>
        </w:rPr>
        <w:t xml:space="preserve"> present when</w:t>
      </w:r>
      <w:r w:rsidR="00434538" w:rsidRPr="00142965">
        <w:rPr>
          <w:rFonts w:ascii="Arial" w:hAnsi="Arial" w:cs="Arial"/>
          <w:sz w:val="24"/>
          <w:szCs w:val="24"/>
        </w:rPr>
        <w:t xml:space="preserve"> </w:t>
      </w:r>
      <w:r w:rsidR="00CE080E">
        <w:rPr>
          <w:rFonts w:ascii="Arial" w:hAnsi="Arial" w:cs="Arial"/>
          <w:sz w:val="24"/>
          <w:szCs w:val="24"/>
        </w:rPr>
        <w:t xml:space="preserve">the Independent </w:t>
      </w:r>
      <w:r w:rsidR="00FE5AEA">
        <w:rPr>
          <w:rFonts w:ascii="Arial" w:hAnsi="Arial" w:cs="Arial"/>
          <w:sz w:val="24"/>
          <w:szCs w:val="24"/>
        </w:rPr>
        <w:t xml:space="preserve">Reviewer </w:t>
      </w:r>
      <w:r w:rsidR="00CE080E">
        <w:rPr>
          <w:rFonts w:ascii="Arial" w:hAnsi="Arial" w:cs="Arial"/>
          <w:sz w:val="24"/>
          <w:szCs w:val="24"/>
        </w:rPr>
        <w:t>interviews</w:t>
      </w:r>
      <w:r w:rsidR="00B835CF" w:rsidRPr="00142965">
        <w:rPr>
          <w:rFonts w:ascii="Arial" w:hAnsi="Arial" w:cs="Arial"/>
          <w:sz w:val="24"/>
          <w:szCs w:val="24"/>
        </w:rPr>
        <w:t xml:space="preserve"> State employees or staff. </w:t>
      </w:r>
    </w:p>
    <w:p w14:paraId="29F88418" w14:textId="77777777" w:rsidR="003730AD" w:rsidRDefault="003730AD" w:rsidP="003730AD">
      <w:pPr>
        <w:widowControl/>
        <w:ind w:left="360"/>
        <w:rPr>
          <w:rFonts w:ascii="Arial" w:hAnsi="Arial" w:cs="Arial"/>
          <w:b/>
          <w:bCs/>
          <w:sz w:val="24"/>
          <w:szCs w:val="24"/>
        </w:rPr>
      </w:pPr>
    </w:p>
    <w:p w14:paraId="0F5E9240" w14:textId="3246D7A1" w:rsidR="00F92E78" w:rsidRDefault="00F92E78" w:rsidP="00F92E78">
      <w:pPr>
        <w:pStyle w:val="ListParagraph"/>
        <w:widowControl/>
        <w:numPr>
          <w:ilvl w:val="0"/>
          <w:numId w:val="28"/>
        </w:numPr>
        <w:ind w:left="360"/>
        <w:rPr>
          <w:rFonts w:ascii="Arial" w:hAnsi="Arial" w:cs="Arial"/>
          <w:b/>
          <w:bCs/>
          <w:sz w:val="24"/>
          <w:szCs w:val="24"/>
        </w:rPr>
      </w:pPr>
      <w:r>
        <w:rPr>
          <w:rFonts w:ascii="Arial" w:hAnsi="Arial" w:cs="Arial"/>
          <w:b/>
          <w:bCs/>
          <w:sz w:val="24"/>
          <w:szCs w:val="24"/>
        </w:rPr>
        <w:t xml:space="preserve">Additional </w:t>
      </w:r>
      <w:r w:rsidR="00AA249C">
        <w:rPr>
          <w:rFonts w:ascii="Arial" w:hAnsi="Arial" w:cs="Arial"/>
          <w:b/>
          <w:bCs/>
          <w:sz w:val="24"/>
          <w:szCs w:val="24"/>
        </w:rPr>
        <w:t>Requirements</w:t>
      </w:r>
      <w:r>
        <w:rPr>
          <w:rFonts w:ascii="Arial" w:hAnsi="Arial" w:cs="Arial"/>
          <w:b/>
          <w:bCs/>
          <w:sz w:val="24"/>
          <w:szCs w:val="24"/>
        </w:rPr>
        <w:t xml:space="preserve"> </w:t>
      </w:r>
    </w:p>
    <w:p w14:paraId="3A1D5254" w14:textId="77777777" w:rsidR="00F92E78" w:rsidRDefault="00F92E78" w:rsidP="00F92E78">
      <w:pPr>
        <w:pStyle w:val="ListParagraph"/>
        <w:widowControl/>
        <w:ind w:left="360"/>
        <w:rPr>
          <w:rFonts w:ascii="Arial" w:hAnsi="Arial" w:cs="Arial"/>
          <w:b/>
          <w:bCs/>
          <w:sz w:val="24"/>
          <w:szCs w:val="24"/>
        </w:rPr>
      </w:pPr>
    </w:p>
    <w:p w14:paraId="0D6FA30C" w14:textId="24A087A0" w:rsidR="00D65835" w:rsidRDefault="00D65835" w:rsidP="00A71E77">
      <w:pPr>
        <w:pStyle w:val="ListParagraph"/>
        <w:widowControl/>
        <w:numPr>
          <w:ilvl w:val="1"/>
          <w:numId w:val="5"/>
        </w:numPr>
        <w:rPr>
          <w:rFonts w:ascii="Arial" w:hAnsi="Arial" w:cs="Arial"/>
          <w:sz w:val="24"/>
          <w:szCs w:val="24"/>
        </w:rPr>
      </w:pPr>
      <w:r w:rsidRPr="00D65835">
        <w:rPr>
          <w:rFonts w:ascii="Arial" w:hAnsi="Arial" w:cs="Arial"/>
          <w:sz w:val="24"/>
          <w:szCs w:val="24"/>
        </w:rPr>
        <w:t xml:space="preserve">Within </w:t>
      </w:r>
      <w:r w:rsidR="00FE5AEA">
        <w:rPr>
          <w:rFonts w:ascii="Arial" w:hAnsi="Arial" w:cs="Arial"/>
          <w:sz w:val="24"/>
          <w:szCs w:val="24"/>
        </w:rPr>
        <w:t>thirty (</w:t>
      </w:r>
      <w:r w:rsidRPr="00D65835">
        <w:rPr>
          <w:rFonts w:ascii="Arial" w:hAnsi="Arial" w:cs="Arial"/>
          <w:sz w:val="24"/>
          <w:szCs w:val="24"/>
        </w:rPr>
        <w:t>30</w:t>
      </w:r>
      <w:r w:rsidR="00FE5AEA">
        <w:rPr>
          <w:rFonts w:ascii="Arial" w:hAnsi="Arial" w:cs="Arial"/>
          <w:sz w:val="24"/>
          <w:szCs w:val="24"/>
        </w:rPr>
        <w:t>)</w:t>
      </w:r>
      <w:r w:rsidRPr="00D65835">
        <w:rPr>
          <w:rFonts w:ascii="Arial" w:hAnsi="Arial" w:cs="Arial"/>
          <w:sz w:val="24"/>
          <w:szCs w:val="24"/>
        </w:rPr>
        <w:t xml:space="preserve"> </w:t>
      </w:r>
      <w:r w:rsidR="000421C8">
        <w:rPr>
          <w:rFonts w:ascii="Arial" w:hAnsi="Arial" w:cs="Arial"/>
          <w:sz w:val="24"/>
          <w:szCs w:val="24"/>
        </w:rPr>
        <w:t xml:space="preserve">calendar </w:t>
      </w:r>
      <w:r w:rsidRPr="00D65835">
        <w:rPr>
          <w:rFonts w:ascii="Arial" w:hAnsi="Arial" w:cs="Arial"/>
          <w:sz w:val="24"/>
          <w:szCs w:val="24"/>
        </w:rPr>
        <w:t>days of receipt</w:t>
      </w:r>
      <w:r w:rsidR="00FE5AEA">
        <w:rPr>
          <w:rFonts w:ascii="Arial" w:hAnsi="Arial" w:cs="Arial"/>
          <w:sz w:val="24"/>
          <w:szCs w:val="24"/>
        </w:rPr>
        <w:t xml:space="preserve"> of the</w:t>
      </w:r>
      <w:r w:rsidR="00C002B7">
        <w:rPr>
          <w:rFonts w:ascii="Arial" w:hAnsi="Arial" w:cs="Arial"/>
          <w:sz w:val="24"/>
          <w:szCs w:val="24"/>
        </w:rPr>
        <w:t xml:space="preserve"> State’s Implementation Plan</w:t>
      </w:r>
      <w:r w:rsidRPr="00D65835">
        <w:rPr>
          <w:rFonts w:ascii="Arial" w:hAnsi="Arial" w:cs="Arial"/>
          <w:sz w:val="24"/>
          <w:szCs w:val="24"/>
        </w:rPr>
        <w:t xml:space="preserve">, </w:t>
      </w:r>
      <w:r w:rsidR="003557A1">
        <w:rPr>
          <w:rFonts w:ascii="Arial" w:hAnsi="Arial" w:cs="Arial"/>
          <w:sz w:val="24"/>
          <w:szCs w:val="24"/>
        </w:rPr>
        <w:t xml:space="preserve">the </w:t>
      </w:r>
      <w:r w:rsidR="00E25563">
        <w:rPr>
          <w:rFonts w:ascii="Arial" w:hAnsi="Arial" w:cs="Arial"/>
          <w:sz w:val="24"/>
          <w:szCs w:val="24"/>
        </w:rPr>
        <w:t>U.S. and the Independent Reviewer</w:t>
      </w:r>
      <w:r w:rsidRPr="00D65835">
        <w:rPr>
          <w:rFonts w:ascii="Arial" w:hAnsi="Arial" w:cs="Arial"/>
          <w:sz w:val="24"/>
          <w:szCs w:val="24"/>
        </w:rPr>
        <w:t xml:space="preserve"> will provide comments to the State regarding the Implementation Plan. </w:t>
      </w:r>
    </w:p>
    <w:p w14:paraId="5F1B49EC" w14:textId="276DE416" w:rsidR="00155117" w:rsidRDefault="00155117" w:rsidP="009F0FA0">
      <w:pPr>
        <w:pStyle w:val="ListParagraph"/>
        <w:widowControl/>
        <w:numPr>
          <w:ilvl w:val="1"/>
          <w:numId w:val="5"/>
        </w:numPr>
        <w:rPr>
          <w:rFonts w:ascii="Arial" w:hAnsi="Arial" w:cs="Arial"/>
          <w:sz w:val="24"/>
          <w:szCs w:val="24"/>
        </w:rPr>
      </w:pPr>
      <w:r w:rsidRPr="00E25563">
        <w:rPr>
          <w:rFonts w:ascii="Arial" w:hAnsi="Arial" w:cs="Arial"/>
          <w:sz w:val="24"/>
          <w:szCs w:val="24"/>
        </w:rPr>
        <w:t>Review semi-annual reports submitted by the State with reporting and data on workforce shortages affecting services required under the Agreement, steps the State has taken to increase the workforce, and whether those steps have enabled the State to furnish Care Coordination and Community-Based Services to Children.</w:t>
      </w:r>
    </w:p>
    <w:p w14:paraId="5F740CDC" w14:textId="773CD598" w:rsidR="00D65835" w:rsidRPr="00155117" w:rsidRDefault="00D65835" w:rsidP="009F0FA0">
      <w:pPr>
        <w:pStyle w:val="ListParagraph"/>
        <w:widowControl/>
        <w:numPr>
          <w:ilvl w:val="1"/>
          <w:numId w:val="5"/>
        </w:numPr>
        <w:rPr>
          <w:rFonts w:ascii="Arial" w:hAnsi="Arial" w:cs="Arial"/>
          <w:sz w:val="24"/>
          <w:szCs w:val="24"/>
        </w:rPr>
      </w:pPr>
      <w:r>
        <w:rPr>
          <w:rFonts w:ascii="Arial" w:hAnsi="Arial" w:cs="Arial"/>
          <w:sz w:val="24"/>
          <w:szCs w:val="24"/>
        </w:rPr>
        <w:t xml:space="preserve">Review and comment on proposed training and curricula to be provided by the State to the Independent Reviewer on or before </w:t>
      </w:r>
      <w:r w:rsidR="00C002B7">
        <w:rPr>
          <w:rFonts w:ascii="Arial" w:hAnsi="Arial" w:cs="Arial"/>
          <w:sz w:val="24"/>
          <w:szCs w:val="24"/>
        </w:rPr>
        <w:t>twelve (</w:t>
      </w:r>
      <w:r>
        <w:rPr>
          <w:rFonts w:ascii="Arial" w:hAnsi="Arial" w:cs="Arial"/>
          <w:sz w:val="24"/>
          <w:szCs w:val="24"/>
        </w:rPr>
        <w:t>12</w:t>
      </w:r>
      <w:r w:rsidR="00C002B7">
        <w:rPr>
          <w:rFonts w:ascii="Arial" w:hAnsi="Arial" w:cs="Arial"/>
          <w:sz w:val="24"/>
          <w:szCs w:val="24"/>
        </w:rPr>
        <w:t>)</w:t>
      </w:r>
      <w:r>
        <w:rPr>
          <w:rFonts w:ascii="Arial" w:hAnsi="Arial" w:cs="Arial"/>
          <w:sz w:val="24"/>
          <w:szCs w:val="24"/>
        </w:rPr>
        <w:t xml:space="preserve"> months following </w:t>
      </w:r>
      <w:r w:rsidR="00C002B7">
        <w:rPr>
          <w:rFonts w:ascii="Arial" w:hAnsi="Arial" w:cs="Arial"/>
          <w:sz w:val="24"/>
          <w:szCs w:val="24"/>
        </w:rPr>
        <w:t>December 20, 2024,</w:t>
      </w:r>
      <w:r>
        <w:rPr>
          <w:rFonts w:ascii="Arial" w:hAnsi="Arial" w:cs="Arial"/>
          <w:sz w:val="24"/>
          <w:szCs w:val="24"/>
        </w:rPr>
        <w:t xml:space="preserve"> as well as annual updates about any modifications to the training policy or curricula.</w:t>
      </w:r>
    </w:p>
    <w:p w14:paraId="454F60F0" w14:textId="1A15E71F" w:rsidR="009F0FA0" w:rsidRPr="00020C87" w:rsidRDefault="00FD7C2F" w:rsidP="009F0FA0">
      <w:pPr>
        <w:pStyle w:val="ListParagraph"/>
        <w:widowControl/>
        <w:numPr>
          <w:ilvl w:val="1"/>
          <w:numId w:val="5"/>
        </w:numPr>
        <w:rPr>
          <w:rFonts w:ascii="Arial" w:hAnsi="Arial" w:cs="Arial"/>
          <w:b/>
          <w:bCs/>
          <w:sz w:val="24"/>
          <w:szCs w:val="24"/>
        </w:rPr>
      </w:pPr>
      <w:r>
        <w:rPr>
          <w:rFonts w:ascii="Arial" w:hAnsi="Arial" w:cs="Arial"/>
          <w:sz w:val="24"/>
          <w:szCs w:val="24"/>
        </w:rPr>
        <w:t>R</w:t>
      </w:r>
      <w:r w:rsidRPr="009F0FA0">
        <w:rPr>
          <w:rFonts w:ascii="Arial" w:hAnsi="Arial" w:cs="Arial"/>
          <w:sz w:val="24"/>
          <w:szCs w:val="24"/>
        </w:rPr>
        <w:t xml:space="preserve">eview </w:t>
      </w:r>
      <w:r w:rsidR="00F92E78" w:rsidRPr="009F0FA0">
        <w:rPr>
          <w:rFonts w:ascii="Arial" w:hAnsi="Arial" w:cs="Arial"/>
          <w:sz w:val="24"/>
          <w:szCs w:val="24"/>
        </w:rPr>
        <w:t>policy, processes</w:t>
      </w:r>
      <w:r>
        <w:rPr>
          <w:rFonts w:ascii="Arial" w:hAnsi="Arial" w:cs="Arial"/>
          <w:sz w:val="24"/>
          <w:szCs w:val="24"/>
        </w:rPr>
        <w:t>,</w:t>
      </w:r>
      <w:r w:rsidR="00F92E78" w:rsidRPr="009F0FA0">
        <w:rPr>
          <w:rFonts w:ascii="Arial" w:hAnsi="Arial" w:cs="Arial"/>
          <w:sz w:val="24"/>
          <w:szCs w:val="24"/>
        </w:rPr>
        <w:t xml:space="preserve"> and procedures in order to evaluate and provide </w:t>
      </w:r>
      <w:r w:rsidR="009F0FA0">
        <w:rPr>
          <w:rFonts w:ascii="Arial" w:hAnsi="Arial" w:cs="Arial"/>
          <w:sz w:val="24"/>
          <w:szCs w:val="24"/>
        </w:rPr>
        <w:t xml:space="preserve">feedback to the Parties. </w:t>
      </w:r>
    </w:p>
    <w:p w14:paraId="285F261C" w14:textId="73DB0F64" w:rsidR="00840C02" w:rsidRPr="00EC0637" w:rsidRDefault="00840C02" w:rsidP="009F0FA0">
      <w:pPr>
        <w:pStyle w:val="ListParagraph"/>
        <w:widowControl/>
        <w:numPr>
          <w:ilvl w:val="1"/>
          <w:numId w:val="5"/>
        </w:numPr>
        <w:rPr>
          <w:rFonts w:ascii="Arial" w:hAnsi="Arial" w:cs="Arial"/>
          <w:b/>
          <w:bCs/>
          <w:sz w:val="24"/>
          <w:szCs w:val="24"/>
        </w:rPr>
      </w:pPr>
      <w:r>
        <w:rPr>
          <w:rFonts w:ascii="Arial" w:hAnsi="Arial" w:cs="Arial"/>
          <w:bCs/>
          <w:sz w:val="24"/>
          <w:szCs w:val="24"/>
        </w:rPr>
        <w:t>The Independent Reviewer may review compliance with the Agreement at any time.</w:t>
      </w:r>
    </w:p>
    <w:p w14:paraId="0DD93128" w14:textId="775F4644" w:rsidR="007B4224" w:rsidRPr="00142965" w:rsidRDefault="007B4224" w:rsidP="00A71E77">
      <w:pPr>
        <w:pStyle w:val="ListParagraph"/>
        <w:widowControl/>
        <w:numPr>
          <w:ilvl w:val="1"/>
          <w:numId w:val="5"/>
        </w:numPr>
        <w:rPr>
          <w:rFonts w:ascii="Arial" w:hAnsi="Arial" w:cs="Arial"/>
          <w:b/>
          <w:bCs/>
          <w:sz w:val="24"/>
          <w:szCs w:val="24"/>
        </w:rPr>
      </w:pPr>
      <w:r>
        <w:rPr>
          <w:rFonts w:ascii="Arial" w:hAnsi="Arial" w:cs="Arial"/>
          <w:sz w:val="24"/>
          <w:szCs w:val="24"/>
        </w:rPr>
        <w:t>Ensure a Trauma-Informed Care approach is utilized for all interviews and interactions</w:t>
      </w:r>
      <w:r w:rsidR="00AC4A05">
        <w:rPr>
          <w:rFonts w:ascii="Arial" w:hAnsi="Arial" w:cs="Arial"/>
          <w:sz w:val="24"/>
          <w:szCs w:val="24"/>
        </w:rPr>
        <w:t xml:space="preserve"> </w:t>
      </w:r>
      <w:r w:rsidR="00AC4A05" w:rsidRPr="00AC4A05">
        <w:rPr>
          <w:rFonts w:ascii="Arial" w:hAnsi="Arial" w:cs="Arial"/>
          <w:sz w:val="24"/>
          <w:szCs w:val="24"/>
        </w:rPr>
        <w:t xml:space="preserve">with </w:t>
      </w:r>
      <w:r w:rsidR="00BA1D32">
        <w:rPr>
          <w:rFonts w:ascii="Arial" w:hAnsi="Arial" w:cs="Arial"/>
          <w:sz w:val="24"/>
          <w:szCs w:val="24"/>
        </w:rPr>
        <w:t>C</w:t>
      </w:r>
      <w:r w:rsidR="00AC4A05" w:rsidRPr="00AC4A05">
        <w:rPr>
          <w:rFonts w:ascii="Arial" w:hAnsi="Arial" w:cs="Arial"/>
          <w:sz w:val="24"/>
          <w:szCs w:val="24"/>
        </w:rPr>
        <w:t xml:space="preserve">hildren and </w:t>
      </w:r>
      <w:r w:rsidR="00BA1D32">
        <w:rPr>
          <w:rFonts w:ascii="Arial" w:hAnsi="Arial" w:cs="Arial"/>
          <w:sz w:val="24"/>
          <w:szCs w:val="24"/>
        </w:rPr>
        <w:t>F</w:t>
      </w:r>
      <w:r w:rsidR="00AC4A05" w:rsidRPr="00AC4A05">
        <w:rPr>
          <w:rFonts w:ascii="Arial" w:hAnsi="Arial" w:cs="Arial"/>
          <w:sz w:val="24"/>
          <w:szCs w:val="24"/>
        </w:rPr>
        <w:t>amilies</w:t>
      </w:r>
      <w:r>
        <w:rPr>
          <w:rFonts w:ascii="Arial" w:hAnsi="Arial" w:cs="Arial"/>
          <w:sz w:val="24"/>
          <w:szCs w:val="24"/>
        </w:rPr>
        <w:t>.</w:t>
      </w:r>
    </w:p>
    <w:p w14:paraId="4F9B3616" w14:textId="1146BCCB" w:rsidR="00FB4EFE" w:rsidRPr="009F0FA0" w:rsidRDefault="00FB4EFE" w:rsidP="009F0FA0">
      <w:pPr>
        <w:pStyle w:val="ListParagraph"/>
        <w:widowControl/>
        <w:ind w:left="360"/>
        <w:rPr>
          <w:rFonts w:ascii="Arial" w:hAnsi="Arial" w:cs="Arial"/>
          <w:b/>
          <w:bCs/>
          <w:sz w:val="24"/>
          <w:szCs w:val="24"/>
        </w:rPr>
      </w:pPr>
    </w:p>
    <w:p w14:paraId="440BD823" w14:textId="6613DF37" w:rsidR="00B86CF4" w:rsidRPr="00142965" w:rsidRDefault="00B86CF4" w:rsidP="00B86CF4">
      <w:pPr>
        <w:pStyle w:val="ListParagraph"/>
        <w:widowControl/>
        <w:numPr>
          <w:ilvl w:val="0"/>
          <w:numId w:val="28"/>
        </w:numPr>
        <w:ind w:left="360"/>
        <w:rPr>
          <w:rFonts w:ascii="Arial" w:hAnsi="Arial" w:cs="Arial"/>
          <w:b/>
          <w:bCs/>
          <w:sz w:val="24"/>
          <w:szCs w:val="24"/>
        </w:rPr>
      </w:pPr>
      <w:r w:rsidRPr="00142965">
        <w:rPr>
          <w:rFonts w:ascii="Arial" w:hAnsi="Arial" w:cs="Arial"/>
          <w:b/>
          <w:bCs/>
          <w:sz w:val="24"/>
          <w:szCs w:val="24"/>
        </w:rPr>
        <w:t>Budget</w:t>
      </w:r>
    </w:p>
    <w:p w14:paraId="45C7FD69" w14:textId="77777777" w:rsidR="00B86CF4" w:rsidRPr="00142965" w:rsidRDefault="00B86CF4" w:rsidP="00B86CF4">
      <w:pPr>
        <w:pStyle w:val="ListParagraph"/>
        <w:widowControl/>
        <w:ind w:left="360"/>
        <w:rPr>
          <w:rFonts w:ascii="Arial" w:hAnsi="Arial" w:cs="Arial"/>
          <w:b/>
          <w:bCs/>
          <w:sz w:val="24"/>
          <w:szCs w:val="24"/>
        </w:rPr>
      </w:pPr>
    </w:p>
    <w:p w14:paraId="5C5A00AC" w14:textId="45B95F5A" w:rsidR="000E1976" w:rsidRPr="00EC0637" w:rsidRDefault="00EF60FD" w:rsidP="00250527">
      <w:pPr>
        <w:pStyle w:val="ListParagraph"/>
        <w:widowControl/>
        <w:numPr>
          <w:ilvl w:val="1"/>
          <w:numId w:val="43"/>
        </w:numPr>
        <w:rPr>
          <w:rFonts w:ascii="Arial" w:hAnsi="Arial" w:cs="Arial"/>
          <w:b/>
          <w:bCs/>
          <w:sz w:val="24"/>
          <w:szCs w:val="24"/>
        </w:rPr>
      </w:pPr>
      <w:r w:rsidRPr="00EC0637">
        <w:rPr>
          <w:rFonts w:ascii="Arial" w:hAnsi="Arial" w:cs="Arial"/>
          <w:sz w:val="24"/>
          <w:szCs w:val="24"/>
        </w:rPr>
        <w:t>Provide a detailed budget</w:t>
      </w:r>
      <w:r w:rsidR="00ED7EB9" w:rsidRPr="00EC0637">
        <w:rPr>
          <w:rFonts w:ascii="Arial" w:hAnsi="Arial" w:cs="Arial"/>
          <w:sz w:val="24"/>
          <w:szCs w:val="24"/>
        </w:rPr>
        <w:t xml:space="preserve"> for </w:t>
      </w:r>
      <w:r w:rsidRPr="00EC0637">
        <w:rPr>
          <w:rFonts w:ascii="Arial" w:hAnsi="Arial" w:cs="Arial"/>
          <w:sz w:val="24"/>
          <w:szCs w:val="24"/>
        </w:rPr>
        <w:t>any contract renewals</w:t>
      </w:r>
      <w:r w:rsidR="00ED7EB9" w:rsidRPr="00EC0637">
        <w:rPr>
          <w:rFonts w:ascii="Arial" w:hAnsi="Arial" w:cs="Arial"/>
          <w:sz w:val="24"/>
          <w:szCs w:val="24"/>
        </w:rPr>
        <w:t xml:space="preserve"> at least one hundred twenty (120) calendar days prior to the start of the renewal</w:t>
      </w:r>
      <w:r w:rsidR="004601EF">
        <w:rPr>
          <w:rFonts w:ascii="Arial" w:hAnsi="Arial" w:cs="Arial"/>
          <w:sz w:val="24"/>
          <w:szCs w:val="24"/>
        </w:rPr>
        <w:t xml:space="preserve"> period</w:t>
      </w:r>
      <w:r w:rsidR="00ED7EB9" w:rsidRPr="00EC0637">
        <w:rPr>
          <w:rFonts w:ascii="Arial" w:hAnsi="Arial" w:cs="Arial"/>
          <w:sz w:val="24"/>
          <w:szCs w:val="24"/>
        </w:rPr>
        <w:t xml:space="preserve">. </w:t>
      </w:r>
    </w:p>
    <w:p w14:paraId="48C457F0" w14:textId="77777777" w:rsidR="00B86CF4" w:rsidRPr="00EC0637" w:rsidRDefault="00B86CF4" w:rsidP="00B86CF4">
      <w:pPr>
        <w:widowControl/>
        <w:rPr>
          <w:rFonts w:ascii="Arial" w:hAnsi="Arial" w:cs="Arial"/>
          <w:b/>
          <w:bCs/>
          <w:sz w:val="24"/>
          <w:szCs w:val="24"/>
        </w:rPr>
      </w:pPr>
    </w:p>
    <w:p w14:paraId="69ED185D" w14:textId="5DAAF88A" w:rsidR="00D52363" w:rsidRPr="00EC0637" w:rsidRDefault="00D52363" w:rsidP="00CB637F">
      <w:pPr>
        <w:widowControl/>
        <w:numPr>
          <w:ilvl w:val="0"/>
          <w:numId w:val="28"/>
        </w:numPr>
        <w:ind w:left="360"/>
        <w:rPr>
          <w:rFonts w:ascii="Arial" w:hAnsi="Arial" w:cs="Arial"/>
          <w:b/>
          <w:bCs/>
          <w:sz w:val="24"/>
          <w:szCs w:val="24"/>
        </w:rPr>
      </w:pPr>
      <w:r w:rsidRPr="00EC0637">
        <w:rPr>
          <w:rFonts w:ascii="Arial" w:hAnsi="Arial" w:cs="Arial"/>
          <w:b/>
          <w:bCs/>
          <w:sz w:val="24"/>
          <w:szCs w:val="24"/>
        </w:rPr>
        <w:t>Reports</w:t>
      </w:r>
      <w:r w:rsidR="00750E77" w:rsidRPr="00EC0637">
        <w:rPr>
          <w:rFonts w:ascii="Arial" w:hAnsi="Arial" w:cs="Arial"/>
          <w:b/>
          <w:bCs/>
          <w:sz w:val="24"/>
          <w:szCs w:val="24"/>
        </w:rPr>
        <w:t xml:space="preserve"> </w:t>
      </w:r>
    </w:p>
    <w:p w14:paraId="6B053119" w14:textId="77777777" w:rsidR="00976E52" w:rsidRPr="00EC0637" w:rsidRDefault="00976E52" w:rsidP="00976E52">
      <w:pPr>
        <w:widowControl/>
        <w:ind w:left="360"/>
        <w:rPr>
          <w:rFonts w:ascii="Arial" w:hAnsi="Arial" w:cs="Arial"/>
          <w:b/>
          <w:bCs/>
          <w:sz w:val="24"/>
          <w:szCs w:val="24"/>
        </w:rPr>
      </w:pPr>
    </w:p>
    <w:p w14:paraId="609BCD76" w14:textId="784960F6" w:rsidR="000940DB" w:rsidRPr="000940DB" w:rsidRDefault="000940DB" w:rsidP="005E62B1">
      <w:pPr>
        <w:pStyle w:val="ListParagraph"/>
        <w:widowControl/>
        <w:numPr>
          <w:ilvl w:val="1"/>
          <w:numId w:val="42"/>
        </w:numPr>
        <w:rPr>
          <w:rFonts w:ascii="Arial" w:hAnsi="Arial" w:cs="Arial"/>
          <w:b/>
          <w:bCs/>
          <w:sz w:val="24"/>
          <w:szCs w:val="24"/>
        </w:rPr>
      </w:pPr>
      <w:r>
        <w:rPr>
          <w:rFonts w:ascii="Arial" w:hAnsi="Arial" w:cs="Arial"/>
          <w:sz w:val="24"/>
          <w:szCs w:val="24"/>
        </w:rPr>
        <w:t>Each State fiscal year, c</w:t>
      </w:r>
      <w:r w:rsidRPr="00EC0637">
        <w:rPr>
          <w:rFonts w:ascii="Arial" w:hAnsi="Arial" w:cs="Arial"/>
          <w:sz w:val="24"/>
          <w:szCs w:val="24"/>
        </w:rPr>
        <w:t xml:space="preserve">omplete and submit a comprehensive annual public report on the State’s compliance with the terms of the Agreement </w:t>
      </w:r>
      <w:r>
        <w:rPr>
          <w:rFonts w:ascii="Arial" w:hAnsi="Arial" w:cs="Arial"/>
          <w:sz w:val="24"/>
          <w:szCs w:val="24"/>
        </w:rPr>
        <w:t>during the prior</w:t>
      </w:r>
      <w:r w:rsidRPr="00EC0637">
        <w:rPr>
          <w:rFonts w:ascii="Arial" w:hAnsi="Arial" w:cs="Arial"/>
          <w:sz w:val="24"/>
          <w:szCs w:val="24"/>
        </w:rPr>
        <w:t xml:space="preserve"> State fiscal year (July 1</w:t>
      </w:r>
      <w:r w:rsidR="00A368DE" w:rsidRPr="0096560F">
        <w:rPr>
          <w:rFonts w:ascii="Arial" w:hAnsi="Arial" w:cs="Arial"/>
          <w:sz w:val="24"/>
          <w:szCs w:val="24"/>
          <w:vertAlign w:val="superscript"/>
        </w:rPr>
        <w:t>st</w:t>
      </w:r>
      <w:r w:rsidRPr="00EC0637">
        <w:rPr>
          <w:rFonts w:ascii="Arial" w:hAnsi="Arial" w:cs="Arial"/>
          <w:sz w:val="24"/>
          <w:szCs w:val="24"/>
        </w:rPr>
        <w:t xml:space="preserve"> to June 30</w:t>
      </w:r>
      <w:r w:rsidRPr="00EC0637">
        <w:rPr>
          <w:rFonts w:ascii="Arial" w:hAnsi="Arial" w:cs="Arial"/>
          <w:sz w:val="24"/>
          <w:szCs w:val="24"/>
          <w:vertAlign w:val="superscript"/>
        </w:rPr>
        <w:t>th</w:t>
      </w:r>
      <w:r w:rsidRPr="00EC0637">
        <w:rPr>
          <w:rFonts w:ascii="Arial" w:hAnsi="Arial" w:cs="Arial"/>
          <w:sz w:val="24"/>
          <w:szCs w:val="24"/>
        </w:rPr>
        <w:t>).</w:t>
      </w:r>
    </w:p>
    <w:p w14:paraId="7F0164BB" w14:textId="45958600" w:rsidR="005D6C77" w:rsidRPr="0096560F" w:rsidRDefault="00551713" w:rsidP="0096560F">
      <w:pPr>
        <w:pStyle w:val="ListParagraph"/>
        <w:widowControl/>
        <w:numPr>
          <w:ilvl w:val="1"/>
          <w:numId w:val="42"/>
        </w:numPr>
        <w:rPr>
          <w:rFonts w:ascii="Arial" w:hAnsi="Arial" w:cs="Arial"/>
          <w:b/>
          <w:bCs/>
          <w:i/>
          <w:iCs/>
          <w:sz w:val="24"/>
          <w:szCs w:val="24"/>
        </w:rPr>
      </w:pPr>
      <w:r>
        <w:rPr>
          <w:rFonts w:ascii="Arial" w:hAnsi="Arial" w:cs="Arial"/>
          <w:sz w:val="24"/>
          <w:szCs w:val="24"/>
        </w:rPr>
        <w:t>Prepare</w:t>
      </w:r>
      <w:r w:rsidR="00A368DE" w:rsidRPr="00EC0637">
        <w:rPr>
          <w:rFonts w:ascii="Arial" w:hAnsi="Arial" w:cs="Arial"/>
          <w:sz w:val="24"/>
          <w:szCs w:val="24"/>
        </w:rPr>
        <w:t xml:space="preserve"> </w:t>
      </w:r>
      <w:r w:rsidR="00750E77" w:rsidRPr="00EC0637">
        <w:rPr>
          <w:rFonts w:ascii="Arial" w:hAnsi="Arial" w:cs="Arial"/>
          <w:sz w:val="24"/>
          <w:szCs w:val="24"/>
        </w:rPr>
        <w:t xml:space="preserve">and submit </w:t>
      </w:r>
      <w:r>
        <w:rPr>
          <w:rFonts w:ascii="Arial" w:hAnsi="Arial" w:cs="Arial"/>
          <w:sz w:val="24"/>
          <w:szCs w:val="24"/>
        </w:rPr>
        <w:t>to the</w:t>
      </w:r>
      <w:r w:rsidR="00D44821">
        <w:rPr>
          <w:rFonts w:ascii="Arial" w:hAnsi="Arial" w:cs="Arial"/>
          <w:sz w:val="24"/>
          <w:szCs w:val="24"/>
        </w:rPr>
        <w:t xml:space="preserve"> Parties</w:t>
      </w:r>
      <w:r>
        <w:rPr>
          <w:rFonts w:ascii="Arial" w:hAnsi="Arial" w:cs="Arial"/>
          <w:sz w:val="24"/>
          <w:szCs w:val="24"/>
        </w:rPr>
        <w:t xml:space="preserve"> </w:t>
      </w:r>
      <w:r w:rsidR="00750E77" w:rsidRPr="00EC0637">
        <w:rPr>
          <w:rFonts w:ascii="Arial" w:hAnsi="Arial" w:cs="Arial"/>
          <w:sz w:val="24"/>
          <w:szCs w:val="24"/>
        </w:rPr>
        <w:t xml:space="preserve">a </w:t>
      </w:r>
      <w:r w:rsidR="0031335C" w:rsidRPr="00EC0637">
        <w:rPr>
          <w:rFonts w:ascii="Arial" w:hAnsi="Arial" w:cs="Arial"/>
          <w:sz w:val="24"/>
          <w:szCs w:val="24"/>
        </w:rPr>
        <w:t>final report on compliance</w:t>
      </w:r>
      <w:r w:rsidR="00771402">
        <w:rPr>
          <w:rFonts w:ascii="Arial" w:hAnsi="Arial" w:cs="Arial"/>
          <w:sz w:val="24"/>
          <w:szCs w:val="24"/>
        </w:rPr>
        <w:t>,</w:t>
      </w:r>
      <w:r w:rsidR="00A93B2F">
        <w:rPr>
          <w:rFonts w:ascii="Arial" w:hAnsi="Arial" w:cs="Arial"/>
          <w:sz w:val="24"/>
          <w:szCs w:val="24"/>
        </w:rPr>
        <w:t xml:space="preserve"> nine </w:t>
      </w:r>
      <w:r w:rsidR="00A93B2F" w:rsidRPr="00EC0637">
        <w:rPr>
          <w:rFonts w:ascii="Arial" w:hAnsi="Arial" w:cs="Arial"/>
          <w:sz w:val="24"/>
          <w:szCs w:val="24"/>
        </w:rPr>
        <w:t>(9) months prior to the date the Agreement is intended to terminate</w:t>
      </w:r>
      <w:r w:rsidR="005E62B1">
        <w:rPr>
          <w:rFonts w:ascii="Arial" w:hAnsi="Arial" w:cs="Arial"/>
          <w:sz w:val="24"/>
          <w:szCs w:val="24"/>
        </w:rPr>
        <w:t xml:space="preserve">. </w:t>
      </w:r>
    </w:p>
    <w:p w14:paraId="6124E6AE" w14:textId="2A5ED9D2" w:rsidR="00D05F4B" w:rsidRPr="003C22DC" w:rsidRDefault="009242EA" w:rsidP="00F30C0E">
      <w:pPr>
        <w:pStyle w:val="ListParagraph"/>
        <w:widowControl/>
        <w:numPr>
          <w:ilvl w:val="1"/>
          <w:numId w:val="42"/>
        </w:numPr>
        <w:rPr>
          <w:rFonts w:ascii="Arial" w:hAnsi="Arial" w:cs="Arial"/>
          <w:b/>
          <w:bCs/>
          <w:sz w:val="24"/>
          <w:szCs w:val="24"/>
        </w:rPr>
      </w:pPr>
      <w:r>
        <w:rPr>
          <w:rFonts w:ascii="Arial" w:hAnsi="Arial" w:cs="Arial"/>
          <w:sz w:val="24"/>
          <w:szCs w:val="24"/>
        </w:rPr>
        <w:t>Ensure</w:t>
      </w:r>
      <w:r w:rsidR="00122E07" w:rsidRPr="00EC0637">
        <w:rPr>
          <w:rFonts w:ascii="Arial" w:hAnsi="Arial" w:cs="Arial"/>
          <w:sz w:val="24"/>
          <w:szCs w:val="24"/>
        </w:rPr>
        <w:t xml:space="preserve"> annual and final</w:t>
      </w:r>
      <w:r w:rsidR="00D05F4B" w:rsidRPr="00EC0637">
        <w:rPr>
          <w:rFonts w:ascii="Arial" w:hAnsi="Arial" w:cs="Arial"/>
          <w:sz w:val="24"/>
          <w:szCs w:val="24"/>
        </w:rPr>
        <w:t xml:space="preserve"> report</w:t>
      </w:r>
      <w:r w:rsidR="00607AE0" w:rsidRPr="00EC0637">
        <w:rPr>
          <w:rFonts w:ascii="Arial" w:hAnsi="Arial" w:cs="Arial"/>
          <w:sz w:val="24"/>
          <w:szCs w:val="24"/>
        </w:rPr>
        <w:t>s</w:t>
      </w:r>
      <w:r w:rsidR="00D05F4B" w:rsidRPr="00EC0637">
        <w:rPr>
          <w:rFonts w:ascii="Arial" w:hAnsi="Arial" w:cs="Arial"/>
          <w:sz w:val="24"/>
          <w:szCs w:val="24"/>
        </w:rPr>
        <w:t xml:space="preserve"> include, at mi</w:t>
      </w:r>
      <w:r w:rsidR="00D05F4B" w:rsidRPr="003C22DC">
        <w:rPr>
          <w:rFonts w:ascii="Arial" w:hAnsi="Arial" w:cs="Arial"/>
          <w:sz w:val="24"/>
          <w:szCs w:val="24"/>
        </w:rPr>
        <w:t xml:space="preserve">nimum: </w:t>
      </w:r>
    </w:p>
    <w:p w14:paraId="6C996A5A" w14:textId="4CF1FC9E" w:rsidR="00CA1C1D" w:rsidRPr="003C22DC" w:rsidRDefault="006053F1" w:rsidP="00F30C0E">
      <w:pPr>
        <w:pStyle w:val="ListParagraph"/>
        <w:widowControl/>
        <w:numPr>
          <w:ilvl w:val="2"/>
          <w:numId w:val="42"/>
        </w:numPr>
        <w:rPr>
          <w:rFonts w:ascii="Arial" w:hAnsi="Arial" w:cs="Arial"/>
          <w:b/>
          <w:bCs/>
          <w:sz w:val="24"/>
          <w:szCs w:val="24"/>
        </w:rPr>
      </w:pPr>
      <w:r w:rsidRPr="003C22DC">
        <w:rPr>
          <w:rFonts w:ascii="Arial" w:hAnsi="Arial" w:cs="Arial"/>
          <w:sz w:val="24"/>
          <w:szCs w:val="24"/>
        </w:rPr>
        <w:lastRenderedPageBreak/>
        <w:t>A comprehensive evaluation of the State’s progress in achieving or sustaining metrics, benchmarks</w:t>
      </w:r>
      <w:r w:rsidR="009242EA">
        <w:rPr>
          <w:rFonts w:ascii="Arial" w:hAnsi="Arial" w:cs="Arial"/>
          <w:sz w:val="24"/>
          <w:szCs w:val="24"/>
        </w:rPr>
        <w:t>,</w:t>
      </w:r>
      <w:r w:rsidRPr="003C22DC">
        <w:rPr>
          <w:rFonts w:ascii="Arial" w:hAnsi="Arial" w:cs="Arial"/>
          <w:sz w:val="24"/>
          <w:szCs w:val="24"/>
        </w:rPr>
        <w:t xml:space="preserve"> and activities as outlined in the </w:t>
      </w:r>
      <w:r w:rsidR="007A31C4" w:rsidRPr="003C22DC">
        <w:rPr>
          <w:rFonts w:ascii="Arial" w:hAnsi="Arial" w:cs="Arial"/>
          <w:sz w:val="24"/>
          <w:szCs w:val="24"/>
        </w:rPr>
        <w:t xml:space="preserve">State’s </w:t>
      </w:r>
      <w:r w:rsidRPr="003C22DC">
        <w:rPr>
          <w:rFonts w:ascii="Arial" w:hAnsi="Arial" w:cs="Arial"/>
          <w:sz w:val="24"/>
          <w:szCs w:val="24"/>
        </w:rPr>
        <w:t xml:space="preserve">approved implementation plan; </w:t>
      </w:r>
    </w:p>
    <w:p w14:paraId="349B9A70" w14:textId="5A7243A1" w:rsidR="00D05F4B" w:rsidRPr="003C22DC" w:rsidRDefault="00D05F4B" w:rsidP="00F30C0E">
      <w:pPr>
        <w:pStyle w:val="ListParagraph"/>
        <w:widowControl/>
        <w:numPr>
          <w:ilvl w:val="2"/>
          <w:numId w:val="42"/>
        </w:numPr>
        <w:rPr>
          <w:rFonts w:ascii="Arial" w:hAnsi="Arial" w:cs="Arial"/>
          <w:b/>
          <w:bCs/>
          <w:sz w:val="24"/>
          <w:szCs w:val="24"/>
        </w:rPr>
      </w:pPr>
      <w:r w:rsidRPr="003C22DC">
        <w:rPr>
          <w:rFonts w:ascii="Arial" w:hAnsi="Arial" w:cs="Arial"/>
          <w:sz w:val="24"/>
          <w:szCs w:val="24"/>
        </w:rPr>
        <w:t xml:space="preserve">Recommendations for facilitating or sustaining </w:t>
      </w:r>
      <w:r w:rsidR="00607AE0" w:rsidRPr="003C22DC">
        <w:rPr>
          <w:rFonts w:ascii="Arial" w:hAnsi="Arial" w:cs="Arial"/>
          <w:sz w:val="24"/>
          <w:szCs w:val="24"/>
        </w:rPr>
        <w:t>compliance;</w:t>
      </w:r>
    </w:p>
    <w:p w14:paraId="4EEE8F99" w14:textId="60023D4E" w:rsidR="00607AE0" w:rsidRPr="00142965" w:rsidRDefault="00607AE0" w:rsidP="00F30C0E">
      <w:pPr>
        <w:pStyle w:val="ListParagraph"/>
        <w:widowControl/>
        <w:numPr>
          <w:ilvl w:val="2"/>
          <w:numId w:val="42"/>
        </w:numPr>
        <w:rPr>
          <w:rFonts w:ascii="Arial" w:hAnsi="Arial" w:cs="Arial"/>
          <w:b/>
          <w:bCs/>
          <w:sz w:val="24"/>
          <w:szCs w:val="24"/>
        </w:rPr>
      </w:pPr>
      <w:r w:rsidRPr="003C22DC">
        <w:rPr>
          <w:rFonts w:ascii="Arial" w:hAnsi="Arial" w:cs="Arial"/>
          <w:sz w:val="24"/>
          <w:szCs w:val="24"/>
        </w:rPr>
        <w:t>How the State is or is not in compliance with each of its oblig</w:t>
      </w:r>
      <w:r w:rsidRPr="00142965">
        <w:rPr>
          <w:rFonts w:ascii="Arial" w:hAnsi="Arial" w:cs="Arial"/>
          <w:sz w:val="24"/>
          <w:szCs w:val="24"/>
        </w:rPr>
        <w:t>ations in the Agreement;</w:t>
      </w:r>
      <w:r w:rsidR="00B466DC" w:rsidRPr="00142965">
        <w:rPr>
          <w:rFonts w:ascii="Arial" w:hAnsi="Arial" w:cs="Arial"/>
          <w:sz w:val="24"/>
          <w:szCs w:val="24"/>
        </w:rPr>
        <w:t xml:space="preserve"> and</w:t>
      </w:r>
    </w:p>
    <w:p w14:paraId="7E10C4CC" w14:textId="2B8E211C" w:rsidR="00607AE0" w:rsidRPr="00142965" w:rsidRDefault="00B75159" w:rsidP="00F30C0E">
      <w:pPr>
        <w:pStyle w:val="ListParagraph"/>
        <w:widowControl/>
        <w:numPr>
          <w:ilvl w:val="2"/>
          <w:numId w:val="42"/>
        </w:numPr>
        <w:rPr>
          <w:rFonts w:ascii="Arial" w:hAnsi="Arial" w:cs="Arial"/>
          <w:b/>
          <w:bCs/>
          <w:sz w:val="24"/>
          <w:szCs w:val="24"/>
        </w:rPr>
      </w:pPr>
      <w:r>
        <w:rPr>
          <w:rFonts w:ascii="Arial" w:hAnsi="Arial" w:cs="Arial"/>
          <w:sz w:val="24"/>
          <w:szCs w:val="24"/>
        </w:rPr>
        <w:t>A</w:t>
      </w:r>
      <w:r w:rsidR="00607AE0" w:rsidRPr="00142965">
        <w:rPr>
          <w:rFonts w:ascii="Arial" w:hAnsi="Arial" w:cs="Arial"/>
          <w:sz w:val="24"/>
          <w:szCs w:val="24"/>
        </w:rPr>
        <w:t xml:space="preserve"> </w:t>
      </w:r>
      <w:r w:rsidR="00B466DC" w:rsidRPr="00142965">
        <w:rPr>
          <w:rFonts w:ascii="Arial" w:hAnsi="Arial" w:cs="Arial"/>
          <w:sz w:val="24"/>
          <w:szCs w:val="24"/>
        </w:rPr>
        <w:t xml:space="preserve">report on whether the State is progressing at an appropriate pace toward achieving compliance when </w:t>
      </w:r>
      <w:r>
        <w:rPr>
          <w:rFonts w:ascii="Arial" w:hAnsi="Arial" w:cs="Arial"/>
          <w:sz w:val="24"/>
          <w:szCs w:val="24"/>
        </w:rPr>
        <w:t>future obligations in the Agreement</w:t>
      </w:r>
      <w:r w:rsidR="00B466DC" w:rsidRPr="00142965">
        <w:rPr>
          <w:rFonts w:ascii="Arial" w:hAnsi="Arial" w:cs="Arial"/>
          <w:sz w:val="24"/>
          <w:szCs w:val="24"/>
        </w:rPr>
        <w:t xml:space="preserve"> takes effect.</w:t>
      </w:r>
    </w:p>
    <w:p w14:paraId="3EE1A5D2" w14:textId="5E002151" w:rsidR="00A608FF" w:rsidRPr="00142965" w:rsidRDefault="00F64E7E" w:rsidP="0096560F">
      <w:pPr>
        <w:pStyle w:val="ListParagraph"/>
        <w:widowControl/>
        <w:numPr>
          <w:ilvl w:val="1"/>
          <w:numId w:val="42"/>
        </w:numPr>
        <w:rPr>
          <w:rFonts w:ascii="Arial" w:hAnsi="Arial" w:cs="Arial"/>
          <w:b/>
          <w:bCs/>
          <w:sz w:val="24"/>
          <w:szCs w:val="24"/>
        </w:rPr>
      </w:pPr>
      <w:r>
        <w:rPr>
          <w:rFonts w:ascii="Arial" w:hAnsi="Arial" w:cs="Arial"/>
          <w:sz w:val="24"/>
          <w:szCs w:val="24"/>
        </w:rPr>
        <w:t xml:space="preserve">Provide </w:t>
      </w:r>
      <w:r w:rsidR="001F06A2" w:rsidRPr="00142965">
        <w:rPr>
          <w:rFonts w:ascii="Arial" w:hAnsi="Arial" w:cs="Arial"/>
          <w:sz w:val="24"/>
          <w:szCs w:val="24"/>
        </w:rPr>
        <w:t xml:space="preserve">a draft of the </w:t>
      </w:r>
      <w:r w:rsidR="0051771C">
        <w:rPr>
          <w:rFonts w:ascii="Arial" w:hAnsi="Arial" w:cs="Arial"/>
          <w:sz w:val="24"/>
          <w:szCs w:val="24"/>
        </w:rPr>
        <w:t xml:space="preserve">annual </w:t>
      </w:r>
      <w:r w:rsidR="001F06A2" w:rsidRPr="00142965">
        <w:rPr>
          <w:rFonts w:ascii="Arial" w:hAnsi="Arial" w:cs="Arial"/>
          <w:sz w:val="24"/>
          <w:szCs w:val="24"/>
        </w:rPr>
        <w:t>reports</w:t>
      </w:r>
      <w:r w:rsidR="00585040">
        <w:rPr>
          <w:rFonts w:ascii="Arial" w:hAnsi="Arial" w:cs="Arial"/>
          <w:sz w:val="24"/>
          <w:szCs w:val="24"/>
        </w:rPr>
        <w:t xml:space="preserve"> and final report</w:t>
      </w:r>
      <w:r w:rsidR="001F06A2" w:rsidRPr="00142965">
        <w:rPr>
          <w:rFonts w:ascii="Arial" w:hAnsi="Arial" w:cs="Arial"/>
          <w:sz w:val="24"/>
          <w:szCs w:val="24"/>
        </w:rPr>
        <w:t xml:space="preserve"> to the Parties for comment at least forty-five (45) </w:t>
      </w:r>
      <w:r w:rsidR="00BC2A38" w:rsidRPr="00142965">
        <w:rPr>
          <w:rFonts w:ascii="Arial" w:hAnsi="Arial" w:cs="Arial"/>
          <w:sz w:val="24"/>
          <w:szCs w:val="24"/>
        </w:rPr>
        <w:t xml:space="preserve">calendar </w:t>
      </w:r>
      <w:r w:rsidR="001F06A2" w:rsidRPr="00142965">
        <w:rPr>
          <w:rFonts w:ascii="Arial" w:hAnsi="Arial" w:cs="Arial"/>
          <w:sz w:val="24"/>
          <w:szCs w:val="24"/>
        </w:rPr>
        <w:t>days prior to report finalization</w:t>
      </w:r>
      <w:r w:rsidR="00B77A45">
        <w:rPr>
          <w:rFonts w:ascii="Arial" w:hAnsi="Arial" w:cs="Arial"/>
          <w:sz w:val="24"/>
          <w:szCs w:val="24"/>
        </w:rPr>
        <w:t xml:space="preserve"> of </w:t>
      </w:r>
      <w:r w:rsidR="00247E46">
        <w:rPr>
          <w:rFonts w:ascii="Arial" w:hAnsi="Arial" w:cs="Arial"/>
          <w:sz w:val="24"/>
          <w:szCs w:val="24"/>
        </w:rPr>
        <w:t xml:space="preserve">November </w:t>
      </w:r>
      <w:r w:rsidR="000F5709">
        <w:rPr>
          <w:rFonts w:ascii="Arial" w:hAnsi="Arial" w:cs="Arial"/>
          <w:sz w:val="24"/>
          <w:szCs w:val="24"/>
        </w:rPr>
        <w:t>15</w:t>
      </w:r>
      <w:r w:rsidR="00247E46" w:rsidRPr="001E0404">
        <w:rPr>
          <w:rFonts w:ascii="Arial" w:hAnsi="Arial" w:cs="Arial"/>
          <w:sz w:val="24"/>
          <w:szCs w:val="24"/>
          <w:vertAlign w:val="superscript"/>
        </w:rPr>
        <w:t>th</w:t>
      </w:r>
      <w:r w:rsidR="00BC2A38" w:rsidRPr="00142965">
        <w:rPr>
          <w:rFonts w:ascii="Arial" w:hAnsi="Arial" w:cs="Arial"/>
          <w:sz w:val="24"/>
          <w:szCs w:val="24"/>
        </w:rPr>
        <w:t xml:space="preserve"> each calendar year</w:t>
      </w:r>
      <w:r w:rsidR="001F06A2" w:rsidRPr="00142965">
        <w:rPr>
          <w:rFonts w:ascii="Arial" w:hAnsi="Arial" w:cs="Arial"/>
          <w:sz w:val="24"/>
          <w:szCs w:val="24"/>
        </w:rPr>
        <w:t xml:space="preserve">. </w:t>
      </w:r>
    </w:p>
    <w:p w14:paraId="280C9A50" w14:textId="6BD2082A" w:rsidR="0061334F" w:rsidRPr="0096560F" w:rsidRDefault="00984D8E" w:rsidP="00A65451">
      <w:pPr>
        <w:pStyle w:val="ListParagraph"/>
        <w:widowControl/>
        <w:numPr>
          <w:ilvl w:val="2"/>
          <w:numId w:val="42"/>
        </w:numPr>
        <w:rPr>
          <w:rFonts w:ascii="Arial" w:hAnsi="Arial" w:cs="Arial"/>
          <w:b/>
          <w:bCs/>
          <w:sz w:val="24"/>
          <w:szCs w:val="24"/>
        </w:rPr>
      </w:pPr>
      <w:r w:rsidRPr="00142965">
        <w:rPr>
          <w:rFonts w:ascii="Arial" w:hAnsi="Arial" w:cs="Arial"/>
          <w:sz w:val="24"/>
          <w:szCs w:val="24"/>
        </w:rPr>
        <w:t>T</w:t>
      </w:r>
      <w:r w:rsidR="00D030C6" w:rsidRPr="00142965">
        <w:rPr>
          <w:rFonts w:ascii="Arial" w:hAnsi="Arial" w:cs="Arial"/>
          <w:sz w:val="24"/>
          <w:szCs w:val="24"/>
        </w:rPr>
        <w:t xml:space="preserve">he first annual report </w:t>
      </w:r>
      <w:r w:rsidR="00711780">
        <w:rPr>
          <w:rFonts w:ascii="Arial" w:hAnsi="Arial" w:cs="Arial"/>
          <w:sz w:val="24"/>
          <w:szCs w:val="24"/>
        </w:rPr>
        <w:t xml:space="preserve">finalization date </w:t>
      </w:r>
      <w:r w:rsidR="00D030C6" w:rsidRPr="00142965">
        <w:rPr>
          <w:rFonts w:ascii="Arial" w:hAnsi="Arial" w:cs="Arial"/>
          <w:sz w:val="24"/>
          <w:szCs w:val="24"/>
        </w:rPr>
        <w:t xml:space="preserve">may </w:t>
      </w:r>
      <w:r w:rsidRPr="00142965">
        <w:rPr>
          <w:rFonts w:ascii="Arial" w:hAnsi="Arial" w:cs="Arial"/>
          <w:sz w:val="24"/>
          <w:szCs w:val="24"/>
        </w:rPr>
        <w:t>be amended</w:t>
      </w:r>
      <w:r w:rsidR="0031645C" w:rsidRPr="00142965">
        <w:rPr>
          <w:rFonts w:ascii="Arial" w:hAnsi="Arial" w:cs="Arial"/>
          <w:sz w:val="24"/>
          <w:szCs w:val="24"/>
        </w:rPr>
        <w:t>, as needed</w:t>
      </w:r>
      <w:r w:rsidR="00711780">
        <w:rPr>
          <w:rFonts w:ascii="Arial" w:hAnsi="Arial" w:cs="Arial"/>
          <w:sz w:val="24"/>
          <w:szCs w:val="24"/>
        </w:rPr>
        <w:t xml:space="preserve"> and agreed upon by the Parties</w:t>
      </w:r>
      <w:r w:rsidRPr="00142965">
        <w:rPr>
          <w:rFonts w:ascii="Arial" w:hAnsi="Arial" w:cs="Arial"/>
          <w:sz w:val="24"/>
          <w:szCs w:val="24"/>
        </w:rPr>
        <w:t>.</w:t>
      </w:r>
    </w:p>
    <w:p w14:paraId="4AC5BDBB" w14:textId="095DEA25" w:rsidR="00D030C6" w:rsidRPr="00142965" w:rsidRDefault="0061334F" w:rsidP="0096560F">
      <w:pPr>
        <w:pStyle w:val="ListParagraph"/>
        <w:widowControl/>
        <w:numPr>
          <w:ilvl w:val="2"/>
          <w:numId w:val="42"/>
        </w:numPr>
        <w:rPr>
          <w:rFonts w:ascii="Arial" w:hAnsi="Arial" w:cs="Arial"/>
          <w:b/>
          <w:bCs/>
          <w:sz w:val="24"/>
          <w:szCs w:val="24"/>
        </w:rPr>
      </w:pPr>
      <w:r>
        <w:rPr>
          <w:rFonts w:ascii="Arial" w:hAnsi="Arial" w:cs="Arial"/>
          <w:sz w:val="24"/>
          <w:szCs w:val="24"/>
        </w:rPr>
        <w:t>Parties have thirty (30) calendar days to review and provide feedback</w:t>
      </w:r>
      <w:r w:rsidR="00F97E4C">
        <w:rPr>
          <w:rFonts w:ascii="Arial" w:hAnsi="Arial" w:cs="Arial"/>
          <w:sz w:val="24"/>
          <w:szCs w:val="24"/>
        </w:rPr>
        <w:t>/comments</w:t>
      </w:r>
      <w:r>
        <w:rPr>
          <w:rFonts w:ascii="Arial" w:hAnsi="Arial" w:cs="Arial"/>
          <w:sz w:val="24"/>
          <w:szCs w:val="24"/>
        </w:rPr>
        <w:t xml:space="preserve"> to the Independent Reviewer.</w:t>
      </w:r>
      <w:r w:rsidR="00984D8E" w:rsidRPr="00142965">
        <w:rPr>
          <w:rFonts w:ascii="Arial" w:hAnsi="Arial" w:cs="Arial"/>
          <w:sz w:val="24"/>
          <w:szCs w:val="24"/>
        </w:rPr>
        <w:t xml:space="preserve"> </w:t>
      </w:r>
    </w:p>
    <w:p w14:paraId="68A3AEB0" w14:textId="4CB636B1" w:rsidR="006557EA" w:rsidRPr="00142965" w:rsidRDefault="003A0FE5" w:rsidP="0096560F">
      <w:pPr>
        <w:pStyle w:val="ListParagraph"/>
        <w:widowControl/>
        <w:numPr>
          <w:ilvl w:val="1"/>
          <w:numId w:val="42"/>
        </w:numPr>
        <w:rPr>
          <w:rFonts w:ascii="Arial" w:hAnsi="Arial" w:cs="Arial"/>
          <w:b/>
          <w:bCs/>
          <w:sz w:val="24"/>
          <w:szCs w:val="24"/>
        </w:rPr>
      </w:pPr>
      <w:r>
        <w:rPr>
          <w:rFonts w:ascii="Arial" w:hAnsi="Arial" w:cs="Arial"/>
          <w:sz w:val="24"/>
          <w:szCs w:val="24"/>
        </w:rPr>
        <w:t>Provid</w:t>
      </w:r>
      <w:r w:rsidR="00D8013B">
        <w:rPr>
          <w:rFonts w:ascii="Arial" w:hAnsi="Arial" w:cs="Arial"/>
          <w:sz w:val="24"/>
          <w:szCs w:val="24"/>
        </w:rPr>
        <w:t>e</w:t>
      </w:r>
      <w:r>
        <w:rPr>
          <w:rFonts w:ascii="Arial" w:hAnsi="Arial" w:cs="Arial"/>
          <w:sz w:val="24"/>
          <w:szCs w:val="24"/>
        </w:rPr>
        <w:t xml:space="preserve"> the finalized report </w:t>
      </w:r>
      <w:r w:rsidR="00FA161C" w:rsidRPr="00EC0637">
        <w:rPr>
          <w:rFonts w:ascii="Arial" w:hAnsi="Arial" w:cs="Arial"/>
          <w:sz w:val="24"/>
          <w:szCs w:val="24"/>
        </w:rPr>
        <w:t xml:space="preserve">fifteen (15) </w:t>
      </w:r>
      <w:r w:rsidR="00B9293C" w:rsidRPr="00EC0637">
        <w:rPr>
          <w:rFonts w:ascii="Arial" w:hAnsi="Arial" w:cs="Arial"/>
          <w:sz w:val="24"/>
          <w:szCs w:val="24"/>
        </w:rPr>
        <w:t xml:space="preserve">calendar </w:t>
      </w:r>
      <w:r w:rsidR="00FA161C" w:rsidRPr="00EC0637">
        <w:rPr>
          <w:rFonts w:ascii="Arial" w:hAnsi="Arial" w:cs="Arial"/>
          <w:sz w:val="24"/>
          <w:szCs w:val="24"/>
        </w:rPr>
        <w:t xml:space="preserve">days </w:t>
      </w:r>
      <w:r w:rsidR="006557EA" w:rsidRPr="00EC0637">
        <w:rPr>
          <w:rFonts w:ascii="Arial" w:hAnsi="Arial" w:cs="Arial"/>
          <w:sz w:val="24"/>
          <w:szCs w:val="24"/>
        </w:rPr>
        <w:t xml:space="preserve">after receiving </w:t>
      </w:r>
      <w:r w:rsidR="00F97E4C">
        <w:rPr>
          <w:rFonts w:ascii="Arial" w:hAnsi="Arial" w:cs="Arial"/>
          <w:sz w:val="24"/>
          <w:szCs w:val="24"/>
        </w:rPr>
        <w:t>feedback/</w:t>
      </w:r>
      <w:r w:rsidR="006557EA" w:rsidRPr="00EC0637">
        <w:rPr>
          <w:rFonts w:ascii="Arial" w:hAnsi="Arial" w:cs="Arial"/>
          <w:sz w:val="24"/>
          <w:szCs w:val="24"/>
        </w:rPr>
        <w:t>comments from both Parties.</w:t>
      </w:r>
      <w:r w:rsidR="008276BD" w:rsidRPr="00EC0637">
        <w:rPr>
          <w:rFonts w:ascii="Arial" w:hAnsi="Arial" w:cs="Arial"/>
          <w:sz w:val="24"/>
          <w:szCs w:val="24"/>
        </w:rPr>
        <w:t xml:space="preserve"> </w:t>
      </w:r>
    </w:p>
    <w:p w14:paraId="0E981057" w14:textId="273666FB" w:rsidR="000739C5" w:rsidRPr="00142965" w:rsidRDefault="00020C87" w:rsidP="000739C5">
      <w:pPr>
        <w:pStyle w:val="ListParagraph"/>
        <w:widowControl/>
        <w:numPr>
          <w:ilvl w:val="1"/>
          <w:numId w:val="42"/>
        </w:numPr>
        <w:rPr>
          <w:rFonts w:ascii="Arial" w:hAnsi="Arial" w:cs="Arial"/>
          <w:b/>
          <w:bCs/>
          <w:sz w:val="24"/>
          <w:szCs w:val="24"/>
        </w:rPr>
      </w:pPr>
      <w:r>
        <w:rPr>
          <w:rFonts w:ascii="Arial" w:hAnsi="Arial" w:cs="Arial"/>
          <w:sz w:val="24"/>
          <w:szCs w:val="24"/>
        </w:rPr>
        <w:t>As capacity allows and as agreed upon by the Parties, p</w:t>
      </w:r>
      <w:r w:rsidR="000739C5" w:rsidRPr="00142965">
        <w:rPr>
          <w:rFonts w:ascii="Arial" w:hAnsi="Arial" w:cs="Arial"/>
          <w:sz w:val="24"/>
          <w:szCs w:val="24"/>
        </w:rPr>
        <w:t xml:space="preserve">rovide ad-hoc reports, similar to issue briefs, in addition to the annual report. </w:t>
      </w:r>
    </w:p>
    <w:p w14:paraId="7AF69458" w14:textId="37996EED" w:rsidR="00011798" w:rsidRPr="005C2663" w:rsidRDefault="000739C5" w:rsidP="00D52363">
      <w:pPr>
        <w:widowControl/>
        <w:ind w:left="360"/>
        <w:rPr>
          <w:rFonts w:ascii="Arial" w:hAnsi="Arial" w:cs="Arial"/>
          <w:i/>
          <w:iCs/>
          <w:sz w:val="24"/>
          <w:szCs w:val="24"/>
        </w:rPr>
      </w:pPr>
      <w:r w:rsidRPr="005C2663">
        <w:rPr>
          <w:rFonts w:ascii="Arial" w:hAnsi="Arial" w:cs="Arial"/>
          <w:i/>
          <w:iCs/>
          <w:sz w:val="24"/>
          <w:szCs w:val="24"/>
        </w:rPr>
        <w:t xml:space="preserve">Topics for the ad-hoc reports will be agreed upon </w:t>
      </w:r>
      <w:r w:rsidR="00A84F97" w:rsidRPr="005C2663">
        <w:rPr>
          <w:rFonts w:ascii="Arial" w:hAnsi="Arial" w:cs="Arial"/>
          <w:i/>
          <w:iCs/>
          <w:sz w:val="24"/>
          <w:szCs w:val="24"/>
        </w:rPr>
        <w:t xml:space="preserve">by </w:t>
      </w:r>
      <w:r w:rsidRPr="005C2663">
        <w:rPr>
          <w:rFonts w:ascii="Arial" w:hAnsi="Arial" w:cs="Arial"/>
          <w:i/>
          <w:iCs/>
          <w:sz w:val="24"/>
          <w:szCs w:val="24"/>
        </w:rPr>
        <w:t xml:space="preserve">all Parties </w:t>
      </w:r>
      <w:r w:rsidR="00A84F97" w:rsidRPr="005C2663">
        <w:rPr>
          <w:rFonts w:ascii="Arial" w:hAnsi="Arial" w:cs="Arial"/>
          <w:i/>
          <w:iCs/>
          <w:sz w:val="24"/>
          <w:szCs w:val="24"/>
        </w:rPr>
        <w:t xml:space="preserve">to </w:t>
      </w:r>
      <w:r w:rsidRPr="005C2663">
        <w:rPr>
          <w:rFonts w:ascii="Arial" w:hAnsi="Arial" w:cs="Arial"/>
          <w:i/>
          <w:iCs/>
          <w:sz w:val="24"/>
          <w:szCs w:val="24"/>
        </w:rPr>
        <w:t xml:space="preserve">the </w:t>
      </w:r>
      <w:r w:rsidR="00427AC4" w:rsidRPr="005C2663">
        <w:rPr>
          <w:rFonts w:ascii="Arial" w:hAnsi="Arial" w:cs="Arial"/>
          <w:i/>
          <w:iCs/>
          <w:sz w:val="24"/>
          <w:szCs w:val="24"/>
        </w:rPr>
        <w:t>Agreement,</w:t>
      </w:r>
      <w:r w:rsidRPr="005C2663">
        <w:rPr>
          <w:rFonts w:ascii="Arial" w:hAnsi="Arial" w:cs="Arial"/>
          <w:i/>
          <w:iCs/>
          <w:sz w:val="24"/>
          <w:szCs w:val="24"/>
        </w:rPr>
        <w:t xml:space="preserve"> with topics and timelines finalized in advance </w:t>
      </w:r>
      <w:r w:rsidR="00601FE8" w:rsidRPr="005C2663">
        <w:rPr>
          <w:rFonts w:ascii="Arial" w:hAnsi="Arial" w:cs="Arial"/>
          <w:i/>
          <w:iCs/>
          <w:sz w:val="24"/>
          <w:szCs w:val="24"/>
        </w:rPr>
        <w:t>of initiation of effort.</w:t>
      </w:r>
      <w:r w:rsidRPr="005C2663">
        <w:rPr>
          <w:rFonts w:ascii="Arial" w:hAnsi="Arial" w:cs="Arial"/>
          <w:i/>
          <w:iCs/>
          <w:sz w:val="24"/>
          <w:szCs w:val="24"/>
        </w:rPr>
        <w:t xml:space="preserve"> implementation. </w:t>
      </w:r>
    </w:p>
    <w:p w14:paraId="3A6E270F" w14:textId="77777777" w:rsidR="00774149" w:rsidRPr="00142965" w:rsidRDefault="00774149" w:rsidP="00D52363">
      <w:pPr>
        <w:widowControl/>
        <w:ind w:left="360"/>
        <w:rPr>
          <w:rFonts w:ascii="Arial" w:hAnsi="Arial" w:cs="Arial"/>
          <w:b/>
          <w:bCs/>
          <w:sz w:val="24"/>
          <w:szCs w:val="24"/>
        </w:rPr>
      </w:pPr>
    </w:p>
    <w:p w14:paraId="7EDFF169" w14:textId="77777777" w:rsidR="00C05859" w:rsidRPr="0055445C" w:rsidRDefault="00C05859" w:rsidP="00FB2610">
      <w:pPr>
        <w:widowControl/>
        <w:numPr>
          <w:ilvl w:val="0"/>
          <w:numId w:val="28"/>
        </w:numPr>
        <w:ind w:left="360"/>
        <w:rPr>
          <w:rFonts w:ascii="Arial" w:hAnsi="Arial"/>
          <w:b/>
          <w:sz w:val="24"/>
        </w:rPr>
      </w:pPr>
      <w:r w:rsidRPr="0055445C">
        <w:rPr>
          <w:rFonts w:ascii="Arial" w:hAnsi="Arial"/>
          <w:b/>
          <w:sz w:val="24"/>
        </w:rPr>
        <w:t>Experience and Qualifications</w:t>
      </w:r>
    </w:p>
    <w:p w14:paraId="703D3962" w14:textId="77777777" w:rsidR="00C05859" w:rsidRPr="0055445C" w:rsidRDefault="00C05859" w:rsidP="00FB2610">
      <w:pPr>
        <w:widowControl/>
        <w:rPr>
          <w:rFonts w:ascii="Arial" w:hAnsi="Arial"/>
          <w:b/>
          <w:sz w:val="24"/>
          <w:u w:val="single"/>
        </w:rPr>
      </w:pPr>
    </w:p>
    <w:p w14:paraId="77CF68B2" w14:textId="10D05CE0" w:rsidR="00C05859" w:rsidRPr="0055445C" w:rsidRDefault="00C05859" w:rsidP="00FB2610">
      <w:pPr>
        <w:pStyle w:val="ListParagraph"/>
        <w:widowControl/>
        <w:numPr>
          <w:ilvl w:val="0"/>
          <w:numId w:val="63"/>
        </w:numPr>
        <w:contextualSpacing/>
        <w:rPr>
          <w:rFonts w:ascii="Arial" w:hAnsi="Arial"/>
          <w:sz w:val="24"/>
        </w:rPr>
      </w:pPr>
      <w:r w:rsidRPr="006A325E">
        <w:rPr>
          <w:rFonts w:ascii="Arial" w:hAnsi="Arial" w:cs="Arial"/>
          <w:bCs/>
          <w:sz w:val="24"/>
          <w:szCs w:val="24"/>
        </w:rPr>
        <w:t>Ensure the</w:t>
      </w:r>
      <w:r w:rsidRPr="0055445C">
        <w:rPr>
          <w:rFonts w:ascii="Arial" w:hAnsi="Arial"/>
          <w:sz w:val="24"/>
        </w:rPr>
        <w:t xml:space="preserve"> Independent Reviewer </w:t>
      </w:r>
      <w:r w:rsidRPr="006A325E">
        <w:rPr>
          <w:rFonts w:ascii="Arial" w:hAnsi="Arial" w:cs="Arial"/>
          <w:bCs/>
          <w:sz w:val="24"/>
          <w:szCs w:val="24"/>
        </w:rPr>
        <w:t>has</w:t>
      </w:r>
      <w:r w:rsidRPr="0055445C">
        <w:rPr>
          <w:rFonts w:ascii="Arial" w:hAnsi="Arial"/>
          <w:sz w:val="24"/>
        </w:rPr>
        <w:t xml:space="preserve"> experience and qualifications relevant to the role</w:t>
      </w:r>
      <w:r w:rsidRPr="006A325E">
        <w:rPr>
          <w:rFonts w:ascii="Arial" w:hAnsi="Arial" w:cs="Arial"/>
          <w:bCs/>
          <w:sz w:val="24"/>
          <w:szCs w:val="24"/>
        </w:rPr>
        <w:t xml:space="preserve"> and authority</w:t>
      </w:r>
      <w:r w:rsidRPr="0055445C">
        <w:rPr>
          <w:rFonts w:ascii="Arial" w:hAnsi="Arial"/>
          <w:sz w:val="24"/>
        </w:rPr>
        <w:t>, or hire staff and consultants with additional qualifications as necessary</w:t>
      </w:r>
      <w:r w:rsidRPr="006A325E">
        <w:rPr>
          <w:rFonts w:ascii="Arial" w:hAnsi="Arial" w:cs="Arial"/>
          <w:bCs/>
          <w:sz w:val="24"/>
          <w:szCs w:val="24"/>
        </w:rPr>
        <w:t>,</w:t>
      </w:r>
      <w:r w:rsidRPr="0055445C">
        <w:rPr>
          <w:rFonts w:ascii="Arial" w:hAnsi="Arial"/>
          <w:sz w:val="24"/>
        </w:rPr>
        <w:t xml:space="preserve"> to assist in carrying out the Independent Reviewer’s duties and responsibilities.</w:t>
      </w:r>
    </w:p>
    <w:p w14:paraId="6AF07DDB" w14:textId="4C858508" w:rsidR="00C05859" w:rsidRPr="0055445C" w:rsidRDefault="00C05859" w:rsidP="00FB2610">
      <w:pPr>
        <w:widowControl/>
        <w:numPr>
          <w:ilvl w:val="7"/>
          <w:numId w:val="36"/>
        </w:numPr>
        <w:ind w:left="1080"/>
        <w:rPr>
          <w:rFonts w:ascii="Arial" w:hAnsi="Arial"/>
          <w:sz w:val="24"/>
        </w:rPr>
      </w:pPr>
      <w:r>
        <w:rPr>
          <w:rFonts w:ascii="Arial" w:hAnsi="Arial" w:cs="Arial"/>
          <w:bCs/>
          <w:sz w:val="24"/>
          <w:szCs w:val="24"/>
        </w:rPr>
        <w:t>Provide a</w:t>
      </w:r>
      <w:r w:rsidRPr="00BB1463">
        <w:rPr>
          <w:rFonts w:ascii="Arial" w:hAnsi="Arial" w:cs="Arial"/>
          <w:bCs/>
          <w:sz w:val="24"/>
          <w:szCs w:val="24"/>
        </w:rPr>
        <w:t>t</w:t>
      </w:r>
      <w:r w:rsidRPr="0055445C">
        <w:rPr>
          <w:rFonts w:ascii="Arial" w:hAnsi="Arial"/>
          <w:sz w:val="24"/>
        </w:rPr>
        <w:t xml:space="preserve"> least one (1) lead </w:t>
      </w:r>
      <w:r w:rsidRPr="00BB1463">
        <w:rPr>
          <w:rFonts w:ascii="Arial" w:hAnsi="Arial" w:cs="Arial"/>
          <w:bCs/>
          <w:sz w:val="24"/>
          <w:szCs w:val="24"/>
        </w:rPr>
        <w:t>individual</w:t>
      </w:r>
      <w:r w:rsidRPr="0055445C">
        <w:rPr>
          <w:rFonts w:ascii="Arial" w:hAnsi="Arial"/>
          <w:sz w:val="24"/>
        </w:rPr>
        <w:t xml:space="preserve"> who works </w:t>
      </w:r>
      <w:r w:rsidRPr="00BB1463">
        <w:rPr>
          <w:rFonts w:ascii="Arial" w:hAnsi="Arial" w:cs="Arial"/>
          <w:bCs/>
          <w:sz w:val="24"/>
          <w:szCs w:val="24"/>
        </w:rPr>
        <w:t>no less than</w:t>
      </w:r>
      <w:r w:rsidRPr="0055445C">
        <w:rPr>
          <w:rFonts w:ascii="Arial" w:hAnsi="Arial"/>
          <w:sz w:val="24"/>
        </w:rPr>
        <w:t xml:space="preserve"> 0.5 FTE and who acts as the single point of contact when interacting with the Parties. </w:t>
      </w:r>
    </w:p>
    <w:p w14:paraId="4A0A0910" w14:textId="125603F1" w:rsidR="00C05859" w:rsidRPr="0055445C" w:rsidRDefault="00C05859" w:rsidP="005C2663">
      <w:pPr>
        <w:widowControl/>
        <w:numPr>
          <w:ilvl w:val="7"/>
          <w:numId w:val="47"/>
        </w:numPr>
        <w:ind w:left="1080"/>
        <w:rPr>
          <w:rFonts w:ascii="Arial" w:hAnsi="Arial"/>
          <w:sz w:val="24"/>
        </w:rPr>
      </w:pPr>
      <w:r>
        <w:rPr>
          <w:rFonts w:ascii="Arial" w:hAnsi="Arial" w:cs="Arial"/>
          <w:bCs/>
          <w:sz w:val="24"/>
          <w:szCs w:val="24"/>
        </w:rPr>
        <w:t>The lead individual shall have an advanced</w:t>
      </w:r>
      <w:r w:rsidRPr="0055445C">
        <w:rPr>
          <w:rFonts w:ascii="Arial" w:hAnsi="Arial"/>
          <w:sz w:val="24"/>
        </w:rPr>
        <w:t xml:space="preserve"> degree in social work, public health, public administration, juris doctorate, or other similar degree.</w:t>
      </w:r>
    </w:p>
    <w:p w14:paraId="72B2A1CE" w14:textId="0C9E13AA" w:rsidR="00C05859" w:rsidRPr="006A325E" w:rsidRDefault="00C05859" w:rsidP="00C05859">
      <w:pPr>
        <w:pStyle w:val="ListParagraph"/>
        <w:widowControl/>
        <w:numPr>
          <w:ilvl w:val="0"/>
          <w:numId w:val="47"/>
        </w:numPr>
        <w:contextualSpacing/>
        <w:rPr>
          <w:rFonts w:ascii="Arial" w:hAnsi="Arial" w:cs="Arial"/>
          <w:b/>
          <w:sz w:val="24"/>
          <w:szCs w:val="24"/>
        </w:rPr>
      </w:pPr>
      <w:r w:rsidRPr="0055445C">
        <w:rPr>
          <w:rFonts w:ascii="Arial" w:hAnsi="Arial"/>
          <w:sz w:val="24"/>
        </w:rPr>
        <w:t>The Independent Reviewer</w:t>
      </w:r>
      <w:r w:rsidRPr="006A325E">
        <w:rPr>
          <w:rFonts w:ascii="Arial" w:hAnsi="Arial" w:cs="Arial"/>
          <w:bCs/>
          <w:sz w:val="24"/>
          <w:szCs w:val="24"/>
        </w:rPr>
        <w:t>, including</w:t>
      </w:r>
      <w:r w:rsidRPr="0055445C">
        <w:rPr>
          <w:rFonts w:ascii="Arial" w:hAnsi="Arial"/>
          <w:sz w:val="24"/>
        </w:rPr>
        <w:t xml:space="preserve"> staff or consultants </w:t>
      </w:r>
      <w:r w:rsidRPr="006A325E">
        <w:rPr>
          <w:rFonts w:ascii="Arial" w:hAnsi="Arial" w:cs="Arial"/>
          <w:bCs/>
          <w:sz w:val="24"/>
          <w:szCs w:val="24"/>
        </w:rPr>
        <w:t xml:space="preserve">that </w:t>
      </w:r>
      <w:r w:rsidRPr="0055445C">
        <w:rPr>
          <w:rFonts w:ascii="Arial" w:hAnsi="Arial"/>
          <w:sz w:val="24"/>
        </w:rPr>
        <w:t xml:space="preserve">will </w:t>
      </w:r>
      <w:r w:rsidRPr="006A325E">
        <w:rPr>
          <w:rFonts w:ascii="Arial" w:hAnsi="Arial" w:cs="Arial"/>
          <w:bCs/>
          <w:sz w:val="24"/>
          <w:szCs w:val="24"/>
        </w:rPr>
        <w:t xml:space="preserve">work on the Agreement, shall </w:t>
      </w:r>
      <w:r w:rsidRPr="0055445C">
        <w:rPr>
          <w:rFonts w:ascii="Arial" w:hAnsi="Arial"/>
          <w:sz w:val="24"/>
        </w:rPr>
        <w:t xml:space="preserve">have </w:t>
      </w:r>
      <w:r w:rsidRPr="006A325E">
        <w:rPr>
          <w:rFonts w:ascii="Arial" w:hAnsi="Arial" w:cs="Arial"/>
          <w:bCs/>
          <w:sz w:val="24"/>
          <w:szCs w:val="24"/>
        </w:rPr>
        <w:t>pertinent</w:t>
      </w:r>
      <w:r w:rsidRPr="0055445C">
        <w:rPr>
          <w:rFonts w:ascii="Arial" w:hAnsi="Arial"/>
          <w:sz w:val="24"/>
        </w:rPr>
        <w:t xml:space="preserve"> experience and qualifications, </w:t>
      </w:r>
      <w:r w:rsidRPr="006A325E">
        <w:rPr>
          <w:rFonts w:ascii="Arial" w:hAnsi="Arial" w:cs="Arial"/>
          <w:bCs/>
          <w:sz w:val="24"/>
          <w:szCs w:val="24"/>
        </w:rPr>
        <w:t>which may include experience</w:t>
      </w:r>
      <w:r w:rsidR="0017182D" w:rsidRPr="0055445C">
        <w:rPr>
          <w:rFonts w:ascii="Arial" w:hAnsi="Arial"/>
          <w:sz w:val="24"/>
        </w:rPr>
        <w:t xml:space="preserve"> </w:t>
      </w:r>
      <w:r w:rsidR="0017182D" w:rsidRPr="0055445C" w:rsidDel="002272A9">
        <w:rPr>
          <w:rFonts w:ascii="Arial" w:hAnsi="Arial"/>
          <w:sz w:val="24"/>
        </w:rPr>
        <w:t>r</w:t>
      </w:r>
      <w:r w:rsidR="0017182D" w:rsidRPr="0055445C" w:rsidDel="00EE40F4">
        <w:rPr>
          <w:rFonts w:ascii="Arial" w:hAnsi="Arial"/>
          <w:sz w:val="24"/>
        </w:rPr>
        <w:t>elated</w:t>
      </w:r>
      <w:r w:rsidR="0017182D" w:rsidRPr="0055445C">
        <w:rPr>
          <w:rFonts w:ascii="Arial" w:hAnsi="Arial"/>
          <w:sz w:val="24"/>
        </w:rPr>
        <w:t xml:space="preserve"> to</w:t>
      </w:r>
      <w:r w:rsidRPr="006A325E">
        <w:rPr>
          <w:rFonts w:ascii="Arial" w:hAnsi="Arial" w:cs="Arial"/>
          <w:bCs/>
          <w:sz w:val="24"/>
          <w:szCs w:val="24"/>
        </w:rPr>
        <w:t>:</w:t>
      </w:r>
    </w:p>
    <w:p w14:paraId="706C38F0" w14:textId="54FA112C" w:rsidR="005A3D29" w:rsidRDefault="0017182D" w:rsidP="005C2663">
      <w:pPr>
        <w:widowControl/>
        <w:numPr>
          <w:ilvl w:val="8"/>
          <w:numId w:val="68"/>
        </w:numPr>
        <w:ind w:left="1080"/>
        <w:rPr>
          <w:rFonts w:ascii="Arial" w:hAnsi="Arial" w:cs="Arial"/>
          <w:bCs/>
          <w:sz w:val="24"/>
          <w:szCs w:val="24"/>
        </w:rPr>
      </w:pPr>
      <w:r>
        <w:rPr>
          <w:rFonts w:ascii="Arial" w:hAnsi="Arial" w:cs="Arial"/>
          <w:bCs/>
          <w:sz w:val="24"/>
          <w:szCs w:val="24"/>
        </w:rPr>
        <w:t>Medicaid-funded Community-Based Services for individuals with disabilities;</w:t>
      </w:r>
    </w:p>
    <w:p w14:paraId="066104A9" w14:textId="5EDC7DED" w:rsidR="00C05859" w:rsidRPr="0055445C" w:rsidRDefault="00C05859" w:rsidP="005C2663">
      <w:pPr>
        <w:widowControl/>
        <w:numPr>
          <w:ilvl w:val="8"/>
          <w:numId w:val="68"/>
        </w:numPr>
        <w:ind w:left="1080"/>
        <w:rPr>
          <w:rFonts w:ascii="Arial" w:hAnsi="Arial"/>
          <w:sz w:val="24"/>
        </w:rPr>
      </w:pPr>
      <w:r>
        <w:rPr>
          <w:rFonts w:ascii="Arial" w:hAnsi="Arial" w:cs="Arial"/>
          <w:bCs/>
          <w:sz w:val="24"/>
          <w:szCs w:val="24"/>
        </w:rPr>
        <w:t>The</w:t>
      </w:r>
      <w:r w:rsidRPr="0055445C">
        <w:rPr>
          <w:rFonts w:ascii="Arial" w:hAnsi="Arial"/>
          <w:sz w:val="24"/>
        </w:rPr>
        <w:t xml:space="preserve"> provision of Community-Based Services for Children with Behavioral Health Disabilities or similar populations in </w:t>
      </w:r>
      <w:r w:rsidR="00FB2610" w:rsidRPr="00A40610">
        <w:rPr>
          <w:rFonts w:ascii="Arial" w:hAnsi="Arial"/>
          <w:sz w:val="24"/>
        </w:rPr>
        <w:t>one (1) or more rural areas</w:t>
      </w:r>
      <w:r w:rsidRPr="0055445C">
        <w:rPr>
          <w:rFonts w:ascii="Arial" w:hAnsi="Arial"/>
          <w:sz w:val="24"/>
        </w:rPr>
        <w:t>;</w:t>
      </w:r>
    </w:p>
    <w:p w14:paraId="393C631E" w14:textId="4C0C0FE7" w:rsidR="00C05859" w:rsidRPr="0055445C" w:rsidRDefault="00C05859" w:rsidP="005C2663">
      <w:pPr>
        <w:widowControl/>
        <w:numPr>
          <w:ilvl w:val="8"/>
          <w:numId w:val="68"/>
        </w:numPr>
        <w:ind w:left="1080"/>
        <w:rPr>
          <w:rFonts w:ascii="Arial" w:hAnsi="Arial"/>
          <w:sz w:val="24"/>
        </w:rPr>
      </w:pPr>
      <w:r>
        <w:rPr>
          <w:rFonts w:ascii="Arial" w:hAnsi="Arial" w:cs="Arial"/>
          <w:bCs/>
          <w:sz w:val="24"/>
          <w:szCs w:val="24"/>
        </w:rPr>
        <w:t>W</w:t>
      </w:r>
      <w:r w:rsidRPr="00873479">
        <w:rPr>
          <w:rFonts w:ascii="Arial" w:hAnsi="Arial" w:cs="Arial"/>
          <w:bCs/>
          <w:sz w:val="24"/>
          <w:szCs w:val="24"/>
        </w:rPr>
        <w:t xml:space="preserve">orking </w:t>
      </w:r>
      <w:r>
        <w:rPr>
          <w:rFonts w:ascii="Arial" w:hAnsi="Arial" w:cs="Arial"/>
          <w:bCs/>
          <w:sz w:val="24"/>
          <w:szCs w:val="24"/>
        </w:rPr>
        <w:t>or</w:t>
      </w:r>
      <w:r w:rsidRPr="00873479">
        <w:rPr>
          <w:rFonts w:ascii="Arial" w:hAnsi="Arial" w:cs="Arial"/>
          <w:bCs/>
          <w:sz w:val="24"/>
          <w:szCs w:val="24"/>
        </w:rPr>
        <w:t xml:space="preserve"> advising </w:t>
      </w:r>
      <w:r>
        <w:rPr>
          <w:rFonts w:ascii="Arial" w:hAnsi="Arial" w:cs="Arial"/>
          <w:bCs/>
          <w:sz w:val="24"/>
          <w:szCs w:val="24"/>
        </w:rPr>
        <w:t>public</w:t>
      </w:r>
      <w:r w:rsidRPr="00873479">
        <w:rPr>
          <w:rFonts w:ascii="Arial" w:hAnsi="Arial" w:cs="Arial"/>
          <w:bCs/>
          <w:sz w:val="24"/>
          <w:szCs w:val="24"/>
        </w:rPr>
        <w:t xml:space="preserve"> agency/</w:t>
      </w:r>
      <w:proofErr w:type="spellStart"/>
      <w:r w:rsidRPr="00873479">
        <w:rPr>
          <w:rFonts w:ascii="Arial" w:hAnsi="Arial" w:cs="Arial"/>
          <w:bCs/>
          <w:sz w:val="24"/>
          <w:szCs w:val="24"/>
        </w:rPr>
        <w:t>ies</w:t>
      </w:r>
      <w:proofErr w:type="spellEnd"/>
      <w:r w:rsidRPr="00873479">
        <w:rPr>
          <w:rFonts w:ascii="Arial" w:hAnsi="Arial" w:cs="Arial"/>
          <w:bCs/>
          <w:sz w:val="24"/>
          <w:szCs w:val="24"/>
        </w:rPr>
        <w:t xml:space="preserve"> on program implementation of </w:t>
      </w:r>
      <w:r w:rsidRPr="0055445C">
        <w:rPr>
          <w:rFonts w:ascii="Arial" w:hAnsi="Arial"/>
          <w:sz w:val="24"/>
        </w:rPr>
        <w:t xml:space="preserve">Community-Based </w:t>
      </w:r>
      <w:r w:rsidRPr="00873479">
        <w:rPr>
          <w:rFonts w:ascii="Arial" w:hAnsi="Arial" w:cs="Arial"/>
          <w:bCs/>
          <w:sz w:val="24"/>
          <w:szCs w:val="24"/>
        </w:rPr>
        <w:t>services</w:t>
      </w:r>
      <w:r w:rsidRPr="0055445C">
        <w:rPr>
          <w:rFonts w:ascii="Arial" w:hAnsi="Arial"/>
          <w:sz w:val="24"/>
        </w:rPr>
        <w:t xml:space="preserve"> for </w:t>
      </w:r>
      <w:r>
        <w:rPr>
          <w:rFonts w:ascii="Arial" w:hAnsi="Arial" w:cs="Arial"/>
          <w:bCs/>
          <w:sz w:val="24"/>
          <w:szCs w:val="24"/>
        </w:rPr>
        <w:t>Children</w:t>
      </w:r>
      <w:r w:rsidRPr="0055445C">
        <w:rPr>
          <w:rFonts w:ascii="Arial" w:hAnsi="Arial"/>
          <w:sz w:val="24"/>
        </w:rPr>
        <w:t xml:space="preserve"> with </w:t>
      </w:r>
      <w:r>
        <w:rPr>
          <w:rFonts w:ascii="Arial" w:hAnsi="Arial" w:cs="Arial"/>
          <w:bCs/>
          <w:sz w:val="24"/>
          <w:szCs w:val="24"/>
        </w:rPr>
        <w:t>Behavioral Health Disabilities, including but not limited to those</w:t>
      </w:r>
      <w:r w:rsidRPr="0055445C">
        <w:rPr>
          <w:rFonts w:ascii="Arial" w:hAnsi="Arial"/>
          <w:sz w:val="24"/>
        </w:rPr>
        <w:t xml:space="preserve"> with juvenile justice involvement;</w:t>
      </w:r>
    </w:p>
    <w:p w14:paraId="5CB34E3D" w14:textId="05CAF6F9" w:rsidR="00C05859" w:rsidRPr="0055445C" w:rsidRDefault="00C05859" w:rsidP="005C2663">
      <w:pPr>
        <w:widowControl/>
        <w:numPr>
          <w:ilvl w:val="8"/>
          <w:numId w:val="68"/>
        </w:numPr>
        <w:ind w:left="1080"/>
        <w:rPr>
          <w:rFonts w:ascii="Arial" w:hAnsi="Arial"/>
          <w:sz w:val="24"/>
        </w:rPr>
      </w:pPr>
      <w:r>
        <w:rPr>
          <w:rFonts w:ascii="Arial" w:hAnsi="Arial" w:cs="Arial"/>
          <w:bCs/>
          <w:sz w:val="24"/>
          <w:szCs w:val="24"/>
        </w:rPr>
        <w:t>I</w:t>
      </w:r>
      <w:r w:rsidRPr="00873479">
        <w:rPr>
          <w:rFonts w:ascii="Arial" w:hAnsi="Arial" w:cs="Arial"/>
          <w:bCs/>
          <w:sz w:val="24"/>
          <w:szCs w:val="24"/>
        </w:rPr>
        <w:t>ntegrating</w:t>
      </w:r>
      <w:r w:rsidRPr="0055445C">
        <w:rPr>
          <w:rFonts w:ascii="Arial" w:hAnsi="Arial"/>
          <w:sz w:val="24"/>
        </w:rPr>
        <w:t xml:space="preserve"> the principals of Trauma-informed Care in conducting evaluations and/or research; and/or</w:t>
      </w:r>
    </w:p>
    <w:p w14:paraId="65CD59EB" w14:textId="56717111" w:rsidR="00C05859" w:rsidRPr="0055445C" w:rsidRDefault="00C05859" w:rsidP="005C2663">
      <w:pPr>
        <w:widowControl/>
        <w:numPr>
          <w:ilvl w:val="8"/>
          <w:numId w:val="68"/>
        </w:numPr>
        <w:ind w:left="1080"/>
        <w:rPr>
          <w:rFonts w:ascii="Arial" w:hAnsi="Arial"/>
          <w:sz w:val="24"/>
        </w:rPr>
      </w:pPr>
      <w:r>
        <w:rPr>
          <w:rFonts w:ascii="Arial" w:hAnsi="Arial" w:cs="Arial"/>
          <w:bCs/>
          <w:sz w:val="24"/>
          <w:szCs w:val="24"/>
        </w:rPr>
        <w:t>I</w:t>
      </w:r>
      <w:r w:rsidRPr="00873479">
        <w:rPr>
          <w:rFonts w:ascii="Arial" w:hAnsi="Arial" w:cs="Arial"/>
          <w:bCs/>
          <w:sz w:val="24"/>
          <w:szCs w:val="24"/>
        </w:rPr>
        <w:t xml:space="preserve">mplementation </w:t>
      </w:r>
      <w:r w:rsidRPr="0055445C">
        <w:rPr>
          <w:rFonts w:ascii="Arial" w:hAnsi="Arial"/>
          <w:sz w:val="24"/>
        </w:rPr>
        <w:t>science.</w:t>
      </w:r>
    </w:p>
    <w:p w14:paraId="169F10E1" w14:textId="379C8F96" w:rsidR="00041E02" w:rsidRPr="00BB1463" w:rsidRDefault="00041E02" w:rsidP="00041E02">
      <w:pPr>
        <w:widowControl/>
        <w:rPr>
          <w:rFonts w:ascii="Arial" w:hAnsi="Arial" w:cs="Arial"/>
          <w:b/>
          <w:bCs/>
          <w:sz w:val="24"/>
          <w:szCs w:val="24"/>
        </w:rPr>
      </w:pPr>
    </w:p>
    <w:p w14:paraId="6F57567C" w14:textId="7A7A01EF" w:rsidR="00041E02" w:rsidRPr="00BB1463" w:rsidRDefault="00485E94" w:rsidP="00CB637F">
      <w:pPr>
        <w:widowControl/>
        <w:numPr>
          <w:ilvl w:val="0"/>
          <w:numId w:val="28"/>
        </w:numPr>
        <w:ind w:left="360"/>
        <w:rPr>
          <w:rFonts w:ascii="Arial" w:hAnsi="Arial" w:cs="Arial"/>
          <w:b/>
          <w:bCs/>
          <w:sz w:val="24"/>
          <w:szCs w:val="24"/>
        </w:rPr>
      </w:pPr>
      <w:r w:rsidRPr="00BB1463">
        <w:rPr>
          <w:rFonts w:ascii="Arial" w:hAnsi="Arial" w:cs="Arial"/>
          <w:b/>
          <w:bCs/>
          <w:sz w:val="24"/>
          <w:szCs w:val="24"/>
        </w:rPr>
        <w:t>Technical Assistance</w:t>
      </w:r>
    </w:p>
    <w:p w14:paraId="049DCF95" w14:textId="77777777" w:rsidR="00041E02" w:rsidRPr="00BB1463" w:rsidRDefault="00041E02" w:rsidP="00041E02">
      <w:pPr>
        <w:widowControl/>
        <w:rPr>
          <w:rFonts w:ascii="Arial" w:hAnsi="Arial" w:cs="Arial"/>
          <w:b/>
          <w:bCs/>
          <w:sz w:val="24"/>
          <w:szCs w:val="24"/>
          <w:u w:val="single"/>
        </w:rPr>
      </w:pPr>
    </w:p>
    <w:p w14:paraId="6DFA7F5A" w14:textId="7F6ADB80" w:rsidR="005E3621" w:rsidRPr="005E3621" w:rsidRDefault="00D16E61" w:rsidP="00D6698F">
      <w:pPr>
        <w:pStyle w:val="ListParagraph"/>
        <w:widowControl/>
        <w:numPr>
          <w:ilvl w:val="0"/>
          <w:numId w:val="30"/>
        </w:numPr>
        <w:rPr>
          <w:rFonts w:ascii="Arial" w:hAnsi="Arial" w:cs="Arial"/>
          <w:bCs/>
          <w:sz w:val="24"/>
          <w:szCs w:val="24"/>
        </w:rPr>
      </w:pPr>
      <w:r>
        <w:rPr>
          <w:rFonts w:ascii="Arial" w:hAnsi="Arial" w:cs="Arial"/>
          <w:sz w:val="24"/>
          <w:szCs w:val="24"/>
        </w:rPr>
        <w:t>Ensure t</w:t>
      </w:r>
      <w:r w:rsidR="005B0D9C" w:rsidRPr="00767CAA">
        <w:rPr>
          <w:rFonts w:ascii="Arial" w:hAnsi="Arial" w:cs="Arial"/>
          <w:sz w:val="24"/>
          <w:szCs w:val="24"/>
        </w:rPr>
        <w:t xml:space="preserve">he Independent Reviewer </w:t>
      </w:r>
      <w:r w:rsidR="005B0D9C">
        <w:rPr>
          <w:rFonts w:ascii="Arial" w:hAnsi="Arial" w:cs="Arial"/>
          <w:sz w:val="24"/>
          <w:szCs w:val="24"/>
        </w:rPr>
        <w:t xml:space="preserve">will provide technical assistance to the State if more than </w:t>
      </w:r>
      <w:r w:rsidR="00554C99">
        <w:rPr>
          <w:rFonts w:ascii="Arial" w:hAnsi="Arial" w:cs="Arial"/>
          <w:sz w:val="24"/>
          <w:szCs w:val="24"/>
        </w:rPr>
        <w:t>ten percent (</w:t>
      </w:r>
      <w:r w:rsidR="005B0D9C">
        <w:rPr>
          <w:rFonts w:ascii="Arial" w:hAnsi="Arial" w:cs="Arial"/>
          <w:sz w:val="24"/>
          <w:szCs w:val="24"/>
        </w:rPr>
        <w:t>10%</w:t>
      </w:r>
      <w:r w:rsidR="00554C99">
        <w:rPr>
          <w:rFonts w:ascii="Arial" w:hAnsi="Arial" w:cs="Arial"/>
          <w:sz w:val="24"/>
          <w:szCs w:val="24"/>
        </w:rPr>
        <w:t>)</w:t>
      </w:r>
      <w:r w:rsidR="005B0D9C">
        <w:rPr>
          <w:rFonts w:ascii="Arial" w:hAnsi="Arial" w:cs="Arial"/>
          <w:sz w:val="24"/>
          <w:szCs w:val="24"/>
        </w:rPr>
        <w:t xml:space="preserve"> of Children’s </w:t>
      </w:r>
      <w:r w:rsidR="009F1817">
        <w:rPr>
          <w:rFonts w:ascii="Arial" w:hAnsi="Arial" w:cs="Arial"/>
          <w:sz w:val="24"/>
          <w:szCs w:val="24"/>
        </w:rPr>
        <w:t>ISP</w:t>
      </w:r>
      <w:r w:rsidR="005B0D9C">
        <w:rPr>
          <w:rFonts w:ascii="Arial" w:hAnsi="Arial" w:cs="Arial"/>
          <w:sz w:val="24"/>
          <w:szCs w:val="24"/>
        </w:rPr>
        <w:t xml:space="preserve">s state: (1) that the Child/Family made an Informed Choice not to accept services in a Family Home; and/or (2) that the Child needs services that </w:t>
      </w:r>
      <w:r w:rsidR="005E3621">
        <w:rPr>
          <w:rFonts w:ascii="Arial" w:hAnsi="Arial" w:cs="Arial"/>
          <w:sz w:val="24"/>
          <w:szCs w:val="24"/>
        </w:rPr>
        <w:t xml:space="preserve">the State </w:t>
      </w:r>
      <w:r w:rsidR="005B0D9C">
        <w:rPr>
          <w:rFonts w:ascii="Arial" w:hAnsi="Arial" w:cs="Arial"/>
          <w:sz w:val="24"/>
          <w:szCs w:val="24"/>
        </w:rPr>
        <w:t>only offers in an Out-of-Home Placement</w:t>
      </w:r>
      <w:r w:rsidR="005B0D9C" w:rsidRPr="00B12691">
        <w:rPr>
          <w:rFonts w:ascii="Arial" w:hAnsi="Arial" w:cs="Arial"/>
          <w:sz w:val="24"/>
          <w:szCs w:val="24"/>
        </w:rPr>
        <w:t xml:space="preserve">.  </w:t>
      </w:r>
    </w:p>
    <w:p w14:paraId="479A4109" w14:textId="58B68ADF" w:rsidR="005B0D9C" w:rsidRDefault="005B0D9C" w:rsidP="00CB7D2E">
      <w:pPr>
        <w:pStyle w:val="ListParagraph"/>
        <w:widowControl/>
        <w:numPr>
          <w:ilvl w:val="1"/>
          <w:numId w:val="30"/>
        </w:numPr>
        <w:ind w:left="1080"/>
        <w:rPr>
          <w:rFonts w:ascii="Arial" w:hAnsi="Arial" w:cs="Arial"/>
          <w:bCs/>
          <w:sz w:val="24"/>
          <w:szCs w:val="24"/>
        </w:rPr>
      </w:pPr>
      <w:r w:rsidRPr="004E13CA">
        <w:rPr>
          <w:rFonts w:ascii="Arial" w:hAnsi="Arial" w:cs="Arial"/>
          <w:sz w:val="24"/>
          <w:szCs w:val="24"/>
        </w:rPr>
        <w:lastRenderedPageBreak/>
        <w:t>The Independent Reviewer will provide technical assistance to the State to ensure that the State is: (1) proceeding from the assumption that Children can be served in a Family Home; (2) providing all Families and Children with the opportunity to make an</w:t>
      </w:r>
      <w:r w:rsidRPr="004E13CA">
        <w:rPr>
          <w:rFonts w:ascii="Arial" w:hAnsi="Arial" w:cs="Arial"/>
          <w:b/>
          <w:bCs/>
          <w:sz w:val="24"/>
          <w:szCs w:val="24"/>
        </w:rPr>
        <w:t xml:space="preserve"> </w:t>
      </w:r>
      <w:r w:rsidRPr="004E13CA">
        <w:rPr>
          <w:rFonts w:ascii="Arial" w:hAnsi="Arial" w:cs="Arial"/>
          <w:sz w:val="24"/>
          <w:szCs w:val="24"/>
        </w:rPr>
        <w:t>Informed Choice</w:t>
      </w:r>
      <w:r>
        <w:rPr>
          <w:rFonts w:ascii="Arial" w:hAnsi="Arial" w:cs="Arial"/>
          <w:sz w:val="24"/>
          <w:szCs w:val="24"/>
        </w:rPr>
        <w:t xml:space="preserve"> whether to receive services in a Family Home or in an Out-of-Home Placement</w:t>
      </w:r>
      <w:r w:rsidRPr="004E13CA">
        <w:rPr>
          <w:rFonts w:ascii="Arial" w:hAnsi="Arial" w:cs="Arial"/>
          <w:sz w:val="24"/>
          <w:szCs w:val="24"/>
        </w:rPr>
        <w:t xml:space="preserve">; and (3) making reasonable modifications consistent with Section III.B.8.iii of the Agreement to serve Children in Family Homes.  </w:t>
      </w:r>
    </w:p>
    <w:p w14:paraId="18A6B4B4" w14:textId="2BCB5296" w:rsidR="00145A05" w:rsidRPr="00D6698F" w:rsidRDefault="005B0D9C" w:rsidP="00D6698F">
      <w:pPr>
        <w:pStyle w:val="ListParagraph"/>
        <w:widowControl/>
        <w:numPr>
          <w:ilvl w:val="0"/>
          <w:numId w:val="30"/>
        </w:numPr>
        <w:rPr>
          <w:rFonts w:ascii="Arial" w:hAnsi="Arial" w:cs="Arial"/>
          <w:bCs/>
          <w:sz w:val="24"/>
          <w:szCs w:val="24"/>
        </w:rPr>
      </w:pPr>
      <w:r>
        <w:rPr>
          <w:rFonts w:ascii="Arial" w:hAnsi="Arial" w:cs="Arial"/>
          <w:bCs/>
          <w:sz w:val="24"/>
          <w:szCs w:val="24"/>
        </w:rPr>
        <w:t xml:space="preserve">The </w:t>
      </w:r>
      <w:r w:rsidR="001B6F43">
        <w:rPr>
          <w:rFonts w:ascii="Arial" w:hAnsi="Arial" w:cs="Arial"/>
          <w:bCs/>
          <w:sz w:val="24"/>
          <w:szCs w:val="24"/>
        </w:rPr>
        <w:t>I</w:t>
      </w:r>
      <w:r w:rsidR="006632E5">
        <w:rPr>
          <w:rFonts w:ascii="Arial" w:hAnsi="Arial" w:cs="Arial"/>
          <w:bCs/>
          <w:sz w:val="24"/>
          <w:szCs w:val="24"/>
        </w:rPr>
        <w:t>ndependent</w:t>
      </w:r>
      <w:r>
        <w:rPr>
          <w:rFonts w:ascii="Arial" w:hAnsi="Arial" w:cs="Arial"/>
          <w:bCs/>
          <w:sz w:val="24"/>
          <w:szCs w:val="24"/>
        </w:rPr>
        <w:t xml:space="preserve"> Reviewer may</w:t>
      </w:r>
      <w:r w:rsidR="006632E5">
        <w:rPr>
          <w:rFonts w:ascii="Arial" w:hAnsi="Arial" w:cs="Arial"/>
          <w:bCs/>
          <w:sz w:val="24"/>
          <w:szCs w:val="24"/>
        </w:rPr>
        <w:t xml:space="preserve"> p</w:t>
      </w:r>
      <w:r w:rsidR="00A5259E" w:rsidRPr="00D6698F">
        <w:rPr>
          <w:rFonts w:ascii="Arial" w:hAnsi="Arial" w:cs="Arial"/>
          <w:bCs/>
          <w:sz w:val="24"/>
          <w:szCs w:val="24"/>
        </w:rPr>
        <w:t xml:space="preserve">rovide </w:t>
      </w:r>
      <w:r w:rsidR="00485E94" w:rsidRPr="00D6698F">
        <w:rPr>
          <w:rFonts w:ascii="Arial" w:hAnsi="Arial" w:cs="Arial"/>
          <w:bCs/>
          <w:sz w:val="24"/>
          <w:szCs w:val="24"/>
        </w:rPr>
        <w:t xml:space="preserve">the State with technical assistance related to any aspect of </w:t>
      </w:r>
      <w:r w:rsidR="00D9395D" w:rsidRPr="00D6698F">
        <w:rPr>
          <w:rFonts w:ascii="Arial" w:hAnsi="Arial" w:cs="Arial"/>
          <w:bCs/>
          <w:sz w:val="24"/>
          <w:szCs w:val="24"/>
        </w:rPr>
        <w:t xml:space="preserve">the </w:t>
      </w:r>
      <w:r w:rsidR="00485E94" w:rsidRPr="00D6698F">
        <w:rPr>
          <w:rFonts w:ascii="Arial" w:hAnsi="Arial" w:cs="Arial"/>
          <w:bCs/>
          <w:sz w:val="24"/>
          <w:szCs w:val="24"/>
        </w:rPr>
        <w:t>Agreement</w:t>
      </w:r>
      <w:r w:rsidR="009E4463">
        <w:rPr>
          <w:rFonts w:ascii="Arial" w:hAnsi="Arial" w:cs="Arial"/>
          <w:bCs/>
          <w:sz w:val="24"/>
          <w:szCs w:val="24"/>
        </w:rPr>
        <w:t xml:space="preserve"> </w:t>
      </w:r>
      <w:r w:rsidR="00580278">
        <w:rPr>
          <w:rFonts w:ascii="Arial" w:hAnsi="Arial" w:cs="Arial"/>
          <w:bCs/>
          <w:sz w:val="24"/>
          <w:szCs w:val="24"/>
        </w:rPr>
        <w:t xml:space="preserve">which may </w:t>
      </w:r>
      <w:r w:rsidR="00145A05" w:rsidRPr="00D6698F">
        <w:rPr>
          <w:rFonts w:ascii="Arial" w:hAnsi="Arial" w:cs="Arial"/>
          <w:bCs/>
          <w:sz w:val="24"/>
          <w:szCs w:val="24"/>
        </w:rPr>
        <w:t>includ</w:t>
      </w:r>
      <w:r w:rsidR="00580278">
        <w:rPr>
          <w:rFonts w:ascii="Arial" w:hAnsi="Arial" w:cs="Arial"/>
          <w:bCs/>
          <w:sz w:val="24"/>
          <w:szCs w:val="24"/>
        </w:rPr>
        <w:t>e</w:t>
      </w:r>
      <w:r w:rsidR="00145A05" w:rsidRPr="00D6698F">
        <w:rPr>
          <w:rFonts w:ascii="Arial" w:hAnsi="Arial" w:cs="Arial"/>
          <w:bCs/>
          <w:sz w:val="24"/>
          <w:szCs w:val="24"/>
        </w:rPr>
        <w:t xml:space="preserve">: </w:t>
      </w:r>
    </w:p>
    <w:p w14:paraId="426C6B5C" w14:textId="2B14E931" w:rsidR="00145A05" w:rsidRPr="00142965" w:rsidRDefault="005B0D9C" w:rsidP="00142965">
      <w:pPr>
        <w:pStyle w:val="ListParagraph"/>
        <w:widowControl/>
        <w:numPr>
          <w:ilvl w:val="1"/>
          <w:numId w:val="30"/>
        </w:numPr>
        <w:ind w:left="1080"/>
        <w:rPr>
          <w:rFonts w:ascii="Arial" w:hAnsi="Arial" w:cs="Arial"/>
          <w:bCs/>
          <w:sz w:val="24"/>
          <w:szCs w:val="24"/>
        </w:rPr>
      </w:pPr>
      <w:r>
        <w:rPr>
          <w:rFonts w:ascii="Arial" w:hAnsi="Arial" w:cs="Arial"/>
          <w:bCs/>
          <w:sz w:val="24"/>
          <w:szCs w:val="24"/>
        </w:rPr>
        <w:t>I</w:t>
      </w:r>
      <w:r w:rsidR="00A125D9" w:rsidRPr="00142965">
        <w:rPr>
          <w:rFonts w:ascii="Arial" w:hAnsi="Arial" w:cs="Arial"/>
          <w:bCs/>
          <w:sz w:val="24"/>
          <w:szCs w:val="24"/>
        </w:rPr>
        <w:t xml:space="preserve">mplementation </w:t>
      </w:r>
      <w:r w:rsidR="0055587D" w:rsidRPr="00142965">
        <w:rPr>
          <w:rFonts w:ascii="Arial" w:hAnsi="Arial" w:cs="Arial"/>
          <w:bCs/>
          <w:sz w:val="24"/>
          <w:szCs w:val="24"/>
        </w:rPr>
        <w:t xml:space="preserve">of evidence-based practice </w:t>
      </w:r>
      <w:r w:rsidR="00A125D9" w:rsidRPr="00142965">
        <w:rPr>
          <w:rFonts w:ascii="Arial" w:hAnsi="Arial" w:cs="Arial"/>
          <w:bCs/>
          <w:sz w:val="24"/>
          <w:szCs w:val="24"/>
        </w:rPr>
        <w:t xml:space="preserve">into real world </w:t>
      </w:r>
      <w:r w:rsidR="0055587D" w:rsidRPr="00142965">
        <w:rPr>
          <w:rFonts w:ascii="Arial" w:hAnsi="Arial" w:cs="Arial"/>
          <w:bCs/>
          <w:sz w:val="24"/>
          <w:szCs w:val="24"/>
        </w:rPr>
        <w:t xml:space="preserve">application, </w:t>
      </w:r>
      <w:r w:rsidR="00A125D9" w:rsidRPr="00142965">
        <w:rPr>
          <w:rFonts w:ascii="Arial" w:hAnsi="Arial" w:cs="Arial"/>
          <w:bCs/>
          <w:sz w:val="24"/>
          <w:szCs w:val="24"/>
        </w:rPr>
        <w:t>to include r</w:t>
      </w:r>
      <w:r w:rsidR="00CD3028" w:rsidRPr="00142965">
        <w:rPr>
          <w:rFonts w:ascii="Arial" w:hAnsi="Arial" w:cs="Arial"/>
          <w:bCs/>
          <w:sz w:val="24"/>
          <w:szCs w:val="24"/>
        </w:rPr>
        <w:t xml:space="preserve">ecommendations on </w:t>
      </w:r>
      <w:r w:rsidR="00A125D9" w:rsidRPr="00142965">
        <w:rPr>
          <w:rFonts w:ascii="Arial" w:hAnsi="Arial" w:cs="Arial"/>
          <w:bCs/>
          <w:sz w:val="24"/>
          <w:szCs w:val="24"/>
        </w:rPr>
        <w:t xml:space="preserve">approach, </w:t>
      </w:r>
      <w:r w:rsidR="00CD3028" w:rsidRPr="00142965">
        <w:rPr>
          <w:rFonts w:ascii="Arial" w:hAnsi="Arial" w:cs="Arial"/>
          <w:bCs/>
          <w:sz w:val="24"/>
          <w:szCs w:val="24"/>
        </w:rPr>
        <w:t>methodology</w:t>
      </w:r>
      <w:r w:rsidR="00D6698F">
        <w:rPr>
          <w:rFonts w:ascii="Arial" w:hAnsi="Arial" w:cs="Arial"/>
          <w:bCs/>
          <w:sz w:val="24"/>
          <w:szCs w:val="24"/>
        </w:rPr>
        <w:t>,</w:t>
      </w:r>
      <w:r w:rsidR="00CD3028" w:rsidRPr="00142965">
        <w:rPr>
          <w:rFonts w:ascii="Arial" w:hAnsi="Arial" w:cs="Arial"/>
          <w:bCs/>
          <w:sz w:val="24"/>
          <w:szCs w:val="24"/>
        </w:rPr>
        <w:t xml:space="preserve"> and/or software, as applicable; </w:t>
      </w:r>
    </w:p>
    <w:p w14:paraId="426586CF" w14:textId="118C2513" w:rsidR="00CD3028" w:rsidRDefault="00F07427" w:rsidP="00142965">
      <w:pPr>
        <w:pStyle w:val="ListParagraph"/>
        <w:widowControl/>
        <w:numPr>
          <w:ilvl w:val="1"/>
          <w:numId w:val="30"/>
        </w:numPr>
        <w:ind w:left="1080"/>
        <w:rPr>
          <w:rFonts w:ascii="Arial" w:hAnsi="Arial" w:cs="Arial"/>
          <w:bCs/>
          <w:sz w:val="24"/>
          <w:szCs w:val="24"/>
        </w:rPr>
      </w:pPr>
      <w:r w:rsidRPr="00142965">
        <w:rPr>
          <w:rFonts w:ascii="Arial" w:hAnsi="Arial" w:cs="Arial"/>
          <w:bCs/>
          <w:sz w:val="24"/>
          <w:szCs w:val="24"/>
        </w:rPr>
        <w:t>Recommendations on o</w:t>
      </w:r>
      <w:r w:rsidR="003316DE" w:rsidRPr="00142965">
        <w:rPr>
          <w:rFonts w:ascii="Arial" w:hAnsi="Arial" w:cs="Arial"/>
          <w:bCs/>
          <w:sz w:val="24"/>
          <w:szCs w:val="24"/>
        </w:rPr>
        <w:t>pportunities</w:t>
      </w:r>
      <w:r w:rsidR="003316DE">
        <w:rPr>
          <w:rFonts w:ascii="Arial" w:hAnsi="Arial" w:cs="Arial"/>
          <w:bCs/>
          <w:sz w:val="24"/>
          <w:szCs w:val="24"/>
        </w:rPr>
        <w:t xml:space="preserve"> for continuous improvement and quality assurance; </w:t>
      </w:r>
    </w:p>
    <w:p w14:paraId="24E73977" w14:textId="5F21ADF7" w:rsidR="008E594A" w:rsidRPr="00BB1463" w:rsidRDefault="005B0D9C" w:rsidP="003316DE">
      <w:pPr>
        <w:pStyle w:val="ListParagraph"/>
        <w:widowControl/>
        <w:numPr>
          <w:ilvl w:val="1"/>
          <w:numId w:val="30"/>
        </w:numPr>
        <w:ind w:left="1080"/>
        <w:rPr>
          <w:rFonts w:ascii="Arial" w:hAnsi="Arial" w:cs="Arial"/>
          <w:bCs/>
          <w:sz w:val="24"/>
          <w:szCs w:val="24"/>
        </w:rPr>
      </w:pPr>
      <w:r>
        <w:rPr>
          <w:rFonts w:ascii="Arial" w:hAnsi="Arial" w:cs="Arial"/>
          <w:bCs/>
          <w:sz w:val="24"/>
          <w:szCs w:val="24"/>
        </w:rPr>
        <w:t>T</w:t>
      </w:r>
      <w:r w:rsidR="00436273" w:rsidRPr="00BB1463">
        <w:rPr>
          <w:rFonts w:ascii="Arial" w:hAnsi="Arial" w:cs="Arial"/>
          <w:bCs/>
          <w:sz w:val="24"/>
          <w:szCs w:val="24"/>
        </w:rPr>
        <w:t xml:space="preserve">raining policy and curricula;  </w:t>
      </w:r>
    </w:p>
    <w:p w14:paraId="7161F515" w14:textId="77777777" w:rsidR="00A219D3" w:rsidRPr="00BB1463" w:rsidRDefault="00436273" w:rsidP="003316DE">
      <w:pPr>
        <w:pStyle w:val="ListParagraph"/>
        <w:widowControl/>
        <w:numPr>
          <w:ilvl w:val="1"/>
          <w:numId w:val="30"/>
        </w:numPr>
        <w:ind w:left="1080"/>
        <w:rPr>
          <w:rFonts w:ascii="Arial" w:hAnsi="Arial" w:cs="Arial"/>
          <w:bCs/>
          <w:sz w:val="24"/>
          <w:szCs w:val="24"/>
        </w:rPr>
      </w:pPr>
      <w:r w:rsidRPr="00BB1463">
        <w:rPr>
          <w:rFonts w:ascii="Arial" w:hAnsi="Arial" w:cs="Arial"/>
          <w:bCs/>
          <w:sz w:val="24"/>
          <w:szCs w:val="24"/>
        </w:rPr>
        <w:t>Service planning</w:t>
      </w:r>
      <w:r w:rsidR="00A219D3" w:rsidRPr="00BB1463">
        <w:rPr>
          <w:rFonts w:ascii="Arial" w:hAnsi="Arial" w:cs="Arial"/>
          <w:bCs/>
          <w:sz w:val="24"/>
          <w:szCs w:val="24"/>
        </w:rPr>
        <w:t>;</w:t>
      </w:r>
    </w:p>
    <w:p w14:paraId="74B9976D" w14:textId="240EF5A8" w:rsidR="00436273" w:rsidRDefault="00A219D3" w:rsidP="003316DE">
      <w:pPr>
        <w:pStyle w:val="ListParagraph"/>
        <w:widowControl/>
        <w:numPr>
          <w:ilvl w:val="1"/>
          <w:numId w:val="30"/>
        </w:numPr>
        <w:ind w:left="1080"/>
        <w:rPr>
          <w:rFonts w:ascii="Arial" w:hAnsi="Arial" w:cs="Arial"/>
          <w:bCs/>
          <w:sz w:val="24"/>
          <w:szCs w:val="24"/>
        </w:rPr>
      </w:pPr>
      <w:r w:rsidRPr="00BB1463">
        <w:rPr>
          <w:rFonts w:ascii="Arial" w:hAnsi="Arial" w:cs="Arial"/>
          <w:bCs/>
          <w:sz w:val="24"/>
          <w:szCs w:val="24"/>
        </w:rPr>
        <w:t>R</w:t>
      </w:r>
      <w:r w:rsidR="00436273" w:rsidRPr="00BB1463">
        <w:rPr>
          <w:rFonts w:ascii="Arial" w:hAnsi="Arial" w:cs="Arial"/>
          <w:bCs/>
          <w:sz w:val="24"/>
          <w:szCs w:val="24"/>
        </w:rPr>
        <w:t>easonable modification processes;</w:t>
      </w:r>
      <w:r w:rsidR="005B1329" w:rsidRPr="00BB1463">
        <w:rPr>
          <w:rFonts w:ascii="Arial" w:hAnsi="Arial" w:cs="Arial"/>
          <w:bCs/>
          <w:sz w:val="24"/>
          <w:szCs w:val="24"/>
        </w:rPr>
        <w:t xml:space="preserve"> and</w:t>
      </w:r>
      <w:r w:rsidR="005B1329">
        <w:rPr>
          <w:rFonts w:ascii="Arial" w:hAnsi="Arial" w:cs="Arial"/>
          <w:bCs/>
          <w:sz w:val="24"/>
          <w:szCs w:val="24"/>
        </w:rPr>
        <w:t xml:space="preserve"> </w:t>
      </w:r>
    </w:p>
    <w:p w14:paraId="6F6C07DC" w14:textId="5FD54501" w:rsidR="00436273" w:rsidRDefault="005B1329" w:rsidP="003316DE">
      <w:pPr>
        <w:pStyle w:val="ListParagraph"/>
        <w:widowControl/>
        <w:numPr>
          <w:ilvl w:val="1"/>
          <w:numId w:val="30"/>
        </w:numPr>
        <w:ind w:left="1080"/>
        <w:rPr>
          <w:rFonts w:ascii="Arial" w:hAnsi="Arial" w:cs="Arial"/>
          <w:bCs/>
          <w:sz w:val="24"/>
          <w:szCs w:val="24"/>
        </w:rPr>
      </w:pPr>
      <w:r>
        <w:rPr>
          <w:rFonts w:ascii="Arial" w:hAnsi="Arial" w:cs="Arial"/>
          <w:bCs/>
          <w:sz w:val="24"/>
          <w:szCs w:val="24"/>
        </w:rPr>
        <w:t>S</w:t>
      </w:r>
      <w:r w:rsidR="00436273">
        <w:rPr>
          <w:rFonts w:ascii="Arial" w:hAnsi="Arial" w:cs="Arial"/>
          <w:bCs/>
          <w:sz w:val="24"/>
          <w:szCs w:val="24"/>
        </w:rPr>
        <w:t>ustainability</w:t>
      </w:r>
      <w:r>
        <w:rPr>
          <w:rFonts w:ascii="Arial" w:hAnsi="Arial" w:cs="Arial"/>
          <w:bCs/>
          <w:sz w:val="24"/>
          <w:szCs w:val="24"/>
        </w:rPr>
        <w:t>.</w:t>
      </w:r>
    </w:p>
    <w:p w14:paraId="56819EDD" w14:textId="77777777" w:rsidR="00441EAD" w:rsidRPr="007C4A46" w:rsidRDefault="00441EAD">
      <w:pPr>
        <w:widowControl/>
        <w:autoSpaceDE/>
        <w:autoSpaceDN/>
        <w:rPr>
          <w:rStyle w:val="InitialStyle"/>
          <w:rFonts w:ascii="Arial" w:hAnsi="Arial" w:cs="Arial"/>
          <w:b/>
          <w:sz w:val="24"/>
          <w:szCs w:val="24"/>
        </w:rPr>
      </w:pPr>
    </w:p>
    <w:p w14:paraId="65A18849" w14:textId="77777777" w:rsidR="00E81B7E" w:rsidRPr="00CA3934" w:rsidRDefault="00E81B7E" w:rsidP="00E81B7E">
      <w:pPr>
        <w:pStyle w:val="Heading1"/>
        <w:numPr>
          <w:ilvl w:val="0"/>
          <w:numId w:val="28"/>
        </w:numPr>
        <w:spacing w:before="0" w:after="0"/>
        <w:ind w:left="360" w:right="180"/>
        <w:rPr>
          <w:rStyle w:val="InitialStyle"/>
          <w:rFonts w:ascii="Arial" w:hAnsi="Arial" w:cs="Arial"/>
          <w:b/>
          <w:sz w:val="24"/>
          <w:szCs w:val="24"/>
        </w:rPr>
      </w:pPr>
      <w:r w:rsidRPr="00CA3934">
        <w:rPr>
          <w:rStyle w:val="InitialStyle"/>
          <w:rFonts w:ascii="Arial" w:hAnsi="Arial" w:cs="Arial"/>
          <w:b/>
          <w:sz w:val="24"/>
          <w:szCs w:val="24"/>
        </w:rPr>
        <w:t>Confidentiality Requirements</w:t>
      </w:r>
    </w:p>
    <w:p w14:paraId="00F653DB" w14:textId="77777777" w:rsidR="00E81B7E" w:rsidRPr="00CA3934" w:rsidRDefault="00E81B7E" w:rsidP="00E81B7E">
      <w:pPr>
        <w:pStyle w:val="Heading1"/>
        <w:tabs>
          <w:tab w:val="left" w:pos="1440"/>
        </w:tabs>
        <w:spacing w:before="0" w:after="0"/>
        <w:ind w:right="180"/>
        <w:rPr>
          <w:rStyle w:val="InitialStyle"/>
          <w:rFonts w:ascii="Arial" w:hAnsi="Arial" w:cs="Arial"/>
          <w:b/>
          <w:szCs w:val="24"/>
        </w:rPr>
      </w:pPr>
    </w:p>
    <w:p w14:paraId="04FBAB4A" w14:textId="0D43FCEB" w:rsidR="00E81B7E" w:rsidRPr="00CA3934" w:rsidRDefault="00E81B7E" w:rsidP="00E81B7E">
      <w:pPr>
        <w:pStyle w:val="ListParagraph"/>
        <w:numPr>
          <w:ilvl w:val="0"/>
          <w:numId w:val="66"/>
        </w:numPr>
        <w:ind w:left="720"/>
        <w:rPr>
          <w:rFonts w:ascii="Arial" w:hAnsi="Arial" w:cs="Arial"/>
          <w:sz w:val="24"/>
          <w:szCs w:val="24"/>
        </w:rPr>
      </w:pPr>
      <w:r w:rsidRPr="00CA3934">
        <w:rPr>
          <w:rFonts w:ascii="Arial" w:hAnsi="Arial" w:cs="Arial"/>
          <w:sz w:val="24"/>
          <w:szCs w:val="24"/>
        </w:rPr>
        <w:t xml:space="preserve">Obtain and maintain insurance as outlined in the State of Maine </w:t>
      </w:r>
      <w:hyperlink r:id="rId21" w:history="1">
        <w:r w:rsidR="009439D5" w:rsidRPr="009439D5">
          <w:rPr>
            <w:rStyle w:val="Hyperlink"/>
            <w:rFonts w:ascii="Arial" w:hAnsi="Arial" w:cs="Arial"/>
            <w:sz w:val="24"/>
            <w:szCs w:val="24"/>
          </w:rPr>
          <w:t>IT-Service Contract</w:t>
        </w:r>
      </w:hyperlink>
      <w:r w:rsidRPr="00CA3934">
        <w:rPr>
          <w:rFonts w:ascii="Arial" w:hAnsi="Arial" w:cs="Arial"/>
          <w:sz w:val="24"/>
          <w:szCs w:val="24"/>
        </w:rPr>
        <w:t>, under Rider B-IT, Section 19. Insurance Requirements.</w:t>
      </w:r>
    </w:p>
    <w:p w14:paraId="45E6E83C" w14:textId="77777777" w:rsidR="00E81B7E" w:rsidRPr="00CA3934" w:rsidRDefault="00E81B7E" w:rsidP="00E81B7E">
      <w:pPr>
        <w:pStyle w:val="ListParagraph"/>
        <w:numPr>
          <w:ilvl w:val="0"/>
          <w:numId w:val="66"/>
        </w:numPr>
        <w:ind w:left="720"/>
        <w:rPr>
          <w:rFonts w:ascii="Arial" w:hAnsi="Arial" w:cs="Arial"/>
          <w:sz w:val="24"/>
          <w:szCs w:val="24"/>
        </w:rPr>
      </w:pPr>
      <w:r w:rsidRPr="00CA3934">
        <w:rPr>
          <w:rFonts w:ascii="Arial" w:hAnsi="Arial" w:cs="Arial"/>
          <w:sz w:val="24"/>
          <w:szCs w:val="24"/>
        </w:rPr>
        <w:t>If the awarded Bidder electronically collects sensitive information (PII, PHI, and/or other confidential data) as part of the service delivery under the contract awarded under this RFP, the awarded Bidder must implement risk assessment and vulnerability scanning policies and procedures, at minimum to be equivalent to MaineIT policies for:</w:t>
      </w:r>
    </w:p>
    <w:p w14:paraId="46682D88" w14:textId="77777777" w:rsidR="00E81B7E" w:rsidRPr="00CA3934" w:rsidRDefault="00E81B7E" w:rsidP="00E81B7E">
      <w:pPr>
        <w:pStyle w:val="ListParagraph"/>
        <w:widowControl/>
        <w:numPr>
          <w:ilvl w:val="7"/>
          <w:numId w:val="66"/>
        </w:numPr>
        <w:autoSpaceDE/>
        <w:autoSpaceDN/>
        <w:ind w:left="1080"/>
        <w:contextualSpacing/>
        <w:rPr>
          <w:rFonts w:ascii="Arial" w:hAnsi="Arial" w:cs="Arial"/>
          <w:sz w:val="24"/>
          <w:szCs w:val="24"/>
        </w:rPr>
      </w:pPr>
      <w:hyperlink r:id="rId22" w:history="1">
        <w:r w:rsidRPr="00CA3934">
          <w:rPr>
            <w:rStyle w:val="Hyperlink"/>
            <w:rFonts w:ascii="Arial" w:hAnsi="Arial" w:cs="Arial"/>
            <w:sz w:val="24"/>
            <w:szCs w:val="24"/>
          </w:rPr>
          <w:t>Risk Assessment Policy &amp; Procedures (RA-1)</w:t>
        </w:r>
      </w:hyperlink>
      <w:r w:rsidRPr="00CA3934">
        <w:rPr>
          <w:rFonts w:ascii="Arial" w:hAnsi="Arial" w:cs="Arial"/>
          <w:sz w:val="24"/>
          <w:szCs w:val="24"/>
        </w:rPr>
        <w:t>; and</w:t>
      </w:r>
    </w:p>
    <w:p w14:paraId="25A78BEE" w14:textId="77777777" w:rsidR="00E81B7E" w:rsidRPr="00CA3934" w:rsidRDefault="00E81B7E" w:rsidP="00E81B7E">
      <w:pPr>
        <w:pStyle w:val="ListParagraph"/>
        <w:widowControl/>
        <w:numPr>
          <w:ilvl w:val="7"/>
          <w:numId w:val="66"/>
        </w:numPr>
        <w:autoSpaceDE/>
        <w:autoSpaceDN/>
        <w:ind w:left="1080"/>
        <w:contextualSpacing/>
        <w:rPr>
          <w:rFonts w:ascii="Arial" w:hAnsi="Arial" w:cs="Arial"/>
          <w:sz w:val="24"/>
          <w:szCs w:val="24"/>
        </w:rPr>
      </w:pPr>
      <w:hyperlink r:id="rId23" w:history="1">
        <w:r w:rsidRPr="00CA3934">
          <w:rPr>
            <w:rStyle w:val="Hyperlink"/>
            <w:rFonts w:ascii="Arial" w:hAnsi="Arial" w:cs="Arial"/>
            <w:sz w:val="24"/>
            <w:szCs w:val="24"/>
          </w:rPr>
          <w:t>Vulnerability Scanning Procedure (RA-5)</w:t>
        </w:r>
      </w:hyperlink>
      <w:r w:rsidRPr="00CA3934">
        <w:rPr>
          <w:rFonts w:ascii="Arial" w:hAnsi="Arial" w:cs="Arial"/>
          <w:sz w:val="24"/>
          <w:szCs w:val="24"/>
        </w:rPr>
        <w:t>.</w:t>
      </w:r>
    </w:p>
    <w:p w14:paraId="27AFF4EA" w14:textId="77777777" w:rsidR="00E81B7E" w:rsidRPr="00CA3934" w:rsidRDefault="00E81B7E" w:rsidP="00E81B7E">
      <w:pPr>
        <w:pStyle w:val="ListParagraph"/>
        <w:widowControl/>
        <w:numPr>
          <w:ilvl w:val="0"/>
          <w:numId w:val="66"/>
        </w:numPr>
        <w:autoSpaceDE/>
        <w:autoSpaceDN/>
        <w:ind w:left="720"/>
        <w:contextualSpacing/>
        <w:rPr>
          <w:rFonts w:ascii="Arial" w:hAnsi="Arial" w:cs="Arial"/>
          <w:sz w:val="24"/>
          <w:szCs w:val="24"/>
        </w:rPr>
      </w:pPr>
      <w:r w:rsidRPr="00CA3934">
        <w:rPr>
          <w:rFonts w:ascii="Arial" w:hAnsi="Arial" w:cs="Arial"/>
          <w:sz w:val="24"/>
          <w:szCs w:val="24"/>
        </w:rPr>
        <w:t>Comply with all State and Federal laws regarding the protection of confidential and/or sensitive information that is collected or maintained by the awarded Bidder, including, as applicable, notification to individuals in the event of unauthorized access or disclosure.</w:t>
      </w:r>
    </w:p>
    <w:p w14:paraId="24538B7A" w14:textId="1C732946" w:rsidR="00E81B7E" w:rsidRPr="00CA3934" w:rsidRDefault="00E81B7E" w:rsidP="00E81B7E">
      <w:pPr>
        <w:pStyle w:val="ListParagraph"/>
        <w:widowControl/>
        <w:numPr>
          <w:ilvl w:val="0"/>
          <w:numId w:val="66"/>
        </w:numPr>
        <w:autoSpaceDE/>
        <w:autoSpaceDN/>
        <w:ind w:left="720"/>
        <w:contextualSpacing/>
        <w:rPr>
          <w:rFonts w:ascii="Arial" w:hAnsi="Arial" w:cs="Arial"/>
          <w:sz w:val="24"/>
          <w:szCs w:val="24"/>
        </w:rPr>
      </w:pPr>
      <w:r w:rsidRPr="00CA3934">
        <w:rPr>
          <w:rFonts w:ascii="Arial" w:hAnsi="Arial" w:cs="Arial"/>
          <w:sz w:val="24"/>
          <w:szCs w:val="24"/>
        </w:rPr>
        <w:t xml:space="preserve">Comply with all confidentiality requirements outlined in the State of </w:t>
      </w:r>
      <w:r w:rsidRPr="009439D5">
        <w:rPr>
          <w:rFonts w:ascii="Arial" w:hAnsi="Arial" w:cs="Arial"/>
          <w:sz w:val="24"/>
          <w:szCs w:val="24"/>
        </w:rPr>
        <w:t xml:space="preserve">Maine </w:t>
      </w:r>
      <w:hyperlink r:id="rId24" w:history="1">
        <w:r w:rsidR="009439D5" w:rsidRPr="009439D5">
          <w:rPr>
            <w:rStyle w:val="Hyperlink"/>
            <w:rFonts w:ascii="Arial" w:hAnsi="Arial" w:cs="Arial"/>
            <w:sz w:val="24"/>
            <w:szCs w:val="24"/>
          </w:rPr>
          <w:t>IT-Service Contract</w:t>
        </w:r>
      </w:hyperlink>
      <w:r w:rsidRPr="009439D5">
        <w:rPr>
          <w:rFonts w:ascii="Arial" w:hAnsi="Arial" w:cs="Arial"/>
          <w:sz w:val="24"/>
          <w:szCs w:val="24"/>
        </w:rPr>
        <w:t>,</w:t>
      </w:r>
      <w:r w:rsidRPr="00CA3934">
        <w:rPr>
          <w:rFonts w:ascii="Arial" w:hAnsi="Arial" w:cs="Arial"/>
          <w:sz w:val="24"/>
          <w:szCs w:val="24"/>
        </w:rPr>
        <w:t xml:space="preserve"> under Rider B-IT, Section </w:t>
      </w:r>
      <w:r w:rsidR="009439D5">
        <w:rPr>
          <w:rFonts w:ascii="Arial" w:hAnsi="Arial" w:cs="Arial"/>
          <w:sz w:val="24"/>
          <w:szCs w:val="24"/>
        </w:rPr>
        <w:t>30</w:t>
      </w:r>
      <w:r w:rsidRPr="00CA3934">
        <w:rPr>
          <w:rFonts w:ascii="Arial" w:hAnsi="Arial" w:cs="Arial"/>
          <w:sz w:val="24"/>
          <w:szCs w:val="24"/>
        </w:rPr>
        <w:t>. Confidentiality.</w:t>
      </w:r>
    </w:p>
    <w:p w14:paraId="48E1854B" w14:textId="171AC083" w:rsidR="00CB7C0F" w:rsidRPr="00441EAD" w:rsidRDefault="00CB7C0F">
      <w:pPr>
        <w:widowControl/>
        <w:autoSpaceDE/>
        <w:autoSpaceDN/>
        <w:rPr>
          <w:rStyle w:val="InitialStyle"/>
          <w:rFonts w:ascii="Arial" w:hAnsi="Arial" w:cs="Arial"/>
          <w:b/>
          <w:sz w:val="24"/>
          <w:szCs w:val="24"/>
        </w:rPr>
      </w:pPr>
    </w:p>
    <w:p w14:paraId="207098FB" w14:textId="23A9EC78" w:rsidR="00B5545F" w:rsidRPr="00041E02" w:rsidRDefault="00B5545F" w:rsidP="008B01F6">
      <w:pPr>
        <w:pStyle w:val="Heading1"/>
        <w:numPr>
          <w:ilvl w:val="0"/>
          <w:numId w:val="67"/>
        </w:numPr>
        <w:tabs>
          <w:tab w:val="left" w:pos="1440"/>
        </w:tabs>
        <w:spacing w:before="0" w:after="0"/>
        <w:ind w:left="360"/>
        <w:rPr>
          <w:rStyle w:val="InitialStyle"/>
          <w:rFonts w:ascii="Arial" w:hAnsi="Arial" w:cs="Arial"/>
          <w:b/>
          <w:sz w:val="24"/>
          <w:szCs w:val="24"/>
        </w:rPr>
      </w:pPr>
      <w:r w:rsidRPr="00041E02">
        <w:rPr>
          <w:rStyle w:val="InitialStyle"/>
          <w:rFonts w:ascii="Arial" w:hAnsi="Arial" w:cs="Arial"/>
          <w:b/>
          <w:sz w:val="24"/>
          <w:szCs w:val="24"/>
        </w:rPr>
        <w:t>Reports</w:t>
      </w:r>
    </w:p>
    <w:p w14:paraId="1AA98DD5" w14:textId="77777777" w:rsidR="00B5545F" w:rsidRPr="00603252" w:rsidRDefault="00B5545F" w:rsidP="00B5545F">
      <w:pPr>
        <w:pStyle w:val="Heading1"/>
        <w:tabs>
          <w:tab w:val="left" w:pos="1440"/>
        </w:tabs>
        <w:spacing w:before="0" w:after="0"/>
        <w:rPr>
          <w:rStyle w:val="InitialStyle"/>
          <w:rFonts w:ascii="Arial" w:hAnsi="Arial" w:cs="Arial"/>
          <w:b/>
          <w:sz w:val="16"/>
          <w:szCs w:val="16"/>
        </w:rPr>
      </w:pPr>
    </w:p>
    <w:p w14:paraId="7B1872EE" w14:textId="6857ABC7" w:rsidR="00920075" w:rsidRPr="00041E02" w:rsidRDefault="00B5545F" w:rsidP="00920075">
      <w:pPr>
        <w:widowControl/>
        <w:numPr>
          <w:ilvl w:val="1"/>
          <w:numId w:val="19"/>
        </w:numPr>
        <w:adjustRightInd w:val="0"/>
        <w:ind w:left="720" w:hanging="360"/>
        <w:rPr>
          <w:rFonts w:ascii="Arial" w:hAnsi="Arial" w:cs="Arial"/>
          <w:sz w:val="24"/>
          <w:szCs w:val="24"/>
        </w:rPr>
      </w:pPr>
      <w:r w:rsidRPr="00920075">
        <w:rPr>
          <w:rFonts w:ascii="Arial" w:hAnsi="Arial" w:cs="Arial"/>
          <w:sz w:val="24"/>
          <w:szCs w:val="24"/>
        </w:rPr>
        <w:t xml:space="preserve">Track and record all data/information necessary to complete the required reports listed in </w:t>
      </w:r>
      <w:r w:rsidR="00920075" w:rsidRPr="00041E02">
        <w:rPr>
          <w:rFonts w:ascii="Arial" w:eastAsiaTheme="minorHAnsi" w:hAnsi="Arial" w:cs="Arial"/>
          <w:b/>
          <w:sz w:val="24"/>
          <w:szCs w:val="24"/>
        </w:rPr>
        <w:t>Table</w:t>
      </w:r>
      <w:r w:rsidR="00920075" w:rsidRPr="00041E02">
        <w:rPr>
          <w:rFonts w:ascii="Arial" w:hAnsi="Arial" w:cs="Arial"/>
          <w:b/>
          <w:sz w:val="24"/>
          <w:szCs w:val="24"/>
        </w:rPr>
        <w:t xml:space="preserve"> </w:t>
      </w:r>
      <w:r w:rsidR="00920075" w:rsidRPr="00AC49FF">
        <w:rPr>
          <w:rFonts w:ascii="Arial" w:hAnsi="Arial" w:cs="Arial"/>
          <w:b/>
          <w:sz w:val="24"/>
          <w:szCs w:val="24"/>
        </w:rPr>
        <w:t>1</w:t>
      </w:r>
      <w:r w:rsidR="00920075" w:rsidRPr="00041E02">
        <w:rPr>
          <w:rFonts w:ascii="Arial" w:hAnsi="Arial" w:cs="Arial"/>
          <w:sz w:val="24"/>
          <w:szCs w:val="24"/>
        </w:rPr>
        <w:t>:</w:t>
      </w:r>
    </w:p>
    <w:p w14:paraId="6AE72905" w14:textId="684C3B12" w:rsidR="00B5545F" w:rsidRPr="00603252" w:rsidRDefault="00B5545F" w:rsidP="00920075">
      <w:pPr>
        <w:widowControl/>
        <w:tabs>
          <w:tab w:val="left" w:pos="1440"/>
        </w:tabs>
        <w:adjustRightInd w:val="0"/>
        <w:ind w:left="720"/>
        <w:rPr>
          <w:rFonts w:ascii="Arial" w:hAnsi="Arial" w:cs="Arial"/>
          <w:sz w:val="16"/>
          <w:szCs w:val="16"/>
        </w:rPr>
      </w:pPr>
    </w:p>
    <w:tbl>
      <w:tblPr>
        <w:tblStyle w:val="TableGrid"/>
        <w:tblW w:w="5000" w:type="pct"/>
        <w:tblLook w:val="04A0" w:firstRow="1" w:lastRow="0" w:firstColumn="1" w:lastColumn="0" w:noHBand="0" w:noVBand="1"/>
      </w:tblPr>
      <w:tblGrid>
        <w:gridCol w:w="535"/>
        <w:gridCol w:w="2880"/>
        <w:gridCol w:w="6835"/>
      </w:tblGrid>
      <w:tr w:rsidR="00041E02" w:rsidRPr="00F4238B" w14:paraId="25B8ABF3" w14:textId="77777777" w:rsidTr="00F8198C">
        <w:trPr>
          <w:trHeight w:val="389"/>
        </w:trPr>
        <w:tc>
          <w:tcPr>
            <w:tcW w:w="5000" w:type="pct"/>
            <w:gridSpan w:val="3"/>
            <w:shd w:val="clear" w:color="auto" w:fill="C6D9F1"/>
            <w:vAlign w:val="center"/>
          </w:tcPr>
          <w:p w14:paraId="411D8D0B" w14:textId="4771E315" w:rsidR="00B5545F" w:rsidRPr="001520B0" w:rsidRDefault="00B5545F" w:rsidP="001315D1">
            <w:pPr>
              <w:pStyle w:val="Heading1"/>
              <w:tabs>
                <w:tab w:val="left" w:pos="1440"/>
              </w:tabs>
              <w:spacing w:before="0" w:after="0"/>
              <w:jc w:val="center"/>
              <w:rPr>
                <w:rFonts w:ascii="Arial" w:hAnsi="Arial" w:cs="Arial"/>
                <w:b/>
                <w:sz w:val="24"/>
                <w:szCs w:val="24"/>
              </w:rPr>
            </w:pPr>
            <w:r w:rsidRPr="001520B0">
              <w:rPr>
                <w:rFonts w:ascii="Arial" w:hAnsi="Arial" w:cs="Arial"/>
                <w:b/>
                <w:sz w:val="24"/>
                <w:szCs w:val="24"/>
              </w:rPr>
              <w:t xml:space="preserve">Table </w:t>
            </w:r>
            <w:r w:rsidR="00920075" w:rsidRPr="001520B0">
              <w:rPr>
                <w:rFonts w:ascii="Arial" w:hAnsi="Arial" w:cs="Arial"/>
                <w:b/>
                <w:sz w:val="24"/>
                <w:szCs w:val="24"/>
              </w:rPr>
              <w:t>1</w:t>
            </w:r>
            <w:r w:rsidRPr="001520B0">
              <w:rPr>
                <w:rFonts w:ascii="Arial" w:hAnsi="Arial" w:cs="Arial"/>
                <w:b/>
                <w:sz w:val="24"/>
                <w:szCs w:val="24"/>
              </w:rPr>
              <w:t xml:space="preserve"> – Required Reports</w:t>
            </w:r>
          </w:p>
        </w:tc>
      </w:tr>
      <w:tr w:rsidR="00041E02" w:rsidRPr="00F4238B" w14:paraId="0C4C24E8" w14:textId="77777777" w:rsidTr="00BC4510">
        <w:trPr>
          <w:trHeight w:val="389"/>
        </w:trPr>
        <w:tc>
          <w:tcPr>
            <w:tcW w:w="1666" w:type="pct"/>
            <w:gridSpan w:val="2"/>
            <w:shd w:val="clear" w:color="auto" w:fill="auto"/>
            <w:vAlign w:val="center"/>
          </w:tcPr>
          <w:p w14:paraId="38A951A9" w14:textId="328C7E76" w:rsidR="00B5545F" w:rsidRPr="001520B0" w:rsidRDefault="00B5545F" w:rsidP="001315D1">
            <w:pPr>
              <w:pStyle w:val="Heading1"/>
              <w:tabs>
                <w:tab w:val="left" w:pos="1440"/>
              </w:tabs>
              <w:spacing w:before="0" w:after="0"/>
              <w:rPr>
                <w:rFonts w:ascii="Arial" w:hAnsi="Arial" w:cs="Arial"/>
                <w:b/>
                <w:sz w:val="24"/>
                <w:szCs w:val="24"/>
              </w:rPr>
            </w:pPr>
            <w:r w:rsidRPr="001520B0">
              <w:rPr>
                <w:rFonts w:ascii="Arial" w:hAnsi="Arial" w:cs="Arial"/>
                <w:b/>
                <w:sz w:val="24"/>
                <w:szCs w:val="24"/>
              </w:rPr>
              <w:t xml:space="preserve">Name of Report </w:t>
            </w:r>
          </w:p>
        </w:tc>
        <w:tc>
          <w:tcPr>
            <w:tcW w:w="3334" w:type="pct"/>
            <w:vAlign w:val="center"/>
          </w:tcPr>
          <w:p w14:paraId="52AE85B4" w14:textId="03FCD86C" w:rsidR="00B5545F" w:rsidRPr="001520B0" w:rsidRDefault="00B5545F" w:rsidP="001315D1">
            <w:pPr>
              <w:pStyle w:val="Heading1"/>
              <w:tabs>
                <w:tab w:val="left" w:pos="1440"/>
              </w:tabs>
              <w:spacing w:before="0" w:after="0"/>
              <w:rPr>
                <w:rFonts w:ascii="Arial" w:hAnsi="Arial" w:cs="Arial"/>
                <w:b/>
                <w:sz w:val="24"/>
                <w:szCs w:val="24"/>
              </w:rPr>
            </w:pPr>
            <w:r w:rsidRPr="001520B0">
              <w:rPr>
                <w:rFonts w:ascii="Arial" w:hAnsi="Arial" w:cs="Arial"/>
                <w:b/>
                <w:sz w:val="24"/>
                <w:szCs w:val="24"/>
              </w:rPr>
              <w:t xml:space="preserve">Description </w:t>
            </w:r>
          </w:p>
        </w:tc>
      </w:tr>
      <w:tr w:rsidR="0081501B" w:rsidRPr="00F4238B" w14:paraId="52931E67" w14:textId="77777777" w:rsidTr="00BC4510">
        <w:trPr>
          <w:trHeight w:val="389"/>
        </w:trPr>
        <w:tc>
          <w:tcPr>
            <w:tcW w:w="261" w:type="pct"/>
            <w:vAlign w:val="center"/>
          </w:tcPr>
          <w:p w14:paraId="29D3BB50" w14:textId="3655E5C3" w:rsidR="0081501B" w:rsidRPr="001520B0" w:rsidRDefault="00DD22F8" w:rsidP="001315D1">
            <w:pPr>
              <w:pStyle w:val="Heading1"/>
              <w:tabs>
                <w:tab w:val="left" w:pos="1440"/>
              </w:tabs>
              <w:spacing w:before="0" w:after="0"/>
              <w:jc w:val="center"/>
              <w:rPr>
                <w:rFonts w:ascii="Arial" w:hAnsi="Arial" w:cs="Arial"/>
                <w:b/>
                <w:sz w:val="24"/>
                <w:szCs w:val="24"/>
              </w:rPr>
            </w:pPr>
            <w:r w:rsidRPr="001520B0">
              <w:rPr>
                <w:rFonts w:ascii="Arial" w:hAnsi="Arial" w:cs="Arial"/>
                <w:b/>
                <w:sz w:val="24"/>
                <w:szCs w:val="24"/>
              </w:rPr>
              <w:t>a.</w:t>
            </w:r>
          </w:p>
        </w:tc>
        <w:tc>
          <w:tcPr>
            <w:tcW w:w="1405" w:type="pct"/>
            <w:vAlign w:val="center"/>
          </w:tcPr>
          <w:p w14:paraId="3AC5ABC1" w14:textId="4BDA4D6F" w:rsidR="0081501B" w:rsidRPr="001520B0" w:rsidRDefault="003957A9" w:rsidP="001315D1">
            <w:pPr>
              <w:pStyle w:val="Heading1"/>
              <w:tabs>
                <w:tab w:val="left" w:pos="1440"/>
              </w:tabs>
              <w:spacing w:before="0" w:after="0"/>
              <w:rPr>
                <w:rFonts w:ascii="Arial" w:hAnsi="Arial" w:cs="Arial"/>
                <w:sz w:val="24"/>
                <w:szCs w:val="24"/>
              </w:rPr>
            </w:pPr>
            <w:r w:rsidRPr="001520B0">
              <w:rPr>
                <w:rFonts w:ascii="Arial" w:hAnsi="Arial" w:cs="Arial"/>
                <w:sz w:val="24"/>
                <w:szCs w:val="24"/>
              </w:rPr>
              <w:t>Monthly Status Report</w:t>
            </w:r>
          </w:p>
        </w:tc>
        <w:tc>
          <w:tcPr>
            <w:tcW w:w="3334" w:type="pct"/>
            <w:vAlign w:val="center"/>
          </w:tcPr>
          <w:p w14:paraId="39BEC47B" w14:textId="73251C5B" w:rsidR="003A73AB" w:rsidRPr="001520B0" w:rsidRDefault="003A73AB" w:rsidP="003A73AB">
            <w:pPr>
              <w:pStyle w:val="Heading1"/>
              <w:tabs>
                <w:tab w:val="left" w:pos="1440"/>
              </w:tabs>
              <w:spacing w:before="0" w:after="0"/>
              <w:rPr>
                <w:rFonts w:ascii="Arial" w:hAnsi="Arial" w:cs="Arial"/>
                <w:sz w:val="24"/>
                <w:szCs w:val="24"/>
              </w:rPr>
            </w:pPr>
            <w:r w:rsidRPr="001520B0">
              <w:rPr>
                <w:rFonts w:ascii="Arial" w:hAnsi="Arial" w:cs="Arial"/>
                <w:sz w:val="24"/>
                <w:szCs w:val="24"/>
              </w:rPr>
              <w:t xml:space="preserve">Includes, but is not limited to:  </w:t>
            </w:r>
          </w:p>
          <w:p w14:paraId="66847208" w14:textId="1BE61F30" w:rsidR="003A73AB" w:rsidRPr="001520B0" w:rsidRDefault="003A73AB" w:rsidP="003A73AB">
            <w:pPr>
              <w:pStyle w:val="Heading1"/>
              <w:numPr>
                <w:ilvl w:val="0"/>
                <w:numId w:val="34"/>
              </w:numPr>
              <w:tabs>
                <w:tab w:val="left" w:pos="1440"/>
              </w:tabs>
              <w:spacing w:before="0" w:after="0"/>
              <w:ind w:left="440"/>
              <w:rPr>
                <w:rFonts w:ascii="Arial" w:hAnsi="Arial" w:cs="Arial"/>
                <w:sz w:val="24"/>
                <w:szCs w:val="24"/>
              </w:rPr>
            </w:pPr>
            <w:r w:rsidRPr="001520B0">
              <w:rPr>
                <w:rFonts w:ascii="Arial" w:hAnsi="Arial" w:cs="Arial"/>
                <w:sz w:val="24"/>
                <w:szCs w:val="24"/>
              </w:rPr>
              <w:t>Any status updates on recent action(s);</w:t>
            </w:r>
          </w:p>
          <w:p w14:paraId="74C27DD4" w14:textId="27771705" w:rsidR="003A73AB" w:rsidRPr="001520B0" w:rsidRDefault="003A73AB" w:rsidP="003A73AB">
            <w:pPr>
              <w:pStyle w:val="Heading1"/>
              <w:numPr>
                <w:ilvl w:val="0"/>
                <w:numId w:val="34"/>
              </w:numPr>
              <w:tabs>
                <w:tab w:val="left" w:pos="1440"/>
              </w:tabs>
              <w:spacing w:before="0" w:after="0"/>
              <w:ind w:left="440"/>
              <w:rPr>
                <w:rFonts w:ascii="Arial" w:hAnsi="Arial" w:cs="Arial"/>
                <w:sz w:val="24"/>
                <w:szCs w:val="24"/>
              </w:rPr>
            </w:pPr>
            <w:r w:rsidRPr="001520B0">
              <w:rPr>
                <w:rFonts w:ascii="Arial" w:hAnsi="Arial" w:cs="Arial"/>
                <w:sz w:val="24"/>
                <w:szCs w:val="24"/>
              </w:rPr>
              <w:t xml:space="preserve">Any update(s) and/or change(s) related to staffing; </w:t>
            </w:r>
          </w:p>
          <w:p w14:paraId="64623170" w14:textId="77777777" w:rsidR="003A73AB" w:rsidRDefault="003A73AB" w:rsidP="003A73AB">
            <w:pPr>
              <w:pStyle w:val="Heading1"/>
              <w:numPr>
                <w:ilvl w:val="0"/>
                <w:numId w:val="34"/>
              </w:numPr>
              <w:tabs>
                <w:tab w:val="left" w:pos="1440"/>
              </w:tabs>
              <w:spacing w:before="0" w:after="0"/>
              <w:ind w:left="440"/>
              <w:rPr>
                <w:rFonts w:ascii="Arial" w:hAnsi="Arial" w:cs="Arial"/>
                <w:sz w:val="24"/>
                <w:szCs w:val="24"/>
              </w:rPr>
            </w:pPr>
            <w:r w:rsidRPr="001520B0">
              <w:rPr>
                <w:rFonts w:ascii="Arial" w:hAnsi="Arial" w:cs="Arial"/>
                <w:sz w:val="24"/>
                <w:szCs w:val="24"/>
              </w:rPr>
              <w:t xml:space="preserve">Any barrier(s) and/or challenge(s) encountered; </w:t>
            </w:r>
          </w:p>
          <w:p w14:paraId="260F869B" w14:textId="77C8FD9A" w:rsidR="003A73AB" w:rsidRPr="00340B04" w:rsidRDefault="003A73AB" w:rsidP="00BC4510">
            <w:pPr>
              <w:pStyle w:val="Heading1"/>
              <w:numPr>
                <w:ilvl w:val="0"/>
                <w:numId w:val="34"/>
              </w:numPr>
              <w:tabs>
                <w:tab w:val="left" w:pos="1440"/>
              </w:tabs>
              <w:spacing w:before="0" w:after="0"/>
              <w:ind w:left="440"/>
              <w:rPr>
                <w:rFonts w:ascii="Arial" w:hAnsi="Arial" w:cs="Arial"/>
                <w:sz w:val="24"/>
                <w:szCs w:val="24"/>
              </w:rPr>
            </w:pPr>
            <w:r w:rsidRPr="00340B04">
              <w:rPr>
                <w:rFonts w:ascii="Arial" w:hAnsi="Arial" w:cs="Arial"/>
                <w:sz w:val="24"/>
                <w:szCs w:val="24"/>
              </w:rPr>
              <w:t xml:space="preserve">Plans for the </w:t>
            </w:r>
            <w:r w:rsidR="00BC4510" w:rsidRPr="00340B04">
              <w:rPr>
                <w:rFonts w:ascii="Arial" w:hAnsi="Arial" w:cs="Arial"/>
                <w:sz w:val="24"/>
                <w:szCs w:val="24"/>
              </w:rPr>
              <w:t>foll</w:t>
            </w:r>
            <w:r w:rsidR="00024938" w:rsidRPr="00340B04">
              <w:rPr>
                <w:rFonts w:ascii="Arial" w:hAnsi="Arial" w:cs="Arial"/>
                <w:sz w:val="24"/>
                <w:szCs w:val="24"/>
              </w:rPr>
              <w:t>ow</w:t>
            </w:r>
            <w:r w:rsidR="00BC4510" w:rsidRPr="00340B04">
              <w:rPr>
                <w:rFonts w:ascii="Arial" w:hAnsi="Arial" w:cs="Arial"/>
                <w:sz w:val="24"/>
                <w:szCs w:val="24"/>
              </w:rPr>
              <w:t>ing</w:t>
            </w:r>
            <w:r w:rsidRPr="00340B04">
              <w:rPr>
                <w:rFonts w:ascii="Arial" w:hAnsi="Arial" w:cs="Arial"/>
                <w:sz w:val="24"/>
                <w:szCs w:val="24"/>
              </w:rPr>
              <w:t xml:space="preserve"> month; </w:t>
            </w:r>
          </w:p>
          <w:p w14:paraId="3CABB7E2" w14:textId="77777777" w:rsidR="003A73AB" w:rsidRPr="001520B0" w:rsidRDefault="003A73AB" w:rsidP="003A73AB">
            <w:pPr>
              <w:pStyle w:val="Heading1"/>
              <w:numPr>
                <w:ilvl w:val="0"/>
                <w:numId w:val="34"/>
              </w:numPr>
              <w:tabs>
                <w:tab w:val="left" w:pos="1440"/>
              </w:tabs>
              <w:spacing w:before="0" w:after="0"/>
              <w:ind w:left="440"/>
              <w:rPr>
                <w:rFonts w:ascii="Arial" w:hAnsi="Arial" w:cs="Arial"/>
                <w:sz w:val="24"/>
                <w:szCs w:val="24"/>
              </w:rPr>
            </w:pPr>
            <w:r w:rsidRPr="001520B0">
              <w:rPr>
                <w:rFonts w:ascii="Arial" w:hAnsi="Arial" w:cs="Arial"/>
                <w:sz w:val="24"/>
                <w:szCs w:val="24"/>
              </w:rPr>
              <w:t xml:space="preserve">Any other additional information deemed pertinent to share with the Parties; and </w:t>
            </w:r>
          </w:p>
          <w:p w14:paraId="4C5ACDB9" w14:textId="22BA2F32" w:rsidR="00292064" w:rsidRPr="001520B0" w:rsidRDefault="003A73AB" w:rsidP="003A73AB">
            <w:pPr>
              <w:pStyle w:val="Heading1"/>
              <w:numPr>
                <w:ilvl w:val="0"/>
                <w:numId w:val="34"/>
              </w:numPr>
              <w:tabs>
                <w:tab w:val="left" w:pos="1440"/>
              </w:tabs>
              <w:spacing w:before="0" w:after="0"/>
              <w:ind w:left="440"/>
              <w:rPr>
                <w:rFonts w:ascii="Arial" w:hAnsi="Arial" w:cs="Arial"/>
                <w:sz w:val="24"/>
                <w:szCs w:val="24"/>
              </w:rPr>
            </w:pPr>
            <w:r w:rsidRPr="001520B0">
              <w:rPr>
                <w:rFonts w:ascii="Arial" w:hAnsi="Arial" w:cs="Arial"/>
                <w:sz w:val="24"/>
                <w:szCs w:val="24"/>
              </w:rPr>
              <w:t xml:space="preserve">Other information, as agreed upon between the Parties and awarded Bidder.  </w:t>
            </w:r>
          </w:p>
        </w:tc>
      </w:tr>
      <w:tr w:rsidR="00796020" w:rsidRPr="00F4238B" w14:paraId="2A0D54F9" w14:textId="77777777" w:rsidTr="00BC4510">
        <w:trPr>
          <w:trHeight w:val="389"/>
        </w:trPr>
        <w:tc>
          <w:tcPr>
            <w:tcW w:w="261" w:type="pct"/>
            <w:vAlign w:val="center"/>
          </w:tcPr>
          <w:p w14:paraId="58063EB5" w14:textId="1555F426" w:rsidR="00796020" w:rsidRPr="001520B0" w:rsidRDefault="00DD22F8" w:rsidP="001315D1">
            <w:pPr>
              <w:pStyle w:val="Heading1"/>
              <w:tabs>
                <w:tab w:val="left" w:pos="1440"/>
              </w:tabs>
              <w:spacing w:before="0" w:after="0"/>
              <w:jc w:val="center"/>
              <w:rPr>
                <w:rFonts w:ascii="Arial" w:hAnsi="Arial" w:cs="Arial"/>
                <w:b/>
                <w:sz w:val="24"/>
                <w:szCs w:val="24"/>
              </w:rPr>
            </w:pPr>
            <w:r w:rsidRPr="001520B0">
              <w:rPr>
                <w:rFonts w:ascii="Arial" w:hAnsi="Arial" w:cs="Arial"/>
                <w:b/>
                <w:sz w:val="24"/>
                <w:szCs w:val="24"/>
              </w:rPr>
              <w:lastRenderedPageBreak/>
              <w:t>b.</w:t>
            </w:r>
          </w:p>
        </w:tc>
        <w:tc>
          <w:tcPr>
            <w:tcW w:w="1405" w:type="pct"/>
            <w:vAlign w:val="center"/>
          </w:tcPr>
          <w:p w14:paraId="02A07E66" w14:textId="3EDA16C1" w:rsidR="00796020" w:rsidRPr="001520B0" w:rsidRDefault="00796020" w:rsidP="001315D1">
            <w:pPr>
              <w:pStyle w:val="Heading1"/>
              <w:tabs>
                <w:tab w:val="left" w:pos="1440"/>
              </w:tabs>
              <w:spacing w:before="0" w:after="0"/>
              <w:rPr>
                <w:rFonts w:ascii="Arial" w:hAnsi="Arial" w:cs="Arial"/>
                <w:sz w:val="24"/>
                <w:szCs w:val="24"/>
              </w:rPr>
            </w:pPr>
            <w:r w:rsidRPr="001520B0">
              <w:rPr>
                <w:rFonts w:ascii="Arial" w:hAnsi="Arial" w:cs="Arial"/>
                <w:sz w:val="24"/>
                <w:szCs w:val="24"/>
              </w:rPr>
              <w:t xml:space="preserve">Ad-hoc </w:t>
            </w:r>
            <w:r w:rsidR="002962D3" w:rsidRPr="001520B0">
              <w:rPr>
                <w:rFonts w:ascii="Arial" w:hAnsi="Arial" w:cs="Arial"/>
                <w:sz w:val="24"/>
                <w:szCs w:val="24"/>
              </w:rPr>
              <w:t xml:space="preserve">Reports </w:t>
            </w:r>
          </w:p>
        </w:tc>
        <w:tc>
          <w:tcPr>
            <w:tcW w:w="3334" w:type="pct"/>
            <w:vAlign w:val="center"/>
          </w:tcPr>
          <w:p w14:paraId="621DBDF5" w14:textId="06EFD370" w:rsidR="00796020" w:rsidRPr="001520B0" w:rsidRDefault="00796020" w:rsidP="001315D1">
            <w:pPr>
              <w:pStyle w:val="Heading1"/>
              <w:tabs>
                <w:tab w:val="left" w:pos="1440"/>
              </w:tabs>
              <w:spacing w:before="0" w:after="0"/>
              <w:rPr>
                <w:rFonts w:ascii="Arial" w:hAnsi="Arial" w:cs="Arial"/>
                <w:sz w:val="24"/>
                <w:szCs w:val="24"/>
              </w:rPr>
            </w:pPr>
            <w:r w:rsidRPr="001520B0">
              <w:rPr>
                <w:rFonts w:ascii="Arial" w:hAnsi="Arial" w:cs="Arial"/>
                <w:sz w:val="24"/>
                <w:szCs w:val="24"/>
              </w:rPr>
              <w:t xml:space="preserve">As agreed upon between the Parties and the </w:t>
            </w:r>
            <w:r w:rsidR="002A4E33" w:rsidRPr="001520B0">
              <w:rPr>
                <w:rFonts w:ascii="Arial" w:hAnsi="Arial" w:cs="Arial"/>
                <w:sz w:val="24"/>
                <w:szCs w:val="24"/>
              </w:rPr>
              <w:t xml:space="preserve">awarded </w:t>
            </w:r>
            <w:r w:rsidR="00340D8F" w:rsidRPr="001520B0">
              <w:rPr>
                <w:rFonts w:ascii="Arial" w:hAnsi="Arial" w:cs="Arial"/>
                <w:sz w:val="24"/>
                <w:szCs w:val="24"/>
              </w:rPr>
              <w:t>Independent Reviewer.</w:t>
            </w:r>
          </w:p>
        </w:tc>
      </w:tr>
      <w:tr w:rsidR="00D52363" w:rsidRPr="00F4238B" w14:paraId="67DCE7FB" w14:textId="77777777" w:rsidTr="00BC4510">
        <w:trPr>
          <w:trHeight w:val="389"/>
        </w:trPr>
        <w:tc>
          <w:tcPr>
            <w:tcW w:w="261" w:type="pct"/>
            <w:vAlign w:val="center"/>
          </w:tcPr>
          <w:p w14:paraId="79E9395D" w14:textId="73C10FDC" w:rsidR="00D52363" w:rsidRPr="001520B0" w:rsidRDefault="00DD22F8" w:rsidP="001315D1">
            <w:pPr>
              <w:pStyle w:val="Heading1"/>
              <w:tabs>
                <w:tab w:val="left" w:pos="1440"/>
              </w:tabs>
              <w:spacing w:before="0" w:after="0"/>
              <w:jc w:val="center"/>
              <w:rPr>
                <w:rFonts w:ascii="Arial" w:hAnsi="Arial" w:cs="Arial"/>
                <w:b/>
                <w:sz w:val="24"/>
                <w:szCs w:val="24"/>
              </w:rPr>
            </w:pPr>
            <w:r w:rsidRPr="001520B0">
              <w:rPr>
                <w:rFonts w:ascii="Arial" w:hAnsi="Arial" w:cs="Arial"/>
                <w:b/>
                <w:sz w:val="24"/>
                <w:szCs w:val="24"/>
              </w:rPr>
              <w:t>c.</w:t>
            </w:r>
          </w:p>
        </w:tc>
        <w:tc>
          <w:tcPr>
            <w:tcW w:w="1405" w:type="pct"/>
            <w:vAlign w:val="center"/>
          </w:tcPr>
          <w:p w14:paraId="034A9D0D" w14:textId="04DD447A" w:rsidR="00D52363" w:rsidRPr="001520B0" w:rsidRDefault="00D52363" w:rsidP="001315D1">
            <w:pPr>
              <w:pStyle w:val="Heading1"/>
              <w:tabs>
                <w:tab w:val="left" w:pos="1440"/>
              </w:tabs>
              <w:spacing w:before="0" w:after="0"/>
              <w:rPr>
                <w:rFonts w:ascii="Arial" w:hAnsi="Arial" w:cs="Arial"/>
                <w:sz w:val="24"/>
                <w:szCs w:val="24"/>
              </w:rPr>
            </w:pPr>
            <w:r w:rsidRPr="001520B0">
              <w:rPr>
                <w:rFonts w:ascii="Arial" w:hAnsi="Arial" w:cs="Arial"/>
                <w:sz w:val="24"/>
                <w:szCs w:val="24"/>
              </w:rPr>
              <w:t xml:space="preserve">Annual </w:t>
            </w:r>
            <w:r w:rsidR="00944C87" w:rsidRPr="001520B0">
              <w:rPr>
                <w:rFonts w:ascii="Arial" w:hAnsi="Arial" w:cs="Arial"/>
                <w:sz w:val="24"/>
                <w:szCs w:val="24"/>
              </w:rPr>
              <w:t xml:space="preserve">Compliance </w:t>
            </w:r>
            <w:r w:rsidRPr="001520B0">
              <w:rPr>
                <w:rFonts w:ascii="Arial" w:hAnsi="Arial" w:cs="Arial"/>
                <w:sz w:val="24"/>
                <w:szCs w:val="24"/>
              </w:rPr>
              <w:t>Report</w:t>
            </w:r>
          </w:p>
        </w:tc>
        <w:tc>
          <w:tcPr>
            <w:tcW w:w="3334" w:type="pct"/>
            <w:vAlign w:val="center"/>
          </w:tcPr>
          <w:p w14:paraId="60779D5D" w14:textId="7DC63B92" w:rsidR="00D52363" w:rsidRPr="001520B0" w:rsidRDefault="008A4E86" w:rsidP="001315D1">
            <w:pPr>
              <w:pStyle w:val="Heading1"/>
              <w:tabs>
                <w:tab w:val="left" w:pos="1440"/>
              </w:tabs>
              <w:spacing w:before="0" w:after="0"/>
              <w:rPr>
                <w:rFonts w:ascii="Arial" w:hAnsi="Arial" w:cs="Arial"/>
                <w:sz w:val="24"/>
                <w:szCs w:val="24"/>
              </w:rPr>
            </w:pPr>
            <w:r w:rsidRPr="001520B0">
              <w:rPr>
                <w:rFonts w:ascii="Arial" w:hAnsi="Arial" w:cs="Arial"/>
                <w:sz w:val="24"/>
                <w:szCs w:val="24"/>
              </w:rPr>
              <w:t>A c</w:t>
            </w:r>
            <w:r w:rsidR="0032424F" w:rsidRPr="001520B0">
              <w:rPr>
                <w:rFonts w:ascii="Arial" w:hAnsi="Arial" w:cs="Arial"/>
                <w:sz w:val="24"/>
                <w:szCs w:val="24"/>
              </w:rPr>
              <w:t>omprehensive report of</w:t>
            </w:r>
            <w:r w:rsidR="00CE0FC2" w:rsidRPr="001520B0">
              <w:rPr>
                <w:rFonts w:ascii="Arial" w:hAnsi="Arial" w:cs="Arial"/>
                <w:sz w:val="24"/>
                <w:szCs w:val="24"/>
              </w:rPr>
              <w:t xml:space="preserve"> the State’s compliance with the terms of the Agreement during the preceding State fiscal year. </w:t>
            </w:r>
          </w:p>
        </w:tc>
      </w:tr>
      <w:tr w:rsidR="00EC1CF3" w:rsidRPr="00F4238B" w14:paraId="52BE4B32" w14:textId="77777777" w:rsidTr="00BC4510">
        <w:trPr>
          <w:trHeight w:val="389"/>
        </w:trPr>
        <w:tc>
          <w:tcPr>
            <w:tcW w:w="261" w:type="pct"/>
            <w:vAlign w:val="center"/>
          </w:tcPr>
          <w:p w14:paraId="4E6412DD" w14:textId="4B41AF40" w:rsidR="00EC1CF3" w:rsidRPr="001520B0" w:rsidRDefault="00DD22F8" w:rsidP="001315D1">
            <w:pPr>
              <w:pStyle w:val="Heading1"/>
              <w:tabs>
                <w:tab w:val="left" w:pos="1440"/>
              </w:tabs>
              <w:spacing w:before="0" w:after="0"/>
              <w:jc w:val="center"/>
              <w:rPr>
                <w:rFonts w:ascii="Arial" w:hAnsi="Arial" w:cs="Arial"/>
                <w:b/>
                <w:sz w:val="24"/>
                <w:szCs w:val="24"/>
              </w:rPr>
            </w:pPr>
            <w:r w:rsidRPr="001520B0">
              <w:rPr>
                <w:rFonts w:ascii="Arial" w:hAnsi="Arial" w:cs="Arial"/>
                <w:b/>
                <w:sz w:val="24"/>
                <w:szCs w:val="24"/>
              </w:rPr>
              <w:t>d.</w:t>
            </w:r>
          </w:p>
        </w:tc>
        <w:tc>
          <w:tcPr>
            <w:tcW w:w="1405" w:type="pct"/>
            <w:vAlign w:val="center"/>
          </w:tcPr>
          <w:p w14:paraId="70349A06" w14:textId="2E729F82" w:rsidR="00EC1CF3" w:rsidRPr="001520B0" w:rsidRDefault="006906CE" w:rsidP="001315D1">
            <w:pPr>
              <w:pStyle w:val="Heading1"/>
              <w:tabs>
                <w:tab w:val="left" w:pos="1440"/>
              </w:tabs>
              <w:spacing w:before="0" w:after="0"/>
              <w:rPr>
                <w:rFonts w:ascii="Arial" w:hAnsi="Arial" w:cs="Arial"/>
                <w:sz w:val="24"/>
                <w:szCs w:val="24"/>
              </w:rPr>
            </w:pPr>
            <w:r w:rsidRPr="001520B0">
              <w:rPr>
                <w:rFonts w:ascii="Arial" w:hAnsi="Arial" w:cs="Arial"/>
                <w:sz w:val="24"/>
                <w:szCs w:val="24"/>
              </w:rPr>
              <w:t xml:space="preserve">Assessment </w:t>
            </w:r>
            <w:r w:rsidR="000C0637" w:rsidRPr="001520B0">
              <w:rPr>
                <w:rFonts w:ascii="Arial" w:hAnsi="Arial" w:cs="Arial"/>
                <w:sz w:val="24"/>
                <w:szCs w:val="24"/>
              </w:rPr>
              <w:t xml:space="preserve">Methodology </w:t>
            </w:r>
            <w:r w:rsidRPr="001520B0">
              <w:rPr>
                <w:rFonts w:ascii="Arial" w:hAnsi="Arial" w:cs="Arial"/>
                <w:sz w:val="24"/>
                <w:szCs w:val="24"/>
              </w:rPr>
              <w:t>Plan</w:t>
            </w:r>
            <w:r w:rsidR="009E4463" w:rsidRPr="001520B0">
              <w:rPr>
                <w:rFonts w:ascii="Arial" w:hAnsi="Arial" w:cs="Arial"/>
                <w:sz w:val="24"/>
                <w:szCs w:val="24"/>
              </w:rPr>
              <w:t xml:space="preserve"> </w:t>
            </w:r>
          </w:p>
        </w:tc>
        <w:tc>
          <w:tcPr>
            <w:tcW w:w="3334" w:type="pct"/>
            <w:vAlign w:val="center"/>
          </w:tcPr>
          <w:p w14:paraId="2D05CE0B" w14:textId="011E9AC1" w:rsidR="00EC1CF3" w:rsidRPr="001520B0" w:rsidRDefault="005770F0" w:rsidP="001315D1">
            <w:pPr>
              <w:pStyle w:val="Heading1"/>
              <w:tabs>
                <w:tab w:val="left" w:pos="1440"/>
              </w:tabs>
              <w:spacing w:before="0" w:after="0"/>
              <w:rPr>
                <w:rFonts w:ascii="Arial" w:hAnsi="Arial" w:cs="Arial"/>
                <w:sz w:val="24"/>
                <w:szCs w:val="24"/>
              </w:rPr>
            </w:pPr>
            <w:r w:rsidRPr="001520B0">
              <w:rPr>
                <w:rFonts w:ascii="Arial" w:hAnsi="Arial" w:cs="Arial"/>
                <w:sz w:val="24"/>
                <w:szCs w:val="24"/>
              </w:rPr>
              <w:t>Outlines</w:t>
            </w:r>
            <w:r w:rsidR="000C0637" w:rsidRPr="001520B0">
              <w:rPr>
                <w:rFonts w:ascii="Arial" w:hAnsi="Arial" w:cs="Arial"/>
                <w:sz w:val="24"/>
                <w:szCs w:val="24"/>
              </w:rPr>
              <w:t xml:space="preserve"> the </w:t>
            </w:r>
            <w:r w:rsidR="004A6CC3" w:rsidRPr="001520B0">
              <w:rPr>
                <w:rFonts w:ascii="Arial" w:hAnsi="Arial" w:cs="Arial"/>
                <w:sz w:val="24"/>
                <w:szCs w:val="24"/>
              </w:rPr>
              <w:t xml:space="preserve">Independent Reviewer’s intended methodology for </w:t>
            </w:r>
            <w:r w:rsidR="00D74D39" w:rsidRPr="001520B0">
              <w:rPr>
                <w:rFonts w:ascii="Arial" w:hAnsi="Arial" w:cs="Arial"/>
                <w:sz w:val="24"/>
                <w:szCs w:val="24"/>
              </w:rPr>
              <w:t xml:space="preserve">quantitative and qualitative </w:t>
            </w:r>
            <w:r w:rsidR="004A6CC3" w:rsidRPr="001520B0">
              <w:rPr>
                <w:rFonts w:ascii="Arial" w:hAnsi="Arial" w:cs="Arial"/>
                <w:sz w:val="24"/>
                <w:szCs w:val="24"/>
              </w:rPr>
              <w:t>data analysis</w:t>
            </w:r>
            <w:r w:rsidR="006D435B" w:rsidRPr="001520B0">
              <w:rPr>
                <w:rFonts w:ascii="Arial" w:hAnsi="Arial" w:cs="Arial"/>
                <w:sz w:val="24"/>
                <w:szCs w:val="24"/>
              </w:rPr>
              <w:t xml:space="preserve"> and includes biennial </w:t>
            </w:r>
            <w:r w:rsidR="001C0A65" w:rsidRPr="001520B0">
              <w:rPr>
                <w:rFonts w:ascii="Arial" w:hAnsi="Arial" w:cs="Arial"/>
                <w:sz w:val="24"/>
                <w:szCs w:val="24"/>
              </w:rPr>
              <w:t xml:space="preserve">updates </w:t>
            </w:r>
            <w:r w:rsidR="003B0B17" w:rsidRPr="001520B0">
              <w:rPr>
                <w:rFonts w:ascii="Arial" w:hAnsi="Arial" w:cs="Arial"/>
                <w:sz w:val="24"/>
                <w:szCs w:val="24"/>
              </w:rPr>
              <w:t xml:space="preserve">as needed to adjust to </w:t>
            </w:r>
            <w:r w:rsidR="00B90D8A" w:rsidRPr="001520B0">
              <w:rPr>
                <w:rFonts w:ascii="Arial" w:hAnsi="Arial" w:cs="Arial"/>
                <w:sz w:val="24"/>
                <w:szCs w:val="24"/>
              </w:rPr>
              <w:t xml:space="preserve">Implementation Plan changes </w:t>
            </w:r>
            <w:r w:rsidR="006D435B" w:rsidRPr="001520B0">
              <w:rPr>
                <w:rFonts w:ascii="Arial" w:hAnsi="Arial" w:cs="Arial"/>
                <w:sz w:val="24"/>
                <w:szCs w:val="24"/>
              </w:rPr>
              <w:t>and other updates as needed</w:t>
            </w:r>
            <w:r w:rsidR="004A6CC3" w:rsidRPr="001520B0">
              <w:rPr>
                <w:rFonts w:ascii="Arial" w:hAnsi="Arial" w:cs="Arial"/>
                <w:sz w:val="24"/>
                <w:szCs w:val="24"/>
              </w:rPr>
              <w:t xml:space="preserve">. </w:t>
            </w:r>
          </w:p>
        </w:tc>
      </w:tr>
      <w:tr w:rsidR="00A613EF" w:rsidRPr="00F4238B" w14:paraId="258087B8" w14:textId="77777777" w:rsidTr="00BC4510">
        <w:trPr>
          <w:trHeight w:val="389"/>
        </w:trPr>
        <w:tc>
          <w:tcPr>
            <w:tcW w:w="261" w:type="pct"/>
            <w:vAlign w:val="center"/>
          </w:tcPr>
          <w:p w14:paraId="5516F2BD" w14:textId="40B2C568" w:rsidR="00A613EF" w:rsidRPr="001520B0" w:rsidRDefault="00DD22F8" w:rsidP="001315D1">
            <w:pPr>
              <w:pStyle w:val="Heading1"/>
              <w:tabs>
                <w:tab w:val="left" w:pos="1440"/>
              </w:tabs>
              <w:spacing w:before="0" w:after="0"/>
              <w:jc w:val="center"/>
              <w:rPr>
                <w:rFonts w:ascii="Arial" w:hAnsi="Arial" w:cs="Arial"/>
                <w:b/>
                <w:sz w:val="24"/>
                <w:szCs w:val="24"/>
              </w:rPr>
            </w:pPr>
            <w:r w:rsidRPr="001520B0">
              <w:rPr>
                <w:rFonts w:ascii="Arial" w:hAnsi="Arial" w:cs="Arial"/>
                <w:b/>
                <w:sz w:val="24"/>
                <w:szCs w:val="24"/>
              </w:rPr>
              <w:t>e</w:t>
            </w:r>
            <w:r w:rsidR="00563835" w:rsidRPr="001520B0">
              <w:rPr>
                <w:rFonts w:ascii="Arial" w:hAnsi="Arial" w:cs="Arial"/>
                <w:b/>
                <w:sz w:val="24"/>
                <w:szCs w:val="24"/>
              </w:rPr>
              <w:t>.</w:t>
            </w:r>
          </w:p>
        </w:tc>
        <w:tc>
          <w:tcPr>
            <w:tcW w:w="1405" w:type="pct"/>
            <w:vAlign w:val="center"/>
          </w:tcPr>
          <w:p w14:paraId="6C6B1D2A" w14:textId="12DFBA7A" w:rsidR="00A613EF" w:rsidRPr="001520B0" w:rsidRDefault="00A613EF" w:rsidP="001315D1">
            <w:pPr>
              <w:pStyle w:val="Heading1"/>
              <w:tabs>
                <w:tab w:val="left" w:pos="1440"/>
              </w:tabs>
              <w:spacing w:before="0" w:after="0"/>
              <w:rPr>
                <w:rFonts w:ascii="Arial" w:hAnsi="Arial" w:cs="Arial"/>
                <w:sz w:val="24"/>
                <w:szCs w:val="24"/>
              </w:rPr>
            </w:pPr>
            <w:r w:rsidRPr="001520B0">
              <w:rPr>
                <w:rFonts w:ascii="Arial" w:hAnsi="Arial" w:cs="Arial"/>
                <w:sz w:val="24"/>
                <w:szCs w:val="24"/>
              </w:rPr>
              <w:t>Detailed Budget Report</w:t>
            </w:r>
          </w:p>
        </w:tc>
        <w:tc>
          <w:tcPr>
            <w:tcW w:w="3334" w:type="pct"/>
            <w:vAlign w:val="center"/>
          </w:tcPr>
          <w:p w14:paraId="644AD2A9" w14:textId="20FDDAC0" w:rsidR="00A613EF" w:rsidRPr="001520B0" w:rsidRDefault="005770F0" w:rsidP="001315D1">
            <w:pPr>
              <w:pStyle w:val="Heading1"/>
              <w:tabs>
                <w:tab w:val="left" w:pos="1440"/>
              </w:tabs>
              <w:spacing w:before="0" w:after="0"/>
              <w:rPr>
                <w:rFonts w:ascii="Arial" w:hAnsi="Arial" w:cs="Arial"/>
                <w:sz w:val="24"/>
                <w:szCs w:val="24"/>
              </w:rPr>
            </w:pPr>
            <w:r w:rsidRPr="001520B0">
              <w:rPr>
                <w:rFonts w:ascii="Arial" w:hAnsi="Arial" w:cs="Arial"/>
                <w:sz w:val="24"/>
                <w:szCs w:val="24"/>
              </w:rPr>
              <w:t>Outlines</w:t>
            </w:r>
            <w:r w:rsidR="00A613EF" w:rsidRPr="001520B0">
              <w:rPr>
                <w:rFonts w:ascii="Arial" w:hAnsi="Arial" w:cs="Arial"/>
                <w:sz w:val="24"/>
                <w:szCs w:val="24"/>
              </w:rPr>
              <w:t xml:space="preserve"> anticipated costs needed for the next renewal period. </w:t>
            </w:r>
          </w:p>
        </w:tc>
      </w:tr>
      <w:tr w:rsidR="00CE0FC2" w:rsidRPr="00F4238B" w14:paraId="5840FF25" w14:textId="77777777" w:rsidTr="00BC4510">
        <w:trPr>
          <w:trHeight w:val="389"/>
        </w:trPr>
        <w:tc>
          <w:tcPr>
            <w:tcW w:w="261" w:type="pct"/>
            <w:vAlign w:val="center"/>
          </w:tcPr>
          <w:p w14:paraId="592F668C" w14:textId="67654984" w:rsidR="00CE0FC2" w:rsidRPr="001520B0" w:rsidRDefault="00DD22F8" w:rsidP="001315D1">
            <w:pPr>
              <w:pStyle w:val="Heading1"/>
              <w:tabs>
                <w:tab w:val="left" w:pos="1440"/>
              </w:tabs>
              <w:spacing w:before="0" w:after="0"/>
              <w:jc w:val="center"/>
              <w:rPr>
                <w:rFonts w:ascii="Arial" w:hAnsi="Arial" w:cs="Arial"/>
                <w:b/>
                <w:sz w:val="24"/>
                <w:szCs w:val="24"/>
              </w:rPr>
            </w:pPr>
            <w:r w:rsidRPr="001520B0">
              <w:rPr>
                <w:rFonts w:ascii="Arial" w:hAnsi="Arial" w:cs="Arial"/>
                <w:b/>
                <w:sz w:val="24"/>
                <w:szCs w:val="24"/>
              </w:rPr>
              <w:t>f.</w:t>
            </w:r>
          </w:p>
        </w:tc>
        <w:tc>
          <w:tcPr>
            <w:tcW w:w="1405" w:type="pct"/>
            <w:vAlign w:val="center"/>
          </w:tcPr>
          <w:p w14:paraId="0A7DF822" w14:textId="05315442" w:rsidR="00CE0FC2" w:rsidRPr="001520B0" w:rsidRDefault="00944C87" w:rsidP="001315D1">
            <w:pPr>
              <w:pStyle w:val="Heading1"/>
              <w:tabs>
                <w:tab w:val="left" w:pos="1440"/>
              </w:tabs>
              <w:spacing w:before="0" w:after="0"/>
              <w:rPr>
                <w:rFonts w:ascii="Arial" w:hAnsi="Arial" w:cs="Arial"/>
                <w:sz w:val="24"/>
                <w:szCs w:val="24"/>
              </w:rPr>
            </w:pPr>
            <w:r w:rsidRPr="001520B0">
              <w:rPr>
                <w:rFonts w:ascii="Arial" w:hAnsi="Arial" w:cs="Arial"/>
                <w:sz w:val="24"/>
                <w:szCs w:val="24"/>
              </w:rPr>
              <w:t xml:space="preserve">Final Compliance Report </w:t>
            </w:r>
          </w:p>
        </w:tc>
        <w:tc>
          <w:tcPr>
            <w:tcW w:w="3334" w:type="pct"/>
            <w:vAlign w:val="center"/>
          </w:tcPr>
          <w:p w14:paraId="1DA4D9B7" w14:textId="479DC764" w:rsidR="00CE0FC2" w:rsidRPr="001520B0" w:rsidRDefault="005770F0" w:rsidP="001315D1">
            <w:pPr>
              <w:pStyle w:val="Heading1"/>
              <w:tabs>
                <w:tab w:val="left" w:pos="1440"/>
              </w:tabs>
              <w:spacing w:before="0" w:after="0"/>
              <w:rPr>
                <w:rFonts w:ascii="Arial" w:hAnsi="Arial" w:cs="Arial"/>
                <w:sz w:val="24"/>
                <w:szCs w:val="24"/>
              </w:rPr>
            </w:pPr>
            <w:r w:rsidRPr="001520B0">
              <w:rPr>
                <w:rFonts w:ascii="Arial" w:hAnsi="Arial" w:cs="Arial"/>
                <w:sz w:val="24"/>
                <w:szCs w:val="24"/>
              </w:rPr>
              <w:t xml:space="preserve">Comprehensive </w:t>
            </w:r>
            <w:r w:rsidR="005D70E1" w:rsidRPr="001520B0">
              <w:rPr>
                <w:rFonts w:ascii="Arial" w:hAnsi="Arial" w:cs="Arial"/>
                <w:sz w:val="24"/>
                <w:szCs w:val="24"/>
              </w:rPr>
              <w:t>r</w:t>
            </w:r>
            <w:r w:rsidRPr="001520B0">
              <w:rPr>
                <w:rFonts w:ascii="Arial" w:hAnsi="Arial" w:cs="Arial"/>
                <w:sz w:val="24"/>
                <w:szCs w:val="24"/>
              </w:rPr>
              <w:t>eport of</w:t>
            </w:r>
            <w:r w:rsidR="00C617A6" w:rsidRPr="001520B0">
              <w:rPr>
                <w:rFonts w:ascii="Arial" w:hAnsi="Arial" w:cs="Arial"/>
                <w:sz w:val="24"/>
                <w:szCs w:val="24"/>
              </w:rPr>
              <w:t xml:space="preserve"> the State’s compliance with the terms of the Agreement. </w:t>
            </w:r>
            <w:r w:rsidR="009675D9" w:rsidRPr="001520B0">
              <w:rPr>
                <w:rFonts w:ascii="Arial" w:hAnsi="Arial" w:cs="Arial"/>
                <w:sz w:val="24"/>
                <w:szCs w:val="24"/>
              </w:rPr>
              <w:t>I</w:t>
            </w:r>
          </w:p>
        </w:tc>
      </w:tr>
    </w:tbl>
    <w:p w14:paraId="7E2D8E85" w14:textId="77777777" w:rsidR="00B5545F" w:rsidRPr="004A09D3" w:rsidRDefault="00B5545F" w:rsidP="00B5545F">
      <w:pPr>
        <w:pStyle w:val="Heading1"/>
        <w:tabs>
          <w:tab w:val="left" w:pos="1440"/>
        </w:tabs>
        <w:spacing w:before="0" w:after="0"/>
        <w:ind w:left="720"/>
        <w:rPr>
          <w:rFonts w:ascii="Arial" w:hAnsi="Arial" w:cs="Arial"/>
          <w:sz w:val="24"/>
          <w:szCs w:val="24"/>
        </w:rPr>
      </w:pPr>
    </w:p>
    <w:p w14:paraId="34C17B9A" w14:textId="064AF1F7" w:rsidR="00B5545F" w:rsidRPr="00041E02" w:rsidRDefault="00B5545F" w:rsidP="00CB637F">
      <w:pPr>
        <w:pStyle w:val="Heading1"/>
        <w:numPr>
          <w:ilvl w:val="0"/>
          <w:numId w:val="20"/>
        </w:numPr>
        <w:tabs>
          <w:tab w:val="left" w:pos="1440"/>
        </w:tabs>
        <w:spacing w:before="0" w:after="0"/>
        <w:ind w:left="720"/>
        <w:rPr>
          <w:rStyle w:val="InitialStyle"/>
          <w:rFonts w:ascii="Arial" w:hAnsi="Arial" w:cs="Arial"/>
          <w:sz w:val="24"/>
          <w:szCs w:val="24"/>
        </w:rPr>
      </w:pPr>
      <w:r w:rsidRPr="00041E02">
        <w:rPr>
          <w:rStyle w:val="InitialStyle"/>
          <w:rFonts w:ascii="Arial" w:hAnsi="Arial" w:cs="Arial"/>
          <w:sz w:val="24"/>
          <w:szCs w:val="24"/>
        </w:rPr>
        <w:t xml:space="preserve">Submit all the required reports to the Department in accordance with the timelines established in </w:t>
      </w:r>
      <w:r w:rsidRPr="00041E02">
        <w:rPr>
          <w:rStyle w:val="InitialStyle"/>
          <w:rFonts w:ascii="Arial" w:hAnsi="Arial" w:cs="Arial"/>
          <w:b/>
          <w:sz w:val="24"/>
          <w:szCs w:val="24"/>
        </w:rPr>
        <w:t xml:space="preserve">Table </w:t>
      </w:r>
      <w:r w:rsidR="006A6383" w:rsidRPr="00AC49FF">
        <w:rPr>
          <w:rStyle w:val="InitialStyle"/>
          <w:rFonts w:ascii="Arial" w:hAnsi="Arial" w:cs="Arial"/>
          <w:b/>
          <w:sz w:val="24"/>
          <w:szCs w:val="24"/>
        </w:rPr>
        <w:t>2</w:t>
      </w:r>
      <w:r w:rsidRPr="00041E02">
        <w:rPr>
          <w:rStyle w:val="InitialStyle"/>
          <w:rFonts w:ascii="Arial" w:hAnsi="Arial" w:cs="Arial"/>
          <w:sz w:val="24"/>
          <w:szCs w:val="24"/>
        </w:rPr>
        <w:t>:</w:t>
      </w:r>
    </w:p>
    <w:p w14:paraId="7DAFA360" w14:textId="77777777" w:rsidR="00B5545F" w:rsidRPr="00603252" w:rsidRDefault="00B5545F" w:rsidP="00B5545F">
      <w:pPr>
        <w:pStyle w:val="Heading1"/>
        <w:tabs>
          <w:tab w:val="left" w:pos="1440"/>
        </w:tabs>
        <w:spacing w:before="0" w:after="0"/>
        <w:rPr>
          <w:rStyle w:val="InitialStyle"/>
          <w:rFonts w:ascii="Arial" w:hAnsi="Arial" w:cs="Arial"/>
          <w:b/>
          <w:sz w:val="16"/>
          <w:szCs w:val="16"/>
        </w:rPr>
      </w:pPr>
    </w:p>
    <w:tbl>
      <w:tblPr>
        <w:tblStyle w:val="TableGrid"/>
        <w:tblW w:w="5000" w:type="pct"/>
        <w:tblLook w:val="04A0" w:firstRow="1" w:lastRow="0" w:firstColumn="1" w:lastColumn="0" w:noHBand="0" w:noVBand="1"/>
      </w:tblPr>
      <w:tblGrid>
        <w:gridCol w:w="536"/>
        <w:gridCol w:w="2429"/>
        <w:gridCol w:w="3331"/>
        <w:gridCol w:w="3954"/>
      </w:tblGrid>
      <w:tr w:rsidR="00041E02" w:rsidRPr="00582C97" w14:paraId="7AA27237" w14:textId="77777777" w:rsidTr="00F8198C">
        <w:trPr>
          <w:trHeight w:val="389"/>
        </w:trPr>
        <w:tc>
          <w:tcPr>
            <w:tcW w:w="5000" w:type="pct"/>
            <w:gridSpan w:val="4"/>
            <w:shd w:val="clear" w:color="auto" w:fill="C6D9F1"/>
            <w:vAlign w:val="center"/>
          </w:tcPr>
          <w:p w14:paraId="561B914F" w14:textId="73D2B73D" w:rsidR="00B5545F" w:rsidRPr="001520B0" w:rsidRDefault="00B5545F" w:rsidP="001315D1">
            <w:pPr>
              <w:pStyle w:val="Heading1"/>
              <w:tabs>
                <w:tab w:val="left" w:pos="1440"/>
              </w:tabs>
              <w:spacing w:before="0" w:after="0"/>
              <w:jc w:val="center"/>
              <w:rPr>
                <w:rFonts w:ascii="Arial" w:hAnsi="Arial" w:cs="Arial"/>
                <w:b/>
                <w:sz w:val="24"/>
                <w:szCs w:val="24"/>
              </w:rPr>
            </w:pPr>
            <w:r w:rsidRPr="001520B0">
              <w:rPr>
                <w:rFonts w:ascii="Arial" w:hAnsi="Arial" w:cs="Arial"/>
                <w:b/>
                <w:sz w:val="24"/>
                <w:szCs w:val="24"/>
              </w:rPr>
              <w:t xml:space="preserve">Table </w:t>
            </w:r>
            <w:r w:rsidR="006A6383" w:rsidRPr="001520B0">
              <w:rPr>
                <w:rFonts w:ascii="Arial" w:hAnsi="Arial" w:cs="Arial"/>
                <w:b/>
                <w:sz w:val="24"/>
                <w:szCs w:val="24"/>
              </w:rPr>
              <w:t>2</w:t>
            </w:r>
            <w:r w:rsidRPr="001520B0">
              <w:rPr>
                <w:rFonts w:ascii="Arial" w:hAnsi="Arial" w:cs="Arial"/>
                <w:b/>
                <w:sz w:val="24"/>
                <w:szCs w:val="24"/>
              </w:rPr>
              <w:t xml:space="preserve"> – Required Reports Timelines</w:t>
            </w:r>
          </w:p>
        </w:tc>
      </w:tr>
      <w:tr w:rsidR="00041E02" w:rsidRPr="00582C97" w14:paraId="7ABA37FC" w14:textId="77777777" w:rsidTr="00603252">
        <w:trPr>
          <w:trHeight w:val="389"/>
        </w:trPr>
        <w:tc>
          <w:tcPr>
            <w:tcW w:w="1446" w:type="pct"/>
            <w:gridSpan w:val="2"/>
            <w:shd w:val="clear" w:color="auto" w:fill="auto"/>
            <w:vAlign w:val="center"/>
          </w:tcPr>
          <w:p w14:paraId="4504A51C" w14:textId="7AE6D9DE" w:rsidR="00B5545F" w:rsidRPr="001520B0" w:rsidRDefault="00B5545F" w:rsidP="001315D1">
            <w:pPr>
              <w:pStyle w:val="Heading1"/>
              <w:tabs>
                <w:tab w:val="left" w:pos="1440"/>
              </w:tabs>
              <w:spacing w:before="0" w:after="0"/>
              <w:rPr>
                <w:rFonts w:ascii="Arial" w:hAnsi="Arial" w:cs="Arial"/>
                <w:b/>
                <w:sz w:val="24"/>
                <w:szCs w:val="24"/>
              </w:rPr>
            </w:pPr>
            <w:r w:rsidRPr="001520B0">
              <w:rPr>
                <w:rFonts w:ascii="Arial" w:hAnsi="Arial" w:cs="Arial"/>
                <w:b/>
                <w:sz w:val="24"/>
                <w:szCs w:val="24"/>
              </w:rPr>
              <w:t xml:space="preserve">Name of Report </w:t>
            </w:r>
          </w:p>
        </w:tc>
        <w:tc>
          <w:tcPr>
            <w:tcW w:w="1625" w:type="pct"/>
            <w:vAlign w:val="center"/>
          </w:tcPr>
          <w:p w14:paraId="5E3F0A32" w14:textId="47D806EC" w:rsidR="00B5545F" w:rsidRPr="001520B0" w:rsidRDefault="00B5545F" w:rsidP="001315D1">
            <w:pPr>
              <w:pStyle w:val="Heading1"/>
              <w:tabs>
                <w:tab w:val="left" w:pos="1440"/>
              </w:tabs>
              <w:spacing w:before="0" w:after="0"/>
              <w:rPr>
                <w:rFonts w:ascii="Arial" w:hAnsi="Arial" w:cs="Arial"/>
                <w:b/>
                <w:sz w:val="24"/>
                <w:szCs w:val="24"/>
              </w:rPr>
            </w:pPr>
            <w:r w:rsidRPr="001520B0">
              <w:rPr>
                <w:rFonts w:ascii="Arial" w:hAnsi="Arial" w:cs="Arial"/>
                <w:b/>
                <w:sz w:val="24"/>
                <w:szCs w:val="24"/>
              </w:rPr>
              <w:t xml:space="preserve">Period Captured by Report </w:t>
            </w:r>
          </w:p>
        </w:tc>
        <w:tc>
          <w:tcPr>
            <w:tcW w:w="1929" w:type="pct"/>
            <w:vAlign w:val="center"/>
          </w:tcPr>
          <w:p w14:paraId="33771700" w14:textId="0D66614D" w:rsidR="00B5545F" w:rsidRPr="001520B0" w:rsidRDefault="00B5545F" w:rsidP="001315D1">
            <w:pPr>
              <w:pStyle w:val="Heading1"/>
              <w:tabs>
                <w:tab w:val="left" w:pos="1440"/>
              </w:tabs>
              <w:spacing w:before="0" w:after="0"/>
              <w:rPr>
                <w:rFonts w:ascii="Arial" w:hAnsi="Arial" w:cs="Arial"/>
                <w:b/>
                <w:sz w:val="24"/>
                <w:szCs w:val="24"/>
              </w:rPr>
            </w:pPr>
            <w:r w:rsidRPr="001520B0">
              <w:rPr>
                <w:rFonts w:ascii="Arial" w:hAnsi="Arial" w:cs="Arial"/>
                <w:b/>
                <w:sz w:val="24"/>
                <w:szCs w:val="24"/>
              </w:rPr>
              <w:t xml:space="preserve">Due Date </w:t>
            </w:r>
          </w:p>
        </w:tc>
      </w:tr>
      <w:tr w:rsidR="00DD22F8" w:rsidRPr="00582C97" w14:paraId="350C9E47" w14:textId="77777777" w:rsidTr="00BC4510">
        <w:trPr>
          <w:trHeight w:val="389"/>
        </w:trPr>
        <w:tc>
          <w:tcPr>
            <w:tcW w:w="261" w:type="pct"/>
            <w:vAlign w:val="center"/>
          </w:tcPr>
          <w:p w14:paraId="104B8932" w14:textId="363ABE02" w:rsidR="00DD22F8" w:rsidRPr="001520B0" w:rsidRDefault="00DD22F8" w:rsidP="00DD22F8">
            <w:pPr>
              <w:pStyle w:val="Heading1"/>
              <w:tabs>
                <w:tab w:val="left" w:pos="1440"/>
              </w:tabs>
              <w:spacing w:before="0" w:after="0"/>
              <w:jc w:val="center"/>
              <w:rPr>
                <w:rFonts w:ascii="Arial" w:hAnsi="Arial" w:cs="Arial"/>
                <w:b/>
                <w:sz w:val="24"/>
                <w:szCs w:val="24"/>
              </w:rPr>
            </w:pPr>
            <w:r w:rsidRPr="001520B0">
              <w:rPr>
                <w:rFonts w:ascii="Arial" w:hAnsi="Arial" w:cs="Arial"/>
                <w:b/>
                <w:sz w:val="24"/>
                <w:szCs w:val="24"/>
              </w:rPr>
              <w:t>a.</w:t>
            </w:r>
          </w:p>
        </w:tc>
        <w:tc>
          <w:tcPr>
            <w:tcW w:w="1185" w:type="pct"/>
            <w:vAlign w:val="center"/>
          </w:tcPr>
          <w:p w14:paraId="3CDB08EC" w14:textId="67F2E8EF" w:rsidR="00DD22F8" w:rsidRPr="001520B0" w:rsidRDefault="00DD22F8" w:rsidP="00DD22F8">
            <w:pPr>
              <w:pStyle w:val="Heading1"/>
              <w:tabs>
                <w:tab w:val="left" w:pos="1440"/>
              </w:tabs>
              <w:spacing w:before="0" w:after="0"/>
              <w:rPr>
                <w:rFonts w:ascii="Arial" w:hAnsi="Arial" w:cs="Arial"/>
                <w:sz w:val="24"/>
                <w:szCs w:val="24"/>
              </w:rPr>
            </w:pPr>
            <w:r w:rsidRPr="001520B0">
              <w:rPr>
                <w:rFonts w:ascii="Arial" w:hAnsi="Arial" w:cs="Arial"/>
                <w:sz w:val="24"/>
                <w:szCs w:val="24"/>
              </w:rPr>
              <w:t xml:space="preserve">Monthly </w:t>
            </w:r>
            <w:r w:rsidR="002962D3" w:rsidRPr="001520B0">
              <w:rPr>
                <w:rFonts w:ascii="Arial" w:hAnsi="Arial" w:cs="Arial"/>
                <w:sz w:val="24"/>
                <w:szCs w:val="24"/>
              </w:rPr>
              <w:t xml:space="preserve">Status </w:t>
            </w:r>
            <w:r w:rsidRPr="001520B0">
              <w:rPr>
                <w:rFonts w:ascii="Arial" w:hAnsi="Arial" w:cs="Arial"/>
                <w:sz w:val="24"/>
                <w:szCs w:val="24"/>
              </w:rPr>
              <w:t xml:space="preserve">Report </w:t>
            </w:r>
          </w:p>
        </w:tc>
        <w:tc>
          <w:tcPr>
            <w:tcW w:w="1625" w:type="pct"/>
            <w:vAlign w:val="center"/>
          </w:tcPr>
          <w:p w14:paraId="39F223B2" w14:textId="1BAEBDA7" w:rsidR="00DD22F8" w:rsidRPr="001520B0" w:rsidRDefault="00DD22F8" w:rsidP="00DD22F8">
            <w:pPr>
              <w:pStyle w:val="Heading1"/>
              <w:tabs>
                <w:tab w:val="left" w:pos="1440"/>
              </w:tabs>
              <w:spacing w:before="0" w:after="0"/>
              <w:rPr>
                <w:rFonts w:ascii="Arial" w:hAnsi="Arial" w:cs="Arial"/>
                <w:sz w:val="24"/>
                <w:szCs w:val="24"/>
              </w:rPr>
            </w:pPr>
            <w:r w:rsidRPr="001520B0">
              <w:rPr>
                <w:rFonts w:ascii="Arial" w:hAnsi="Arial" w:cs="Arial"/>
                <w:sz w:val="24"/>
                <w:szCs w:val="24"/>
              </w:rPr>
              <w:t xml:space="preserve">Each month </w:t>
            </w:r>
          </w:p>
        </w:tc>
        <w:tc>
          <w:tcPr>
            <w:tcW w:w="1929" w:type="pct"/>
            <w:vAlign w:val="center"/>
          </w:tcPr>
          <w:p w14:paraId="195034F7" w14:textId="19C62E05" w:rsidR="00DD22F8" w:rsidRPr="001520B0" w:rsidRDefault="00DD22F8" w:rsidP="00DD22F8">
            <w:pPr>
              <w:pStyle w:val="Heading1"/>
              <w:tabs>
                <w:tab w:val="left" w:pos="1440"/>
              </w:tabs>
              <w:spacing w:before="0" w:after="0"/>
              <w:rPr>
                <w:rFonts w:ascii="Arial" w:hAnsi="Arial" w:cs="Arial"/>
                <w:sz w:val="24"/>
                <w:szCs w:val="24"/>
              </w:rPr>
            </w:pPr>
            <w:r w:rsidRPr="001520B0">
              <w:rPr>
                <w:rFonts w:ascii="Arial" w:hAnsi="Arial" w:cs="Arial"/>
                <w:sz w:val="24"/>
                <w:szCs w:val="24"/>
              </w:rPr>
              <w:t>Fifteen (15) calendar days after the end of the month</w:t>
            </w:r>
          </w:p>
        </w:tc>
      </w:tr>
      <w:tr w:rsidR="00DD22F8" w:rsidRPr="00582C97" w14:paraId="3F0E92A5" w14:textId="77777777" w:rsidTr="00BC4510">
        <w:trPr>
          <w:trHeight w:val="389"/>
        </w:trPr>
        <w:tc>
          <w:tcPr>
            <w:tcW w:w="261" w:type="pct"/>
            <w:vAlign w:val="center"/>
          </w:tcPr>
          <w:p w14:paraId="1BD104AF" w14:textId="06982813" w:rsidR="00DD22F8" w:rsidRPr="001520B0" w:rsidRDefault="00DD22F8" w:rsidP="00DD22F8">
            <w:pPr>
              <w:pStyle w:val="Heading1"/>
              <w:tabs>
                <w:tab w:val="left" w:pos="1440"/>
              </w:tabs>
              <w:spacing w:before="0" w:after="0"/>
              <w:jc w:val="center"/>
              <w:rPr>
                <w:rFonts w:ascii="Arial" w:hAnsi="Arial" w:cs="Arial"/>
                <w:b/>
                <w:sz w:val="24"/>
                <w:szCs w:val="24"/>
              </w:rPr>
            </w:pPr>
            <w:r w:rsidRPr="001520B0">
              <w:rPr>
                <w:rFonts w:ascii="Arial" w:hAnsi="Arial" w:cs="Arial"/>
                <w:b/>
                <w:sz w:val="24"/>
                <w:szCs w:val="24"/>
              </w:rPr>
              <w:t>b.</w:t>
            </w:r>
          </w:p>
        </w:tc>
        <w:tc>
          <w:tcPr>
            <w:tcW w:w="1185" w:type="pct"/>
            <w:vAlign w:val="center"/>
          </w:tcPr>
          <w:p w14:paraId="3CAD7668" w14:textId="71423769" w:rsidR="00DD22F8" w:rsidRPr="001520B0" w:rsidRDefault="00DD22F8" w:rsidP="00DD22F8">
            <w:pPr>
              <w:pStyle w:val="Heading1"/>
              <w:tabs>
                <w:tab w:val="left" w:pos="1440"/>
              </w:tabs>
              <w:spacing w:before="0" w:after="0"/>
              <w:rPr>
                <w:rFonts w:ascii="Arial" w:hAnsi="Arial" w:cs="Arial"/>
                <w:sz w:val="24"/>
                <w:szCs w:val="24"/>
              </w:rPr>
            </w:pPr>
            <w:r w:rsidRPr="001520B0">
              <w:rPr>
                <w:rFonts w:ascii="Arial" w:hAnsi="Arial" w:cs="Arial"/>
                <w:sz w:val="24"/>
                <w:szCs w:val="24"/>
              </w:rPr>
              <w:t>Ad-hoc Report</w:t>
            </w:r>
          </w:p>
        </w:tc>
        <w:tc>
          <w:tcPr>
            <w:tcW w:w="1625" w:type="pct"/>
            <w:vAlign w:val="center"/>
          </w:tcPr>
          <w:p w14:paraId="65A43C89" w14:textId="218E9B5D" w:rsidR="00DD22F8" w:rsidRPr="001520B0" w:rsidRDefault="00DD22F8" w:rsidP="00DD22F8">
            <w:pPr>
              <w:pStyle w:val="Heading1"/>
              <w:tabs>
                <w:tab w:val="left" w:pos="1440"/>
              </w:tabs>
              <w:spacing w:before="0" w:after="0"/>
              <w:rPr>
                <w:rFonts w:ascii="Arial" w:hAnsi="Arial" w:cs="Arial"/>
                <w:sz w:val="24"/>
                <w:szCs w:val="24"/>
              </w:rPr>
            </w:pPr>
            <w:r w:rsidRPr="001520B0">
              <w:rPr>
                <w:rFonts w:ascii="Arial" w:hAnsi="Arial" w:cs="Arial"/>
                <w:sz w:val="24"/>
                <w:szCs w:val="24"/>
              </w:rPr>
              <w:t xml:space="preserve">As </w:t>
            </w:r>
            <w:r w:rsidR="00536A91" w:rsidRPr="001520B0">
              <w:rPr>
                <w:rFonts w:ascii="Arial" w:hAnsi="Arial" w:cs="Arial"/>
                <w:sz w:val="24"/>
                <w:szCs w:val="24"/>
              </w:rPr>
              <w:t xml:space="preserve">agreed </w:t>
            </w:r>
            <w:r w:rsidRPr="001520B0">
              <w:rPr>
                <w:rFonts w:ascii="Arial" w:hAnsi="Arial" w:cs="Arial"/>
                <w:sz w:val="24"/>
                <w:szCs w:val="24"/>
              </w:rPr>
              <w:t xml:space="preserve">upon between the Parties and the </w:t>
            </w:r>
            <w:r w:rsidR="008E48D4" w:rsidRPr="001520B0">
              <w:rPr>
                <w:rFonts w:ascii="Arial" w:hAnsi="Arial" w:cs="Arial"/>
                <w:sz w:val="24"/>
                <w:szCs w:val="24"/>
              </w:rPr>
              <w:t xml:space="preserve">awarded </w:t>
            </w:r>
            <w:r w:rsidRPr="001520B0">
              <w:rPr>
                <w:rFonts w:ascii="Arial" w:hAnsi="Arial" w:cs="Arial"/>
                <w:sz w:val="24"/>
                <w:szCs w:val="24"/>
              </w:rPr>
              <w:t>Bidder</w:t>
            </w:r>
          </w:p>
        </w:tc>
        <w:tc>
          <w:tcPr>
            <w:tcW w:w="1929" w:type="pct"/>
            <w:vAlign w:val="center"/>
          </w:tcPr>
          <w:p w14:paraId="68B33BEB" w14:textId="0571C385" w:rsidR="00DD22F8" w:rsidRPr="001520B0" w:rsidRDefault="00DD22F8" w:rsidP="00DD22F8">
            <w:pPr>
              <w:pStyle w:val="Heading1"/>
              <w:tabs>
                <w:tab w:val="left" w:pos="1440"/>
              </w:tabs>
              <w:spacing w:before="0" w:after="0"/>
              <w:rPr>
                <w:rFonts w:ascii="Arial" w:hAnsi="Arial" w:cs="Arial"/>
                <w:sz w:val="24"/>
                <w:szCs w:val="24"/>
                <w:highlight w:val="yellow"/>
              </w:rPr>
            </w:pPr>
            <w:r w:rsidRPr="001520B0">
              <w:rPr>
                <w:rFonts w:ascii="Arial" w:hAnsi="Arial" w:cs="Arial"/>
                <w:sz w:val="24"/>
                <w:szCs w:val="24"/>
              </w:rPr>
              <w:t xml:space="preserve">As agreed upon between the Parties and the </w:t>
            </w:r>
            <w:r w:rsidR="008E48D4" w:rsidRPr="001520B0">
              <w:rPr>
                <w:rFonts w:ascii="Arial" w:hAnsi="Arial" w:cs="Arial"/>
                <w:sz w:val="24"/>
                <w:szCs w:val="24"/>
              </w:rPr>
              <w:t xml:space="preserve">awarded </w:t>
            </w:r>
            <w:r w:rsidRPr="001520B0">
              <w:rPr>
                <w:rFonts w:ascii="Arial" w:hAnsi="Arial" w:cs="Arial"/>
                <w:sz w:val="24"/>
                <w:szCs w:val="24"/>
              </w:rPr>
              <w:t>Bidder</w:t>
            </w:r>
          </w:p>
        </w:tc>
      </w:tr>
      <w:tr w:rsidR="00DD22F8" w:rsidRPr="00582C97" w14:paraId="5D113943" w14:textId="77777777" w:rsidTr="00BC4510">
        <w:trPr>
          <w:trHeight w:val="389"/>
        </w:trPr>
        <w:tc>
          <w:tcPr>
            <w:tcW w:w="261" w:type="pct"/>
            <w:vAlign w:val="center"/>
          </w:tcPr>
          <w:p w14:paraId="2B8F1435" w14:textId="1646101C" w:rsidR="00DD22F8" w:rsidRPr="001520B0" w:rsidRDefault="00DD22F8" w:rsidP="00DD22F8">
            <w:pPr>
              <w:pStyle w:val="Heading1"/>
              <w:tabs>
                <w:tab w:val="left" w:pos="1440"/>
              </w:tabs>
              <w:spacing w:before="0" w:after="0"/>
              <w:jc w:val="center"/>
              <w:rPr>
                <w:rFonts w:ascii="Arial" w:hAnsi="Arial" w:cs="Arial"/>
                <w:b/>
                <w:sz w:val="24"/>
                <w:szCs w:val="24"/>
              </w:rPr>
            </w:pPr>
            <w:r w:rsidRPr="001520B0">
              <w:rPr>
                <w:rFonts w:ascii="Arial" w:hAnsi="Arial" w:cs="Arial"/>
                <w:b/>
                <w:sz w:val="24"/>
                <w:szCs w:val="24"/>
              </w:rPr>
              <w:t>c.</w:t>
            </w:r>
          </w:p>
        </w:tc>
        <w:tc>
          <w:tcPr>
            <w:tcW w:w="1185" w:type="pct"/>
            <w:vAlign w:val="center"/>
          </w:tcPr>
          <w:p w14:paraId="2B070414" w14:textId="3C50C324" w:rsidR="00DD22F8" w:rsidRPr="001520B0" w:rsidRDefault="00DD22F8" w:rsidP="00DD22F8">
            <w:pPr>
              <w:pStyle w:val="Heading1"/>
              <w:tabs>
                <w:tab w:val="left" w:pos="1440"/>
              </w:tabs>
              <w:spacing w:before="0" w:after="0"/>
              <w:rPr>
                <w:rFonts w:ascii="Arial" w:hAnsi="Arial" w:cs="Arial"/>
                <w:sz w:val="24"/>
                <w:szCs w:val="24"/>
              </w:rPr>
            </w:pPr>
            <w:r w:rsidRPr="001520B0">
              <w:rPr>
                <w:rFonts w:ascii="Arial" w:hAnsi="Arial" w:cs="Arial"/>
                <w:sz w:val="24"/>
                <w:szCs w:val="24"/>
              </w:rPr>
              <w:t>Annual Compliance Report</w:t>
            </w:r>
          </w:p>
        </w:tc>
        <w:tc>
          <w:tcPr>
            <w:tcW w:w="1625" w:type="pct"/>
            <w:vAlign w:val="center"/>
          </w:tcPr>
          <w:p w14:paraId="47345067" w14:textId="1732CF09" w:rsidR="00DD22F8" w:rsidRPr="001520B0" w:rsidRDefault="00DD22F8" w:rsidP="00DD22F8">
            <w:pPr>
              <w:pStyle w:val="Heading1"/>
              <w:tabs>
                <w:tab w:val="left" w:pos="1440"/>
              </w:tabs>
              <w:spacing w:before="0" w:after="0"/>
              <w:rPr>
                <w:rFonts w:ascii="Arial" w:hAnsi="Arial" w:cs="Arial"/>
                <w:sz w:val="24"/>
                <w:szCs w:val="24"/>
              </w:rPr>
            </w:pPr>
            <w:r w:rsidRPr="001520B0">
              <w:rPr>
                <w:rFonts w:ascii="Arial" w:hAnsi="Arial" w:cs="Arial"/>
                <w:sz w:val="24"/>
                <w:szCs w:val="24"/>
              </w:rPr>
              <w:t xml:space="preserve">Each </w:t>
            </w:r>
            <w:r w:rsidR="008E48D4" w:rsidRPr="001520B0">
              <w:rPr>
                <w:rFonts w:ascii="Arial" w:hAnsi="Arial" w:cs="Arial"/>
                <w:sz w:val="24"/>
                <w:szCs w:val="24"/>
              </w:rPr>
              <w:t xml:space="preserve">State </w:t>
            </w:r>
            <w:r w:rsidRPr="001520B0">
              <w:rPr>
                <w:rFonts w:ascii="Arial" w:hAnsi="Arial" w:cs="Arial"/>
                <w:sz w:val="24"/>
                <w:szCs w:val="24"/>
              </w:rPr>
              <w:t xml:space="preserve">fiscal year </w:t>
            </w:r>
          </w:p>
        </w:tc>
        <w:tc>
          <w:tcPr>
            <w:tcW w:w="1929" w:type="pct"/>
            <w:vAlign w:val="center"/>
          </w:tcPr>
          <w:p w14:paraId="3CFD50CA" w14:textId="0B747B0D" w:rsidR="00DD22F8" w:rsidRPr="001520B0" w:rsidRDefault="001E0404" w:rsidP="00DD22F8">
            <w:pPr>
              <w:pStyle w:val="Heading1"/>
              <w:tabs>
                <w:tab w:val="left" w:pos="1440"/>
              </w:tabs>
              <w:spacing w:before="0" w:after="0"/>
              <w:rPr>
                <w:rFonts w:ascii="Arial" w:hAnsi="Arial" w:cs="Arial"/>
                <w:sz w:val="24"/>
                <w:szCs w:val="24"/>
              </w:rPr>
            </w:pPr>
            <w:r w:rsidRPr="001520B0">
              <w:rPr>
                <w:rFonts w:ascii="Arial" w:hAnsi="Arial" w:cs="Arial"/>
                <w:sz w:val="24"/>
                <w:szCs w:val="24"/>
              </w:rPr>
              <w:t>November</w:t>
            </w:r>
            <w:r w:rsidR="00765CFB" w:rsidRPr="001520B0">
              <w:rPr>
                <w:rFonts w:ascii="Arial" w:hAnsi="Arial" w:cs="Arial"/>
                <w:sz w:val="24"/>
                <w:szCs w:val="24"/>
              </w:rPr>
              <w:t xml:space="preserve"> 15</w:t>
            </w:r>
            <w:r w:rsidR="00B963B4" w:rsidRPr="001520B0">
              <w:rPr>
                <w:rFonts w:ascii="Arial" w:hAnsi="Arial" w:cs="Arial"/>
                <w:sz w:val="24"/>
                <w:szCs w:val="24"/>
                <w:vertAlign w:val="superscript"/>
              </w:rPr>
              <w:t>th</w:t>
            </w:r>
            <w:r w:rsidR="00B963B4" w:rsidRPr="001520B0">
              <w:rPr>
                <w:rFonts w:ascii="Arial" w:hAnsi="Arial" w:cs="Arial"/>
                <w:sz w:val="24"/>
                <w:szCs w:val="24"/>
              </w:rPr>
              <w:t xml:space="preserve"> </w:t>
            </w:r>
            <w:r w:rsidR="00DD22F8" w:rsidRPr="001520B0">
              <w:rPr>
                <w:rFonts w:ascii="Arial" w:hAnsi="Arial" w:cs="Arial"/>
                <w:sz w:val="24"/>
                <w:szCs w:val="24"/>
              </w:rPr>
              <w:t xml:space="preserve">of each calendar year </w:t>
            </w:r>
          </w:p>
        </w:tc>
      </w:tr>
      <w:tr w:rsidR="00DD22F8" w:rsidRPr="00582C97" w14:paraId="0244D5E5" w14:textId="77777777" w:rsidTr="00BC4510">
        <w:trPr>
          <w:trHeight w:val="389"/>
        </w:trPr>
        <w:tc>
          <w:tcPr>
            <w:tcW w:w="261" w:type="pct"/>
            <w:vAlign w:val="center"/>
          </w:tcPr>
          <w:p w14:paraId="6E9397AB" w14:textId="18E4C649" w:rsidR="00DD22F8" w:rsidRPr="001520B0" w:rsidRDefault="00DD22F8" w:rsidP="00DD22F8">
            <w:pPr>
              <w:pStyle w:val="Heading1"/>
              <w:tabs>
                <w:tab w:val="left" w:pos="1440"/>
              </w:tabs>
              <w:spacing w:before="0" w:after="0"/>
              <w:jc w:val="center"/>
              <w:rPr>
                <w:rFonts w:ascii="Arial" w:hAnsi="Arial" w:cs="Arial"/>
                <w:b/>
                <w:sz w:val="24"/>
                <w:szCs w:val="24"/>
              </w:rPr>
            </w:pPr>
            <w:r w:rsidRPr="001520B0">
              <w:rPr>
                <w:rFonts w:ascii="Arial" w:hAnsi="Arial" w:cs="Arial"/>
                <w:b/>
                <w:sz w:val="24"/>
                <w:szCs w:val="24"/>
              </w:rPr>
              <w:t>d.</w:t>
            </w:r>
          </w:p>
        </w:tc>
        <w:tc>
          <w:tcPr>
            <w:tcW w:w="1185" w:type="pct"/>
            <w:vAlign w:val="center"/>
          </w:tcPr>
          <w:p w14:paraId="2F2E7555" w14:textId="29C8786C" w:rsidR="00DD22F8" w:rsidRPr="001520B0" w:rsidRDefault="00DD22F8" w:rsidP="00DD22F8">
            <w:pPr>
              <w:pStyle w:val="Heading1"/>
              <w:tabs>
                <w:tab w:val="left" w:pos="1440"/>
              </w:tabs>
              <w:spacing w:before="0" w:after="0"/>
              <w:rPr>
                <w:rFonts w:ascii="Arial" w:hAnsi="Arial" w:cs="Arial"/>
                <w:sz w:val="24"/>
                <w:szCs w:val="24"/>
              </w:rPr>
            </w:pPr>
            <w:r w:rsidRPr="001520B0">
              <w:rPr>
                <w:rFonts w:ascii="Arial" w:hAnsi="Arial" w:cs="Arial"/>
                <w:sz w:val="24"/>
                <w:szCs w:val="24"/>
              </w:rPr>
              <w:t>A</w:t>
            </w:r>
            <w:r w:rsidR="006906CE" w:rsidRPr="001520B0">
              <w:rPr>
                <w:rFonts w:ascii="Arial" w:hAnsi="Arial" w:cs="Arial"/>
                <w:sz w:val="24"/>
                <w:szCs w:val="24"/>
              </w:rPr>
              <w:t xml:space="preserve">ssessment </w:t>
            </w:r>
            <w:r w:rsidRPr="001520B0">
              <w:rPr>
                <w:rFonts w:ascii="Arial" w:hAnsi="Arial" w:cs="Arial"/>
                <w:sz w:val="24"/>
                <w:szCs w:val="24"/>
              </w:rPr>
              <w:t xml:space="preserve"> Methodology </w:t>
            </w:r>
            <w:r w:rsidR="006906CE" w:rsidRPr="001520B0">
              <w:rPr>
                <w:rFonts w:ascii="Arial" w:hAnsi="Arial" w:cs="Arial"/>
                <w:sz w:val="24"/>
                <w:szCs w:val="24"/>
              </w:rPr>
              <w:t>Plan</w:t>
            </w:r>
          </w:p>
        </w:tc>
        <w:tc>
          <w:tcPr>
            <w:tcW w:w="1625" w:type="pct"/>
            <w:vAlign w:val="center"/>
          </w:tcPr>
          <w:p w14:paraId="2457FB3F" w14:textId="008CD650" w:rsidR="00DD22F8" w:rsidRPr="001520B0" w:rsidRDefault="00BF6302" w:rsidP="00DD22F8">
            <w:pPr>
              <w:pStyle w:val="Heading1"/>
              <w:tabs>
                <w:tab w:val="left" w:pos="1440"/>
              </w:tabs>
              <w:spacing w:before="0" w:after="0"/>
              <w:rPr>
                <w:rFonts w:ascii="Arial" w:hAnsi="Arial" w:cs="Arial"/>
                <w:sz w:val="24"/>
                <w:szCs w:val="24"/>
              </w:rPr>
            </w:pPr>
            <w:r w:rsidRPr="001520B0">
              <w:rPr>
                <w:rFonts w:ascii="Arial" w:hAnsi="Arial" w:cs="Arial"/>
                <w:sz w:val="24"/>
                <w:szCs w:val="24"/>
              </w:rPr>
              <w:t xml:space="preserve">For work to be completed in the forthcoming </w:t>
            </w:r>
            <w:r w:rsidR="0037116B" w:rsidRPr="001520B0">
              <w:rPr>
                <w:rFonts w:ascii="Arial" w:hAnsi="Arial" w:cs="Arial"/>
                <w:sz w:val="24"/>
                <w:szCs w:val="24"/>
              </w:rPr>
              <w:t xml:space="preserve">State </w:t>
            </w:r>
            <w:r w:rsidRPr="001520B0">
              <w:rPr>
                <w:rFonts w:ascii="Arial" w:hAnsi="Arial" w:cs="Arial"/>
                <w:sz w:val="24"/>
                <w:szCs w:val="24"/>
              </w:rPr>
              <w:t>fiscal year</w:t>
            </w:r>
            <w:r w:rsidR="00BE788B" w:rsidRPr="001520B0">
              <w:rPr>
                <w:rFonts w:ascii="Arial" w:hAnsi="Arial" w:cs="Arial"/>
                <w:sz w:val="24"/>
                <w:szCs w:val="24"/>
              </w:rPr>
              <w:t>, includes biennial updates as needed to adjust to Implementation Plan changes</w:t>
            </w:r>
            <w:r w:rsidR="0077072C" w:rsidRPr="001520B0">
              <w:rPr>
                <w:rFonts w:ascii="Arial" w:hAnsi="Arial" w:cs="Arial"/>
                <w:sz w:val="24"/>
                <w:szCs w:val="24"/>
              </w:rPr>
              <w:t xml:space="preserve"> and other updates as needed</w:t>
            </w:r>
          </w:p>
        </w:tc>
        <w:tc>
          <w:tcPr>
            <w:tcW w:w="1929" w:type="pct"/>
            <w:vAlign w:val="center"/>
          </w:tcPr>
          <w:p w14:paraId="5E4E70A8" w14:textId="51282B41" w:rsidR="00DD22F8" w:rsidRPr="001520B0" w:rsidRDefault="006906CE" w:rsidP="00DD22F8">
            <w:pPr>
              <w:pStyle w:val="Heading1"/>
              <w:tabs>
                <w:tab w:val="left" w:pos="1440"/>
              </w:tabs>
              <w:spacing w:before="0" w:after="0"/>
              <w:rPr>
                <w:rFonts w:ascii="Arial" w:hAnsi="Arial" w:cs="Arial"/>
                <w:sz w:val="24"/>
                <w:szCs w:val="24"/>
                <w:highlight w:val="yellow"/>
              </w:rPr>
            </w:pPr>
            <w:r w:rsidRPr="001520B0">
              <w:rPr>
                <w:rFonts w:ascii="Arial" w:hAnsi="Arial" w:cs="Arial"/>
                <w:sz w:val="24"/>
                <w:szCs w:val="24"/>
              </w:rPr>
              <w:t xml:space="preserve">After the initial </w:t>
            </w:r>
            <w:r w:rsidR="00DE5031" w:rsidRPr="001520B0">
              <w:rPr>
                <w:rFonts w:ascii="Arial" w:hAnsi="Arial" w:cs="Arial"/>
                <w:sz w:val="24"/>
                <w:szCs w:val="24"/>
              </w:rPr>
              <w:t xml:space="preserve">plan </w:t>
            </w:r>
            <w:r w:rsidRPr="001520B0">
              <w:rPr>
                <w:rFonts w:ascii="Arial" w:hAnsi="Arial" w:cs="Arial"/>
                <w:sz w:val="24"/>
                <w:szCs w:val="24"/>
              </w:rPr>
              <w:t>submission, subsequent  assessment methodology plan</w:t>
            </w:r>
            <w:r w:rsidR="00BF6302" w:rsidRPr="001520B0">
              <w:rPr>
                <w:rFonts w:ascii="Arial" w:hAnsi="Arial" w:cs="Arial"/>
                <w:sz w:val="24"/>
                <w:szCs w:val="24"/>
              </w:rPr>
              <w:t>s are due</w:t>
            </w:r>
            <w:r w:rsidR="009E4463" w:rsidRPr="001520B0">
              <w:rPr>
                <w:rFonts w:ascii="Arial" w:hAnsi="Arial" w:cs="Arial"/>
                <w:sz w:val="24"/>
                <w:szCs w:val="24"/>
              </w:rPr>
              <w:t xml:space="preserve">, as needed, </w:t>
            </w:r>
            <w:r w:rsidR="000A32D0" w:rsidRPr="001520B0">
              <w:rPr>
                <w:rFonts w:ascii="Arial" w:hAnsi="Arial" w:cs="Arial"/>
                <w:sz w:val="24"/>
                <w:szCs w:val="24"/>
              </w:rPr>
              <w:t>thirty (</w:t>
            </w:r>
            <w:r w:rsidR="009E4463" w:rsidRPr="001520B0">
              <w:rPr>
                <w:rFonts w:ascii="Arial" w:hAnsi="Arial" w:cs="Arial"/>
                <w:sz w:val="24"/>
                <w:szCs w:val="24"/>
              </w:rPr>
              <w:t>30</w:t>
            </w:r>
            <w:r w:rsidR="000A32D0" w:rsidRPr="001520B0">
              <w:rPr>
                <w:rFonts w:ascii="Arial" w:hAnsi="Arial" w:cs="Arial"/>
                <w:sz w:val="24"/>
                <w:szCs w:val="24"/>
              </w:rPr>
              <w:t>)</w:t>
            </w:r>
            <w:r w:rsidR="009E4463" w:rsidRPr="001520B0">
              <w:rPr>
                <w:rFonts w:ascii="Arial" w:hAnsi="Arial" w:cs="Arial"/>
                <w:sz w:val="24"/>
                <w:szCs w:val="24"/>
              </w:rPr>
              <w:t xml:space="preserve"> </w:t>
            </w:r>
            <w:r w:rsidR="00116EB2">
              <w:rPr>
                <w:rFonts w:ascii="Arial" w:hAnsi="Arial" w:cs="Arial"/>
                <w:sz w:val="24"/>
                <w:szCs w:val="24"/>
              </w:rPr>
              <w:t xml:space="preserve">calendar </w:t>
            </w:r>
            <w:r w:rsidR="009E4463" w:rsidRPr="001520B0">
              <w:rPr>
                <w:rFonts w:ascii="Arial" w:hAnsi="Arial" w:cs="Arial"/>
                <w:sz w:val="24"/>
                <w:szCs w:val="24"/>
              </w:rPr>
              <w:t xml:space="preserve">days following approval of the </w:t>
            </w:r>
            <w:r w:rsidR="00231995" w:rsidRPr="001520B0">
              <w:rPr>
                <w:rFonts w:ascii="Arial" w:hAnsi="Arial" w:cs="Arial"/>
                <w:sz w:val="24"/>
                <w:szCs w:val="24"/>
              </w:rPr>
              <w:t xml:space="preserve">updated </w:t>
            </w:r>
            <w:r w:rsidR="009E4463" w:rsidRPr="001520B0">
              <w:rPr>
                <w:rFonts w:ascii="Arial" w:hAnsi="Arial" w:cs="Arial"/>
                <w:sz w:val="24"/>
                <w:szCs w:val="24"/>
              </w:rPr>
              <w:t>Implementation Plans</w:t>
            </w:r>
            <w:r w:rsidR="00C91D8E" w:rsidRPr="001520B0">
              <w:rPr>
                <w:rFonts w:ascii="Arial" w:hAnsi="Arial" w:cs="Arial"/>
                <w:sz w:val="24"/>
                <w:szCs w:val="24"/>
              </w:rPr>
              <w:t xml:space="preserve"> or as </w:t>
            </w:r>
            <w:r w:rsidR="008922CF" w:rsidRPr="001520B0">
              <w:rPr>
                <w:rFonts w:ascii="Arial" w:hAnsi="Arial" w:cs="Arial"/>
                <w:sz w:val="24"/>
                <w:szCs w:val="24"/>
              </w:rPr>
              <w:t>other</w:t>
            </w:r>
            <w:r w:rsidR="00FA3FA2" w:rsidRPr="001520B0">
              <w:rPr>
                <w:rFonts w:ascii="Arial" w:hAnsi="Arial" w:cs="Arial"/>
                <w:sz w:val="24"/>
                <w:szCs w:val="24"/>
              </w:rPr>
              <w:t xml:space="preserve"> </w:t>
            </w:r>
            <w:r w:rsidR="00C91D8E" w:rsidRPr="001520B0">
              <w:rPr>
                <w:rFonts w:ascii="Arial" w:hAnsi="Arial" w:cs="Arial"/>
                <w:sz w:val="24"/>
                <w:szCs w:val="24"/>
              </w:rPr>
              <w:t>requ</w:t>
            </w:r>
            <w:r w:rsidR="008922CF" w:rsidRPr="001520B0">
              <w:rPr>
                <w:rFonts w:ascii="Arial" w:hAnsi="Arial" w:cs="Arial"/>
                <w:sz w:val="24"/>
                <w:szCs w:val="24"/>
              </w:rPr>
              <w:t>ested</w:t>
            </w:r>
            <w:r w:rsidR="00176200" w:rsidRPr="001520B0">
              <w:rPr>
                <w:rFonts w:ascii="Arial" w:hAnsi="Arial" w:cs="Arial"/>
                <w:sz w:val="24"/>
                <w:szCs w:val="24"/>
              </w:rPr>
              <w:t xml:space="preserve"> updates</w:t>
            </w:r>
            <w:r w:rsidR="00BF6302" w:rsidRPr="001520B0">
              <w:rPr>
                <w:rFonts w:ascii="Arial" w:hAnsi="Arial" w:cs="Arial"/>
                <w:sz w:val="24"/>
                <w:szCs w:val="24"/>
              </w:rPr>
              <w:t>.</w:t>
            </w:r>
          </w:p>
        </w:tc>
      </w:tr>
      <w:tr w:rsidR="00DD22F8" w:rsidRPr="00582C97" w14:paraId="0D6B8CAA" w14:textId="77777777" w:rsidTr="00BC4510">
        <w:trPr>
          <w:trHeight w:val="50"/>
        </w:trPr>
        <w:tc>
          <w:tcPr>
            <w:tcW w:w="261" w:type="pct"/>
            <w:vAlign w:val="center"/>
          </w:tcPr>
          <w:p w14:paraId="39531AC9" w14:textId="6BB0E7AC" w:rsidR="00DD22F8" w:rsidRPr="001520B0" w:rsidRDefault="00DD22F8" w:rsidP="00DD22F8">
            <w:pPr>
              <w:pStyle w:val="Heading1"/>
              <w:tabs>
                <w:tab w:val="left" w:pos="1440"/>
              </w:tabs>
              <w:spacing w:before="0" w:after="0"/>
              <w:jc w:val="center"/>
              <w:rPr>
                <w:rFonts w:ascii="Arial" w:hAnsi="Arial" w:cs="Arial"/>
                <w:b/>
                <w:sz w:val="24"/>
                <w:szCs w:val="24"/>
              </w:rPr>
            </w:pPr>
            <w:r w:rsidRPr="001520B0">
              <w:rPr>
                <w:rFonts w:ascii="Arial" w:hAnsi="Arial" w:cs="Arial"/>
                <w:b/>
                <w:sz w:val="24"/>
                <w:szCs w:val="24"/>
              </w:rPr>
              <w:t>e.</w:t>
            </w:r>
          </w:p>
        </w:tc>
        <w:tc>
          <w:tcPr>
            <w:tcW w:w="1185" w:type="pct"/>
            <w:vAlign w:val="center"/>
          </w:tcPr>
          <w:p w14:paraId="443774C0" w14:textId="12DB8894" w:rsidR="00DD22F8" w:rsidRPr="001520B0" w:rsidRDefault="00DD22F8" w:rsidP="00DD22F8">
            <w:pPr>
              <w:pStyle w:val="Heading1"/>
              <w:tabs>
                <w:tab w:val="left" w:pos="1440"/>
              </w:tabs>
              <w:spacing w:before="0" w:after="0"/>
              <w:rPr>
                <w:rFonts w:ascii="Arial" w:hAnsi="Arial" w:cs="Arial"/>
                <w:sz w:val="24"/>
                <w:szCs w:val="24"/>
              </w:rPr>
            </w:pPr>
            <w:r w:rsidRPr="001520B0">
              <w:rPr>
                <w:rFonts w:ascii="Arial" w:hAnsi="Arial" w:cs="Arial"/>
                <w:sz w:val="24"/>
                <w:szCs w:val="24"/>
              </w:rPr>
              <w:t>Detailed Budget Report</w:t>
            </w:r>
          </w:p>
        </w:tc>
        <w:tc>
          <w:tcPr>
            <w:tcW w:w="1625" w:type="pct"/>
            <w:vAlign w:val="center"/>
          </w:tcPr>
          <w:p w14:paraId="1E86BA86" w14:textId="769F5665" w:rsidR="00DD22F8" w:rsidRPr="001520B0" w:rsidRDefault="00DD22F8" w:rsidP="00DD22F8">
            <w:pPr>
              <w:pStyle w:val="Heading1"/>
              <w:tabs>
                <w:tab w:val="left" w:pos="1440"/>
              </w:tabs>
              <w:spacing w:before="0" w:after="0"/>
              <w:rPr>
                <w:rFonts w:ascii="Arial" w:hAnsi="Arial" w:cs="Arial"/>
                <w:sz w:val="24"/>
                <w:szCs w:val="24"/>
              </w:rPr>
            </w:pPr>
            <w:r w:rsidRPr="001520B0">
              <w:rPr>
                <w:rFonts w:ascii="Arial" w:hAnsi="Arial" w:cs="Arial"/>
                <w:sz w:val="24"/>
                <w:szCs w:val="24"/>
              </w:rPr>
              <w:t>Next renewal period</w:t>
            </w:r>
          </w:p>
        </w:tc>
        <w:tc>
          <w:tcPr>
            <w:tcW w:w="1929" w:type="pct"/>
            <w:vAlign w:val="center"/>
          </w:tcPr>
          <w:p w14:paraId="31AE792D" w14:textId="4D4B05B4" w:rsidR="00DD22F8" w:rsidRPr="001520B0" w:rsidRDefault="00DD22F8" w:rsidP="00DD22F8">
            <w:pPr>
              <w:pStyle w:val="Heading1"/>
              <w:tabs>
                <w:tab w:val="left" w:pos="1440"/>
              </w:tabs>
              <w:spacing w:before="0" w:after="0"/>
              <w:rPr>
                <w:rFonts w:ascii="Arial" w:hAnsi="Arial" w:cs="Arial"/>
                <w:sz w:val="24"/>
                <w:szCs w:val="24"/>
              </w:rPr>
            </w:pPr>
            <w:r w:rsidRPr="001520B0">
              <w:rPr>
                <w:rFonts w:ascii="Arial" w:hAnsi="Arial" w:cs="Arial"/>
                <w:sz w:val="24"/>
                <w:szCs w:val="24"/>
              </w:rPr>
              <w:t xml:space="preserve">One hundred twenty (120) calendar days prior to the start of the renewal. </w:t>
            </w:r>
          </w:p>
        </w:tc>
      </w:tr>
      <w:tr w:rsidR="00DD22F8" w:rsidRPr="00582C97" w14:paraId="128393FC" w14:textId="77777777" w:rsidTr="00BC4510">
        <w:trPr>
          <w:trHeight w:val="389"/>
        </w:trPr>
        <w:tc>
          <w:tcPr>
            <w:tcW w:w="261" w:type="pct"/>
            <w:vAlign w:val="center"/>
          </w:tcPr>
          <w:p w14:paraId="6F3C332B" w14:textId="0A1B08CC" w:rsidR="00DD22F8" w:rsidRPr="001520B0" w:rsidRDefault="00DD22F8" w:rsidP="00DD22F8">
            <w:pPr>
              <w:pStyle w:val="Heading1"/>
              <w:tabs>
                <w:tab w:val="left" w:pos="1440"/>
              </w:tabs>
              <w:spacing w:before="0" w:after="0"/>
              <w:jc w:val="center"/>
              <w:rPr>
                <w:rFonts w:ascii="Arial" w:hAnsi="Arial" w:cs="Arial"/>
                <w:b/>
                <w:sz w:val="24"/>
                <w:szCs w:val="24"/>
              </w:rPr>
            </w:pPr>
            <w:r w:rsidRPr="001520B0">
              <w:rPr>
                <w:rFonts w:ascii="Arial" w:hAnsi="Arial" w:cs="Arial"/>
                <w:b/>
                <w:sz w:val="24"/>
                <w:szCs w:val="24"/>
              </w:rPr>
              <w:t>f.</w:t>
            </w:r>
          </w:p>
        </w:tc>
        <w:tc>
          <w:tcPr>
            <w:tcW w:w="1185" w:type="pct"/>
            <w:vAlign w:val="center"/>
          </w:tcPr>
          <w:p w14:paraId="7383F90C" w14:textId="41BF8B30" w:rsidR="00DD22F8" w:rsidRPr="001520B0" w:rsidRDefault="00DD22F8" w:rsidP="00DD22F8">
            <w:pPr>
              <w:pStyle w:val="Heading1"/>
              <w:tabs>
                <w:tab w:val="left" w:pos="1440"/>
              </w:tabs>
              <w:spacing w:before="0" w:after="0"/>
              <w:rPr>
                <w:rFonts w:ascii="Arial" w:hAnsi="Arial" w:cs="Arial"/>
                <w:sz w:val="24"/>
                <w:szCs w:val="24"/>
              </w:rPr>
            </w:pPr>
            <w:r w:rsidRPr="001520B0">
              <w:rPr>
                <w:rFonts w:ascii="Arial" w:hAnsi="Arial" w:cs="Arial"/>
                <w:sz w:val="24"/>
                <w:szCs w:val="24"/>
              </w:rPr>
              <w:t>Final Compliance Report</w:t>
            </w:r>
          </w:p>
        </w:tc>
        <w:tc>
          <w:tcPr>
            <w:tcW w:w="1625" w:type="pct"/>
            <w:vAlign w:val="center"/>
          </w:tcPr>
          <w:p w14:paraId="28F62816" w14:textId="41DC5445" w:rsidR="00DD22F8" w:rsidRPr="001520B0" w:rsidRDefault="00DD22F8" w:rsidP="00DD22F8">
            <w:pPr>
              <w:pStyle w:val="Heading1"/>
              <w:tabs>
                <w:tab w:val="left" w:pos="1440"/>
              </w:tabs>
              <w:spacing w:before="0" w:after="0"/>
              <w:rPr>
                <w:rFonts w:ascii="Arial" w:hAnsi="Arial" w:cs="Arial"/>
                <w:sz w:val="24"/>
                <w:szCs w:val="24"/>
              </w:rPr>
            </w:pPr>
            <w:r w:rsidRPr="001520B0">
              <w:rPr>
                <w:rFonts w:ascii="Arial" w:hAnsi="Arial" w:cs="Arial"/>
                <w:sz w:val="24"/>
                <w:szCs w:val="24"/>
              </w:rPr>
              <w:t>Entire contract</w:t>
            </w:r>
          </w:p>
        </w:tc>
        <w:tc>
          <w:tcPr>
            <w:tcW w:w="1929" w:type="pct"/>
            <w:vAlign w:val="center"/>
          </w:tcPr>
          <w:p w14:paraId="066CAF09" w14:textId="4C354269" w:rsidR="00DD22F8" w:rsidRPr="001520B0" w:rsidRDefault="00DD22F8" w:rsidP="00DD22F8">
            <w:pPr>
              <w:pStyle w:val="Heading1"/>
              <w:tabs>
                <w:tab w:val="left" w:pos="1440"/>
              </w:tabs>
              <w:spacing w:before="0" w:after="0"/>
              <w:rPr>
                <w:rFonts w:ascii="Arial" w:hAnsi="Arial" w:cs="Arial"/>
                <w:sz w:val="24"/>
                <w:szCs w:val="24"/>
              </w:rPr>
            </w:pPr>
            <w:r w:rsidRPr="001520B0">
              <w:rPr>
                <w:rFonts w:ascii="Arial" w:hAnsi="Arial" w:cs="Arial"/>
                <w:sz w:val="24"/>
                <w:szCs w:val="24"/>
              </w:rPr>
              <w:t xml:space="preserve">Nine (9) months prior to the termination of the Agreement. </w:t>
            </w:r>
          </w:p>
        </w:tc>
      </w:tr>
    </w:tbl>
    <w:p w14:paraId="549A4BF0" w14:textId="77777777" w:rsidR="004A09D3" w:rsidRDefault="004A09D3">
      <w:pPr>
        <w:widowControl/>
        <w:autoSpaceDE/>
        <w:autoSpaceDN/>
        <w:rPr>
          <w:rFonts w:ascii="Arial" w:hAnsi="Arial" w:cs="Arial"/>
          <w:b/>
          <w:sz w:val="24"/>
          <w:szCs w:val="24"/>
        </w:rPr>
      </w:pPr>
      <w:bookmarkStart w:id="23" w:name="_Toc367174729"/>
      <w:bookmarkStart w:id="24" w:name="_Toc397069197"/>
      <w:bookmarkStart w:id="25" w:name="_Hlk83294215"/>
      <w:r>
        <w:rPr>
          <w:rFonts w:ascii="Arial" w:hAnsi="Arial" w:cs="Arial"/>
          <w:b/>
          <w:sz w:val="24"/>
          <w:szCs w:val="24"/>
        </w:rPr>
        <w:br w:type="page"/>
      </w:r>
    </w:p>
    <w:p w14:paraId="31925913" w14:textId="5A283C33" w:rsidR="00E82FB4" w:rsidRPr="00CA6A04" w:rsidRDefault="00CD0477" w:rsidP="004F0520">
      <w:pPr>
        <w:rPr>
          <w:rFonts w:ascii="Arial" w:hAnsi="Arial" w:cs="Arial"/>
          <w:b/>
          <w:sz w:val="24"/>
          <w:szCs w:val="24"/>
        </w:rPr>
      </w:pPr>
      <w:r w:rsidRPr="00CA6A04">
        <w:rPr>
          <w:rFonts w:ascii="Arial" w:hAnsi="Arial" w:cs="Arial"/>
          <w:b/>
          <w:sz w:val="24"/>
          <w:szCs w:val="24"/>
        </w:rPr>
        <w:lastRenderedPageBreak/>
        <w:t xml:space="preserve">PART III </w:t>
      </w:r>
      <w:r w:rsidRPr="00CA6A04">
        <w:rPr>
          <w:rFonts w:ascii="Arial" w:hAnsi="Arial" w:cs="Arial"/>
          <w:b/>
          <w:sz w:val="24"/>
          <w:szCs w:val="24"/>
        </w:rPr>
        <w:tab/>
      </w:r>
      <w:r w:rsidR="007F77E0" w:rsidRPr="00CA6A04">
        <w:rPr>
          <w:rFonts w:ascii="Arial" w:hAnsi="Arial" w:cs="Arial"/>
          <w:b/>
          <w:sz w:val="24"/>
          <w:szCs w:val="24"/>
        </w:rPr>
        <w:t>KEY</w:t>
      </w:r>
      <w:r w:rsidR="0029027E" w:rsidRPr="00CA6A04">
        <w:rPr>
          <w:rFonts w:ascii="Arial" w:hAnsi="Arial" w:cs="Arial"/>
          <w:b/>
          <w:sz w:val="24"/>
          <w:szCs w:val="24"/>
        </w:rPr>
        <w:t xml:space="preserve"> RFP EVENTS</w:t>
      </w:r>
      <w:bookmarkEnd w:id="23"/>
      <w:bookmarkEnd w:id="24"/>
    </w:p>
    <w:p w14:paraId="56700964" w14:textId="77777777" w:rsidR="0002282C" w:rsidRPr="00CA6A04" w:rsidRDefault="0002282C" w:rsidP="004F0520">
      <w:pPr>
        <w:rPr>
          <w:rFonts w:ascii="Arial" w:hAnsi="Arial" w:cs="Arial"/>
          <w:sz w:val="24"/>
          <w:szCs w:val="24"/>
        </w:rPr>
      </w:pPr>
    </w:p>
    <w:p w14:paraId="59B67E4F" w14:textId="28F4A8A0" w:rsidR="007557FA" w:rsidRPr="00CA6A04" w:rsidRDefault="00067916" w:rsidP="00CB637F">
      <w:pPr>
        <w:pStyle w:val="ListParagraph"/>
        <w:numPr>
          <w:ilvl w:val="0"/>
          <w:numId w:val="7"/>
        </w:numPr>
        <w:rPr>
          <w:rFonts w:ascii="Arial" w:hAnsi="Arial" w:cs="Arial"/>
          <w:b/>
          <w:sz w:val="24"/>
          <w:szCs w:val="24"/>
        </w:rPr>
      </w:pPr>
      <w:bookmarkStart w:id="26" w:name="_Toc367174732"/>
      <w:bookmarkStart w:id="27" w:name="_Toc397069200"/>
      <w:r w:rsidRPr="00CA6A04">
        <w:rPr>
          <w:rFonts w:ascii="Arial" w:hAnsi="Arial" w:cs="Arial"/>
          <w:b/>
          <w:sz w:val="24"/>
          <w:szCs w:val="24"/>
        </w:rPr>
        <w:t>Questions</w:t>
      </w:r>
      <w:bookmarkEnd w:id="26"/>
      <w:bookmarkEnd w:id="27"/>
    </w:p>
    <w:p w14:paraId="4CAD651A" w14:textId="77777777" w:rsidR="007557FA" w:rsidRPr="004F3F74" w:rsidRDefault="007557FA" w:rsidP="004F3F74">
      <w:pPr>
        <w:rPr>
          <w:rFonts w:ascii="Arial" w:hAnsi="Arial" w:cs="Arial"/>
          <w:sz w:val="24"/>
          <w:szCs w:val="24"/>
        </w:rPr>
      </w:pPr>
    </w:p>
    <w:p w14:paraId="6CA6006A" w14:textId="77777777" w:rsidR="0086531F" w:rsidRPr="00C97934" w:rsidRDefault="0086531F" w:rsidP="00CB637F">
      <w:pPr>
        <w:pStyle w:val="ListParagraph"/>
        <w:numPr>
          <w:ilvl w:val="1"/>
          <w:numId w:val="7"/>
        </w:numPr>
        <w:rPr>
          <w:rFonts w:ascii="Arial" w:hAnsi="Arial" w:cs="Arial"/>
          <w:b/>
          <w:sz w:val="24"/>
          <w:szCs w:val="24"/>
        </w:rPr>
      </w:pPr>
      <w:bookmarkStart w:id="28" w:name="_Hlk115357079"/>
      <w:r w:rsidRPr="00C97934">
        <w:rPr>
          <w:rFonts w:ascii="Arial" w:hAnsi="Arial" w:cs="Arial"/>
          <w:b/>
          <w:sz w:val="24"/>
          <w:szCs w:val="24"/>
        </w:rPr>
        <w:t xml:space="preserve">General Instructions: </w:t>
      </w:r>
      <w:r w:rsidRPr="00C97934">
        <w:rPr>
          <w:rFonts w:ascii="Arial" w:hAnsi="Arial" w:cs="Arial"/>
          <w:sz w:val="24"/>
          <w:szCs w:val="24"/>
        </w:rPr>
        <w:t>It is the responsibility of all Bidders and other interested parties to examine the entire RFP and to seek clarification, in writing, if they do not understand any information or instructions.</w:t>
      </w:r>
    </w:p>
    <w:p w14:paraId="376AD24D" w14:textId="48747836" w:rsidR="0086531F" w:rsidRPr="00C97934" w:rsidRDefault="0086531F" w:rsidP="00CB637F">
      <w:pPr>
        <w:pStyle w:val="ListParagraph"/>
        <w:numPr>
          <w:ilvl w:val="2"/>
          <w:numId w:val="7"/>
        </w:numPr>
        <w:rPr>
          <w:rFonts w:ascii="Arial" w:hAnsi="Arial" w:cs="Arial"/>
          <w:sz w:val="24"/>
          <w:szCs w:val="24"/>
        </w:rPr>
      </w:pPr>
      <w:r w:rsidRPr="00C97934">
        <w:rPr>
          <w:rFonts w:ascii="Arial" w:hAnsi="Arial" w:cs="Arial"/>
          <w:sz w:val="24"/>
          <w:szCs w:val="24"/>
        </w:rPr>
        <w:t xml:space="preserve">Bidders and other interested parties </w:t>
      </w:r>
      <w:r w:rsidR="001D7890">
        <w:rPr>
          <w:rFonts w:ascii="Arial" w:hAnsi="Arial" w:cs="Arial"/>
          <w:sz w:val="24"/>
          <w:szCs w:val="24"/>
        </w:rPr>
        <w:t>should</w:t>
      </w:r>
      <w:r w:rsidR="001D7890" w:rsidRPr="00C97934">
        <w:rPr>
          <w:rFonts w:ascii="Arial" w:hAnsi="Arial" w:cs="Arial"/>
          <w:sz w:val="24"/>
          <w:szCs w:val="24"/>
        </w:rPr>
        <w:t xml:space="preserve"> </w:t>
      </w:r>
      <w:r w:rsidRPr="00C97934">
        <w:rPr>
          <w:rFonts w:ascii="Arial" w:hAnsi="Arial" w:cs="Arial"/>
          <w:sz w:val="24"/>
          <w:szCs w:val="24"/>
        </w:rPr>
        <w:t xml:space="preserve">use </w:t>
      </w:r>
      <w:r w:rsidRPr="00106931">
        <w:rPr>
          <w:rFonts w:ascii="Arial" w:hAnsi="Arial" w:cs="Arial"/>
          <w:b/>
          <w:sz w:val="24"/>
          <w:szCs w:val="24"/>
        </w:rPr>
        <w:t xml:space="preserve">Appendix </w:t>
      </w:r>
      <w:r w:rsidR="00043DBD">
        <w:rPr>
          <w:rFonts w:ascii="Arial" w:hAnsi="Arial" w:cs="Arial"/>
          <w:b/>
          <w:sz w:val="24"/>
          <w:szCs w:val="24"/>
        </w:rPr>
        <w:t xml:space="preserve">J </w:t>
      </w:r>
      <w:r w:rsidR="000E6FD3" w:rsidRPr="00106931">
        <w:rPr>
          <w:rFonts w:ascii="Arial" w:hAnsi="Arial" w:cs="Arial"/>
          <w:sz w:val="24"/>
          <w:szCs w:val="24"/>
        </w:rPr>
        <w:t>(</w:t>
      </w:r>
      <w:r w:rsidRPr="00C97934">
        <w:rPr>
          <w:rFonts w:ascii="Arial" w:hAnsi="Arial" w:cs="Arial"/>
          <w:sz w:val="24"/>
          <w:szCs w:val="24"/>
        </w:rPr>
        <w:t>Submitted Questions Form</w:t>
      </w:r>
      <w:r w:rsidR="000E6FD3">
        <w:rPr>
          <w:rFonts w:ascii="Arial" w:hAnsi="Arial" w:cs="Arial"/>
          <w:sz w:val="24"/>
          <w:szCs w:val="24"/>
        </w:rPr>
        <w:t>)</w:t>
      </w:r>
      <w:r w:rsidRPr="00C97934">
        <w:rPr>
          <w:rFonts w:ascii="Arial" w:hAnsi="Arial" w:cs="Arial"/>
          <w:sz w:val="24"/>
          <w:szCs w:val="24"/>
        </w:rPr>
        <w:t xml:space="preserve"> for submission of questions. </w:t>
      </w:r>
      <w:r w:rsidR="003A0185">
        <w:rPr>
          <w:rFonts w:ascii="Arial" w:hAnsi="Arial" w:cs="Arial"/>
          <w:sz w:val="24"/>
          <w:szCs w:val="24"/>
        </w:rPr>
        <w:t>If used, the</w:t>
      </w:r>
      <w:r w:rsidR="003A0185" w:rsidRPr="00C97934">
        <w:rPr>
          <w:rFonts w:ascii="Arial" w:hAnsi="Arial" w:cs="Arial"/>
          <w:sz w:val="24"/>
          <w:szCs w:val="24"/>
        </w:rPr>
        <w:t xml:space="preserve"> </w:t>
      </w:r>
      <w:r w:rsidRPr="00C97934">
        <w:rPr>
          <w:rFonts w:ascii="Arial" w:hAnsi="Arial" w:cs="Arial"/>
          <w:sz w:val="24"/>
          <w:szCs w:val="24"/>
        </w:rPr>
        <w:t>form is to be submitted as a WORD document.</w:t>
      </w:r>
    </w:p>
    <w:p w14:paraId="1812AE1D" w14:textId="57E08AEE" w:rsidR="0086531F" w:rsidRPr="00C97934" w:rsidRDefault="0086531F" w:rsidP="00CB637F">
      <w:pPr>
        <w:pStyle w:val="ListParagraph"/>
        <w:numPr>
          <w:ilvl w:val="2"/>
          <w:numId w:val="7"/>
        </w:numPr>
        <w:rPr>
          <w:rFonts w:ascii="Arial" w:hAnsi="Arial" w:cs="Arial"/>
          <w:sz w:val="24"/>
          <w:szCs w:val="24"/>
        </w:rPr>
      </w:pPr>
      <w:r w:rsidRPr="00C97934">
        <w:rPr>
          <w:rFonts w:ascii="Arial" w:hAnsi="Arial" w:cs="Arial"/>
          <w:sz w:val="24"/>
          <w:szCs w:val="24"/>
        </w:rPr>
        <w:t>Questions must be submitted, by e-mail, and received by the RFP Coordinator identified on the cover page of the RFP as soon as possible but no later than the date and time specified on the RFP cover page.</w:t>
      </w:r>
    </w:p>
    <w:p w14:paraId="737DDDC6" w14:textId="5C3EBC7A" w:rsidR="007557FA" w:rsidRPr="0086531F" w:rsidRDefault="003A0185" w:rsidP="00CB637F">
      <w:pPr>
        <w:pStyle w:val="ListParagraph"/>
        <w:numPr>
          <w:ilvl w:val="2"/>
          <w:numId w:val="7"/>
        </w:numPr>
        <w:rPr>
          <w:rFonts w:ascii="Arial" w:hAnsi="Arial" w:cs="Arial"/>
          <w:sz w:val="24"/>
          <w:szCs w:val="24"/>
        </w:rPr>
      </w:pPr>
      <w:r>
        <w:rPr>
          <w:rFonts w:ascii="Arial" w:hAnsi="Arial" w:cs="Arial"/>
          <w:sz w:val="24"/>
          <w:szCs w:val="24"/>
        </w:rPr>
        <w:t>The</w:t>
      </w:r>
      <w:r w:rsidR="0086531F" w:rsidRPr="00C97934">
        <w:rPr>
          <w:rFonts w:ascii="Arial" w:hAnsi="Arial" w:cs="Arial"/>
          <w:sz w:val="24"/>
          <w:szCs w:val="24"/>
        </w:rPr>
        <w:t xml:space="preserve"> RFP Number and Title </w:t>
      </w:r>
      <w:r>
        <w:rPr>
          <w:rFonts w:ascii="Arial" w:hAnsi="Arial" w:cs="Arial"/>
          <w:sz w:val="24"/>
          <w:szCs w:val="24"/>
        </w:rPr>
        <w:t xml:space="preserve">must be included </w:t>
      </w:r>
      <w:r w:rsidR="0086531F" w:rsidRPr="00C97934">
        <w:rPr>
          <w:rFonts w:ascii="Arial" w:hAnsi="Arial" w:cs="Arial"/>
          <w:sz w:val="24"/>
          <w:szCs w:val="24"/>
        </w:rPr>
        <w:t>in the subject line of the e-mail</w:t>
      </w:r>
      <w:r>
        <w:rPr>
          <w:rFonts w:ascii="Arial" w:hAnsi="Arial" w:cs="Arial"/>
          <w:sz w:val="24"/>
          <w:szCs w:val="24"/>
        </w:rPr>
        <w:t xml:space="preserve"> containing the submitted questions</w:t>
      </w:r>
      <w:r w:rsidR="0086531F" w:rsidRPr="00C97934">
        <w:rPr>
          <w:rFonts w:ascii="Arial" w:hAnsi="Arial" w:cs="Arial"/>
          <w:sz w:val="24"/>
          <w:szCs w:val="24"/>
        </w:rPr>
        <w:t>.  The Department assumes no liability for assuring accurate/complete/on time e-mail transmission and receipt.</w:t>
      </w:r>
    </w:p>
    <w:bookmarkEnd w:id="28"/>
    <w:p w14:paraId="4CA2C4B0" w14:textId="77777777" w:rsidR="007557FA" w:rsidRPr="004F3F74" w:rsidRDefault="007557FA" w:rsidP="004F3F74">
      <w:pPr>
        <w:rPr>
          <w:rFonts w:ascii="Arial" w:hAnsi="Arial" w:cs="Arial"/>
          <w:sz w:val="24"/>
          <w:szCs w:val="24"/>
        </w:rPr>
      </w:pPr>
    </w:p>
    <w:p w14:paraId="550B3AD2" w14:textId="7EA37F21" w:rsidR="007557FA" w:rsidRPr="0086531F" w:rsidRDefault="0086531F" w:rsidP="00CB637F">
      <w:pPr>
        <w:pStyle w:val="ListParagraph"/>
        <w:numPr>
          <w:ilvl w:val="1"/>
          <w:numId w:val="7"/>
        </w:numPr>
        <w:rPr>
          <w:rFonts w:ascii="Arial" w:hAnsi="Arial" w:cs="Arial"/>
          <w:sz w:val="24"/>
          <w:szCs w:val="24"/>
          <w:u w:val="single"/>
        </w:rPr>
      </w:pPr>
      <w:bookmarkStart w:id="29" w:name="_Hlk115357151"/>
      <w:bookmarkStart w:id="30" w:name="_Toc367174733"/>
      <w:bookmarkStart w:id="31" w:name="_Toc397069201"/>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25" w:history="1">
        <w:r w:rsidR="003454D3">
          <w:rPr>
            <w:rStyle w:val="Hyperlink"/>
            <w:rFonts w:ascii="Arial" w:hAnsi="Arial" w:cs="Arial"/>
            <w:sz w:val="24"/>
            <w:szCs w:val="24"/>
          </w:rPr>
          <w:t>Office</w:t>
        </w:r>
        <w:r w:rsidR="003454D3" w:rsidRPr="00C97934">
          <w:rPr>
            <w:rStyle w:val="Hyperlink"/>
            <w:rFonts w:ascii="Arial" w:hAnsi="Arial" w:cs="Arial"/>
            <w:sz w:val="24"/>
            <w:szCs w:val="24"/>
          </w:rPr>
          <w:t xml:space="preserve"> of </w:t>
        </w:r>
        <w:r w:rsidR="003454D3">
          <w:rPr>
            <w:rStyle w:val="Hyperlink"/>
            <w:rFonts w:ascii="Arial" w:hAnsi="Arial" w:cs="Arial"/>
            <w:sz w:val="24"/>
            <w:szCs w:val="24"/>
          </w:rPr>
          <w:t xml:space="preserve">State </w:t>
        </w:r>
        <w:r w:rsidR="003454D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p>
    <w:bookmarkEnd w:id="29"/>
    <w:p w14:paraId="63DA7915" w14:textId="77777777" w:rsidR="007557FA" w:rsidRPr="004F3F74" w:rsidRDefault="007557FA" w:rsidP="004F3F74">
      <w:pPr>
        <w:rPr>
          <w:rFonts w:ascii="Arial" w:hAnsi="Arial" w:cs="Arial"/>
          <w:sz w:val="24"/>
          <w:szCs w:val="24"/>
        </w:rPr>
      </w:pPr>
    </w:p>
    <w:p w14:paraId="25A89094" w14:textId="2DD4BAB3" w:rsidR="00536424" w:rsidRPr="00CA6A04" w:rsidRDefault="00536424" w:rsidP="00CB637F">
      <w:pPr>
        <w:pStyle w:val="ListParagraph"/>
        <w:numPr>
          <w:ilvl w:val="0"/>
          <w:numId w:val="7"/>
        </w:numPr>
        <w:rPr>
          <w:rFonts w:ascii="Arial" w:hAnsi="Arial" w:cs="Arial"/>
          <w:b/>
          <w:sz w:val="24"/>
          <w:szCs w:val="24"/>
        </w:rPr>
      </w:pPr>
      <w:r w:rsidRPr="00CA6A04">
        <w:rPr>
          <w:rFonts w:ascii="Arial" w:hAnsi="Arial" w:cs="Arial"/>
          <w:b/>
          <w:sz w:val="24"/>
          <w:szCs w:val="24"/>
        </w:rPr>
        <w:t>Amendments</w:t>
      </w:r>
    </w:p>
    <w:p w14:paraId="4EBF4253" w14:textId="77777777" w:rsidR="00E81EA0" w:rsidRPr="00CA6A04" w:rsidRDefault="00E81EA0" w:rsidP="004F0520">
      <w:pPr>
        <w:rPr>
          <w:rFonts w:ascii="Arial" w:hAnsi="Arial" w:cs="Arial"/>
          <w:sz w:val="24"/>
          <w:szCs w:val="24"/>
        </w:rPr>
      </w:pPr>
    </w:p>
    <w:p w14:paraId="1A604BB6" w14:textId="19A967F8" w:rsidR="00536424" w:rsidRPr="00CA6A04" w:rsidRDefault="0086531F" w:rsidP="004F0520">
      <w:pPr>
        <w:rPr>
          <w:rFonts w:ascii="Arial" w:hAnsi="Arial" w:cs="Arial"/>
          <w:sz w:val="24"/>
          <w:szCs w:val="24"/>
          <w:u w:val="single"/>
        </w:rPr>
      </w:pPr>
      <w:bookmarkStart w:id="32" w:name="_Hlk115357182"/>
      <w:r w:rsidRPr="00C97934">
        <w:rPr>
          <w:rFonts w:ascii="Arial" w:hAnsi="Arial" w:cs="Arial"/>
          <w:sz w:val="24"/>
          <w:szCs w:val="24"/>
        </w:rPr>
        <w:t xml:space="preserve">All amendments released in regard to the RFP will also be posted on the following website: </w:t>
      </w:r>
      <w:hyperlink r:id="rId26" w:history="1">
        <w:r w:rsidR="003454D3">
          <w:rPr>
            <w:rStyle w:val="Hyperlink"/>
            <w:rFonts w:ascii="Arial" w:hAnsi="Arial" w:cs="Arial"/>
            <w:sz w:val="24"/>
            <w:szCs w:val="24"/>
          </w:rPr>
          <w:t>Office</w:t>
        </w:r>
        <w:r w:rsidR="003454D3" w:rsidRPr="00C97934">
          <w:rPr>
            <w:rStyle w:val="Hyperlink"/>
            <w:rFonts w:ascii="Arial" w:hAnsi="Arial" w:cs="Arial"/>
            <w:sz w:val="24"/>
            <w:szCs w:val="24"/>
          </w:rPr>
          <w:t xml:space="preserve"> of </w:t>
        </w:r>
        <w:r w:rsidR="003454D3">
          <w:rPr>
            <w:rStyle w:val="Hyperlink"/>
            <w:rFonts w:ascii="Arial" w:hAnsi="Arial" w:cs="Arial"/>
            <w:sz w:val="24"/>
            <w:szCs w:val="24"/>
          </w:rPr>
          <w:t xml:space="preserve">State </w:t>
        </w:r>
        <w:r w:rsidR="003454D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Only those amendments posted on this website are considered binding</w:t>
      </w:r>
      <w:r w:rsidR="00536424" w:rsidRPr="00CA6A04">
        <w:rPr>
          <w:rFonts w:ascii="Arial" w:hAnsi="Arial" w:cs="Arial"/>
          <w:sz w:val="24"/>
          <w:szCs w:val="24"/>
        </w:rPr>
        <w:t>.</w:t>
      </w:r>
    </w:p>
    <w:bookmarkEnd w:id="32"/>
    <w:p w14:paraId="7B454B9F" w14:textId="77777777" w:rsidR="00536424" w:rsidRPr="00CA6A04" w:rsidRDefault="00536424" w:rsidP="004F0520">
      <w:pPr>
        <w:rPr>
          <w:rFonts w:ascii="Arial" w:hAnsi="Arial" w:cs="Arial"/>
          <w:sz w:val="24"/>
          <w:szCs w:val="24"/>
        </w:rPr>
      </w:pPr>
    </w:p>
    <w:p w14:paraId="3D642A1C" w14:textId="13065F33" w:rsidR="007557FA" w:rsidRPr="00CA6A04" w:rsidRDefault="001406CC" w:rsidP="00CB637F">
      <w:pPr>
        <w:pStyle w:val="ListParagraph"/>
        <w:numPr>
          <w:ilvl w:val="0"/>
          <w:numId w:val="7"/>
        </w:numPr>
        <w:rPr>
          <w:rFonts w:ascii="Arial" w:hAnsi="Arial" w:cs="Arial"/>
          <w:b/>
          <w:sz w:val="24"/>
          <w:szCs w:val="24"/>
        </w:rPr>
      </w:pPr>
      <w:r w:rsidRPr="00CA6A04">
        <w:rPr>
          <w:rFonts w:ascii="Arial" w:hAnsi="Arial" w:cs="Arial"/>
          <w:b/>
          <w:sz w:val="24"/>
          <w:szCs w:val="24"/>
        </w:rPr>
        <w:t>Proposal</w:t>
      </w:r>
      <w:bookmarkEnd w:id="30"/>
      <w:bookmarkEnd w:id="31"/>
      <w:r w:rsidR="00850C4E">
        <w:rPr>
          <w:rFonts w:ascii="Arial" w:hAnsi="Arial" w:cs="Arial"/>
          <w:b/>
          <w:sz w:val="24"/>
          <w:szCs w:val="24"/>
        </w:rPr>
        <w:t xml:space="preserve"> Submission</w:t>
      </w:r>
    </w:p>
    <w:p w14:paraId="75FDEBA1" w14:textId="77777777" w:rsidR="007557FA" w:rsidRPr="004F3F74" w:rsidRDefault="007557FA" w:rsidP="004F3F74">
      <w:pPr>
        <w:rPr>
          <w:rFonts w:ascii="Arial" w:hAnsi="Arial" w:cs="Arial"/>
          <w:sz w:val="24"/>
          <w:szCs w:val="24"/>
        </w:rPr>
      </w:pPr>
    </w:p>
    <w:p w14:paraId="6A9F8482" w14:textId="77777777" w:rsidR="001D7890" w:rsidRPr="00F8198C" w:rsidRDefault="0086531F" w:rsidP="00CB637F">
      <w:pPr>
        <w:pStyle w:val="ListParagraph"/>
        <w:numPr>
          <w:ilvl w:val="1"/>
          <w:numId w:val="7"/>
        </w:numPr>
        <w:rPr>
          <w:rFonts w:ascii="Arial" w:hAnsi="Arial" w:cs="Arial"/>
          <w:sz w:val="24"/>
          <w:szCs w:val="24"/>
          <w:u w:val="single"/>
        </w:rPr>
      </w:pPr>
      <w:bookmarkStart w:id="33" w:name="_Hlk117495586"/>
      <w:r w:rsidRPr="00C97934">
        <w:rPr>
          <w:rFonts w:ascii="Arial" w:hAnsi="Arial" w:cs="Arial"/>
          <w:b/>
          <w:sz w:val="24"/>
          <w:szCs w:val="24"/>
        </w:rPr>
        <w:t>Proposals Due:</w:t>
      </w:r>
      <w:r w:rsidRPr="00C97934">
        <w:rPr>
          <w:rFonts w:ascii="Arial" w:hAnsi="Arial" w:cs="Arial"/>
          <w:sz w:val="24"/>
          <w:szCs w:val="24"/>
        </w:rPr>
        <w:t xml:space="preserve"> Proposals must be </w:t>
      </w:r>
      <w:r w:rsidRPr="00C97934">
        <w:rPr>
          <w:rFonts w:ascii="Arial" w:hAnsi="Arial" w:cs="Arial"/>
          <w:sz w:val="24"/>
          <w:szCs w:val="24"/>
          <w:u w:val="single"/>
        </w:rPr>
        <w:t>received</w:t>
      </w:r>
      <w:r w:rsidRPr="00C97934">
        <w:rPr>
          <w:rFonts w:ascii="Arial" w:hAnsi="Arial" w:cs="Arial"/>
          <w:sz w:val="24"/>
          <w:szCs w:val="24"/>
        </w:rPr>
        <w:t xml:space="preserve"> no later than 11:59 p.m. local time, on the date listed on the cover page of the RFP.  </w:t>
      </w:r>
    </w:p>
    <w:p w14:paraId="51D8DA8D" w14:textId="74E60F9B" w:rsidR="007557FA" w:rsidRPr="00F8198C" w:rsidRDefault="001D7890" w:rsidP="00CB637F">
      <w:pPr>
        <w:pStyle w:val="ListParagraph"/>
        <w:numPr>
          <w:ilvl w:val="2"/>
          <w:numId w:val="7"/>
        </w:numPr>
        <w:rPr>
          <w:rFonts w:ascii="Arial" w:hAnsi="Arial" w:cs="Arial"/>
          <w:sz w:val="24"/>
          <w:szCs w:val="24"/>
        </w:rPr>
      </w:pPr>
      <w:r w:rsidRPr="001D7890">
        <w:rPr>
          <w:rFonts w:ascii="Arial" w:hAnsi="Arial" w:cs="Arial"/>
          <w:sz w:val="24"/>
          <w:szCs w:val="24"/>
        </w:rPr>
        <w:t>Any</w:t>
      </w:r>
      <w:r w:rsidRPr="00F8198C">
        <w:rPr>
          <w:rFonts w:ascii="Arial" w:hAnsi="Arial" w:cs="Arial"/>
          <w:sz w:val="24"/>
          <w:szCs w:val="24"/>
        </w:rPr>
        <w:t xml:space="preserve"> e</w:t>
      </w:r>
      <w:r w:rsidR="0086531F" w:rsidRPr="00F8198C">
        <w:rPr>
          <w:rFonts w:ascii="Arial" w:hAnsi="Arial" w:cs="Arial"/>
          <w:sz w:val="24"/>
          <w:szCs w:val="24"/>
        </w:rPr>
        <w:t>-mails containing original proposal submissions or any additional or revised proposal files, received after the 11:59 p.m. deadline</w:t>
      </w:r>
      <w:r>
        <w:rPr>
          <w:rFonts w:ascii="Arial" w:hAnsi="Arial" w:cs="Arial"/>
          <w:sz w:val="24"/>
          <w:szCs w:val="24"/>
        </w:rPr>
        <w:t>,</w:t>
      </w:r>
      <w:r w:rsidR="0086531F" w:rsidRPr="00F8198C">
        <w:rPr>
          <w:rFonts w:ascii="Arial" w:hAnsi="Arial" w:cs="Arial"/>
          <w:sz w:val="24"/>
          <w:szCs w:val="24"/>
        </w:rPr>
        <w:t xml:space="preserve"> </w:t>
      </w:r>
      <w:r w:rsidR="0086531F" w:rsidRPr="001D7890">
        <w:rPr>
          <w:rFonts w:ascii="Arial" w:hAnsi="Arial" w:cs="Arial"/>
          <w:sz w:val="24"/>
          <w:szCs w:val="24"/>
          <w:u w:val="single"/>
        </w:rPr>
        <w:t>will be rejected without exception</w:t>
      </w:r>
      <w:r w:rsidR="0086531F" w:rsidRPr="00F8198C">
        <w:rPr>
          <w:rFonts w:ascii="Arial" w:hAnsi="Arial" w:cs="Arial"/>
          <w:sz w:val="24"/>
          <w:szCs w:val="24"/>
        </w:rPr>
        <w:t>.</w:t>
      </w:r>
    </w:p>
    <w:bookmarkEnd w:id="33"/>
    <w:p w14:paraId="4A2F1C3D" w14:textId="77777777" w:rsidR="00542C05" w:rsidRPr="004F3F74" w:rsidRDefault="00542C05" w:rsidP="004F3F74">
      <w:pPr>
        <w:rPr>
          <w:rFonts w:ascii="Arial" w:hAnsi="Arial" w:cs="Arial"/>
          <w:sz w:val="24"/>
          <w:szCs w:val="24"/>
        </w:rPr>
      </w:pPr>
    </w:p>
    <w:p w14:paraId="41EF1F70" w14:textId="7F563C7C" w:rsidR="0086531F" w:rsidRPr="00C97934" w:rsidRDefault="0086531F" w:rsidP="00CB637F">
      <w:pPr>
        <w:pStyle w:val="ListParagraph"/>
        <w:numPr>
          <w:ilvl w:val="1"/>
          <w:numId w:val="7"/>
        </w:numPr>
        <w:rPr>
          <w:rFonts w:ascii="Arial" w:hAnsi="Arial" w:cs="Arial"/>
          <w:sz w:val="24"/>
          <w:szCs w:val="24"/>
        </w:rPr>
      </w:pPr>
      <w:bookmarkStart w:id="34" w:name="_Hlk117495601"/>
      <w:bookmarkStart w:id="35" w:name="_Hlk115357397"/>
      <w:r w:rsidRPr="00C97934">
        <w:rPr>
          <w:rFonts w:ascii="Arial" w:hAnsi="Arial" w:cs="Arial"/>
          <w:b/>
          <w:sz w:val="24"/>
          <w:szCs w:val="24"/>
        </w:rPr>
        <w:t>Delivery Instructions:</w:t>
      </w:r>
      <w:r w:rsidRPr="00C97934">
        <w:rPr>
          <w:rFonts w:ascii="Arial" w:hAnsi="Arial" w:cs="Arial"/>
          <w:sz w:val="24"/>
          <w:szCs w:val="24"/>
        </w:rPr>
        <w:t xml:space="preserve"> E-mail proposal submissions </w:t>
      </w:r>
      <w:r w:rsidR="00850C4E">
        <w:rPr>
          <w:rFonts w:ascii="Arial" w:hAnsi="Arial" w:cs="Arial"/>
          <w:sz w:val="24"/>
          <w:szCs w:val="24"/>
        </w:rPr>
        <w:t>must</w:t>
      </w:r>
      <w:r w:rsidRPr="00C97934">
        <w:rPr>
          <w:rFonts w:ascii="Arial" w:hAnsi="Arial" w:cs="Arial"/>
          <w:sz w:val="24"/>
          <w:szCs w:val="24"/>
        </w:rPr>
        <w:t xml:space="preserve"> be submitted to the </w:t>
      </w:r>
      <w:r w:rsidR="00850C4E">
        <w:rPr>
          <w:rFonts w:ascii="Arial" w:hAnsi="Arial" w:cs="Arial"/>
          <w:sz w:val="24"/>
          <w:szCs w:val="24"/>
        </w:rPr>
        <w:t xml:space="preserve">Office of </w:t>
      </w:r>
      <w:r w:rsidRPr="00C97934">
        <w:rPr>
          <w:rFonts w:ascii="Arial" w:hAnsi="Arial" w:cs="Arial"/>
          <w:sz w:val="24"/>
          <w:szCs w:val="24"/>
        </w:rPr>
        <w:t xml:space="preserve">State Procurement Services at </w:t>
      </w:r>
      <w:hyperlink r:id="rId27" w:history="1">
        <w:r w:rsidRPr="00C97934">
          <w:rPr>
            <w:rStyle w:val="Hyperlink"/>
            <w:rFonts w:ascii="Arial" w:hAnsi="Arial" w:cs="Arial"/>
            <w:sz w:val="24"/>
            <w:szCs w:val="24"/>
          </w:rPr>
          <w:t>Proposals@maine.gov</w:t>
        </w:r>
      </w:hyperlink>
      <w:r w:rsidRPr="00C97934">
        <w:rPr>
          <w:rFonts w:ascii="Arial" w:hAnsi="Arial" w:cs="Arial"/>
          <w:sz w:val="24"/>
          <w:szCs w:val="24"/>
        </w:rPr>
        <w:t>.</w:t>
      </w:r>
    </w:p>
    <w:p w14:paraId="0D95DAE4" w14:textId="567AD3D7" w:rsidR="0086531F" w:rsidRDefault="0086531F" w:rsidP="00CB637F">
      <w:pPr>
        <w:pStyle w:val="ListParagraph"/>
        <w:numPr>
          <w:ilvl w:val="2"/>
          <w:numId w:val="7"/>
        </w:numPr>
        <w:rPr>
          <w:rFonts w:ascii="Arial" w:hAnsi="Arial" w:cs="Arial"/>
          <w:sz w:val="24"/>
          <w:szCs w:val="24"/>
        </w:rPr>
      </w:pPr>
      <w:r w:rsidRPr="00C97934">
        <w:rPr>
          <w:rFonts w:ascii="Arial" w:hAnsi="Arial" w:cs="Arial"/>
          <w:sz w:val="24"/>
          <w:szCs w:val="24"/>
          <w:u w:val="single"/>
        </w:rPr>
        <w:t>Only proposal submissions received by e-mail will be considered.</w:t>
      </w:r>
      <w:r w:rsidRPr="00C97934">
        <w:rPr>
          <w:rFonts w:ascii="Arial" w:hAnsi="Arial" w:cs="Arial"/>
          <w:sz w:val="24"/>
          <w:szCs w:val="24"/>
        </w:rPr>
        <w:t xml:space="preserve">  The Department assumes no liability for assuring accurate/complete e-mail transmission and receipt.</w:t>
      </w:r>
    </w:p>
    <w:p w14:paraId="411DBFC3" w14:textId="7EACA87A" w:rsidR="001D7890" w:rsidRPr="00C97934" w:rsidRDefault="001D7890" w:rsidP="00CB637F">
      <w:pPr>
        <w:pStyle w:val="ListParagraph"/>
        <w:numPr>
          <w:ilvl w:val="3"/>
          <w:numId w:val="7"/>
        </w:numPr>
        <w:ind w:left="1620" w:hanging="180"/>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8"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p>
    <w:p w14:paraId="48FB1014" w14:textId="77777777" w:rsidR="0086531F" w:rsidRPr="00C97934" w:rsidRDefault="0086531F" w:rsidP="00CB637F">
      <w:pPr>
        <w:pStyle w:val="ListParagraph"/>
        <w:numPr>
          <w:ilvl w:val="2"/>
          <w:numId w:val="7"/>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Only e-mail proposal submissions that have the actual requested files attached will be accepted.</w:t>
      </w:r>
    </w:p>
    <w:p w14:paraId="62A4B265" w14:textId="53A093AD" w:rsidR="0086531F" w:rsidRPr="00C97934" w:rsidRDefault="0086531F" w:rsidP="00CB637F">
      <w:pPr>
        <w:pStyle w:val="ListParagraph"/>
        <w:numPr>
          <w:ilvl w:val="2"/>
          <w:numId w:val="7"/>
        </w:numPr>
        <w:rPr>
          <w:rFonts w:ascii="Arial" w:hAnsi="Arial" w:cs="Arial"/>
          <w:sz w:val="24"/>
          <w:szCs w:val="24"/>
          <w:u w:val="single"/>
        </w:rPr>
      </w:pPr>
      <w:bookmarkStart w:id="36"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w:t>
      </w:r>
      <w:r w:rsidR="00630C54">
        <w:rPr>
          <w:rFonts w:ascii="Arial" w:hAnsi="Arial" w:cs="Arial"/>
          <w:sz w:val="24"/>
          <w:szCs w:val="24"/>
        </w:rPr>
        <w:t>Bidders should work</w:t>
      </w:r>
      <w:r w:rsidRPr="00C97934">
        <w:rPr>
          <w:rFonts w:ascii="Arial" w:hAnsi="Arial" w:cs="Arial"/>
          <w:sz w:val="24"/>
          <w:szCs w:val="24"/>
        </w:rPr>
        <w:t xml:space="preserve"> with </w:t>
      </w:r>
      <w:r w:rsidR="00630C54">
        <w:rPr>
          <w:rFonts w:ascii="Arial" w:hAnsi="Arial" w:cs="Arial"/>
          <w:sz w:val="24"/>
          <w:szCs w:val="24"/>
        </w:rPr>
        <w:t xml:space="preserve">their </w:t>
      </w:r>
      <w:r w:rsidRPr="00C97934">
        <w:rPr>
          <w:rFonts w:ascii="Arial" w:hAnsi="Arial" w:cs="Arial"/>
          <w:sz w:val="24"/>
          <w:szCs w:val="24"/>
        </w:rPr>
        <w:lastRenderedPageBreak/>
        <w:t xml:space="preserve">Information Technology team to ensure that </w:t>
      </w:r>
      <w:r w:rsidR="00630C54">
        <w:rPr>
          <w:rFonts w:ascii="Arial" w:hAnsi="Arial" w:cs="Arial"/>
          <w:sz w:val="24"/>
          <w:szCs w:val="24"/>
        </w:rPr>
        <w:t>the</w:t>
      </w:r>
      <w:r w:rsidRPr="00C97934">
        <w:rPr>
          <w:rFonts w:ascii="Arial" w:hAnsi="Arial" w:cs="Arial"/>
          <w:sz w:val="24"/>
          <w:szCs w:val="24"/>
        </w:rPr>
        <w:t xml:space="preserve"> proposal submission</w:t>
      </w:r>
      <w:r w:rsidR="00630C54">
        <w:rPr>
          <w:rFonts w:ascii="Arial" w:hAnsi="Arial" w:cs="Arial"/>
          <w:sz w:val="24"/>
          <w:szCs w:val="24"/>
        </w:rPr>
        <w:t xml:space="preserve"> will not be encrypted due to any security settings</w:t>
      </w:r>
      <w:r w:rsidRPr="00C97934">
        <w:rPr>
          <w:rFonts w:ascii="Arial" w:hAnsi="Arial" w:cs="Arial"/>
          <w:sz w:val="24"/>
          <w:szCs w:val="24"/>
        </w:rPr>
        <w:t xml:space="preserve">. </w:t>
      </w:r>
    </w:p>
    <w:bookmarkEnd w:id="36"/>
    <w:p w14:paraId="635CB271" w14:textId="77777777" w:rsidR="0086531F" w:rsidRPr="00C97934" w:rsidRDefault="0086531F" w:rsidP="00CB637F">
      <w:pPr>
        <w:pStyle w:val="ListParagraph"/>
        <w:numPr>
          <w:ilvl w:val="2"/>
          <w:numId w:val="7"/>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1988F14B" w14:textId="77777777" w:rsidR="00630C54" w:rsidRPr="00630C54" w:rsidRDefault="00630C54" w:rsidP="00630C54">
      <w:pPr>
        <w:pStyle w:val="ListParagraph"/>
        <w:ind w:left="1080"/>
        <w:rPr>
          <w:rFonts w:ascii="Arial" w:hAnsi="Arial" w:cs="Arial"/>
          <w:b/>
          <w:sz w:val="24"/>
          <w:szCs w:val="24"/>
        </w:rPr>
      </w:pPr>
    </w:p>
    <w:p w14:paraId="063A1991" w14:textId="7F15167F" w:rsidR="00630C54" w:rsidRPr="00630C54" w:rsidRDefault="00630C54" w:rsidP="00CB637F">
      <w:pPr>
        <w:pStyle w:val="ListParagraph"/>
        <w:numPr>
          <w:ilvl w:val="1"/>
          <w:numId w:val="7"/>
        </w:numPr>
        <w:rPr>
          <w:rFonts w:ascii="Arial" w:hAnsi="Arial" w:cs="Arial"/>
          <w:b/>
          <w:sz w:val="24"/>
          <w:szCs w:val="24"/>
        </w:rPr>
      </w:pPr>
      <w:r>
        <w:rPr>
          <w:rFonts w:ascii="Arial" w:hAnsi="Arial" w:cs="Arial"/>
          <w:b/>
          <w:sz w:val="24"/>
          <w:szCs w:val="24"/>
        </w:rPr>
        <w:t>Submission Format</w:t>
      </w:r>
      <w:r w:rsidRPr="00C97934">
        <w:rPr>
          <w:rFonts w:ascii="Arial" w:hAnsi="Arial" w:cs="Arial"/>
          <w:b/>
          <w:sz w:val="24"/>
          <w:szCs w:val="24"/>
        </w:rPr>
        <w:t>:</w:t>
      </w:r>
    </w:p>
    <w:p w14:paraId="76368C83" w14:textId="1E21736F" w:rsidR="0086531F" w:rsidRPr="00C97934" w:rsidRDefault="0086531F" w:rsidP="00CB637F">
      <w:pPr>
        <w:pStyle w:val="ListParagraph"/>
        <w:numPr>
          <w:ilvl w:val="2"/>
          <w:numId w:val="7"/>
        </w:numPr>
        <w:rPr>
          <w:rFonts w:ascii="Arial" w:hAnsi="Arial" w:cs="Arial"/>
          <w:b/>
          <w:sz w:val="24"/>
          <w:szCs w:val="24"/>
        </w:rPr>
      </w:pPr>
      <w:r w:rsidRPr="00C97934">
        <w:rPr>
          <w:rFonts w:ascii="Arial" w:hAnsi="Arial" w:cs="Arial"/>
          <w:sz w:val="24"/>
          <w:szCs w:val="24"/>
        </w:rPr>
        <w:t xml:space="preserve">Bidders are to insert the following into the subject line of their e-mail proposal submission: </w:t>
      </w:r>
      <w:r w:rsidRPr="00C97934">
        <w:rPr>
          <w:rFonts w:ascii="Arial" w:hAnsi="Arial" w:cs="Arial"/>
          <w:b/>
          <w:sz w:val="24"/>
          <w:szCs w:val="24"/>
        </w:rPr>
        <w:t>“RFP</w:t>
      </w:r>
      <w:r w:rsidRPr="0083314B">
        <w:rPr>
          <w:rFonts w:ascii="Arial" w:hAnsi="Arial" w:cs="Arial"/>
          <w:b/>
          <w:sz w:val="24"/>
          <w:szCs w:val="24"/>
        </w:rPr>
        <w:t xml:space="preserve"># </w:t>
      </w:r>
      <w:r w:rsidR="0083314B" w:rsidRPr="0083314B">
        <w:rPr>
          <w:rFonts w:ascii="Arial" w:hAnsi="Arial" w:cs="Arial"/>
          <w:b/>
          <w:bCs/>
          <w:sz w:val="24"/>
          <w:szCs w:val="24"/>
        </w:rPr>
        <w:t>202502024</w:t>
      </w:r>
      <w:r w:rsidRPr="0083314B">
        <w:rPr>
          <w:rFonts w:ascii="Arial" w:hAnsi="Arial" w:cs="Arial"/>
          <w:b/>
          <w:sz w:val="24"/>
          <w:szCs w:val="24"/>
        </w:rPr>
        <w:t xml:space="preserve"> </w:t>
      </w:r>
      <w:r w:rsidRPr="00C97934">
        <w:rPr>
          <w:rFonts w:ascii="Arial" w:hAnsi="Arial" w:cs="Arial"/>
          <w:b/>
          <w:sz w:val="24"/>
          <w:szCs w:val="24"/>
        </w:rPr>
        <w:t>Proposal Submission – [Bidder’s Name]”</w:t>
      </w:r>
    </w:p>
    <w:p w14:paraId="3DC120CC" w14:textId="43F8FDE5" w:rsidR="000A6AFC" w:rsidRPr="0086531F" w:rsidRDefault="0086531F" w:rsidP="00CB637F">
      <w:pPr>
        <w:pStyle w:val="ListParagraph"/>
        <w:numPr>
          <w:ilvl w:val="2"/>
          <w:numId w:val="7"/>
        </w:numPr>
        <w:rPr>
          <w:rFonts w:ascii="Arial" w:hAnsi="Arial" w:cs="Arial"/>
          <w:sz w:val="24"/>
          <w:szCs w:val="24"/>
        </w:rPr>
      </w:pPr>
      <w:bookmarkStart w:id="37" w:name="_Hlk133479703"/>
      <w:bookmarkStart w:id="38" w:name="_Hlk117496521"/>
      <w:r w:rsidRPr="00C97934">
        <w:rPr>
          <w:rFonts w:ascii="Arial" w:hAnsi="Arial" w:cs="Arial"/>
          <w:sz w:val="24"/>
          <w:szCs w:val="24"/>
        </w:rPr>
        <w:t>Bidder’s proposal submissions are to be broken down into multiple files, with each file named as it is titled in bold below, and include</w:t>
      </w:r>
      <w:bookmarkEnd w:id="37"/>
      <w:r w:rsidRPr="00C97934">
        <w:rPr>
          <w:rFonts w:ascii="Arial" w:hAnsi="Arial" w:cs="Arial"/>
          <w:sz w:val="24"/>
          <w:szCs w:val="24"/>
        </w:rPr>
        <w:t>:</w:t>
      </w:r>
      <w:bookmarkEnd w:id="34"/>
    </w:p>
    <w:bookmarkEnd w:id="38"/>
    <w:p w14:paraId="3C7A4408" w14:textId="77777777" w:rsidR="000A6AFC" w:rsidRPr="004F3F74" w:rsidRDefault="000A6AFC" w:rsidP="004F3F74">
      <w:pPr>
        <w:rPr>
          <w:rFonts w:ascii="Arial" w:hAnsi="Arial" w:cs="Arial"/>
          <w:sz w:val="24"/>
          <w:szCs w:val="24"/>
        </w:rPr>
      </w:pPr>
    </w:p>
    <w:p w14:paraId="48E87CC1" w14:textId="77777777" w:rsidR="0034535B" w:rsidRPr="00CA6A04" w:rsidRDefault="0034535B" w:rsidP="00CB637F">
      <w:pPr>
        <w:pStyle w:val="ListParagraph"/>
        <w:numPr>
          <w:ilvl w:val="0"/>
          <w:numId w:val="8"/>
        </w:numPr>
        <w:ind w:left="1440"/>
        <w:rPr>
          <w:rFonts w:ascii="Arial" w:hAnsi="Arial" w:cs="Arial"/>
          <w:sz w:val="24"/>
          <w:szCs w:val="24"/>
        </w:rPr>
      </w:pPr>
      <w:bookmarkStart w:id="39" w:name="_Hlk115357435"/>
      <w:bookmarkEnd w:id="35"/>
      <w:r w:rsidRPr="00CA6A04">
        <w:rPr>
          <w:rFonts w:ascii="Arial" w:hAnsi="Arial" w:cs="Arial"/>
          <w:b/>
          <w:sz w:val="24"/>
          <w:szCs w:val="24"/>
          <w:u w:val="single"/>
        </w:rPr>
        <w:t>File 1 [</w:t>
      </w:r>
      <w:r w:rsidRPr="00145D31">
        <w:rPr>
          <w:rFonts w:ascii="Arial" w:hAnsi="Arial" w:cs="Arial"/>
          <w:b/>
          <w:sz w:val="24"/>
          <w:szCs w:val="24"/>
          <w:u w:val="single"/>
        </w:rPr>
        <w:t>Bidder’s</w:t>
      </w:r>
      <w:r w:rsidRPr="00CA6A04">
        <w:rPr>
          <w:rFonts w:ascii="Arial" w:hAnsi="Arial" w:cs="Arial"/>
          <w:b/>
          <w:sz w:val="24"/>
          <w:szCs w:val="24"/>
          <w:u w:val="single"/>
        </w:rPr>
        <w:t xml:space="preserve"> Name] – Preliminary Information:</w:t>
      </w:r>
      <w:r w:rsidRPr="00CA6A04">
        <w:rPr>
          <w:rFonts w:ascii="Arial" w:hAnsi="Arial" w:cs="Arial"/>
          <w:sz w:val="24"/>
          <w:szCs w:val="24"/>
        </w:rPr>
        <w:t xml:space="preserve"> </w:t>
      </w:r>
    </w:p>
    <w:p w14:paraId="1A06D122" w14:textId="77777777" w:rsidR="0034535B" w:rsidRPr="00CA6A04" w:rsidRDefault="0034535B" w:rsidP="0034535B">
      <w:pPr>
        <w:pStyle w:val="ListParagraph"/>
        <w:ind w:left="1440"/>
        <w:rPr>
          <w:rFonts w:ascii="Arial" w:hAnsi="Arial" w:cs="Arial"/>
          <w:sz w:val="24"/>
          <w:szCs w:val="24"/>
        </w:rPr>
      </w:pPr>
      <w:r w:rsidRPr="00CA6A04">
        <w:rPr>
          <w:rFonts w:ascii="Arial" w:hAnsi="Arial" w:cs="Arial"/>
          <w:i/>
          <w:sz w:val="24"/>
          <w:szCs w:val="24"/>
        </w:rPr>
        <w:t>PDF format preferred</w:t>
      </w:r>
    </w:p>
    <w:p w14:paraId="1291C7BE" w14:textId="77777777" w:rsidR="0034535B" w:rsidRPr="00CA6A04" w:rsidRDefault="0034535B" w:rsidP="0034535B">
      <w:pPr>
        <w:ind w:left="1440"/>
        <w:rPr>
          <w:rFonts w:ascii="Arial" w:hAnsi="Arial" w:cs="Arial"/>
          <w:sz w:val="24"/>
          <w:szCs w:val="24"/>
        </w:rPr>
      </w:pPr>
      <w:r w:rsidRPr="00CA6A04">
        <w:rPr>
          <w:rFonts w:ascii="Arial" w:hAnsi="Arial" w:cs="Arial"/>
          <w:b/>
          <w:sz w:val="24"/>
          <w:szCs w:val="24"/>
        </w:rPr>
        <w:t>Appendix A</w:t>
      </w:r>
      <w:r w:rsidRPr="00CA6A04">
        <w:rPr>
          <w:rFonts w:ascii="Arial" w:hAnsi="Arial" w:cs="Arial"/>
          <w:sz w:val="24"/>
          <w:szCs w:val="24"/>
        </w:rPr>
        <w:t xml:space="preserve"> (Proposal Cover Page)</w:t>
      </w:r>
    </w:p>
    <w:p w14:paraId="7DA874F3" w14:textId="524E273E" w:rsidR="0034535B" w:rsidRDefault="0034535B" w:rsidP="0034535B">
      <w:pPr>
        <w:ind w:left="1440"/>
        <w:rPr>
          <w:rFonts w:ascii="Arial" w:hAnsi="Arial" w:cs="Arial"/>
          <w:sz w:val="24"/>
          <w:szCs w:val="24"/>
        </w:rPr>
      </w:pPr>
      <w:r w:rsidRPr="00CA6A04">
        <w:rPr>
          <w:rFonts w:ascii="Arial" w:hAnsi="Arial" w:cs="Arial"/>
          <w:b/>
          <w:sz w:val="24"/>
          <w:szCs w:val="24"/>
        </w:rPr>
        <w:t>Appendix B</w:t>
      </w:r>
      <w:r w:rsidRPr="00CA6A04">
        <w:rPr>
          <w:rFonts w:ascii="Arial" w:hAnsi="Arial" w:cs="Arial"/>
          <w:sz w:val="24"/>
          <w:szCs w:val="24"/>
        </w:rPr>
        <w:t xml:space="preserve"> (</w:t>
      </w:r>
      <w:r w:rsidR="00BC0C2F">
        <w:rPr>
          <w:rFonts w:ascii="Arial" w:hAnsi="Arial" w:cs="Arial"/>
          <w:sz w:val="24"/>
          <w:szCs w:val="24"/>
        </w:rPr>
        <w:t>Responsible Bidder</w:t>
      </w:r>
      <w:r w:rsidRPr="00CA6A04">
        <w:rPr>
          <w:rFonts w:ascii="Arial" w:hAnsi="Arial" w:cs="Arial"/>
          <w:sz w:val="24"/>
          <w:szCs w:val="24"/>
        </w:rPr>
        <w:t xml:space="preserve"> Certification)</w:t>
      </w:r>
    </w:p>
    <w:p w14:paraId="3AA41FAD" w14:textId="6993AA86" w:rsidR="009659DF" w:rsidRPr="00CA6A04" w:rsidRDefault="009659DF" w:rsidP="0034535B">
      <w:pPr>
        <w:ind w:left="1440"/>
        <w:rPr>
          <w:rFonts w:ascii="Arial" w:hAnsi="Arial" w:cs="Arial"/>
          <w:sz w:val="24"/>
          <w:szCs w:val="24"/>
        </w:rPr>
      </w:pPr>
      <w:r>
        <w:rPr>
          <w:rFonts w:ascii="Arial" w:hAnsi="Arial" w:cs="Arial"/>
          <w:b/>
          <w:sz w:val="24"/>
          <w:szCs w:val="24"/>
        </w:rPr>
        <w:t xml:space="preserve">Appendix C </w:t>
      </w:r>
      <w:r w:rsidRPr="009659DF">
        <w:rPr>
          <w:rFonts w:ascii="Arial" w:hAnsi="Arial" w:cs="Arial"/>
          <w:bCs/>
          <w:sz w:val="24"/>
          <w:szCs w:val="24"/>
        </w:rPr>
        <w:t xml:space="preserve">(Eligibility to Submit </w:t>
      </w:r>
      <w:r w:rsidR="00FC2375">
        <w:rPr>
          <w:rFonts w:ascii="Arial" w:hAnsi="Arial" w:cs="Arial"/>
          <w:bCs/>
          <w:sz w:val="24"/>
          <w:szCs w:val="24"/>
        </w:rPr>
        <w:t xml:space="preserve">a </w:t>
      </w:r>
      <w:r w:rsidRPr="009659DF">
        <w:rPr>
          <w:rFonts w:ascii="Arial" w:hAnsi="Arial" w:cs="Arial"/>
          <w:bCs/>
          <w:sz w:val="24"/>
          <w:szCs w:val="24"/>
        </w:rPr>
        <w:t>Bid)</w:t>
      </w:r>
    </w:p>
    <w:p w14:paraId="429B7F92" w14:textId="68FAAD95" w:rsidR="0034535B" w:rsidRPr="00CA6A04" w:rsidRDefault="0034535B" w:rsidP="0034535B">
      <w:pPr>
        <w:ind w:left="1440"/>
        <w:rPr>
          <w:rFonts w:ascii="Arial" w:hAnsi="Arial" w:cs="Arial"/>
          <w:sz w:val="24"/>
          <w:szCs w:val="24"/>
        </w:rPr>
      </w:pPr>
      <w:r w:rsidRPr="00CA6A04">
        <w:rPr>
          <w:rFonts w:ascii="Arial" w:hAnsi="Arial" w:cs="Arial"/>
          <w:sz w:val="24"/>
          <w:szCs w:val="24"/>
        </w:rPr>
        <w:t>All required eligibility documentation stated in PART IV, Section I</w:t>
      </w:r>
      <w:r w:rsidR="00D771CE">
        <w:rPr>
          <w:rFonts w:ascii="Arial" w:hAnsi="Arial" w:cs="Arial"/>
          <w:sz w:val="24"/>
          <w:szCs w:val="24"/>
        </w:rPr>
        <w:t>, should be included in one (1) PDF file</w:t>
      </w:r>
      <w:r>
        <w:rPr>
          <w:rFonts w:ascii="Arial" w:hAnsi="Arial" w:cs="Arial"/>
          <w:sz w:val="24"/>
          <w:szCs w:val="24"/>
        </w:rPr>
        <w:t>.</w:t>
      </w:r>
    </w:p>
    <w:p w14:paraId="6279D017" w14:textId="77777777" w:rsidR="0034535B" w:rsidRPr="00CA6A04" w:rsidRDefault="0034535B" w:rsidP="004F3F74">
      <w:pPr>
        <w:rPr>
          <w:rFonts w:ascii="Arial" w:hAnsi="Arial" w:cs="Arial"/>
          <w:sz w:val="24"/>
          <w:szCs w:val="24"/>
        </w:rPr>
      </w:pPr>
    </w:p>
    <w:p w14:paraId="7630EA34" w14:textId="481925E1" w:rsidR="0034535B" w:rsidRPr="004A09D3" w:rsidRDefault="0034535B" w:rsidP="00CB637F">
      <w:pPr>
        <w:pStyle w:val="ListParagraph"/>
        <w:numPr>
          <w:ilvl w:val="0"/>
          <w:numId w:val="8"/>
        </w:numPr>
        <w:ind w:left="1440"/>
        <w:rPr>
          <w:rFonts w:ascii="Arial" w:hAnsi="Arial" w:cs="Arial"/>
          <w:sz w:val="24"/>
          <w:szCs w:val="24"/>
        </w:rPr>
      </w:pPr>
      <w:r w:rsidRPr="004A09D3">
        <w:rPr>
          <w:rFonts w:ascii="Arial" w:hAnsi="Arial" w:cs="Arial"/>
          <w:b/>
          <w:sz w:val="24"/>
          <w:szCs w:val="24"/>
        </w:rPr>
        <w:t>File 2 [Bidder’s Name] –</w:t>
      </w:r>
      <w:r w:rsidR="0097212B">
        <w:rPr>
          <w:rFonts w:ascii="Arial" w:hAnsi="Arial" w:cs="Arial"/>
          <w:b/>
          <w:sz w:val="24"/>
          <w:szCs w:val="24"/>
        </w:rPr>
        <w:t xml:space="preserve"> </w:t>
      </w:r>
      <w:r w:rsidRPr="004A09D3">
        <w:rPr>
          <w:rFonts w:ascii="Arial" w:hAnsi="Arial" w:cs="Arial"/>
          <w:b/>
          <w:sz w:val="24"/>
          <w:szCs w:val="24"/>
        </w:rPr>
        <w:t>Qualifications and Experience:</w:t>
      </w:r>
    </w:p>
    <w:p w14:paraId="4D95C3A7" w14:textId="77777777" w:rsidR="0034535B" w:rsidRPr="004A09D3" w:rsidRDefault="0034535B" w:rsidP="0034535B">
      <w:pPr>
        <w:pStyle w:val="ListParagraph"/>
        <w:ind w:left="1440"/>
        <w:rPr>
          <w:rFonts w:ascii="Arial" w:hAnsi="Arial" w:cs="Arial"/>
          <w:sz w:val="24"/>
          <w:szCs w:val="24"/>
        </w:rPr>
      </w:pPr>
      <w:r w:rsidRPr="004A09D3">
        <w:rPr>
          <w:rFonts w:ascii="Arial" w:hAnsi="Arial" w:cs="Arial"/>
          <w:i/>
          <w:sz w:val="24"/>
          <w:szCs w:val="24"/>
        </w:rPr>
        <w:t>PDF format preferred</w:t>
      </w:r>
    </w:p>
    <w:p w14:paraId="057FB3C4" w14:textId="4A57B8F2" w:rsidR="0034535B" w:rsidRDefault="0034535B" w:rsidP="0034535B">
      <w:pPr>
        <w:ind w:left="1440"/>
        <w:rPr>
          <w:rFonts w:ascii="Arial" w:hAnsi="Arial" w:cs="Arial"/>
          <w:sz w:val="24"/>
          <w:szCs w:val="24"/>
        </w:rPr>
      </w:pPr>
      <w:r w:rsidRPr="004A09D3">
        <w:rPr>
          <w:rFonts w:ascii="Arial" w:hAnsi="Arial" w:cs="Arial"/>
          <w:b/>
          <w:sz w:val="24"/>
          <w:szCs w:val="24"/>
        </w:rPr>
        <w:t xml:space="preserve">Appendix </w:t>
      </w:r>
      <w:r w:rsidR="009659DF" w:rsidRPr="004A09D3">
        <w:rPr>
          <w:rFonts w:ascii="Arial" w:hAnsi="Arial" w:cs="Arial"/>
          <w:b/>
          <w:sz w:val="24"/>
          <w:szCs w:val="24"/>
        </w:rPr>
        <w:t>D</w:t>
      </w:r>
      <w:r w:rsidR="009659DF" w:rsidRPr="004A09D3">
        <w:rPr>
          <w:rFonts w:ascii="Arial" w:hAnsi="Arial" w:cs="Arial"/>
          <w:sz w:val="24"/>
          <w:szCs w:val="24"/>
        </w:rPr>
        <w:t xml:space="preserve"> </w:t>
      </w:r>
      <w:r w:rsidRPr="004A09D3">
        <w:rPr>
          <w:rFonts w:ascii="Arial" w:hAnsi="Arial" w:cs="Arial"/>
          <w:sz w:val="24"/>
          <w:szCs w:val="24"/>
        </w:rPr>
        <w:t>(Qualificat</w:t>
      </w:r>
      <w:r w:rsidRPr="00CA6A04">
        <w:rPr>
          <w:rFonts w:ascii="Arial" w:hAnsi="Arial" w:cs="Arial"/>
          <w:sz w:val="24"/>
          <w:szCs w:val="24"/>
        </w:rPr>
        <w:t>ions and Experience Form)</w:t>
      </w:r>
    </w:p>
    <w:p w14:paraId="0F200E5E" w14:textId="5C54138E" w:rsidR="0034535B" w:rsidRDefault="0034535B" w:rsidP="0034535B">
      <w:pPr>
        <w:ind w:left="1440"/>
        <w:rPr>
          <w:rFonts w:ascii="Arial" w:hAnsi="Arial" w:cs="Arial"/>
          <w:sz w:val="24"/>
          <w:szCs w:val="24"/>
        </w:rPr>
      </w:pPr>
      <w:r w:rsidRPr="008646F2">
        <w:rPr>
          <w:rFonts w:ascii="Arial" w:hAnsi="Arial" w:cs="Arial"/>
          <w:b/>
          <w:sz w:val="24"/>
          <w:szCs w:val="24"/>
        </w:rPr>
        <w:t xml:space="preserve">Appendix </w:t>
      </w:r>
      <w:r w:rsidR="009659DF" w:rsidRPr="00710E45">
        <w:rPr>
          <w:rFonts w:ascii="Arial" w:hAnsi="Arial" w:cs="Arial"/>
          <w:b/>
          <w:sz w:val="24"/>
          <w:szCs w:val="24"/>
        </w:rPr>
        <w:t>E</w:t>
      </w:r>
      <w:r w:rsidR="009659DF">
        <w:rPr>
          <w:rFonts w:ascii="Arial" w:hAnsi="Arial" w:cs="Arial"/>
          <w:sz w:val="24"/>
          <w:szCs w:val="24"/>
        </w:rPr>
        <w:t xml:space="preserve"> </w:t>
      </w:r>
      <w:r>
        <w:rPr>
          <w:rFonts w:ascii="Arial" w:hAnsi="Arial" w:cs="Arial"/>
          <w:sz w:val="24"/>
          <w:szCs w:val="24"/>
        </w:rPr>
        <w:t>(Subcontractor Form), if applicable</w:t>
      </w:r>
    </w:p>
    <w:p w14:paraId="4A2EC260" w14:textId="3DC81DE3" w:rsidR="00510C58" w:rsidRDefault="00510C58" w:rsidP="0034535B">
      <w:pPr>
        <w:ind w:left="1440"/>
        <w:rPr>
          <w:rFonts w:ascii="Arial" w:hAnsi="Arial" w:cs="Arial"/>
          <w:sz w:val="24"/>
          <w:szCs w:val="24"/>
        </w:rPr>
      </w:pPr>
      <w:r w:rsidRPr="00414810">
        <w:rPr>
          <w:rFonts w:ascii="Arial" w:hAnsi="Arial" w:cs="Arial"/>
          <w:b/>
          <w:sz w:val="24"/>
          <w:szCs w:val="24"/>
        </w:rPr>
        <w:t xml:space="preserve">Appendix </w:t>
      </w:r>
      <w:r w:rsidRPr="00710E45">
        <w:rPr>
          <w:rFonts w:ascii="Arial" w:hAnsi="Arial" w:cs="Arial"/>
          <w:b/>
          <w:sz w:val="24"/>
          <w:szCs w:val="24"/>
        </w:rPr>
        <w:t>F</w:t>
      </w:r>
      <w:r w:rsidRPr="00414810">
        <w:rPr>
          <w:rFonts w:ascii="Arial" w:hAnsi="Arial" w:cs="Arial"/>
          <w:bCs/>
          <w:sz w:val="24"/>
          <w:szCs w:val="24"/>
        </w:rPr>
        <w:t xml:space="preserve"> (Litigation Form)</w:t>
      </w:r>
    </w:p>
    <w:p w14:paraId="5BD3ED69" w14:textId="68E61486" w:rsidR="0034535B" w:rsidRPr="00CA6A04" w:rsidRDefault="0034535B" w:rsidP="0034535B">
      <w:pPr>
        <w:ind w:left="1440"/>
        <w:rPr>
          <w:rFonts w:ascii="Arial" w:hAnsi="Arial" w:cs="Arial"/>
          <w:sz w:val="24"/>
          <w:szCs w:val="24"/>
        </w:rPr>
      </w:pPr>
      <w:r>
        <w:rPr>
          <w:rFonts w:ascii="Arial" w:hAnsi="Arial" w:cs="Arial"/>
          <w:sz w:val="24"/>
          <w:szCs w:val="24"/>
        </w:rPr>
        <w:t>A</w:t>
      </w:r>
      <w:r w:rsidRPr="00CA6A04">
        <w:rPr>
          <w:rFonts w:ascii="Arial" w:hAnsi="Arial" w:cs="Arial"/>
          <w:sz w:val="24"/>
          <w:szCs w:val="24"/>
        </w:rPr>
        <w:t>ll required information and attachments stated in PART IV, Section II</w:t>
      </w:r>
      <w:r w:rsidR="00D771CE">
        <w:rPr>
          <w:rFonts w:ascii="Arial" w:hAnsi="Arial" w:cs="Arial"/>
          <w:sz w:val="24"/>
          <w:szCs w:val="24"/>
        </w:rPr>
        <w:t>, should be included in one (1) PDF file</w:t>
      </w:r>
      <w:r w:rsidRPr="00CA6A04">
        <w:rPr>
          <w:rFonts w:ascii="Arial" w:hAnsi="Arial" w:cs="Arial"/>
          <w:sz w:val="24"/>
          <w:szCs w:val="24"/>
        </w:rPr>
        <w:t>.</w:t>
      </w:r>
    </w:p>
    <w:p w14:paraId="6C47B700" w14:textId="77777777" w:rsidR="0034535B" w:rsidRPr="00CA6A04" w:rsidRDefault="0034535B" w:rsidP="004F3F74">
      <w:pPr>
        <w:rPr>
          <w:rFonts w:ascii="Arial" w:hAnsi="Arial" w:cs="Arial"/>
          <w:sz w:val="24"/>
          <w:szCs w:val="24"/>
        </w:rPr>
      </w:pPr>
    </w:p>
    <w:p w14:paraId="16445D62" w14:textId="77777777" w:rsidR="0034535B" w:rsidRPr="00CA6A04" w:rsidRDefault="0034535B" w:rsidP="00CB637F">
      <w:pPr>
        <w:pStyle w:val="ListParagraph"/>
        <w:numPr>
          <w:ilvl w:val="0"/>
          <w:numId w:val="8"/>
        </w:numPr>
        <w:ind w:left="1440"/>
        <w:rPr>
          <w:rFonts w:ascii="Arial" w:hAnsi="Arial" w:cs="Arial"/>
          <w:sz w:val="24"/>
          <w:szCs w:val="24"/>
        </w:rPr>
      </w:pPr>
      <w:r w:rsidRPr="00CA6A04">
        <w:rPr>
          <w:rFonts w:ascii="Arial" w:hAnsi="Arial" w:cs="Arial"/>
          <w:b/>
          <w:sz w:val="24"/>
          <w:szCs w:val="24"/>
          <w:u w:val="single"/>
        </w:rPr>
        <w:t>File 3 [Bidder’s Name] – Proposed Services:</w:t>
      </w:r>
      <w:r w:rsidRPr="00CA6A04">
        <w:rPr>
          <w:rFonts w:ascii="Arial" w:hAnsi="Arial" w:cs="Arial"/>
          <w:b/>
          <w:sz w:val="24"/>
          <w:szCs w:val="24"/>
        </w:rPr>
        <w:t xml:space="preserve"> </w:t>
      </w:r>
    </w:p>
    <w:p w14:paraId="57BF3F1C" w14:textId="77777777" w:rsidR="0034535B" w:rsidRPr="00CA6A04" w:rsidRDefault="0034535B" w:rsidP="0034535B">
      <w:pPr>
        <w:pStyle w:val="ListParagraph"/>
        <w:ind w:left="1440"/>
        <w:rPr>
          <w:rFonts w:ascii="Arial" w:hAnsi="Arial" w:cs="Arial"/>
          <w:sz w:val="24"/>
          <w:szCs w:val="24"/>
        </w:rPr>
      </w:pPr>
      <w:r w:rsidRPr="00CA6A04">
        <w:rPr>
          <w:rFonts w:ascii="Arial" w:hAnsi="Arial" w:cs="Arial"/>
          <w:i/>
          <w:sz w:val="24"/>
          <w:szCs w:val="24"/>
        </w:rPr>
        <w:t>PDF format preferred</w:t>
      </w:r>
    </w:p>
    <w:p w14:paraId="79B21850" w14:textId="536DD310" w:rsidR="002D7165" w:rsidRDefault="002D7165" w:rsidP="002D7165">
      <w:pPr>
        <w:ind w:left="1440"/>
        <w:rPr>
          <w:rFonts w:ascii="Arial" w:hAnsi="Arial" w:cs="Arial"/>
          <w:sz w:val="24"/>
          <w:szCs w:val="24"/>
        </w:rPr>
      </w:pPr>
      <w:r w:rsidRPr="00E12FA7">
        <w:rPr>
          <w:rFonts w:ascii="Arial" w:hAnsi="Arial" w:cs="Arial"/>
          <w:b/>
          <w:bCs/>
          <w:sz w:val="24"/>
          <w:szCs w:val="24"/>
        </w:rPr>
        <w:t xml:space="preserve">Appendix </w:t>
      </w:r>
      <w:r w:rsidR="00510C58" w:rsidRPr="00710E45">
        <w:rPr>
          <w:rFonts w:ascii="Arial" w:hAnsi="Arial" w:cs="Arial"/>
          <w:b/>
          <w:sz w:val="24"/>
          <w:szCs w:val="24"/>
        </w:rPr>
        <w:t>G</w:t>
      </w:r>
      <w:r w:rsidR="009659DF">
        <w:rPr>
          <w:rFonts w:ascii="Arial" w:hAnsi="Arial" w:cs="Arial"/>
          <w:sz w:val="24"/>
          <w:szCs w:val="24"/>
        </w:rPr>
        <w:t xml:space="preserve"> </w:t>
      </w:r>
      <w:r>
        <w:rPr>
          <w:rFonts w:ascii="Arial" w:hAnsi="Arial" w:cs="Arial"/>
          <w:sz w:val="24"/>
          <w:szCs w:val="24"/>
        </w:rPr>
        <w:t xml:space="preserve">(Response to Proposed Services) </w:t>
      </w:r>
    </w:p>
    <w:p w14:paraId="5EE4EC16" w14:textId="5F8F0959" w:rsidR="0034535B" w:rsidRPr="00CA6A04" w:rsidRDefault="0034535B" w:rsidP="0034535B">
      <w:pPr>
        <w:ind w:left="1440"/>
        <w:rPr>
          <w:rFonts w:ascii="Arial" w:hAnsi="Arial" w:cs="Arial"/>
          <w:sz w:val="24"/>
          <w:szCs w:val="24"/>
        </w:rPr>
      </w:pPr>
      <w:r w:rsidRPr="00CA6A04">
        <w:rPr>
          <w:rFonts w:ascii="Arial" w:hAnsi="Arial" w:cs="Arial"/>
          <w:sz w:val="24"/>
          <w:szCs w:val="24"/>
        </w:rPr>
        <w:t>All required information and attachments stated in PART IV, Section III</w:t>
      </w:r>
      <w:r w:rsidR="00D771CE">
        <w:rPr>
          <w:rFonts w:ascii="Arial" w:hAnsi="Arial" w:cs="Arial"/>
          <w:sz w:val="24"/>
          <w:szCs w:val="24"/>
        </w:rPr>
        <w:t>, should be included in one (1) PDF file</w:t>
      </w:r>
      <w:r w:rsidRPr="00CA6A04">
        <w:rPr>
          <w:rFonts w:ascii="Arial" w:hAnsi="Arial" w:cs="Arial"/>
          <w:sz w:val="24"/>
          <w:szCs w:val="24"/>
        </w:rPr>
        <w:t>.</w:t>
      </w:r>
    </w:p>
    <w:p w14:paraId="0F41FCCF" w14:textId="77777777" w:rsidR="0034535B" w:rsidRPr="00CA6A04" w:rsidRDefault="0034535B" w:rsidP="004F3F74">
      <w:pPr>
        <w:rPr>
          <w:rFonts w:ascii="Arial" w:hAnsi="Arial" w:cs="Arial"/>
          <w:sz w:val="24"/>
          <w:szCs w:val="24"/>
        </w:rPr>
      </w:pPr>
    </w:p>
    <w:p w14:paraId="718C4B7E" w14:textId="0E5C9E7E" w:rsidR="0034535B" w:rsidRPr="00CA6A04" w:rsidRDefault="0034535B" w:rsidP="00CB637F">
      <w:pPr>
        <w:pStyle w:val="ListParagraph"/>
        <w:numPr>
          <w:ilvl w:val="0"/>
          <w:numId w:val="8"/>
        </w:numPr>
        <w:ind w:left="1440"/>
        <w:rPr>
          <w:rFonts w:ascii="Arial" w:hAnsi="Arial" w:cs="Arial"/>
          <w:sz w:val="24"/>
          <w:szCs w:val="24"/>
        </w:rPr>
      </w:pPr>
      <w:r w:rsidRPr="00CA6A04">
        <w:rPr>
          <w:rFonts w:ascii="Arial" w:hAnsi="Arial" w:cs="Arial"/>
          <w:b/>
          <w:sz w:val="24"/>
          <w:szCs w:val="24"/>
          <w:u w:val="single"/>
        </w:rPr>
        <w:t>File 4 [Bidder’s Name] – Cost Proposal:</w:t>
      </w:r>
    </w:p>
    <w:p w14:paraId="2E3906C1" w14:textId="39AB5416" w:rsidR="0034535B" w:rsidRPr="002D0593" w:rsidRDefault="0034535B" w:rsidP="0034535B">
      <w:pPr>
        <w:pStyle w:val="ListParagraph"/>
        <w:ind w:left="1440"/>
        <w:rPr>
          <w:rFonts w:ascii="Arial" w:hAnsi="Arial" w:cs="Arial"/>
          <w:sz w:val="24"/>
          <w:szCs w:val="24"/>
        </w:rPr>
      </w:pPr>
      <w:bookmarkStart w:id="40" w:name="_Hlk117496619"/>
      <w:r w:rsidRPr="00710E45">
        <w:rPr>
          <w:rFonts w:ascii="Arial" w:hAnsi="Arial" w:cs="Arial"/>
          <w:i/>
          <w:sz w:val="24"/>
          <w:szCs w:val="24"/>
        </w:rPr>
        <w:t>Excel</w:t>
      </w:r>
      <w:r w:rsidR="004A710F" w:rsidRPr="004A710F">
        <w:rPr>
          <w:rFonts w:ascii="Arial" w:hAnsi="Arial" w:cs="Arial"/>
          <w:i/>
          <w:sz w:val="24"/>
          <w:szCs w:val="24"/>
        </w:rPr>
        <w:t xml:space="preserve"> </w:t>
      </w:r>
      <w:r w:rsidRPr="004A710F">
        <w:rPr>
          <w:rFonts w:ascii="Arial" w:hAnsi="Arial" w:cs="Arial"/>
          <w:i/>
          <w:sz w:val="24"/>
          <w:szCs w:val="24"/>
        </w:rPr>
        <w:t>f</w:t>
      </w:r>
      <w:r w:rsidRPr="002D0593">
        <w:rPr>
          <w:rFonts w:ascii="Arial" w:hAnsi="Arial" w:cs="Arial"/>
          <w:i/>
          <w:sz w:val="24"/>
          <w:szCs w:val="24"/>
        </w:rPr>
        <w:t>ormat preferred</w:t>
      </w:r>
    </w:p>
    <w:bookmarkEnd w:id="40"/>
    <w:p w14:paraId="5CC4D5D4" w14:textId="6B033C74" w:rsidR="0034535B" w:rsidRDefault="0034535B" w:rsidP="0034535B">
      <w:pPr>
        <w:ind w:left="1440"/>
        <w:rPr>
          <w:rFonts w:ascii="Arial" w:hAnsi="Arial" w:cs="Arial"/>
          <w:sz w:val="24"/>
          <w:szCs w:val="24"/>
        </w:rPr>
      </w:pPr>
      <w:r w:rsidRPr="002D0593">
        <w:rPr>
          <w:rFonts w:ascii="Arial" w:hAnsi="Arial" w:cs="Arial"/>
          <w:b/>
          <w:sz w:val="24"/>
          <w:szCs w:val="24"/>
        </w:rPr>
        <w:t xml:space="preserve">Appendix </w:t>
      </w:r>
      <w:r w:rsidR="00510C58" w:rsidRPr="00710E45">
        <w:rPr>
          <w:rFonts w:ascii="Arial" w:hAnsi="Arial" w:cs="Arial"/>
          <w:b/>
          <w:sz w:val="24"/>
          <w:szCs w:val="24"/>
        </w:rPr>
        <w:t>H</w:t>
      </w:r>
      <w:r w:rsidR="009659DF" w:rsidRPr="002D0593">
        <w:rPr>
          <w:rFonts w:ascii="Arial" w:hAnsi="Arial" w:cs="Arial"/>
          <w:sz w:val="24"/>
          <w:szCs w:val="24"/>
        </w:rPr>
        <w:t xml:space="preserve"> </w:t>
      </w:r>
      <w:r w:rsidRPr="002D0593">
        <w:rPr>
          <w:rFonts w:ascii="Arial" w:hAnsi="Arial" w:cs="Arial"/>
          <w:sz w:val="24"/>
          <w:szCs w:val="24"/>
        </w:rPr>
        <w:t>(Cost Proposal</w:t>
      </w:r>
      <w:r w:rsidRPr="00CA6A04">
        <w:rPr>
          <w:rFonts w:ascii="Arial" w:hAnsi="Arial" w:cs="Arial"/>
          <w:sz w:val="24"/>
          <w:szCs w:val="24"/>
        </w:rPr>
        <w:t xml:space="preserve">) </w:t>
      </w:r>
    </w:p>
    <w:p w14:paraId="064C1D4E" w14:textId="77777777" w:rsidR="0034535B" w:rsidRPr="00CA6A04" w:rsidRDefault="0034535B" w:rsidP="0034535B">
      <w:pPr>
        <w:ind w:left="1440"/>
        <w:rPr>
          <w:rFonts w:ascii="Arial" w:hAnsi="Arial" w:cs="Arial"/>
          <w:sz w:val="24"/>
          <w:szCs w:val="24"/>
        </w:rPr>
      </w:pPr>
      <w:r>
        <w:rPr>
          <w:rFonts w:ascii="Arial" w:hAnsi="Arial" w:cs="Arial"/>
          <w:sz w:val="24"/>
          <w:szCs w:val="24"/>
        </w:rPr>
        <w:t>A</w:t>
      </w:r>
      <w:r w:rsidRPr="00CA6A04">
        <w:rPr>
          <w:rFonts w:ascii="Arial" w:hAnsi="Arial" w:cs="Arial"/>
          <w:sz w:val="24"/>
          <w:szCs w:val="24"/>
        </w:rPr>
        <w:t>ll required information and attachments stated in PART IV, Section IV.</w:t>
      </w:r>
    </w:p>
    <w:bookmarkEnd w:id="25"/>
    <w:bookmarkEnd w:id="39"/>
    <w:p w14:paraId="4BF54B8E" w14:textId="3B44BEA6" w:rsidR="00E82FB4" w:rsidRPr="00CA6A04" w:rsidRDefault="00E82FB4" w:rsidP="004F0520">
      <w:pPr>
        <w:rPr>
          <w:rFonts w:ascii="Arial" w:hAnsi="Arial" w:cs="Arial"/>
          <w:b/>
          <w:sz w:val="24"/>
          <w:szCs w:val="24"/>
        </w:rPr>
      </w:pPr>
      <w:r w:rsidRPr="004F0520">
        <w:rPr>
          <w:rFonts w:ascii="Arial" w:hAnsi="Arial" w:cs="Arial"/>
          <w:sz w:val="24"/>
          <w:szCs w:val="24"/>
        </w:rPr>
        <w:br w:type="page"/>
      </w:r>
      <w:bookmarkStart w:id="41" w:name="_Toc367174734"/>
      <w:bookmarkStart w:id="42" w:name="_Toc397069202"/>
      <w:r w:rsidR="00D74331" w:rsidRPr="00CA6A04">
        <w:rPr>
          <w:rFonts w:ascii="Arial" w:hAnsi="Arial" w:cs="Arial"/>
          <w:b/>
          <w:sz w:val="24"/>
          <w:szCs w:val="24"/>
        </w:rPr>
        <w:lastRenderedPageBreak/>
        <w:t xml:space="preserve">PART IV </w:t>
      </w:r>
      <w:r w:rsidR="00D74331" w:rsidRPr="00CA6A04">
        <w:rPr>
          <w:rFonts w:ascii="Arial" w:hAnsi="Arial" w:cs="Arial"/>
          <w:b/>
          <w:sz w:val="24"/>
          <w:szCs w:val="24"/>
        </w:rPr>
        <w:tab/>
      </w:r>
      <w:r w:rsidR="0029027E" w:rsidRPr="00CA6A04">
        <w:rPr>
          <w:rFonts w:ascii="Arial" w:hAnsi="Arial" w:cs="Arial"/>
          <w:b/>
          <w:sz w:val="24"/>
          <w:szCs w:val="24"/>
        </w:rPr>
        <w:t>PROPOSAL SUBMISSION REQUIREMENTS</w:t>
      </w:r>
      <w:bookmarkEnd w:id="41"/>
      <w:bookmarkEnd w:id="42"/>
    </w:p>
    <w:p w14:paraId="1C605231" w14:textId="77777777" w:rsidR="00670E78" w:rsidRPr="00CA6A04" w:rsidRDefault="00670E78" w:rsidP="004F0520">
      <w:pPr>
        <w:rPr>
          <w:rFonts w:ascii="Arial" w:hAnsi="Arial" w:cs="Arial"/>
          <w:sz w:val="24"/>
          <w:szCs w:val="24"/>
        </w:rPr>
      </w:pPr>
    </w:p>
    <w:p w14:paraId="4F6B58B7" w14:textId="77777777" w:rsidR="004A710F" w:rsidRPr="00C97934" w:rsidRDefault="004A710F" w:rsidP="004A710F">
      <w:pPr>
        <w:rPr>
          <w:rFonts w:ascii="Arial" w:hAnsi="Arial" w:cs="Arial"/>
          <w:sz w:val="24"/>
          <w:szCs w:val="24"/>
        </w:rPr>
      </w:pPr>
      <w:bookmarkStart w:id="43" w:name="_Hlk83294286"/>
      <w:r w:rsidRPr="00C97934">
        <w:rPr>
          <w:rFonts w:ascii="Arial" w:hAnsi="Arial" w:cs="Arial"/>
          <w:sz w:val="24"/>
          <w:szCs w:val="24"/>
        </w:rPr>
        <w:t xml:space="preserve">This section contains instructions for Bidders to use in preparing their proposals. The Department seeks </w:t>
      </w:r>
      <w:r w:rsidRPr="00C97934">
        <w:rPr>
          <w:rFonts w:ascii="Arial" w:hAnsi="Arial" w:cs="Arial"/>
          <w:sz w:val="24"/>
          <w:szCs w:val="24"/>
          <w:u w:val="single"/>
        </w:rPr>
        <w:t>detailed yet succinct</w:t>
      </w:r>
      <w:r w:rsidRPr="00C97934">
        <w:rPr>
          <w:rFonts w:ascii="Arial" w:hAnsi="Arial" w:cs="Arial"/>
          <w:sz w:val="24"/>
          <w:szCs w:val="24"/>
        </w:rPr>
        <w:t xml:space="preserve"> responses that demonstrate the Bidder’s qualifications, experience, and ability to perform the requirements specified throughout the RFP.</w:t>
      </w:r>
    </w:p>
    <w:p w14:paraId="64374523" w14:textId="77777777" w:rsidR="004A710F" w:rsidRPr="00C97934" w:rsidRDefault="004A710F" w:rsidP="004A710F">
      <w:pPr>
        <w:rPr>
          <w:rFonts w:ascii="Arial" w:hAnsi="Arial" w:cs="Arial"/>
          <w:sz w:val="24"/>
          <w:szCs w:val="24"/>
        </w:rPr>
      </w:pPr>
    </w:p>
    <w:p w14:paraId="376435B1" w14:textId="1A8111A8" w:rsidR="004A710F" w:rsidRPr="00C97934" w:rsidRDefault="00BC0C2F" w:rsidP="004A710F">
      <w:pPr>
        <w:rPr>
          <w:rFonts w:ascii="Arial" w:hAnsi="Arial" w:cs="Arial"/>
          <w:sz w:val="24"/>
          <w:szCs w:val="24"/>
        </w:rPr>
      </w:pPr>
      <w:r>
        <w:rPr>
          <w:rFonts w:ascii="Arial" w:hAnsi="Arial" w:cs="Arial"/>
          <w:sz w:val="24"/>
          <w:szCs w:val="24"/>
        </w:rPr>
        <w:t>Bidders’ proposals</w:t>
      </w:r>
      <w:r w:rsidR="004A710F" w:rsidRPr="00C97934">
        <w:rPr>
          <w:rFonts w:ascii="Arial" w:hAnsi="Arial" w:cs="Arial"/>
          <w:sz w:val="24"/>
          <w:szCs w:val="24"/>
        </w:rPr>
        <w:t xml:space="preserve"> must follow the outline used below, including the numbering, section, and sub-section headings.  Failure to use the outline specified in PART IV, or failure to respond to all questions and instructions throughout the RFP, may result in the proposal being disqualified as non-responsive or receiving a reduced score.  The Department, and its evaluation team, has sole discretion to determine whether a variance from the RFP specifications will result either in disqualification or reduction in scoring of a proposal.  Rephrasing of the content provided in the RFP will, at best, be considered minimally responsive.</w:t>
      </w:r>
    </w:p>
    <w:p w14:paraId="1A6CA94F" w14:textId="77777777" w:rsidR="004A710F" w:rsidRPr="00C97934" w:rsidRDefault="004A710F" w:rsidP="004A710F">
      <w:pPr>
        <w:pStyle w:val="ListParagraph"/>
        <w:ind w:left="360"/>
        <w:rPr>
          <w:rFonts w:ascii="Arial" w:hAnsi="Arial" w:cs="Arial"/>
          <w:b/>
          <w:sz w:val="24"/>
          <w:szCs w:val="24"/>
        </w:rPr>
      </w:pPr>
    </w:p>
    <w:p w14:paraId="2F380B8B" w14:textId="648F06FC" w:rsidR="00EA18AB" w:rsidRPr="00CA6A04" w:rsidRDefault="004A710F" w:rsidP="00B90357">
      <w:pPr>
        <w:rPr>
          <w:rFonts w:ascii="Arial" w:hAnsi="Arial" w:cs="Arial"/>
          <w:sz w:val="24"/>
          <w:szCs w:val="24"/>
        </w:rPr>
      </w:pPr>
      <w:r w:rsidRPr="00C97934">
        <w:rPr>
          <w:rFonts w:ascii="Arial" w:hAnsi="Arial" w:cs="Arial"/>
          <w:sz w:val="24"/>
          <w:szCs w:val="24"/>
        </w:rPr>
        <w:t xml:space="preserve">Bidders are not to provide additional attachments beyond those specified in the RFP for the purpose of extending their response.  Additional materials not requested will not be considered part of the proposal and will not be evaluated. </w:t>
      </w:r>
      <w:r w:rsidR="00BC0C2F">
        <w:rPr>
          <w:rFonts w:ascii="Arial" w:hAnsi="Arial" w:cs="Arial"/>
          <w:sz w:val="24"/>
          <w:szCs w:val="24"/>
        </w:rPr>
        <w:t>Bidders must include</w:t>
      </w:r>
      <w:r w:rsidR="00BC0C2F" w:rsidRPr="00C97934">
        <w:rPr>
          <w:rFonts w:ascii="Arial" w:hAnsi="Arial" w:cs="Arial"/>
          <w:sz w:val="24"/>
          <w:szCs w:val="24"/>
        </w:rPr>
        <w:t xml:space="preserve"> </w:t>
      </w:r>
      <w:r w:rsidRPr="00C97934">
        <w:rPr>
          <w:rFonts w:ascii="Arial" w:hAnsi="Arial" w:cs="Arial"/>
          <w:sz w:val="24"/>
          <w:szCs w:val="24"/>
        </w:rPr>
        <w:t>any forms provided in the submission package or reproduce those forms as closely as possible.  All information must be presented in the same order and format as described in the RFP.</w:t>
      </w:r>
      <w:bookmarkStart w:id="44" w:name="_Hlk32488622"/>
    </w:p>
    <w:p w14:paraId="511BEC32" w14:textId="77777777" w:rsidR="00EA18AB" w:rsidRPr="00BE2B89" w:rsidRDefault="00EA18AB" w:rsidP="00BE2B89">
      <w:pPr>
        <w:rPr>
          <w:rFonts w:ascii="Arial" w:hAnsi="Arial" w:cs="Arial"/>
          <w:sz w:val="24"/>
          <w:szCs w:val="24"/>
        </w:rPr>
      </w:pPr>
      <w:bookmarkStart w:id="45" w:name="_Toc367174736"/>
      <w:bookmarkStart w:id="46" w:name="_Toc397069205"/>
      <w:bookmarkEnd w:id="43"/>
      <w:bookmarkEnd w:id="44"/>
    </w:p>
    <w:p w14:paraId="34FE300F" w14:textId="0658842A" w:rsidR="00273D85" w:rsidRPr="00CA6A04" w:rsidRDefault="00C56860" w:rsidP="00B90357">
      <w:pPr>
        <w:rPr>
          <w:rFonts w:ascii="Arial" w:hAnsi="Arial" w:cs="Arial"/>
          <w:b/>
          <w:sz w:val="24"/>
          <w:szCs w:val="24"/>
        </w:rPr>
      </w:pPr>
      <w:r w:rsidRPr="00CA6A04">
        <w:rPr>
          <w:rFonts w:ascii="Arial" w:hAnsi="Arial" w:cs="Arial"/>
          <w:b/>
          <w:sz w:val="24"/>
          <w:szCs w:val="24"/>
        </w:rPr>
        <w:t xml:space="preserve">Proposal </w:t>
      </w:r>
      <w:r w:rsidR="00117E93" w:rsidRPr="00CA6A04">
        <w:rPr>
          <w:rFonts w:ascii="Arial" w:hAnsi="Arial" w:cs="Arial"/>
          <w:b/>
          <w:sz w:val="24"/>
          <w:szCs w:val="24"/>
        </w:rPr>
        <w:t xml:space="preserve">Format and </w:t>
      </w:r>
      <w:r w:rsidRPr="00CA6A04">
        <w:rPr>
          <w:rFonts w:ascii="Arial" w:hAnsi="Arial" w:cs="Arial"/>
          <w:b/>
          <w:sz w:val="24"/>
          <w:szCs w:val="24"/>
        </w:rPr>
        <w:t>Contents</w:t>
      </w:r>
      <w:bookmarkEnd w:id="45"/>
      <w:bookmarkEnd w:id="46"/>
      <w:r w:rsidR="00DE6455" w:rsidRPr="00CA6A04">
        <w:rPr>
          <w:rFonts w:ascii="Arial" w:hAnsi="Arial" w:cs="Arial"/>
          <w:b/>
          <w:sz w:val="24"/>
          <w:szCs w:val="24"/>
        </w:rPr>
        <w:t xml:space="preserve"> </w:t>
      </w:r>
    </w:p>
    <w:p w14:paraId="16868E50" w14:textId="693A4330" w:rsidR="00724810" w:rsidRPr="00CA6A04" w:rsidRDefault="00724810" w:rsidP="004F0520">
      <w:pPr>
        <w:rPr>
          <w:rFonts w:ascii="Arial" w:hAnsi="Arial" w:cs="Arial"/>
          <w:sz w:val="24"/>
          <w:szCs w:val="24"/>
        </w:rPr>
      </w:pPr>
    </w:p>
    <w:p w14:paraId="7B308A6F" w14:textId="09493D1F" w:rsidR="0055472F" w:rsidRPr="00CA6A04" w:rsidRDefault="0055472F" w:rsidP="004F0520">
      <w:pPr>
        <w:rPr>
          <w:rFonts w:ascii="Arial" w:hAnsi="Arial" w:cs="Arial"/>
          <w:sz w:val="24"/>
          <w:szCs w:val="24"/>
        </w:rPr>
      </w:pPr>
      <w:r w:rsidRPr="00CA6A04">
        <w:rPr>
          <w:rFonts w:ascii="Arial" w:hAnsi="Arial" w:cs="Arial"/>
          <w:b/>
          <w:sz w:val="24"/>
          <w:szCs w:val="24"/>
        </w:rPr>
        <w:t xml:space="preserve">Section I </w:t>
      </w:r>
      <w:r w:rsidRPr="00CA6A04">
        <w:rPr>
          <w:rFonts w:ascii="Arial" w:hAnsi="Arial" w:cs="Arial"/>
          <w:b/>
          <w:sz w:val="24"/>
          <w:szCs w:val="24"/>
        </w:rPr>
        <w:tab/>
      </w:r>
      <w:r w:rsidR="00190216" w:rsidRPr="00CA6A04">
        <w:rPr>
          <w:rFonts w:ascii="Arial" w:hAnsi="Arial" w:cs="Arial"/>
          <w:b/>
          <w:sz w:val="24"/>
          <w:szCs w:val="24"/>
        </w:rPr>
        <w:t>Preliminary Information</w:t>
      </w:r>
      <w:r w:rsidR="00C43A42" w:rsidRPr="00CA6A04">
        <w:rPr>
          <w:rFonts w:ascii="Arial" w:hAnsi="Arial" w:cs="Arial"/>
          <w:b/>
          <w:sz w:val="24"/>
          <w:szCs w:val="24"/>
        </w:rPr>
        <w:t xml:space="preserve"> </w:t>
      </w:r>
      <w:r w:rsidR="00C43A42" w:rsidRPr="00CA6A04">
        <w:rPr>
          <w:rFonts w:ascii="Arial" w:hAnsi="Arial" w:cs="Arial"/>
          <w:sz w:val="24"/>
          <w:szCs w:val="24"/>
        </w:rPr>
        <w:t>(File #1)</w:t>
      </w:r>
    </w:p>
    <w:p w14:paraId="665E39E8" w14:textId="742F072E" w:rsidR="0055472F" w:rsidRPr="00CA6A04" w:rsidRDefault="0055472F" w:rsidP="004F0520">
      <w:pPr>
        <w:rPr>
          <w:rFonts w:ascii="Arial" w:hAnsi="Arial" w:cs="Arial"/>
          <w:b/>
          <w:sz w:val="24"/>
          <w:szCs w:val="24"/>
        </w:rPr>
      </w:pPr>
    </w:p>
    <w:p w14:paraId="4B3374C9" w14:textId="15A3E4E5" w:rsidR="0055472F" w:rsidRPr="00CA6A04" w:rsidRDefault="0055472F" w:rsidP="00CB637F">
      <w:pPr>
        <w:pStyle w:val="ListParagraph"/>
        <w:numPr>
          <w:ilvl w:val="1"/>
          <w:numId w:val="9"/>
        </w:numPr>
        <w:rPr>
          <w:rFonts w:ascii="Arial" w:hAnsi="Arial" w:cs="Arial"/>
          <w:b/>
          <w:sz w:val="24"/>
          <w:szCs w:val="24"/>
        </w:rPr>
      </w:pPr>
      <w:bookmarkStart w:id="47" w:name="_Hlk115357686"/>
      <w:r w:rsidRPr="00CA6A04">
        <w:rPr>
          <w:rFonts w:ascii="Arial" w:hAnsi="Arial" w:cs="Arial"/>
          <w:b/>
          <w:sz w:val="24"/>
          <w:szCs w:val="24"/>
        </w:rPr>
        <w:t>Proposal Cover Page</w:t>
      </w:r>
    </w:p>
    <w:p w14:paraId="4B90EFAB" w14:textId="57A4C1C5" w:rsidR="0055472F" w:rsidRPr="00CA6A04" w:rsidRDefault="0055472F" w:rsidP="0055472F">
      <w:pPr>
        <w:pStyle w:val="ListParagraph"/>
        <w:rPr>
          <w:rFonts w:ascii="Arial" w:hAnsi="Arial" w:cs="Arial"/>
          <w:sz w:val="24"/>
          <w:szCs w:val="24"/>
        </w:rPr>
      </w:pPr>
      <w:r w:rsidRPr="00CA6A04">
        <w:rPr>
          <w:rFonts w:ascii="Arial" w:hAnsi="Arial" w:cs="Arial"/>
          <w:sz w:val="24"/>
          <w:szCs w:val="24"/>
        </w:rPr>
        <w:t xml:space="preserve">Bidders must complete </w:t>
      </w:r>
      <w:r w:rsidRPr="00CA6A04">
        <w:rPr>
          <w:rFonts w:ascii="Arial" w:hAnsi="Arial" w:cs="Arial"/>
          <w:b/>
          <w:sz w:val="24"/>
          <w:szCs w:val="24"/>
        </w:rPr>
        <w:t>Appendix A</w:t>
      </w:r>
      <w:r w:rsidRPr="00CA6A04">
        <w:rPr>
          <w:rFonts w:ascii="Arial" w:hAnsi="Arial" w:cs="Arial"/>
          <w:sz w:val="24"/>
          <w:szCs w:val="24"/>
        </w:rPr>
        <w:t xml:space="preserve"> </w:t>
      </w:r>
      <w:r w:rsidR="008E1466" w:rsidRPr="00CA6A04">
        <w:rPr>
          <w:rFonts w:ascii="Arial" w:hAnsi="Arial" w:cs="Arial"/>
          <w:sz w:val="24"/>
          <w:szCs w:val="24"/>
        </w:rPr>
        <w:t>(Proposal Cover Page)</w:t>
      </w:r>
      <w:r w:rsidRPr="00CA6A04">
        <w:rPr>
          <w:rFonts w:ascii="Arial" w:hAnsi="Arial" w:cs="Arial"/>
          <w:sz w:val="24"/>
          <w:szCs w:val="24"/>
        </w:rPr>
        <w:t xml:space="preserve">.  It is </w:t>
      </w:r>
      <w:r w:rsidR="00F47027" w:rsidRPr="00CA6A04">
        <w:rPr>
          <w:rFonts w:ascii="Arial" w:hAnsi="Arial" w:cs="Arial"/>
          <w:sz w:val="24"/>
          <w:szCs w:val="24"/>
        </w:rPr>
        <w:t>critical</w:t>
      </w:r>
      <w:r w:rsidRPr="00CA6A04">
        <w:rPr>
          <w:rFonts w:ascii="Arial" w:hAnsi="Arial" w:cs="Arial"/>
          <w:sz w:val="24"/>
          <w:szCs w:val="24"/>
        </w:rPr>
        <w:t xml:space="preserve"> that the cover page show the specific information requested, including Bidder address(es) and other details listed.  The </w:t>
      </w:r>
      <w:r w:rsidR="007D3784" w:rsidRPr="00CA6A04">
        <w:rPr>
          <w:rFonts w:ascii="Arial" w:hAnsi="Arial" w:cs="Arial"/>
          <w:sz w:val="24"/>
          <w:szCs w:val="24"/>
        </w:rPr>
        <w:t>P</w:t>
      </w:r>
      <w:r w:rsidRPr="00CA6A04">
        <w:rPr>
          <w:rFonts w:ascii="Arial" w:hAnsi="Arial" w:cs="Arial"/>
          <w:sz w:val="24"/>
          <w:szCs w:val="24"/>
        </w:rPr>
        <w:t xml:space="preserve">roposal </w:t>
      </w:r>
      <w:r w:rsidR="007D3784" w:rsidRPr="00CA6A04">
        <w:rPr>
          <w:rFonts w:ascii="Arial" w:hAnsi="Arial" w:cs="Arial"/>
          <w:sz w:val="24"/>
          <w:szCs w:val="24"/>
        </w:rPr>
        <w:t>C</w:t>
      </w:r>
      <w:r w:rsidRPr="00CA6A04">
        <w:rPr>
          <w:rFonts w:ascii="Arial" w:hAnsi="Arial" w:cs="Arial"/>
          <w:sz w:val="24"/>
          <w:szCs w:val="24"/>
        </w:rPr>
        <w:t xml:space="preserve">over </w:t>
      </w:r>
      <w:r w:rsidR="007D3784" w:rsidRPr="00CA6A04">
        <w:rPr>
          <w:rFonts w:ascii="Arial" w:hAnsi="Arial" w:cs="Arial"/>
          <w:sz w:val="24"/>
          <w:szCs w:val="24"/>
        </w:rPr>
        <w:t>P</w:t>
      </w:r>
      <w:r w:rsidRPr="00CA6A04">
        <w:rPr>
          <w:rFonts w:ascii="Arial" w:hAnsi="Arial" w:cs="Arial"/>
          <w:sz w:val="24"/>
          <w:szCs w:val="24"/>
        </w:rPr>
        <w:t>age must be dated and signed by a person authorized to enter into contracts on behalf of the Bidder.</w:t>
      </w:r>
    </w:p>
    <w:p w14:paraId="69CFA349" w14:textId="77777777" w:rsidR="0055472F" w:rsidRPr="00BE2B89" w:rsidRDefault="0055472F" w:rsidP="00BE2B89">
      <w:pPr>
        <w:rPr>
          <w:rFonts w:ascii="Arial" w:hAnsi="Arial" w:cs="Arial"/>
          <w:sz w:val="24"/>
          <w:szCs w:val="24"/>
        </w:rPr>
      </w:pPr>
    </w:p>
    <w:p w14:paraId="48AC50C8" w14:textId="282472BB" w:rsidR="0055472F" w:rsidRPr="00CA6A04" w:rsidRDefault="00BC0C2F" w:rsidP="00CB637F">
      <w:pPr>
        <w:pStyle w:val="ListParagraph"/>
        <w:numPr>
          <w:ilvl w:val="1"/>
          <w:numId w:val="9"/>
        </w:numPr>
        <w:rPr>
          <w:rFonts w:ascii="Arial" w:hAnsi="Arial" w:cs="Arial"/>
          <w:b/>
          <w:sz w:val="24"/>
          <w:szCs w:val="24"/>
        </w:rPr>
      </w:pPr>
      <w:r>
        <w:rPr>
          <w:rFonts w:ascii="Arial" w:hAnsi="Arial" w:cs="Arial"/>
          <w:b/>
          <w:sz w:val="24"/>
          <w:szCs w:val="24"/>
        </w:rPr>
        <w:t>Responsible Bidder</w:t>
      </w:r>
      <w:r w:rsidR="0055472F" w:rsidRPr="00CA6A04">
        <w:rPr>
          <w:rFonts w:ascii="Arial" w:hAnsi="Arial" w:cs="Arial"/>
          <w:b/>
          <w:sz w:val="24"/>
          <w:szCs w:val="24"/>
        </w:rPr>
        <w:t xml:space="preserve"> Certification</w:t>
      </w:r>
    </w:p>
    <w:p w14:paraId="2215779A" w14:textId="3060AB42" w:rsidR="007D3784" w:rsidRPr="00CA6A04" w:rsidRDefault="0055472F" w:rsidP="007D3784">
      <w:pPr>
        <w:pStyle w:val="ListParagraph"/>
        <w:rPr>
          <w:rFonts w:ascii="Arial" w:hAnsi="Arial" w:cs="Arial"/>
          <w:sz w:val="24"/>
          <w:szCs w:val="24"/>
        </w:rPr>
      </w:pPr>
      <w:r w:rsidRPr="00CA6A04">
        <w:rPr>
          <w:rFonts w:ascii="Arial" w:hAnsi="Arial" w:cs="Arial"/>
          <w:sz w:val="24"/>
          <w:szCs w:val="24"/>
        </w:rPr>
        <w:t xml:space="preserve">Bidders must complete </w:t>
      </w:r>
      <w:r w:rsidRPr="00CA6A04">
        <w:rPr>
          <w:rFonts w:ascii="Arial" w:hAnsi="Arial" w:cs="Arial"/>
          <w:b/>
          <w:sz w:val="24"/>
          <w:szCs w:val="24"/>
        </w:rPr>
        <w:t>Appendix B</w:t>
      </w:r>
      <w:r w:rsidR="008E1466" w:rsidRPr="00CA6A04">
        <w:rPr>
          <w:rFonts w:ascii="Arial" w:hAnsi="Arial" w:cs="Arial"/>
          <w:b/>
          <w:sz w:val="24"/>
          <w:szCs w:val="24"/>
        </w:rPr>
        <w:t xml:space="preserve"> </w:t>
      </w:r>
      <w:r w:rsidR="008E1466" w:rsidRPr="002A57AB">
        <w:rPr>
          <w:rFonts w:ascii="Arial" w:hAnsi="Arial"/>
          <w:sz w:val="24"/>
        </w:rPr>
        <w:t>(</w:t>
      </w:r>
      <w:r w:rsidR="00BC0C2F">
        <w:rPr>
          <w:rFonts w:ascii="Arial" w:hAnsi="Arial" w:cs="Arial"/>
          <w:sz w:val="24"/>
          <w:szCs w:val="24"/>
        </w:rPr>
        <w:t>Responsible Bidder</w:t>
      </w:r>
      <w:r w:rsidR="008E1466" w:rsidRPr="00CA6A04">
        <w:rPr>
          <w:rFonts w:ascii="Arial" w:hAnsi="Arial" w:cs="Arial"/>
          <w:sz w:val="24"/>
          <w:szCs w:val="24"/>
        </w:rPr>
        <w:t xml:space="preserve"> Certification)</w:t>
      </w:r>
      <w:r w:rsidRPr="00CA6A04">
        <w:rPr>
          <w:rFonts w:ascii="Arial" w:hAnsi="Arial" w:cs="Arial"/>
          <w:sz w:val="24"/>
          <w:szCs w:val="24"/>
        </w:rPr>
        <w:t>.</w:t>
      </w:r>
      <w:r w:rsidR="007D3784" w:rsidRPr="00CA6A04">
        <w:rPr>
          <w:rFonts w:ascii="Arial" w:hAnsi="Arial" w:cs="Arial"/>
          <w:sz w:val="24"/>
          <w:szCs w:val="24"/>
        </w:rPr>
        <w:t xml:space="preserve"> The </w:t>
      </w:r>
      <w:r w:rsidR="00BC0C2F">
        <w:rPr>
          <w:rFonts w:ascii="Arial" w:hAnsi="Arial" w:cs="Arial"/>
          <w:sz w:val="24"/>
          <w:szCs w:val="24"/>
        </w:rPr>
        <w:t>Responsible Bidder</w:t>
      </w:r>
      <w:r w:rsidR="007D3784" w:rsidRPr="00CA6A04">
        <w:rPr>
          <w:rFonts w:ascii="Arial" w:hAnsi="Arial" w:cs="Arial"/>
          <w:sz w:val="24"/>
          <w:szCs w:val="24"/>
        </w:rPr>
        <w:t xml:space="preserve"> Certification must be dated and signed by a person authorized to enter into contracts on behalf of the Bidder.</w:t>
      </w:r>
    </w:p>
    <w:p w14:paraId="7B7CE586" w14:textId="77777777" w:rsidR="0055472F" w:rsidRPr="00BE2B89" w:rsidRDefault="0055472F" w:rsidP="00BE2B89">
      <w:pPr>
        <w:rPr>
          <w:rFonts w:ascii="Arial" w:hAnsi="Arial" w:cs="Arial"/>
          <w:sz w:val="24"/>
          <w:szCs w:val="24"/>
        </w:rPr>
      </w:pPr>
    </w:p>
    <w:p w14:paraId="4B34B879" w14:textId="1CCD3B2D" w:rsidR="0055472F" w:rsidRPr="00CA6A04" w:rsidRDefault="0055472F" w:rsidP="00CB637F">
      <w:pPr>
        <w:pStyle w:val="ListParagraph"/>
        <w:numPr>
          <w:ilvl w:val="1"/>
          <w:numId w:val="9"/>
        </w:numPr>
        <w:rPr>
          <w:rFonts w:ascii="Arial" w:hAnsi="Arial" w:cs="Arial"/>
          <w:b/>
          <w:sz w:val="24"/>
          <w:szCs w:val="24"/>
        </w:rPr>
      </w:pPr>
      <w:r w:rsidRPr="00CA6A04">
        <w:rPr>
          <w:rFonts w:ascii="Arial" w:hAnsi="Arial" w:cs="Arial"/>
          <w:b/>
          <w:sz w:val="24"/>
          <w:szCs w:val="24"/>
        </w:rPr>
        <w:t>Eligibility Requirements</w:t>
      </w:r>
    </w:p>
    <w:p w14:paraId="550049FD" w14:textId="77777777" w:rsidR="00362031" w:rsidRPr="00CA6A04" w:rsidRDefault="00B727E2" w:rsidP="00362031">
      <w:pPr>
        <w:ind w:left="720"/>
        <w:rPr>
          <w:rFonts w:ascii="Arial" w:hAnsi="Arial" w:cs="Arial"/>
          <w:sz w:val="24"/>
          <w:szCs w:val="24"/>
        </w:rPr>
      </w:pPr>
      <w:r w:rsidRPr="00CA6A04">
        <w:rPr>
          <w:rFonts w:ascii="Arial" w:hAnsi="Arial" w:cs="Arial"/>
          <w:sz w:val="24"/>
          <w:szCs w:val="24"/>
        </w:rPr>
        <w:t xml:space="preserve">Bidders must provide </w:t>
      </w:r>
      <w:r w:rsidR="00362031" w:rsidRPr="00CA6A04">
        <w:rPr>
          <w:rFonts w:ascii="Arial" w:hAnsi="Arial" w:cs="Arial"/>
          <w:sz w:val="24"/>
          <w:szCs w:val="24"/>
        </w:rPr>
        <w:t>documentation</w:t>
      </w:r>
      <w:r w:rsidRPr="00CA6A04">
        <w:rPr>
          <w:rFonts w:ascii="Arial" w:hAnsi="Arial" w:cs="Arial"/>
          <w:sz w:val="24"/>
          <w:szCs w:val="24"/>
        </w:rPr>
        <w:t xml:space="preserve"> </w:t>
      </w:r>
      <w:r w:rsidR="00362031" w:rsidRPr="00CA6A04">
        <w:rPr>
          <w:rFonts w:ascii="Arial" w:hAnsi="Arial" w:cs="Arial"/>
          <w:sz w:val="24"/>
          <w:szCs w:val="24"/>
        </w:rPr>
        <w:t>to demonstrate meeting eligibility requirements stated in PART I, C. of the RFP. This documentation includes:</w:t>
      </w:r>
    </w:p>
    <w:p w14:paraId="07235AD0" w14:textId="44C0613C" w:rsidR="00362031" w:rsidRPr="00CA6A04" w:rsidRDefault="00D96223" w:rsidP="00CB637F">
      <w:pPr>
        <w:pStyle w:val="ListParagraph"/>
        <w:numPr>
          <w:ilvl w:val="0"/>
          <w:numId w:val="26"/>
        </w:numPr>
        <w:ind w:left="1080"/>
        <w:rPr>
          <w:rFonts w:ascii="Arial" w:hAnsi="Arial" w:cs="Arial"/>
          <w:sz w:val="24"/>
          <w:szCs w:val="24"/>
        </w:rPr>
      </w:pPr>
      <w:r w:rsidRPr="00D96223">
        <w:rPr>
          <w:rFonts w:ascii="Arial" w:hAnsi="Arial" w:cs="Arial"/>
          <w:b/>
          <w:bCs/>
          <w:sz w:val="24"/>
          <w:szCs w:val="24"/>
        </w:rPr>
        <w:t>Appendix C</w:t>
      </w:r>
      <w:r>
        <w:rPr>
          <w:rFonts w:ascii="Arial" w:hAnsi="Arial" w:cs="Arial"/>
          <w:sz w:val="24"/>
          <w:szCs w:val="24"/>
        </w:rPr>
        <w:t xml:space="preserve"> (Eligibility to Submit </w:t>
      </w:r>
      <w:r w:rsidR="00FC2375">
        <w:rPr>
          <w:rFonts w:ascii="Arial" w:hAnsi="Arial" w:cs="Arial"/>
          <w:sz w:val="24"/>
          <w:szCs w:val="24"/>
        </w:rPr>
        <w:t xml:space="preserve">a </w:t>
      </w:r>
      <w:r>
        <w:rPr>
          <w:rFonts w:ascii="Arial" w:hAnsi="Arial" w:cs="Arial"/>
          <w:sz w:val="24"/>
          <w:szCs w:val="24"/>
        </w:rPr>
        <w:t>Bid)</w:t>
      </w:r>
    </w:p>
    <w:bookmarkEnd w:id="47"/>
    <w:p w14:paraId="121FD8B4" w14:textId="77777777" w:rsidR="00A57282" w:rsidRPr="00CA6A04" w:rsidRDefault="00A57282" w:rsidP="004F0520">
      <w:pPr>
        <w:rPr>
          <w:rFonts w:ascii="Arial" w:hAnsi="Arial" w:cs="Arial"/>
          <w:b/>
          <w:sz w:val="24"/>
          <w:szCs w:val="24"/>
        </w:rPr>
      </w:pPr>
    </w:p>
    <w:p w14:paraId="430E44E4" w14:textId="32A76086" w:rsidR="00F17D71" w:rsidRPr="004A09D3" w:rsidRDefault="006C712B" w:rsidP="004F0520">
      <w:pPr>
        <w:rPr>
          <w:rFonts w:ascii="Arial" w:hAnsi="Arial" w:cs="Arial"/>
          <w:b/>
          <w:sz w:val="24"/>
          <w:szCs w:val="24"/>
        </w:rPr>
      </w:pPr>
      <w:r w:rsidRPr="00CA6A04">
        <w:rPr>
          <w:rFonts w:ascii="Arial" w:hAnsi="Arial" w:cs="Arial"/>
          <w:b/>
          <w:sz w:val="24"/>
          <w:szCs w:val="24"/>
        </w:rPr>
        <w:t>Section I</w:t>
      </w:r>
      <w:r w:rsidR="0055472F" w:rsidRPr="00CA6A04">
        <w:rPr>
          <w:rFonts w:ascii="Arial" w:hAnsi="Arial" w:cs="Arial"/>
          <w:b/>
          <w:sz w:val="24"/>
          <w:szCs w:val="24"/>
        </w:rPr>
        <w:t>I</w:t>
      </w:r>
      <w:r w:rsidRPr="00CA6A04">
        <w:rPr>
          <w:rFonts w:ascii="Arial" w:hAnsi="Arial" w:cs="Arial"/>
          <w:b/>
          <w:sz w:val="24"/>
          <w:szCs w:val="24"/>
        </w:rPr>
        <w:tab/>
      </w:r>
      <w:r w:rsidR="00F17D71" w:rsidRPr="004A09D3">
        <w:rPr>
          <w:rFonts w:ascii="Arial" w:hAnsi="Arial" w:cs="Arial"/>
          <w:b/>
          <w:sz w:val="24"/>
          <w:szCs w:val="24"/>
        </w:rPr>
        <w:t>Qualifications and Experience</w:t>
      </w:r>
      <w:r w:rsidR="00C43A42" w:rsidRPr="004A09D3">
        <w:rPr>
          <w:rFonts w:ascii="Arial" w:hAnsi="Arial" w:cs="Arial"/>
          <w:b/>
          <w:sz w:val="24"/>
          <w:szCs w:val="24"/>
        </w:rPr>
        <w:t xml:space="preserve"> </w:t>
      </w:r>
      <w:r w:rsidR="00C43A42" w:rsidRPr="004A09D3">
        <w:rPr>
          <w:rFonts w:ascii="Arial" w:hAnsi="Arial" w:cs="Arial"/>
          <w:sz w:val="24"/>
          <w:szCs w:val="24"/>
        </w:rPr>
        <w:t>(File #2)</w:t>
      </w:r>
    </w:p>
    <w:p w14:paraId="1575B0A7" w14:textId="77777777" w:rsidR="00F17D71" w:rsidRPr="004A09D3" w:rsidRDefault="00F17D71" w:rsidP="004F0520">
      <w:pPr>
        <w:rPr>
          <w:rFonts w:ascii="Arial" w:hAnsi="Arial" w:cs="Arial"/>
          <w:sz w:val="24"/>
          <w:szCs w:val="24"/>
        </w:rPr>
      </w:pPr>
    </w:p>
    <w:p w14:paraId="715DBA58" w14:textId="51EF2AE5" w:rsidR="00C249BB" w:rsidRPr="004A09D3" w:rsidRDefault="00F17D71" w:rsidP="00CB637F">
      <w:pPr>
        <w:pStyle w:val="ListParagraph"/>
        <w:numPr>
          <w:ilvl w:val="1"/>
          <w:numId w:val="17"/>
        </w:numPr>
        <w:rPr>
          <w:rFonts w:ascii="Arial" w:hAnsi="Arial" w:cs="Arial"/>
          <w:b/>
          <w:sz w:val="24"/>
          <w:szCs w:val="24"/>
        </w:rPr>
      </w:pPr>
      <w:r w:rsidRPr="004A09D3">
        <w:rPr>
          <w:rFonts w:ascii="Arial" w:hAnsi="Arial" w:cs="Arial"/>
          <w:b/>
          <w:sz w:val="24"/>
          <w:szCs w:val="24"/>
        </w:rPr>
        <w:t xml:space="preserve">Overview of the </w:t>
      </w:r>
      <w:r w:rsidR="00582E0F" w:rsidRPr="004A09D3">
        <w:rPr>
          <w:rFonts w:ascii="Arial" w:hAnsi="Arial" w:cs="Arial"/>
          <w:b/>
          <w:sz w:val="24"/>
          <w:szCs w:val="24"/>
        </w:rPr>
        <w:t>Bidder</w:t>
      </w:r>
    </w:p>
    <w:p w14:paraId="59D7D94D" w14:textId="76D7975A" w:rsidR="009214E8" w:rsidRDefault="00EE7EE0" w:rsidP="00EA18AB">
      <w:pPr>
        <w:ind w:left="720"/>
        <w:rPr>
          <w:rFonts w:ascii="Arial" w:hAnsi="Arial" w:cs="Arial"/>
          <w:sz w:val="24"/>
          <w:szCs w:val="24"/>
        </w:rPr>
      </w:pPr>
      <w:r>
        <w:rPr>
          <w:rFonts w:ascii="Arial" w:hAnsi="Arial" w:cs="Arial"/>
          <w:sz w:val="24"/>
          <w:szCs w:val="24"/>
        </w:rPr>
        <w:t>Bidders must</w:t>
      </w:r>
      <w:r w:rsidR="00F17D71" w:rsidRPr="004F0520">
        <w:rPr>
          <w:rFonts w:ascii="Arial" w:hAnsi="Arial" w:cs="Arial"/>
          <w:sz w:val="24"/>
          <w:szCs w:val="24"/>
        </w:rPr>
        <w:t xml:space="preserve"> complete </w:t>
      </w:r>
      <w:r w:rsidR="00F17D71" w:rsidRPr="006C712B">
        <w:rPr>
          <w:rFonts w:ascii="Arial" w:hAnsi="Arial" w:cs="Arial"/>
          <w:b/>
          <w:sz w:val="24"/>
          <w:szCs w:val="24"/>
        </w:rPr>
        <w:t xml:space="preserve">Appendix </w:t>
      </w:r>
      <w:r w:rsidR="00B071AC" w:rsidRPr="0016336E">
        <w:rPr>
          <w:rFonts w:ascii="Arial" w:hAnsi="Arial" w:cs="Arial"/>
          <w:b/>
          <w:sz w:val="24"/>
          <w:szCs w:val="24"/>
        </w:rPr>
        <w:t>D</w:t>
      </w:r>
      <w:r w:rsidR="00B071AC" w:rsidRPr="004F0520">
        <w:rPr>
          <w:rFonts w:ascii="Arial" w:hAnsi="Arial" w:cs="Arial"/>
          <w:sz w:val="24"/>
          <w:szCs w:val="24"/>
        </w:rPr>
        <w:t xml:space="preserve"> </w:t>
      </w:r>
      <w:r w:rsidR="00F17D71" w:rsidRPr="004F0520">
        <w:rPr>
          <w:rFonts w:ascii="Arial" w:hAnsi="Arial" w:cs="Arial"/>
          <w:sz w:val="24"/>
          <w:szCs w:val="24"/>
        </w:rPr>
        <w:t>(Qualifications and Experience Form) describing their qualifications and skills to provide the requested services in th</w:t>
      </w:r>
      <w:r w:rsidR="00AA460A">
        <w:rPr>
          <w:rFonts w:ascii="Arial" w:hAnsi="Arial" w:cs="Arial"/>
          <w:sz w:val="24"/>
          <w:szCs w:val="24"/>
        </w:rPr>
        <w:t>e</w:t>
      </w:r>
      <w:r w:rsidR="00F17D71" w:rsidRPr="004F0520">
        <w:rPr>
          <w:rFonts w:ascii="Arial" w:hAnsi="Arial" w:cs="Arial"/>
          <w:sz w:val="24"/>
          <w:szCs w:val="24"/>
        </w:rPr>
        <w:t xml:space="preserve"> RFP.  </w:t>
      </w:r>
      <w:r w:rsidR="009214E8">
        <w:rPr>
          <w:rFonts w:ascii="Arial" w:hAnsi="Arial" w:cs="Arial"/>
          <w:sz w:val="24"/>
          <w:szCs w:val="24"/>
        </w:rPr>
        <w:t>In addition</w:t>
      </w:r>
      <w:r w:rsidR="000F5411">
        <w:rPr>
          <w:rFonts w:ascii="Arial" w:hAnsi="Arial" w:cs="Arial"/>
          <w:sz w:val="24"/>
          <w:szCs w:val="24"/>
        </w:rPr>
        <w:t>,</w:t>
      </w:r>
      <w:r w:rsidR="009214E8">
        <w:rPr>
          <w:rFonts w:ascii="Arial" w:hAnsi="Arial" w:cs="Arial"/>
          <w:sz w:val="24"/>
          <w:szCs w:val="24"/>
        </w:rPr>
        <w:t xml:space="preserve"> </w:t>
      </w:r>
      <w:r>
        <w:rPr>
          <w:rFonts w:ascii="Arial" w:hAnsi="Arial" w:cs="Arial"/>
          <w:sz w:val="24"/>
          <w:szCs w:val="24"/>
        </w:rPr>
        <w:t>Bidders must</w:t>
      </w:r>
      <w:r w:rsidR="00F17D71" w:rsidRPr="004F0520">
        <w:rPr>
          <w:rFonts w:ascii="Arial" w:hAnsi="Arial" w:cs="Arial"/>
          <w:sz w:val="24"/>
          <w:szCs w:val="24"/>
        </w:rPr>
        <w:t xml:space="preserve"> include</w:t>
      </w:r>
      <w:r w:rsidR="009214E8">
        <w:rPr>
          <w:rFonts w:ascii="Arial" w:hAnsi="Arial" w:cs="Arial"/>
          <w:sz w:val="24"/>
          <w:szCs w:val="24"/>
        </w:rPr>
        <w:t>:</w:t>
      </w:r>
    </w:p>
    <w:p w14:paraId="1FBF87D6" w14:textId="4E9F33B2" w:rsidR="00F17D71" w:rsidRDefault="00B067E2" w:rsidP="009214E8">
      <w:pPr>
        <w:pStyle w:val="ListParagraph"/>
        <w:numPr>
          <w:ilvl w:val="4"/>
          <w:numId w:val="45"/>
        </w:numPr>
        <w:ind w:left="1080"/>
        <w:rPr>
          <w:rFonts w:ascii="Arial" w:hAnsi="Arial" w:cs="Arial"/>
          <w:sz w:val="24"/>
          <w:szCs w:val="24"/>
        </w:rPr>
      </w:pPr>
      <w:r>
        <w:rPr>
          <w:rFonts w:ascii="Arial" w:hAnsi="Arial" w:cs="Arial"/>
          <w:sz w:val="24"/>
          <w:szCs w:val="24"/>
        </w:rPr>
        <w:t>Two</w:t>
      </w:r>
      <w:r w:rsidRPr="00802349">
        <w:rPr>
          <w:rFonts w:ascii="Arial" w:hAnsi="Arial" w:cs="Arial"/>
          <w:sz w:val="24"/>
          <w:szCs w:val="24"/>
        </w:rPr>
        <w:t xml:space="preserve"> </w:t>
      </w:r>
      <w:r w:rsidR="0014414A" w:rsidRPr="00802349">
        <w:rPr>
          <w:rFonts w:ascii="Arial" w:hAnsi="Arial" w:cs="Arial"/>
          <w:sz w:val="24"/>
          <w:szCs w:val="24"/>
        </w:rPr>
        <w:t>(</w:t>
      </w:r>
      <w:r>
        <w:rPr>
          <w:rFonts w:ascii="Arial" w:hAnsi="Arial" w:cs="Arial"/>
          <w:sz w:val="24"/>
          <w:szCs w:val="24"/>
        </w:rPr>
        <w:t>2</w:t>
      </w:r>
      <w:r w:rsidR="0014414A" w:rsidRPr="00802349">
        <w:rPr>
          <w:rFonts w:ascii="Arial" w:hAnsi="Arial" w:cs="Arial"/>
          <w:sz w:val="24"/>
          <w:szCs w:val="24"/>
        </w:rPr>
        <w:t xml:space="preserve">) </w:t>
      </w:r>
      <w:r w:rsidR="00F17D71" w:rsidRPr="00802349">
        <w:rPr>
          <w:rFonts w:ascii="Arial" w:hAnsi="Arial" w:cs="Arial"/>
          <w:sz w:val="24"/>
          <w:szCs w:val="24"/>
        </w:rPr>
        <w:t xml:space="preserve">examples of projects </w:t>
      </w:r>
      <w:r w:rsidR="00AF3843" w:rsidRPr="00802349">
        <w:rPr>
          <w:rFonts w:ascii="Arial" w:hAnsi="Arial" w:cs="Arial"/>
          <w:sz w:val="24"/>
          <w:szCs w:val="24"/>
        </w:rPr>
        <w:t xml:space="preserve">within the last </w:t>
      </w:r>
      <w:r w:rsidR="00523CE3">
        <w:rPr>
          <w:rFonts w:ascii="Arial" w:hAnsi="Arial" w:cs="Arial"/>
          <w:sz w:val="24"/>
          <w:szCs w:val="24"/>
        </w:rPr>
        <w:t>fifteen</w:t>
      </w:r>
      <w:r w:rsidR="00523CE3" w:rsidRPr="00802349">
        <w:rPr>
          <w:rFonts w:ascii="Arial" w:hAnsi="Arial" w:cs="Arial"/>
          <w:sz w:val="24"/>
          <w:szCs w:val="24"/>
        </w:rPr>
        <w:t xml:space="preserve"> </w:t>
      </w:r>
      <w:r w:rsidR="00AF3843" w:rsidRPr="00802349">
        <w:rPr>
          <w:rFonts w:ascii="Arial" w:hAnsi="Arial" w:cs="Arial"/>
          <w:sz w:val="24"/>
          <w:szCs w:val="24"/>
        </w:rPr>
        <w:t>(</w:t>
      </w:r>
      <w:r w:rsidR="00523CE3">
        <w:rPr>
          <w:rFonts w:ascii="Arial" w:hAnsi="Arial" w:cs="Arial"/>
          <w:sz w:val="24"/>
          <w:szCs w:val="24"/>
        </w:rPr>
        <w:t>1</w:t>
      </w:r>
      <w:r w:rsidR="00AF3843" w:rsidRPr="00802349">
        <w:rPr>
          <w:rFonts w:ascii="Arial" w:hAnsi="Arial" w:cs="Arial"/>
          <w:sz w:val="24"/>
          <w:szCs w:val="24"/>
        </w:rPr>
        <w:t>5) years,</w:t>
      </w:r>
      <w:r w:rsidR="00F17D71" w:rsidRPr="00802349">
        <w:rPr>
          <w:rFonts w:ascii="Arial" w:hAnsi="Arial" w:cs="Arial"/>
          <w:sz w:val="24"/>
          <w:szCs w:val="24"/>
        </w:rPr>
        <w:t xml:space="preserve"> </w:t>
      </w:r>
      <w:r w:rsidR="00EC52F2" w:rsidRPr="00802349">
        <w:rPr>
          <w:rFonts w:ascii="Arial" w:hAnsi="Arial" w:cs="Arial"/>
          <w:sz w:val="24"/>
          <w:szCs w:val="24"/>
        </w:rPr>
        <w:t xml:space="preserve">which </w:t>
      </w:r>
      <w:r w:rsidR="00523CE3">
        <w:rPr>
          <w:rFonts w:ascii="Arial" w:hAnsi="Arial" w:cs="Arial"/>
          <w:sz w:val="24"/>
          <w:szCs w:val="24"/>
        </w:rPr>
        <w:t>reflect</w:t>
      </w:r>
      <w:r w:rsidR="00F17D71" w:rsidRPr="00802349">
        <w:rPr>
          <w:rFonts w:ascii="Arial" w:hAnsi="Arial" w:cs="Arial"/>
          <w:sz w:val="24"/>
          <w:szCs w:val="24"/>
        </w:rPr>
        <w:t xml:space="preserve"> experience and expertise </w:t>
      </w:r>
      <w:r w:rsidR="00523CE3">
        <w:rPr>
          <w:rFonts w:ascii="Arial" w:hAnsi="Arial" w:cs="Arial"/>
          <w:sz w:val="24"/>
          <w:szCs w:val="24"/>
        </w:rPr>
        <w:t xml:space="preserve">needed </w:t>
      </w:r>
      <w:r w:rsidR="00F17D71" w:rsidRPr="00802349">
        <w:rPr>
          <w:rFonts w:ascii="Arial" w:hAnsi="Arial" w:cs="Arial"/>
          <w:sz w:val="24"/>
          <w:szCs w:val="24"/>
        </w:rPr>
        <w:t>in performing the</w:t>
      </w:r>
      <w:r w:rsidR="00523CE3">
        <w:rPr>
          <w:rFonts w:ascii="Arial" w:hAnsi="Arial" w:cs="Arial"/>
          <w:sz w:val="24"/>
          <w:szCs w:val="24"/>
        </w:rPr>
        <w:t xml:space="preserve"> functions described in Part II of the RFP</w:t>
      </w:r>
      <w:r w:rsidR="00F17D71" w:rsidRPr="00802349">
        <w:rPr>
          <w:rFonts w:ascii="Arial" w:hAnsi="Arial" w:cs="Arial"/>
          <w:sz w:val="24"/>
          <w:szCs w:val="24"/>
        </w:rPr>
        <w:t>.</w:t>
      </w:r>
      <w:r w:rsidR="00FE347D">
        <w:rPr>
          <w:rFonts w:ascii="Arial" w:hAnsi="Arial" w:cs="Arial"/>
          <w:sz w:val="24"/>
          <w:szCs w:val="24"/>
        </w:rPr>
        <w:t xml:space="preserve">  Projects provided may include but are not limited to employment, direct contracted work, subcontracted work and/or other consultative work undertaken.</w:t>
      </w:r>
    </w:p>
    <w:p w14:paraId="11CAE93F" w14:textId="5A651234" w:rsidR="00F17D71" w:rsidRPr="004F0520" w:rsidRDefault="00F17D71" w:rsidP="004F0520">
      <w:pPr>
        <w:rPr>
          <w:rFonts w:ascii="Arial" w:hAnsi="Arial" w:cs="Arial"/>
          <w:sz w:val="24"/>
          <w:szCs w:val="24"/>
        </w:rPr>
      </w:pPr>
    </w:p>
    <w:p w14:paraId="74FAB619" w14:textId="207F0667" w:rsidR="00C249BB" w:rsidRPr="00EA18AB" w:rsidRDefault="00F17D71" w:rsidP="00CB637F">
      <w:pPr>
        <w:pStyle w:val="ListParagraph"/>
        <w:numPr>
          <w:ilvl w:val="1"/>
          <w:numId w:val="17"/>
        </w:numPr>
        <w:rPr>
          <w:rFonts w:ascii="Arial" w:hAnsi="Arial" w:cs="Arial"/>
          <w:sz w:val="24"/>
          <w:szCs w:val="24"/>
        </w:rPr>
      </w:pPr>
      <w:r w:rsidRPr="006C712B">
        <w:rPr>
          <w:rFonts w:ascii="Arial" w:hAnsi="Arial" w:cs="Arial"/>
          <w:b/>
          <w:sz w:val="24"/>
          <w:szCs w:val="24"/>
        </w:rPr>
        <w:t>Subcontractor</w:t>
      </w:r>
      <w:r w:rsidRPr="00EA18AB">
        <w:rPr>
          <w:rFonts w:ascii="Arial" w:hAnsi="Arial" w:cs="Arial"/>
          <w:sz w:val="24"/>
          <w:szCs w:val="24"/>
        </w:rPr>
        <w:t xml:space="preserve"> </w:t>
      </w:r>
    </w:p>
    <w:p w14:paraId="5B718853" w14:textId="115BDFE8" w:rsidR="00F17D71" w:rsidRPr="004F0520" w:rsidRDefault="00267CB9" w:rsidP="00EA18AB">
      <w:pPr>
        <w:ind w:left="720"/>
        <w:rPr>
          <w:rFonts w:ascii="Arial" w:hAnsi="Arial" w:cs="Arial"/>
          <w:sz w:val="24"/>
          <w:szCs w:val="24"/>
        </w:rPr>
      </w:pPr>
      <w:r>
        <w:rPr>
          <w:rFonts w:ascii="Arial" w:hAnsi="Arial" w:cs="Arial"/>
          <w:sz w:val="24"/>
          <w:szCs w:val="24"/>
        </w:rPr>
        <w:t>If known,</w:t>
      </w:r>
      <w:r w:rsidRPr="004F0520">
        <w:rPr>
          <w:rFonts w:ascii="Arial" w:hAnsi="Arial" w:cs="Arial"/>
          <w:sz w:val="24"/>
          <w:szCs w:val="24"/>
        </w:rPr>
        <w:t xml:space="preserve"> </w:t>
      </w:r>
      <w:r w:rsidR="00F17D71" w:rsidRPr="004F0520">
        <w:rPr>
          <w:rFonts w:ascii="Arial" w:hAnsi="Arial" w:cs="Arial"/>
          <w:sz w:val="24"/>
          <w:szCs w:val="24"/>
        </w:rPr>
        <w:t xml:space="preserve">subcontractors, </w:t>
      </w:r>
      <w:r w:rsidR="00815D9E">
        <w:rPr>
          <w:rFonts w:ascii="Arial" w:hAnsi="Arial" w:cs="Arial"/>
          <w:sz w:val="24"/>
          <w:szCs w:val="24"/>
        </w:rPr>
        <w:t xml:space="preserve">including consultants, </w:t>
      </w:r>
      <w:r>
        <w:rPr>
          <w:rFonts w:ascii="Arial" w:hAnsi="Arial" w:cs="Arial"/>
          <w:sz w:val="24"/>
          <w:szCs w:val="24"/>
        </w:rPr>
        <w:t xml:space="preserve">must be identified by </w:t>
      </w:r>
      <w:r w:rsidR="00AA460A">
        <w:rPr>
          <w:rFonts w:ascii="Arial" w:hAnsi="Arial" w:cs="Arial"/>
          <w:sz w:val="24"/>
          <w:szCs w:val="24"/>
        </w:rPr>
        <w:t xml:space="preserve">Bidders </w:t>
      </w:r>
      <w:r>
        <w:rPr>
          <w:rFonts w:ascii="Arial" w:hAnsi="Arial" w:cs="Arial"/>
          <w:sz w:val="24"/>
          <w:szCs w:val="24"/>
        </w:rPr>
        <w:t>in</w:t>
      </w:r>
      <w:r w:rsidR="004F4FE3">
        <w:rPr>
          <w:rFonts w:ascii="Arial" w:hAnsi="Arial" w:cs="Arial"/>
          <w:sz w:val="24"/>
          <w:szCs w:val="24"/>
        </w:rPr>
        <w:t xml:space="preserve"> </w:t>
      </w:r>
      <w:r w:rsidR="004F4FE3" w:rsidRPr="004F4FE3">
        <w:rPr>
          <w:rFonts w:ascii="Arial" w:hAnsi="Arial" w:cs="Arial"/>
          <w:b/>
          <w:sz w:val="24"/>
          <w:szCs w:val="24"/>
        </w:rPr>
        <w:t xml:space="preserve">Appendix </w:t>
      </w:r>
      <w:r w:rsidR="00B071AC" w:rsidRPr="0016336E">
        <w:rPr>
          <w:rFonts w:ascii="Arial" w:hAnsi="Arial" w:cs="Arial"/>
          <w:b/>
          <w:sz w:val="24"/>
          <w:szCs w:val="24"/>
        </w:rPr>
        <w:t>E</w:t>
      </w:r>
      <w:r w:rsidR="00B071AC">
        <w:rPr>
          <w:rFonts w:ascii="Arial" w:hAnsi="Arial" w:cs="Arial"/>
          <w:sz w:val="24"/>
          <w:szCs w:val="24"/>
        </w:rPr>
        <w:t xml:space="preserve"> </w:t>
      </w:r>
      <w:r w:rsidR="00557791">
        <w:rPr>
          <w:rFonts w:ascii="Arial" w:hAnsi="Arial" w:cs="Arial"/>
          <w:sz w:val="24"/>
          <w:szCs w:val="24"/>
        </w:rPr>
        <w:t xml:space="preserve">(Subcontractor Form) </w:t>
      </w:r>
      <w:r w:rsidR="00F17D71" w:rsidRPr="004F0520">
        <w:rPr>
          <w:rFonts w:ascii="Arial" w:hAnsi="Arial" w:cs="Arial"/>
          <w:sz w:val="24"/>
          <w:szCs w:val="24"/>
        </w:rPr>
        <w:t>provid</w:t>
      </w:r>
      <w:r w:rsidR="004F4FE3">
        <w:rPr>
          <w:rFonts w:ascii="Arial" w:hAnsi="Arial" w:cs="Arial"/>
          <w:sz w:val="24"/>
          <w:szCs w:val="24"/>
        </w:rPr>
        <w:t>ing</w:t>
      </w:r>
      <w:r w:rsidR="00F17D71" w:rsidRPr="004F0520">
        <w:rPr>
          <w:rFonts w:ascii="Arial" w:hAnsi="Arial" w:cs="Arial"/>
          <w:sz w:val="24"/>
          <w:szCs w:val="24"/>
        </w:rPr>
        <w:t xml:space="preserve"> a list that specifies the name, address, phone number, contact person, and a brief description of the subcontractors’ organizational capacity and qualifications.  </w:t>
      </w:r>
    </w:p>
    <w:p w14:paraId="2D87B06B" w14:textId="77777777" w:rsidR="00526145" w:rsidRPr="004F0520" w:rsidRDefault="00526145" w:rsidP="004F0520">
      <w:pPr>
        <w:rPr>
          <w:rFonts w:ascii="Arial" w:hAnsi="Arial" w:cs="Arial"/>
          <w:sz w:val="24"/>
          <w:szCs w:val="24"/>
        </w:rPr>
      </w:pPr>
    </w:p>
    <w:p w14:paraId="4987D1A9" w14:textId="7E201930" w:rsidR="00526145" w:rsidRPr="006C712B" w:rsidRDefault="004A09D3" w:rsidP="00CB637F">
      <w:pPr>
        <w:pStyle w:val="ListParagraph"/>
        <w:numPr>
          <w:ilvl w:val="1"/>
          <w:numId w:val="17"/>
        </w:numPr>
        <w:rPr>
          <w:rFonts w:ascii="Arial" w:hAnsi="Arial" w:cs="Arial"/>
          <w:b/>
          <w:sz w:val="24"/>
          <w:szCs w:val="24"/>
        </w:rPr>
      </w:pPr>
      <w:r>
        <w:rPr>
          <w:rFonts w:ascii="Arial" w:hAnsi="Arial" w:cs="Arial"/>
          <w:b/>
          <w:sz w:val="24"/>
          <w:szCs w:val="24"/>
        </w:rPr>
        <w:t xml:space="preserve">Project Team </w:t>
      </w:r>
      <w:r w:rsidR="00526145" w:rsidRPr="006C712B">
        <w:rPr>
          <w:rFonts w:ascii="Arial" w:hAnsi="Arial" w:cs="Arial"/>
          <w:b/>
          <w:sz w:val="24"/>
          <w:szCs w:val="24"/>
        </w:rPr>
        <w:t xml:space="preserve">Organizational Chart </w:t>
      </w:r>
    </w:p>
    <w:p w14:paraId="196C1153" w14:textId="1A92AF70" w:rsidR="007E30A0" w:rsidRPr="004A710F" w:rsidRDefault="00F62860" w:rsidP="007E30A0">
      <w:pPr>
        <w:pStyle w:val="ListParagraph"/>
        <w:rPr>
          <w:rFonts w:ascii="Arial" w:hAnsi="Arial" w:cs="Arial"/>
          <w:sz w:val="24"/>
          <w:szCs w:val="24"/>
        </w:rPr>
      </w:pPr>
      <w:bookmarkStart w:id="48" w:name="_Hlk112404766"/>
      <w:bookmarkStart w:id="49" w:name="_Hlk115357763"/>
      <w:r>
        <w:rPr>
          <w:rFonts w:ascii="Arial" w:hAnsi="Arial" w:cs="Arial"/>
          <w:sz w:val="24"/>
          <w:szCs w:val="24"/>
        </w:rPr>
        <w:t>B</w:t>
      </w:r>
      <w:r w:rsidR="004A710F" w:rsidRPr="004A710F">
        <w:rPr>
          <w:rFonts w:ascii="Arial" w:hAnsi="Arial" w:cs="Arial"/>
          <w:sz w:val="24"/>
          <w:szCs w:val="24"/>
        </w:rPr>
        <w:t>idders</w:t>
      </w:r>
      <w:r w:rsidR="00267CB9">
        <w:rPr>
          <w:rFonts w:ascii="Arial" w:hAnsi="Arial" w:cs="Arial"/>
          <w:sz w:val="24"/>
          <w:szCs w:val="24"/>
        </w:rPr>
        <w:t xml:space="preserve"> </w:t>
      </w:r>
      <w:r w:rsidR="004A710F" w:rsidRPr="004A710F">
        <w:rPr>
          <w:rFonts w:ascii="Arial" w:hAnsi="Arial" w:cs="Arial"/>
          <w:sz w:val="24"/>
          <w:szCs w:val="24"/>
        </w:rPr>
        <w:t>must provide a</w:t>
      </w:r>
      <w:r w:rsidR="00D771CE">
        <w:rPr>
          <w:rFonts w:ascii="Arial" w:hAnsi="Arial" w:cs="Arial"/>
          <w:sz w:val="24"/>
          <w:szCs w:val="24"/>
        </w:rPr>
        <w:t xml:space="preserve"> legible</w:t>
      </w:r>
      <w:r w:rsidR="004A710F" w:rsidRPr="004A710F">
        <w:rPr>
          <w:rFonts w:ascii="Arial" w:hAnsi="Arial" w:cs="Arial"/>
          <w:sz w:val="24"/>
          <w:szCs w:val="24"/>
        </w:rPr>
        <w:t xml:space="preserve"> organization</w:t>
      </w:r>
      <w:r w:rsidR="00D771CE">
        <w:rPr>
          <w:rFonts w:ascii="Arial" w:hAnsi="Arial" w:cs="Arial"/>
          <w:sz w:val="24"/>
          <w:szCs w:val="24"/>
        </w:rPr>
        <w:t>al</w:t>
      </w:r>
      <w:r w:rsidR="004A710F" w:rsidRPr="004A710F">
        <w:rPr>
          <w:rFonts w:ascii="Arial" w:hAnsi="Arial" w:cs="Arial"/>
          <w:sz w:val="24"/>
          <w:szCs w:val="24"/>
        </w:rPr>
        <w:t xml:space="preserve"> chart</w:t>
      </w:r>
      <w:r w:rsidR="00D771CE">
        <w:rPr>
          <w:rFonts w:ascii="Arial" w:hAnsi="Arial" w:cs="Arial"/>
          <w:sz w:val="24"/>
          <w:szCs w:val="24"/>
        </w:rPr>
        <w:t xml:space="preserve"> of</w:t>
      </w:r>
      <w:r w:rsidR="004A710F" w:rsidRPr="004A710F">
        <w:rPr>
          <w:rFonts w:ascii="Arial" w:hAnsi="Arial" w:cs="Arial"/>
          <w:sz w:val="24"/>
          <w:szCs w:val="24"/>
        </w:rPr>
        <w:t xml:space="preserve"> the project team </w:t>
      </w:r>
      <w:r w:rsidR="00D771CE">
        <w:rPr>
          <w:rFonts w:ascii="Arial" w:hAnsi="Arial" w:cs="Arial"/>
          <w:sz w:val="24"/>
          <w:szCs w:val="24"/>
        </w:rPr>
        <w:t>including</w:t>
      </w:r>
      <w:r w:rsidR="004A710F" w:rsidRPr="004A710F">
        <w:rPr>
          <w:rFonts w:ascii="Arial" w:hAnsi="Arial" w:cs="Arial"/>
          <w:sz w:val="24"/>
          <w:szCs w:val="24"/>
        </w:rPr>
        <w:t xml:space="preserve"> to whom the project team reports.  Note: individual project team positions are to be identified in the job description and staffing plan requirements of </w:t>
      </w:r>
      <w:r w:rsidR="004A710F" w:rsidRPr="004A710F">
        <w:rPr>
          <w:rFonts w:ascii="Arial" w:hAnsi="Arial" w:cs="Arial"/>
          <w:b/>
          <w:bCs/>
          <w:sz w:val="24"/>
          <w:szCs w:val="24"/>
        </w:rPr>
        <w:t xml:space="preserve">Appendix </w:t>
      </w:r>
      <w:r w:rsidR="0013326A" w:rsidRPr="0016336E">
        <w:rPr>
          <w:rFonts w:ascii="Arial" w:hAnsi="Arial" w:cs="Arial"/>
          <w:b/>
          <w:sz w:val="24"/>
          <w:szCs w:val="24"/>
        </w:rPr>
        <w:t>G</w:t>
      </w:r>
      <w:r w:rsidR="004A710F" w:rsidRPr="004A710F">
        <w:rPr>
          <w:rFonts w:ascii="Arial" w:hAnsi="Arial" w:cs="Arial"/>
          <w:sz w:val="24"/>
          <w:szCs w:val="24"/>
        </w:rPr>
        <w:t xml:space="preserve"> (Response to Proposed Services).</w:t>
      </w:r>
      <w:bookmarkEnd w:id="48"/>
      <w:r w:rsidR="007E30A0" w:rsidRPr="007E30A0">
        <w:rPr>
          <w:rFonts w:ascii="Arial" w:hAnsi="Arial" w:cs="Arial"/>
        </w:rPr>
        <w:t xml:space="preserve"> </w:t>
      </w:r>
      <w:r w:rsidR="00A367D4">
        <w:rPr>
          <w:rFonts w:ascii="Arial" w:hAnsi="Arial" w:cs="Arial"/>
          <w:sz w:val="24"/>
          <w:szCs w:val="24"/>
        </w:rPr>
        <w:t xml:space="preserve">If the </w:t>
      </w:r>
      <w:r w:rsidR="007E30A0" w:rsidRPr="00CB1FC8">
        <w:rPr>
          <w:rFonts w:ascii="Arial" w:hAnsi="Arial" w:cs="Arial"/>
          <w:sz w:val="24"/>
          <w:szCs w:val="24"/>
        </w:rPr>
        <w:t>Bidder</w:t>
      </w:r>
      <w:r w:rsidR="00A367D4" w:rsidRPr="00CB1FC8">
        <w:rPr>
          <w:rFonts w:ascii="Arial" w:hAnsi="Arial" w:cs="Arial"/>
          <w:sz w:val="24"/>
          <w:szCs w:val="24"/>
        </w:rPr>
        <w:t xml:space="preserve"> is</w:t>
      </w:r>
      <w:r w:rsidR="007E30A0" w:rsidRPr="00CB1FC8">
        <w:rPr>
          <w:rFonts w:ascii="Arial" w:hAnsi="Arial" w:cs="Arial"/>
          <w:sz w:val="24"/>
          <w:szCs w:val="24"/>
        </w:rPr>
        <w:t xml:space="preserve"> an individual rather than an organization</w:t>
      </w:r>
      <w:r w:rsidR="00A367D4" w:rsidRPr="00CB1FC8">
        <w:rPr>
          <w:rFonts w:ascii="Arial" w:hAnsi="Arial" w:cs="Arial"/>
          <w:sz w:val="24"/>
          <w:szCs w:val="24"/>
        </w:rPr>
        <w:t>, the Bidder must note this</w:t>
      </w:r>
      <w:r w:rsidR="007E30A0" w:rsidRPr="00CB1FC8">
        <w:rPr>
          <w:rFonts w:ascii="Arial" w:hAnsi="Arial" w:cs="Arial"/>
          <w:sz w:val="24"/>
          <w:szCs w:val="24"/>
        </w:rPr>
        <w:t>.</w:t>
      </w:r>
    </w:p>
    <w:bookmarkEnd w:id="49"/>
    <w:p w14:paraId="13F9914E" w14:textId="77777777" w:rsidR="00F17D71" w:rsidRPr="004F0520" w:rsidRDefault="00F17D71" w:rsidP="004F0520">
      <w:pPr>
        <w:rPr>
          <w:rFonts w:ascii="Arial" w:hAnsi="Arial" w:cs="Arial"/>
          <w:sz w:val="24"/>
          <w:szCs w:val="24"/>
        </w:rPr>
      </w:pPr>
    </w:p>
    <w:p w14:paraId="68482664" w14:textId="4EFD5111" w:rsidR="00F17D71" w:rsidRPr="006C712B" w:rsidRDefault="00F17D71" w:rsidP="00CB637F">
      <w:pPr>
        <w:pStyle w:val="ListParagraph"/>
        <w:numPr>
          <w:ilvl w:val="1"/>
          <w:numId w:val="17"/>
        </w:numPr>
        <w:rPr>
          <w:rFonts w:ascii="Arial" w:hAnsi="Arial" w:cs="Arial"/>
          <w:b/>
          <w:sz w:val="24"/>
          <w:szCs w:val="24"/>
        </w:rPr>
      </w:pPr>
      <w:r w:rsidRPr="006C712B">
        <w:rPr>
          <w:rFonts w:ascii="Arial" w:hAnsi="Arial" w:cs="Arial"/>
          <w:b/>
          <w:sz w:val="24"/>
          <w:szCs w:val="24"/>
        </w:rPr>
        <w:t xml:space="preserve">Litigation </w:t>
      </w:r>
    </w:p>
    <w:p w14:paraId="553D2694" w14:textId="02C7D168" w:rsidR="0004390B" w:rsidRPr="000D2D39" w:rsidRDefault="0004390B" w:rsidP="0004390B">
      <w:pPr>
        <w:pStyle w:val="ListParagraph"/>
        <w:rPr>
          <w:rFonts w:ascii="Arial" w:hAnsi="Arial" w:cs="Arial"/>
          <w:sz w:val="24"/>
          <w:szCs w:val="24"/>
        </w:rPr>
      </w:pPr>
      <w:bookmarkStart w:id="50" w:name="_Hlk133479739"/>
      <w:bookmarkStart w:id="51" w:name="_Hlk115357806"/>
      <w:r>
        <w:rPr>
          <w:rFonts w:ascii="Arial" w:hAnsi="Arial" w:cs="Arial"/>
          <w:sz w:val="24"/>
          <w:szCs w:val="24"/>
        </w:rPr>
        <w:t xml:space="preserve">Bidders must </w:t>
      </w:r>
      <w:r w:rsidR="000C2020">
        <w:rPr>
          <w:rFonts w:ascii="Arial" w:hAnsi="Arial" w:cs="Arial"/>
          <w:sz w:val="24"/>
          <w:szCs w:val="24"/>
        </w:rPr>
        <w:t xml:space="preserve">complete </w:t>
      </w:r>
      <w:r w:rsidR="000C2020" w:rsidRPr="000C2020">
        <w:rPr>
          <w:rFonts w:ascii="Arial" w:hAnsi="Arial" w:cs="Arial"/>
          <w:b/>
          <w:bCs/>
          <w:sz w:val="24"/>
          <w:szCs w:val="24"/>
        </w:rPr>
        <w:t xml:space="preserve">Appendix </w:t>
      </w:r>
      <w:r w:rsidR="000C2020" w:rsidRPr="0016336E">
        <w:rPr>
          <w:rFonts w:ascii="Arial" w:hAnsi="Arial" w:cs="Arial"/>
          <w:b/>
          <w:sz w:val="24"/>
          <w:szCs w:val="24"/>
        </w:rPr>
        <w:t>F</w:t>
      </w:r>
      <w:r w:rsidR="000C2020">
        <w:rPr>
          <w:rFonts w:ascii="Arial" w:hAnsi="Arial" w:cs="Arial"/>
          <w:sz w:val="24"/>
          <w:szCs w:val="24"/>
        </w:rPr>
        <w:t xml:space="preserve"> (Litigation Form) providing </w:t>
      </w:r>
      <w:r>
        <w:rPr>
          <w:rFonts w:ascii="Arial" w:hAnsi="Arial" w:cs="Arial"/>
          <w:sz w:val="24"/>
          <w:szCs w:val="24"/>
        </w:rPr>
        <w:t>a</w:t>
      </w:r>
      <w:r w:rsidRPr="004F0520">
        <w:rPr>
          <w:rFonts w:ascii="Arial" w:hAnsi="Arial" w:cs="Arial"/>
          <w:sz w:val="24"/>
          <w:szCs w:val="24"/>
        </w:rPr>
        <w:t xml:space="preserve"> list of all current litigation in which the Bidder is named and a list of all </w:t>
      </w:r>
      <w:r w:rsidRPr="00C97934">
        <w:rPr>
          <w:rFonts w:ascii="Arial" w:hAnsi="Arial" w:cs="Arial"/>
          <w:sz w:val="24"/>
          <w:szCs w:val="24"/>
        </w:rPr>
        <w:t>closed cases that have closed within the past five (5) years</w:t>
      </w:r>
      <w:r w:rsidRPr="004F0520">
        <w:rPr>
          <w:rFonts w:ascii="Arial" w:hAnsi="Arial" w:cs="Arial"/>
          <w:sz w:val="24"/>
          <w:szCs w:val="24"/>
        </w:rPr>
        <w:t xml:space="preserve"> </w:t>
      </w:r>
      <w:r w:rsidRPr="006C4E40">
        <w:rPr>
          <w:rFonts w:ascii="Arial" w:hAnsi="Arial" w:cs="Arial"/>
          <w:sz w:val="24"/>
          <w:szCs w:val="24"/>
        </w:rPr>
        <w:t>in which the Bidder paid the claimant either as part of a settlement or by decree</w:t>
      </w:r>
      <w:r w:rsidRPr="00C97934">
        <w:rPr>
          <w:rFonts w:ascii="Arial" w:hAnsi="Arial" w:cs="Arial"/>
          <w:sz w:val="24"/>
          <w:szCs w:val="24"/>
        </w:rPr>
        <w:t>.</w:t>
      </w:r>
      <w:r w:rsidRPr="004F0520">
        <w:rPr>
          <w:rFonts w:ascii="Arial" w:hAnsi="Arial" w:cs="Arial"/>
          <w:sz w:val="24"/>
          <w:szCs w:val="24"/>
        </w:rPr>
        <w:t>  For each, list the entity bringing suit, the complaint, the accusation, amount, and outcome.</w:t>
      </w:r>
      <w:r w:rsidR="000C2020" w:rsidRPr="000C2020">
        <w:rPr>
          <w:rFonts w:ascii="Arial" w:hAnsi="Arial" w:cs="Arial"/>
          <w:sz w:val="24"/>
          <w:szCs w:val="24"/>
        </w:rPr>
        <w:t xml:space="preserve"> </w:t>
      </w:r>
      <w:r w:rsidR="000C2020" w:rsidRPr="000D2D39">
        <w:rPr>
          <w:rFonts w:ascii="Arial" w:hAnsi="Arial" w:cs="Arial"/>
          <w:sz w:val="24"/>
          <w:szCs w:val="24"/>
        </w:rPr>
        <w:t xml:space="preserve">If no litigation has occurred, write “none” on </w:t>
      </w:r>
      <w:r w:rsidR="000C2020" w:rsidRPr="00C22645">
        <w:rPr>
          <w:rFonts w:ascii="Arial" w:hAnsi="Arial" w:cs="Arial"/>
          <w:b/>
          <w:bCs/>
          <w:sz w:val="24"/>
          <w:szCs w:val="24"/>
        </w:rPr>
        <w:t xml:space="preserve">Appendix </w:t>
      </w:r>
      <w:r w:rsidR="000C2020" w:rsidRPr="0016336E">
        <w:rPr>
          <w:rFonts w:ascii="Arial" w:hAnsi="Arial" w:cs="Arial"/>
          <w:b/>
          <w:sz w:val="24"/>
          <w:szCs w:val="24"/>
        </w:rPr>
        <w:t>F</w:t>
      </w:r>
      <w:r w:rsidR="000C2020" w:rsidRPr="00C22645">
        <w:rPr>
          <w:rFonts w:ascii="Arial" w:hAnsi="Arial" w:cs="Arial"/>
          <w:b/>
          <w:bCs/>
          <w:sz w:val="24"/>
          <w:szCs w:val="24"/>
        </w:rPr>
        <w:t xml:space="preserve"> </w:t>
      </w:r>
      <w:r w:rsidR="000C2020">
        <w:rPr>
          <w:rFonts w:ascii="Arial" w:hAnsi="Arial" w:cs="Arial"/>
          <w:sz w:val="24"/>
          <w:szCs w:val="24"/>
        </w:rPr>
        <w:t>(Litigation Form)</w:t>
      </w:r>
      <w:r w:rsidR="000C2020" w:rsidRPr="000D2D39">
        <w:rPr>
          <w:rFonts w:ascii="Arial" w:hAnsi="Arial" w:cs="Arial"/>
          <w:sz w:val="24"/>
          <w:szCs w:val="24"/>
        </w:rPr>
        <w:t>.</w:t>
      </w:r>
      <w:bookmarkEnd w:id="50"/>
    </w:p>
    <w:bookmarkEnd w:id="51"/>
    <w:p w14:paraId="153A70B3" w14:textId="77777777" w:rsidR="00F17D71" w:rsidRPr="004F0520" w:rsidRDefault="00F17D71" w:rsidP="004F0520">
      <w:pPr>
        <w:rPr>
          <w:rFonts w:ascii="Arial" w:hAnsi="Arial" w:cs="Arial"/>
          <w:sz w:val="24"/>
          <w:szCs w:val="24"/>
        </w:rPr>
      </w:pPr>
    </w:p>
    <w:p w14:paraId="7E024A0E" w14:textId="3518A87C" w:rsidR="001C0279" w:rsidRPr="006C712B" w:rsidRDefault="001C0279" w:rsidP="00CB637F">
      <w:pPr>
        <w:pStyle w:val="ListParagraph"/>
        <w:numPr>
          <w:ilvl w:val="1"/>
          <w:numId w:val="17"/>
        </w:numPr>
        <w:rPr>
          <w:rFonts w:ascii="Arial" w:hAnsi="Arial" w:cs="Arial"/>
          <w:b/>
          <w:sz w:val="24"/>
          <w:szCs w:val="24"/>
        </w:rPr>
      </w:pPr>
      <w:r w:rsidRPr="006C712B">
        <w:rPr>
          <w:rFonts w:ascii="Arial" w:hAnsi="Arial" w:cs="Arial"/>
          <w:b/>
          <w:sz w:val="24"/>
          <w:szCs w:val="24"/>
        </w:rPr>
        <w:t>Financial</w:t>
      </w:r>
      <w:r w:rsidR="00FF42DE" w:rsidRPr="006C712B">
        <w:rPr>
          <w:rFonts w:ascii="Arial" w:hAnsi="Arial" w:cs="Arial"/>
          <w:b/>
          <w:sz w:val="24"/>
          <w:szCs w:val="24"/>
        </w:rPr>
        <w:t xml:space="preserve"> Viability</w:t>
      </w:r>
    </w:p>
    <w:p w14:paraId="403101BF" w14:textId="3EB75131" w:rsidR="002022B2" w:rsidRPr="004A09D3" w:rsidRDefault="000263A2" w:rsidP="00222DBC">
      <w:pPr>
        <w:pStyle w:val="ListParagraph"/>
        <w:rPr>
          <w:rFonts w:ascii="Arial" w:hAnsi="Arial" w:cs="Arial"/>
          <w:sz w:val="24"/>
          <w:szCs w:val="24"/>
        </w:rPr>
      </w:pPr>
      <w:bookmarkStart w:id="52" w:name="_Hlk519601107"/>
      <w:r w:rsidRPr="004A09D3">
        <w:rPr>
          <w:rFonts w:ascii="Arial" w:hAnsi="Arial" w:cs="Arial"/>
          <w:sz w:val="24"/>
          <w:szCs w:val="24"/>
        </w:rPr>
        <w:t xml:space="preserve">Bidders </w:t>
      </w:r>
      <w:r w:rsidR="007407A2" w:rsidRPr="004A09D3">
        <w:rPr>
          <w:rFonts w:ascii="Arial" w:hAnsi="Arial" w:cs="Arial"/>
          <w:sz w:val="24"/>
          <w:szCs w:val="24"/>
        </w:rPr>
        <w:t>must p</w:t>
      </w:r>
      <w:r w:rsidR="000D2201" w:rsidRPr="004A09D3">
        <w:rPr>
          <w:rFonts w:ascii="Arial" w:hAnsi="Arial" w:cs="Arial"/>
          <w:sz w:val="24"/>
          <w:szCs w:val="24"/>
        </w:rPr>
        <w:t xml:space="preserve">rovide </w:t>
      </w:r>
      <w:r w:rsidR="007D4FDE" w:rsidRPr="004A09D3">
        <w:rPr>
          <w:rFonts w:ascii="Arial" w:hAnsi="Arial" w:cs="Arial"/>
          <w:sz w:val="24"/>
          <w:szCs w:val="24"/>
        </w:rPr>
        <w:t>either:</w:t>
      </w:r>
    </w:p>
    <w:p w14:paraId="53B0244D" w14:textId="77777777" w:rsidR="00FE1CBA" w:rsidRPr="004A09D3" w:rsidRDefault="00FE1CBA" w:rsidP="00FE1CBA">
      <w:pPr>
        <w:pStyle w:val="ListParagraph"/>
        <w:numPr>
          <w:ilvl w:val="0"/>
          <w:numId w:val="62"/>
        </w:numPr>
        <w:rPr>
          <w:rFonts w:ascii="Arial" w:hAnsi="Arial" w:cs="Arial"/>
          <w:bCs/>
          <w:sz w:val="24"/>
          <w:szCs w:val="24"/>
        </w:rPr>
      </w:pPr>
      <w:r w:rsidRPr="004A09D3">
        <w:rPr>
          <w:rFonts w:ascii="Arial" w:hAnsi="Arial" w:cs="Arial"/>
          <w:sz w:val="24"/>
          <w:szCs w:val="24"/>
        </w:rPr>
        <w:t>Balance sheets and income (profit/loss) statements for the past three (3) tax years; OR</w:t>
      </w:r>
    </w:p>
    <w:p w14:paraId="69B2ABBE" w14:textId="19B2A8D5" w:rsidR="000D2201" w:rsidRPr="004A09D3" w:rsidRDefault="00FE341A" w:rsidP="002E1A10">
      <w:pPr>
        <w:pStyle w:val="ListParagraph"/>
        <w:numPr>
          <w:ilvl w:val="0"/>
          <w:numId w:val="62"/>
        </w:numPr>
        <w:rPr>
          <w:rFonts w:ascii="Arial" w:hAnsi="Arial" w:cs="Arial"/>
          <w:bCs/>
          <w:sz w:val="24"/>
          <w:szCs w:val="24"/>
        </w:rPr>
      </w:pPr>
      <w:r w:rsidRPr="004A09D3">
        <w:rPr>
          <w:rFonts w:ascii="Arial" w:hAnsi="Arial" w:cs="Arial"/>
          <w:sz w:val="24"/>
          <w:szCs w:val="24"/>
        </w:rPr>
        <w:t>T</w:t>
      </w:r>
      <w:r w:rsidR="000D2201" w:rsidRPr="004A09D3">
        <w:rPr>
          <w:rFonts w:ascii="Arial" w:hAnsi="Arial" w:cs="Arial"/>
          <w:sz w:val="24"/>
          <w:szCs w:val="24"/>
        </w:rPr>
        <w:t>he three (3) most recent years of Financial Statements audited or reviewed by a Certified Public Accountant</w:t>
      </w:r>
      <w:r w:rsidR="00222DBC" w:rsidRPr="004A09D3">
        <w:rPr>
          <w:rFonts w:ascii="Arial" w:hAnsi="Arial" w:cs="Arial"/>
          <w:sz w:val="24"/>
          <w:szCs w:val="24"/>
        </w:rPr>
        <w:t>.</w:t>
      </w:r>
    </w:p>
    <w:bookmarkEnd w:id="52"/>
    <w:p w14:paraId="193DB194" w14:textId="08EB4982" w:rsidR="00BE2B89" w:rsidRDefault="00BE2B89" w:rsidP="00EA18AB">
      <w:pPr>
        <w:ind w:left="720"/>
        <w:rPr>
          <w:rFonts w:ascii="Arial" w:hAnsi="Arial" w:cs="Arial"/>
          <w:sz w:val="24"/>
          <w:szCs w:val="24"/>
        </w:rPr>
      </w:pPr>
    </w:p>
    <w:tbl>
      <w:tblPr>
        <w:tblW w:w="45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7473"/>
      </w:tblGrid>
      <w:tr w:rsidR="00565C25" w:rsidRPr="003326F9" w14:paraId="3C00F171" w14:textId="77777777" w:rsidTr="00767CC4">
        <w:trPr>
          <w:trHeight w:val="389"/>
          <w:jc w:val="center"/>
        </w:trPr>
        <w:tc>
          <w:tcPr>
            <w:tcW w:w="5000" w:type="pct"/>
            <w:gridSpan w:val="2"/>
            <w:shd w:val="clear" w:color="auto" w:fill="C6D9F1"/>
            <w:vAlign w:val="center"/>
          </w:tcPr>
          <w:p w14:paraId="5A885A66" w14:textId="456FBBB8" w:rsidR="00565C25" w:rsidRPr="001302E1" w:rsidRDefault="00565C25"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rPr>
            </w:pPr>
            <w:r w:rsidRPr="003326F9">
              <w:rPr>
                <w:rFonts w:ascii="Arial" w:hAnsi="Arial" w:cs="Arial"/>
                <w:b/>
                <w:bCs/>
              </w:rPr>
              <w:t xml:space="preserve">Required Attachments Related to </w:t>
            </w:r>
            <w:r w:rsidR="00582E0F">
              <w:rPr>
                <w:rFonts w:ascii="Arial" w:hAnsi="Arial" w:cs="Arial"/>
                <w:b/>
              </w:rPr>
              <w:t xml:space="preserve">Bidder’s </w:t>
            </w:r>
            <w:r w:rsidRPr="003326F9">
              <w:rPr>
                <w:rFonts w:ascii="Arial" w:hAnsi="Arial" w:cs="Arial"/>
                <w:b/>
              </w:rPr>
              <w:t>Qualifications and Experience</w:t>
            </w:r>
            <w:r w:rsidRPr="003326F9">
              <w:rPr>
                <w:rFonts w:ascii="Arial" w:hAnsi="Arial" w:cs="Arial"/>
                <w:b/>
                <w:bCs/>
              </w:rPr>
              <w:t xml:space="preserve"> </w:t>
            </w:r>
          </w:p>
        </w:tc>
      </w:tr>
      <w:tr w:rsidR="00565C25" w:rsidRPr="003326F9" w14:paraId="45D6A954" w14:textId="77777777" w:rsidTr="00767CC4">
        <w:trPr>
          <w:trHeight w:val="389"/>
          <w:jc w:val="center"/>
        </w:trPr>
        <w:tc>
          <w:tcPr>
            <w:tcW w:w="1007" w:type="pct"/>
            <w:shd w:val="clear" w:color="auto" w:fill="FFFFFF" w:themeFill="background1"/>
            <w:vAlign w:val="center"/>
          </w:tcPr>
          <w:p w14:paraId="0B3B5598" w14:textId="77777777" w:rsidR="00565C25" w:rsidRPr="001302E1" w:rsidRDefault="00565C25"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w:t>
            </w:r>
          </w:p>
        </w:tc>
        <w:tc>
          <w:tcPr>
            <w:tcW w:w="3993" w:type="pct"/>
            <w:shd w:val="clear" w:color="auto" w:fill="FFFFFF" w:themeFill="background1"/>
            <w:vAlign w:val="center"/>
          </w:tcPr>
          <w:p w14:paraId="7E4F5E04" w14:textId="77777777" w:rsidR="00565C25" w:rsidRPr="001302E1" w:rsidRDefault="00565C25"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Name:</w:t>
            </w:r>
          </w:p>
        </w:tc>
      </w:tr>
      <w:tr w:rsidR="00565C25" w:rsidRPr="003326F9" w14:paraId="68034758" w14:textId="77777777" w:rsidTr="00767CC4">
        <w:trPr>
          <w:trHeight w:val="389"/>
          <w:jc w:val="center"/>
        </w:trPr>
        <w:tc>
          <w:tcPr>
            <w:tcW w:w="1007" w:type="pct"/>
            <w:shd w:val="clear" w:color="auto" w:fill="auto"/>
            <w:vAlign w:val="center"/>
          </w:tcPr>
          <w:p w14:paraId="572AC851" w14:textId="77777777" w:rsidR="00565C25" w:rsidRPr="008D4A3F"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8D4A3F">
              <w:rPr>
                <w:rStyle w:val="InitialStyle"/>
                <w:rFonts w:ascii="Arial" w:hAnsi="Arial" w:cs="Arial"/>
              </w:rPr>
              <w:t>One (1)</w:t>
            </w:r>
          </w:p>
        </w:tc>
        <w:tc>
          <w:tcPr>
            <w:tcW w:w="3993" w:type="pct"/>
            <w:shd w:val="clear" w:color="auto" w:fill="auto"/>
            <w:vAlign w:val="center"/>
          </w:tcPr>
          <w:p w14:paraId="1F53AC3C" w14:textId="5935D4D4"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Fonts w:ascii="Arial" w:hAnsi="Arial" w:cs="Arial"/>
              </w:rPr>
              <w:t>Qualifications and Experience F</w:t>
            </w:r>
            <w:r w:rsidR="005F44D8">
              <w:rPr>
                <w:rFonts w:ascii="Arial" w:hAnsi="Arial" w:cs="Arial"/>
              </w:rPr>
              <w:t>orm (</w:t>
            </w:r>
            <w:r w:rsidR="005F44D8" w:rsidRPr="001005ED">
              <w:rPr>
                <w:rFonts w:ascii="Arial" w:hAnsi="Arial" w:cs="Arial"/>
                <w:b/>
              </w:rPr>
              <w:t xml:space="preserve">Appendix </w:t>
            </w:r>
            <w:r w:rsidR="005B0117">
              <w:rPr>
                <w:rFonts w:ascii="Arial" w:hAnsi="Arial" w:cs="Arial"/>
                <w:b/>
                <w:bCs/>
              </w:rPr>
              <w:t>D</w:t>
            </w:r>
            <w:r w:rsidR="005F44D8">
              <w:rPr>
                <w:rFonts w:ascii="Arial" w:hAnsi="Arial" w:cs="Arial"/>
              </w:rPr>
              <w:t>)</w:t>
            </w:r>
          </w:p>
        </w:tc>
      </w:tr>
      <w:tr w:rsidR="000E166F" w:rsidRPr="003326F9" w14:paraId="6E0AD487" w14:textId="77777777" w:rsidTr="00767CC4">
        <w:trPr>
          <w:trHeight w:val="389"/>
          <w:jc w:val="center"/>
        </w:trPr>
        <w:tc>
          <w:tcPr>
            <w:tcW w:w="1007" w:type="pct"/>
            <w:shd w:val="clear" w:color="auto" w:fill="auto"/>
            <w:vAlign w:val="center"/>
          </w:tcPr>
          <w:p w14:paraId="60D4FB18" w14:textId="7D7E1FDE" w:rsidR="000E166F" w:rsidRPr="008D4A3F" w:rsidRDefault="0054493F" w:rsidP="000E16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8D4A3F">
              <w:rPr>
                <w:rStyle w:val="InitialStyle"/>
                <w:rFonts w:ascii="Arial" w:hAnsi="Arial" w:cs="Arial"/>
              </w:rPr>
              <w:t>T</w:t>
            </w:r>
            <w:r w:rsidRPr="0053423C">
              <w:rPr>
                <w:rStyle w:val="InitialStyle"/>
                <w:rFonts w:ascii="Arial" w:hAnsi="Arial" w:cs="Arial"/>
              </w:rPr>
              <w:t>wo</w:t>
            </w:r>
            <w:r w:rsidRPr="008D4A3F">
              <w:rPr>
                <w:rStyle w:val="InitialStyle"/>
                <w:rFonts w:ascii="Arial" w:hAnsi="Arial" w:cs="Arial"/>
              </w:rPr>
              <w:t xml:space="preserve"> </w:t>
            </w:r>
            <w:r w:rsidR="000E166F" w:rsidRPr="008D4A3F">
              <w:rPr>
                <w:rStyle w:val="InitialStyle"/>
                <w:rFonts w:ascii="Arial" w:hAnsi="Arial" w:cs="Arial"/>
              </w:rPr>
              <w:t>(</w:t>
            </w:r>
            <w:r w:rsidRPr="008D4A3F">
              <w:rPr>
                <w:rStyle w:val="InitialStyle"/>
                <w:rFonts w:ascii="Arial" w:hAnsi="Arial" w:cs="Arial"/>
              </w:rPr>
              <w:t>2</w:t>
            </w:r>
            <w:r w:rsidR="000E166F" w:rsidRPr="008D4A3F">
              <w:rPr>
                <w:rStyle w:val="InitialStyle"/>
                <w:rFonts w:ascii="Arial" w:hAnsi="Arial" w:cs="Arial"/>
              </w:rPr>
              <w:t>)</w:t>
            </w:r>
          </w:p>
        </w:tc>
        <w:tc>
          <w:tcPr>
            <w:tcW w:w="3993" w:type="pct"/>
            <w:shd w:val="clear" w:color="auto" w:fill="auto"/>
            <w:vAlign w:val="center"/>
          </w:tcPr>
          <w:p w14:paraId="65B1B8C9" w14:textId="07F84310" w:rsidR="000E166F" w:rsidRPr="003326F9" w:rsidRDefault="000E166F" w:rsidP="000E16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Subcontractor</w:t>
            </w:r>
            <w:r>
              <w:rPr>
                <w:rStyle w:val="InitialStyle"/>
                <w:rFonts w:ascii="Arial" w:hAnsi="Arial" w:cs="Arial"/>
              </w:rPr>
              <w:t xml:space="preserve"> Form</w:t>
            </w:r>
            <w:r w:rsidR="005F44D8">
              <w:rPr>
                <w:rStyle w:val="InitialStyle"/>
                <w:rFonts w:ascii="Arial" w:hAnsi="Arial" w:cs="Arial"/>
              </w:rPr>
              <w:t xml:space="preserve"> </w:t>
            </w:r>
            <w:r w:rsidR="005F44D8">
              <w:rPr>
                <w:rFonts w:ascii="Arial" w:hAnsi="Arial" w:cs="Arial"/>
              </w:rPr>
              <w:t>(</w:t>
            </w:r>
            <w:r w:rsidR="005F44D8" w:rsidRPr="001005ED">
              <w:rPr>
                <w:rFonts w:ascii="Arial" w:hAnsi="Arial" w:cs="Arial"/>
                <w:b/>
              </w:rPr>
              <w:t xml:space="preserve">Appendix </w:t>
            </w:r>
            <w:r w:rsidR="005B0117">
              <w:rPr>
                <w:rFonts w:ascii="Arial" w:hAnsi="Arial" w:cs="Arial"/>
                <w:b/>
                <w:bCs/>
              </w:rPr>
              <w:t>E</w:t>
            </w:r>
            <w:r w:rsidR="005F44D8">
              <w:rPr>
                <w:rFonts w:ascii="Arial" w:hAnsi="Arial" w:cs="Arial"/>
              </w:rPr>
              <w:t>)</w:t>
            </w:r>
          </w:p>
        </w:tc>
      </w:tr>
      <w:tr w:rsidR="000E166F" w:rsidRPr="003326F9" w14:paraId="068169B5" w14:textId="77777777" w:rsidTr="00767CC4">
        <w:trPr>
          <w:trHeight w:val="389"/>
          <w:jc w:val="center"/>
        </w:trPr>
        <w:tc>
          <w:tcPr>
            <w:tcW w:w="1007" w:type="pct"/>
            <w:shd w:val="clear" w:color="auto" w:fill="auto"/>
            <w:vAlign w:val="center"/>
          </w:tcPr>
          <w:p w14:paraId="30883342" w14:textId="152AA281" w:rsidR="000E166F" w:rsidRPr="008D4A3F" w:rsidRDefault="0054493F" w:rsidP="000E16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8D4A3F">
              <w:rPr>
                <w:rStyle w:val="InitialStyle"/>
                <w:rFonts w:ascii="Arial" w:hAnsi="Arial" w:cs="Arial"/>
              </w:rPr>
              <w:t>T</w:t>
            </w:r>
            <w:r w:rsidRPr="0053423C">
              <w:rPr>
                <w:rStyle w:val="InitialStyle"/>
                <w:rFonts w:ascii="Arial" w:hAnsi="Arial" w:cs="Arial"/>
              </w:rPr>
              <w:t>hree</w:t>
            </w:r>
            <w:r w:rsidRPr="008D4A3F">
              <w:rPr>
                <w:rStyle w:val="InitialStyle"/>
                <w:rFonts w:ascii="Arial" w:hAnsi="Arial" w:cs="Arial"/>
              </w:rPr>
              <w:t xml:space="preserve"> </w:t>
            </w:r>
            <w:r w:rsidR="000E166F" w:rsidRPr="008D4A3F">
              <w:rPr>
                <w:rStyle w:val="InitialStyle"/>
                <w:rFonts w:ascii="Arial" w:hAnsi="Arial" w:cs="Arial"/>
              </w:rPr>
              <w:t>(</w:t>
            </w:r>
            <w:r w:rsidRPr="008D4A3F">
              <w:rPr>
                <w:rStyle w:val="InitialStyle"/>
                <w:rFonts w:ascii="Arial" w:hAnsi="Arial" w:cs="Arial"/>
              </w:rPr>
              <w:t>3</w:t>
            </w:r>
            <w:r w:rsidR="000E166F" w:rsidRPr="008D4A3F">
              <w:rPr>
                <w:rStyle w:val="InitialStyle"/>
                <w:rFonts w:ascii="Arial" w:hAnsi="Arial" w:cs="Arial"/>
              </w:rPr>
              <w:t>)</w:t>
            </w:r>
          </w:p>
        </w:tc>
        <w:tc>
          <w:tcPr>
            <w:tcW w:w="3993" w:type="pct"/>
            <w:shd w:val="clear" w:color="auto" w:fill="auto"/>
            <w:vAlign w:val="center"/>
          </w:tcPr>
          <w:p w14:paraId="74233A53" w14:textId="29FFEAF7" w:rsidR="000E166F" w:rsidRPr="003326F9" w:rsidRDefault="00CB1FC8" w:rsidP="000E16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 xml:space="preserve">Project Team </w:t>
            </w:r>
            <w:r w:rsidR="000E166F" w:rsidRPr="003326F9">
              <w:rPr>
                <w:rStyle w:val="InitialStyle"/>
                <w:rFonts w:ascii="Arial" w:hAnsi="Arial" w:cs="Arial"/>
              </w:rPr>
              <w:t>Organizational Chart</w:t>
            </w:r>
          </w:p>
        </w:tc>
      </w:tr>
      <w:tr w:rsidR="000E166F" w:rsidRPr="003326F9" w14:paraId="7906A072" w14:textId="77777777" w:rsidTr="00767CC4">
        <w:trPr>
          <w:trHeight w:val="389"/>
          <w:jc w:val="center"/>
        </w:trPr>
        <w:tc>
          <w:tcPr>
            <w:tcW w:w="1007" w:type="pct"/>
            <w:shd w:val="clear" w:color="auto" w:fill="auto"/>
            <w:vAlign w:val="center"/>
          </w:tcPr>
          <w:p w14:paraId="2DC0F96E" w14:textId="38C3143A" w:rsidR="000E166F" w:rsidRPr="008D4A3F" w:rsidRDefault="0054493F" w:rsidP="000E16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8D4A3F">
              <w:rPr>
                <w:rStyle w:val="InitialStyle"/>
                <w:rFonts w:ascii="Arial" w:hAnsi="Arial" w:cs="Arial"/>
              </w:rPr>
              <w:t>F</w:t>
            </w:r>
            <w:r w:rsidRPr="0053423C">
              <w:rPr>
                <w:rStyle w:val="InitialStyle"/>
                <w:rFonts w:ascii="Arial" w:hAnsi="Arial" w:cs="Arial"/>
              </w:rPr>
              <w:t>our</w:t>
            </w:r>
            <w:r w:rsidRPr="008D4A3F">
              <w:rPr>
                <w:rStyle w:val="InitialStyle"/>
                <w:rFonts w:ascii="Arial" w:hAnsi="Arial" w:cs="Arial"/>
              </w:rPr>
              <w:t xml:space="preserve"> </w:t>
            </w:r>
            <w:r w:rsidR="000E166F" w:rsidRPr="008D4A3F">
              <w:rPr>
                <w:rStyle w:val="InitialStyle"/>
                <w:rFonts w:ascii="Arial" w:hAnsi="Arial" w:cs="Arial"/>
              </w:rPr>
              <w:t>(</w:t>
            </w:r>
            <w:r w:rsidRPr="008D4A3F">
              <w:rPr>
                <w:rStyle w:val="InitialStyle"/>
                <w:rFonts w:ascii="Arial" w:hAnsi="Arial" w:cs="Arial"/>
              </w:rPr>
              <w:t>4</w:t>
            </w:r>
            <w:r w:rsidR="000E166F" w:rsidRPr="008D4A3F">
              <w:rPr>
                <w:rStyle w:val="InitialStyle"/>
                <w:rFonts w:ascii="Arial" w:hAnsi="Arial" w:cs="Arial"/>
              </w:rPr>
              <w:t>)</w:t>
            </w:r>
          </w:p>
        </w:tc>
        <w:tc>
          <w:tcPr>
            <w:tcW w:w="3993" w:type="pct"/>
            <w:shd w:val="clear" w:color="auto" w:fill="auto"/>
            <w:vAlign w:val="center"/>
          </w:tcPr>
          <w:p w14:paraId="5F2DBF09" w14:textId="2D99A1A2" w:rsidR="000E166F" w:rsidRPr="003326F9" w:rsidRDefault="000E166F" w:rsidP="000E16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Litigation</w:t>
            </w:r>
            <w:r w:rsidR="00B73187">
              <w:rPr>
                <w:rStyle w:val="InitialStyle"/>
                <w:rFonts w:ascii="Arial" w:hAnsi="Arial" w:cs="Arial"/>
              </w:rPr>
              <w:t xml:space="preserve"> </w:t>
            </w:r>
            <w:r w:rsidR="00B73187">
              <w:rPr>
                <w:rFonts w:ascii="Arial" w:hAnsi="Arial" w:cs="Arial"/>
              </w:rPr>
              <w:t>(</w:t>
            </w:r>
            <w:r w:rsidR="00B73187" w:rsidRPr="00DC542A">
              <w:rPr>
                <w:rFonts w:ascii="Arial" w:hAnsi="Arial" w:cs="Arial"/>
                <w:b/>
                <w:bCs/>
              </w:rPr>
              <w:t xml:space="preserve">Appendix </w:t>
            </w:r>
            <w:r w:rsidR="00B73187">
              <w:rPr>
                <w:rFonts w:ascii="Arial" w:hAnsi="Arial" w:cs="Arial"/>
                <w:b/>
                <w:bCs/>
              </w:rPr>
              <w:t>F</w:t>
            </w:r>
            <w:r w:rsidR="00B73187">
              <w:rPr>
                <w:rFonts w:ascii="Arial" w:hAnsi="Arial" w:cs="Arial"/>
              </w:rPr>
              <w:t>)</w:t>
            </w:r>
          </w:p>
        </w:tc>
      </w:tr>
      <w:tr w:rsidR="000E166F" w:rsidRPr="003326F9" w14:paraId="28CB4621" w14:textId="77777777" w:rsidTr="00767CC4">
        <w:trPr>
          <w:trHeight w:val="389"/>
          <w:jc w:val="center"/>
        </w:trPr>
        <w:tc>
          <w:tcPr>
            <w:tcW w:w="1007" w:type="pct"/>
            <w:shd w:val="clear" w:color="auto" w:fill="auto"/>
            <w:vAlign w:val="center"/>
          </w:tcPr>
          <w:p w14:paraId="0E463000" w14:textId="2537ED9B" w:rsidR="000E166F" w:rsidRPr="008D4A3F" w:rsidRDefault="0054493F" w:rsidP="000E16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8D4A3F">
              <w:rPr>
                <w:rStyle w:val="InitialStyle"/>
                <w:rFonts w:ascii="Arial" w:hAnsi="Arial" w:cs="Arial"/>
              </w:rPr>
              <w:t>F</w:t>
            </w:r>
            <w:r w:rsidRPr="0053423C">
              <w:rPr>
                <w:rStyle w:val="InitialStyle"/>
                <w:rFonts w:ascii="Arial" w:hAnsi="Arial" w:cs="Arial"/>
              </w:rPr>
              <w:t>ive</w:t>
            </w:r>
            <w:r w:rsidRPr="008D4A3F">
              <w:rPr>
                <w:rStyle w:val="InitialStyle"/>
                <w:rFonts w:ascii="Arial" w:hAnsi="Arial" w:cs="Arial"/>
              </w:rPr>
              <w:t xml:space="preserve"> </w:t>
            </w:r>
            <w:r w:rsidR="000E166F" w:rsidRPr="008D4A3F">
              <w:rPr>
                <w:rStyle w:val="InitialStyle"/>
                <w:rFonts w:ascii="Arial" w:hAnsi="Arial" w:cs="Arial"/>
              </w:rPr>
              <w:t>(</w:t>
            </w:r>
            <w:r w:rsidRPr="008D4A3F">
              <w:rPr>
                <w:rStyle w:val="InitialStyle"/>
                <w:rFonts w:ascii="Arial" w:hAnsi="Arial" w:cs="Arial"/>
              </w:rPr>
              <w:t>5</w:t>
            </w:r>
            <w:r w:rsidR="000E166F" w:rsidRPr="008D4A3F">
              <w:rPr>
                <w:rStyle w:val="InitialStyle"/>
                <w:rFonts w:ascii="Arial" w:hAnsi="Arial" w:cs="Arial"/>
              </w:rPr>
              <w:t>)</w:t>
            </w:r>
          </w:p>
        </w:tc>
        <w:tc>
          <w:tcPr>
            <w:tcW w:w="3993" w:type="pct"/>
            <w:shd w:val="clear" w:color="auto" w:fill="auto"/>
            <w:vAlign w:val="center"/>
          </w:tcPr>
          <w:p w14:paraId="35AC29C5" w14:textId="77777777" w:rsidR="000E166F" w:rsidRPr="003326F9" w:rsidRDefault="000E166F" w:rsidP="000E16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 xml:space="preserve">Financial Viability  </w:t>
            </w:r>
          </w:p>
        </w:tc>
      </w:tr>
    </w:tbl>
    <w:p w14:paraId="0823A547" w14:textId="2DA0CDEE" w:rsidR="00565C25" w:rsidRDefault="00565C25" w:rsidP="00B916A9">
      <w:pPr>
        <w:tabs>
          <w:tab w:val="left" w:pos="1318"/>
        </w:tabs>
        <w:rPr>
          <w:rFonts w:ascii="Arial" w:hAnsi="Arial" w:cs="Arial"/>
          <w:sz w:val="24"/>
          <w:szCs w:val="24"/>
        </w:rPr>
      </w:pPr>
    </w:p>
    <w:p w14:paraId="16D78E98" w14:textId="66DF0E91" w:rsidR="00B916A9" w:rsidRPr="00177838" w:rsidRDefault="00B916A9" w:rsidP="00B916A9">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3326F9">
        <w:rPr>
          <w:rStyle w:val="InitialStyle"/>
          <w:rFonts w:ascii="Arial" w:hAnsi="Arial" w:cs="Arial"/>
        </w:rPr>
        <w:t xml:space="preserve">Attachments 1 – </w:t>
      </w:r>
      <w:r w:rsidR="00A409ED">
        <w:rPr>
          <w:rStyle w:val="InitialStyle"/>
          <w:rFonts w:ascii="Arial" w:hAnsi="Arial" w:cs="Arial"/>
        </w:rPr>
        <w:t>5</w:t>
      </w:r>
      <w:r w:rsidR="00A409ED" w:rsidRPr="0031793A">
        <w:rPr>
          <w:rStyle w:val="InitialStyle"/>
          <w:rFonts w:ascii="Arial" w:hAnsi="Arial" w:cs="Arial"/>
        </w:rPr>
        <w:t xml:space="preserve"> </w:t>
      </w:r>
      <w:r w:rsidRPr="0031793A">
        <w:rPr>
          <w:rStyle w:val="InitialStyle"/>
          <w:rFonts w:ascii="Arial" w:hAnsi="Arial" w:cs="Arial"/>
        </w:rPr>
        <w:t xml:space="preserve">must be included in numerical order, as part of File 2, as outlined in PART III “Submitting the Proposal” of this RFP.  Attachments 1 – </w:t>
      </w:r>
      <w:r w:rsidR="00A409ED">
        <w:rPr>
          <w:rStyle w:val="InitialStyle"/>
          <w:rFonts w:ascii="Arial" w:hAnsi="Arial" w:cs="Arial"/>
        </w:rPr>
        <w:t>5</w:t>
      </w:r>
      <w:r w:rsidR="00A409ED" w:rsidRPr="0031793A">
        <w:rPr>
          <w:rStyle w:val="InitialStyle"/>
          <w:rFonts w:ascii="Arial" w:hAnsi="Arial" w:cs="Arial"/>
        </w:rPr>
        <w:t xml:space="preserve"> </w:t>
      </w:r>
      <w:r w:rsidRPr="0031793A">
        <w:rPr>
          <w:rStyle w:val="InitialStyle"/>
          <w:rFonts w:ascii="Arial" w:hAnsi="Arial" w:cs="Arial"/>
        </w:rPr>
        <w:t xml:space="preserve">will be </w:t>
      </w:r>
      <w:r w:rsidRPr="003326F9">
        <w:rPr>
          <w:rStyle w:val="InitialStyle"/>
          <w:rFonts w:ascii="Arial" w:hAnsi="Arial" w:cs="Arial"/>
        </w:rPr>
        <w:t xml:space="preserve">reviewed and evaluated by the Department’s evaluation team under </w:t>
      </w:r>
      <w:r w:rsidRPr="004A09D3">
        <w:rPr>
          <w:rStyle w:val="InitialStyle"/>
          <w:rFonts w:ascii="Arial" w:hAnsi="Arial" w:cs="Arial"/>
        </w:rPr>
        <w:t xml:space="preserve">the </w:t>
      </w:r>
      <w:r w:rsidR="00582E0F" w:rsidRPr="004A09D3">
        <w:rPr>
          <w:rFonts w:ascii="Arial" w:hAnsi="Arial" w:cs="Arial"/>
        </w:rPr>
        <w:t xml:space="preserve">Bidder’s </w:t>
      </w:r>
      <w:r w:rsidRPr="004A09D3">
        <w:rPr>
          <w:rFonts w:ascii="Arial" w:hAnsi="Arial" w:cs="Arial"/>
          <w:bCs/>
        </w:rPr>
        <w:t>Qualifications</w:t>
      </w:r>
      <w:r w:rsidRPr="003326F9">
        <w:rPr>
          <w:rFonts w:ascii="Arial" w:hAnsi="Arial" w:cs="Arial"/>
          <w:bCs/>
        </w:rPr>
        <w:t xml:space="preserve"> and Experience section of th</w:t>
      </w:r>
      <w:r>
        <w:rPr>
          <w:rFonts w:ascii="Arial" w:hAnsi="Arial" w:cs="Arial"/>
          <w:bCs/>
        </w:rPr>
        <w:t>is</w:t>
      </w:r>
      <w:r w:rsidRPr="003326F9">
        <w:rPr>
          <w:rFonts w:ascii="Arial" w:hAnsi="Arial" w:cs="Arial"/>
          <w:bCs/>
        </w:rPr>
        <w:t xml:space="preserve"> RFP</w:t>
      </w:r>
      <w:r w:rsidRPr="003326F9">
        <w:rPr>
          <w:rStyle w:val="InitialStyle"/>
          <w:rFonts w:ascii="Arial" w:hAnsi="Arial" w:cs="Arial"/>
        </w:rPr>
        <w:t>.</w:t>
      </w:r>
    </w:p>
    <w:p w14:paraId="5CA3E6BB" w14:textId="77777777" w:rsidR="00B916A9" w:rsidRPr="004F0520" w:rsidRDefault="00B916A9" w:rsidP="00B916A9">
      <w:pPr>
        <w:tabs>
          <w:tab w:val="left" w:pos="1318"/>
        </w:tabs>
        <w:rPr>
          <w:rFonts w:ascii="Arial" w:hAnsi="Arial" w:cs="Arial"/>
          <w:sz w:val="24"/>
          <w:szCs w:val="24"/>
        </w:rPr>
      </w:pPr>
    </w:p>
    <w:p w14:paraId="4ECFFF17" w14:textId="4E513163" w:rsidR="00E82FB4" w:rsidRDefault="006C712B" w:rsidP="004F0520">
      <w:pPr>
        <w:rPr>
          <w:rFonts w:ascii="Arial" w:hAnsi="Arial" w:cs="Arial"/>
          <w:sz w:val="24"/>
          <w:szCs w:val="24"/>
        </w:rPr>
      </w:pPr>
      <w:r w:rsidRPr="006C712B">
        <w:rPr>
          <w:rFonts w:ascii="Arial" w:hAnsi="Arial" w:cs="Arial"/>
          <w:b/>
          <w:sz w:val="24"/>
          <w:szCs w:val="24"/>
        </w:rPr>
        <w:t>Section II</w:t>
      </w:r>
      <w:r w:rsidR="0055472F">
        <w:rPr>
          <w:rFonts w:ascii="Arial" w:hAnsi="Arial" w:cs="Arial"/>
          <w:b/>
          <w:sz w:val="24"/>
          <w:szCs w:val="24"/>
        </w:rPr>
        <w:t>I</w:t>
      </w:r>
      <w:r w:rsidRPr="006C712B">
        <w:rPr>
          <w:rFonts w:ascii="Arial" w:hAnsi="Arial" w:cs="Arial"/>
          <w:b/>
          <w:sz w:val="24"/>
          <w:szCs w:val="24"/>
        </w:rPr>
        <w:t xml:space="preserve"> </w:t>
      </w:r>
      <w:r w:rsidRPr="006C712B">
        <w:rPr>
          <w:rFonts w:ascii="Arial" w:hAnsi="Arial" w:cs="Arial"/>
          <w:b/>
          <w:sz w:val="24"/>
          <w:szCs w:val="24"/>
        </w:rPr>
        <w:tab/>
      </w:r>
      <w:r w:rsidR="00B14DB7" w:rsidRPr="006C712B">
        <w:rPr>
          <w:rFonts w:ascii="Arial" w:hAnsi="Arial" w:cs="Arial"/>
          <w:b/>
          <w:sz w:val="24"/>
          <w:szCs w:val="24"/>
        </w:rPr>
        <w:t>Proposed Services</w:t>
      </w:r>
      <w:r w:rsidR="00C43A42">
        <w:rPr>
          <w:rFonts w:ascii="Arial" w:hAnsi="Arial" w:cs="Arial"/>
          <w:b/>
          <w:sz w:val="24"/>
          <w:szCs w:val="24"/>
        </w:rPr>
        <w:t xml:space="preserve"> </w:t>
      </w:r>
      <w:r w:rsidR="00C43A42">
        <w:rPr>
          <w:rFonts w:ascii="Arial" w:hAnsi="Arial" w:cs="Arial"/>
          <w:sz w:val="24"/>
          <w:szCs w:val="24"/>
        </w:rPr>
        <w:t>(File #3)</w:t>
      </w:r>
    </w:p>
    <w:p w14:paraId="7BE736B3" w14:textId="702A5A26" w:rsidR="003352B5" w:rsidRDefault="003352B5" w:rsidP="004F0520">
      <w:pPr>
        <w:rPr>
          <w:rFonts w:ascii="Arial" w:hAnsi="Arial" w:cs="Arial"/>
          <w:sz w:val="24"/>
          <w:szCs w:val="24"/>
        </w:rPr>
      </w:pPr>
    </w:p>
    <w:p w14:paraId="479BC39E" w14:textId="3746E96D" w:rsidR="00F63576" w:rsidRPr="00CB741C" w:rsidRDefault="00F63576" w:rsidP="00F63576">
      <w:pPr>
        <w:rPr>
          <w:rFonts w:ascii="Arial" w:hAnsi="Arial" w:cs="Arial"/>
          <w:sz w:val="24"/>
          <w:szCs w:val="24"/>
        </w:rPr>
      </w:pPr>
      <w:bookmarkStart w:id="53" w:name="_Hlk83294482"/>
      <w:r>
        <w:rPr>
          <w:rFonts w:ascii="Arial" w:hAnsi="Arial" w:cs="Arial"/>
          <w:sz w:val="24"/>
          <w:szCs w:val="24"/>
        </w:rPr>
        <w:t xml:space="preserve">Bidder must complete </w:t>
      </w:r>
      <w:r w:rsidRPr="00945349">
        <w:rPr>
          <w:rFonts w:ascii="Arial" w:hAnsi="Arial" w:cs="Arial"/>
          <w:b/>
          <w:bCs/>
          <w:sz w:val="24"/>
          <w:szCs w:val="24"/>
        </w:rPr>
        <w:t xml:space="preserve">Appendix </w:t>
      </w:r>
      <w:r w:rsidR="00510C58" w:rsidRPr="00AC49FF">
        <w:rPr>
          <w:rFonts w:ascii="Arial" w:hAnsi="Arial" w:cs="Arial"/>
          <w:b/>
          <w:bCs/>
          <w:sz w:val="24"/>
          <w:szCs w:val="24"/>
        </w:rPr>
        <w:t>G</w:t>
      </w:r>
      <w:r w:rsidR="00437E30" w:rsidRPr="00945349">
        <w:rPr>
          <w:rFonts w:ascii="Arial" w:hAnsi="Arial" w:cs="Arial"/>
          <w:sz w:val="24"/>
          <w:szCs w:val="24"/>
        </w:rPr>
        <w:t xml:space="preserve"> </w:t>
      </w:r>
      <w:r w:rsidR="00557791" w:rsidRPr="00945349">
        <w:rPr>
          <w:rFonts w:ascii="Arial" w:hAnsi="Arial" w:cs="Arial"/>
          <w:sz w:val="24"/>
          <w:szCs w:val="24"/>
        </w:rPr>
        <w:t>(</w:t>
      </w:r>
      <w:r w:rsidRPr="00945349">
        <w:rPr>
          <w:rFonts w:ascii="Arial" w:hAnsi="Arial" w:cs="Arial"/>
          <w:sz w:val="24"/>
          <w:szCs w:val="24"/>
        </w:rPr>
        <w:t xml:space="preserve">Response </w:t>
      </w:r>
      <w:r>
        <w:rPr>
          <w:rFonts w:ascii="Arial" w:hAnsi="Arial" w:cs="Arial"/>
          <w:sz w:val="24"/>
          <w:szCs w:val="24"/>
        </w:rPr>
        <w:t>to Proposed Services</w:t>
      </w:r>
      <w:r w:rsidR="00557791">
        <w:rPr>
          <w:rFonts w:ascii="Arial" w:hAnsi="Arial" w:cs="Arial"/>
          <w:sz w:val="24"/>
          <w:szCs w:val="24"/>
        </w:rPr>
        <w:t xml:space="preserve">) </w:t>
      </w:r>
      <w:r w:rsidR="006E196A">
        <w:rPr>
          <w:rFonts w:ascii="Arial" w:hAnsi="Arial" w:cs="Arial"/>
          <w:sz w:val="24"/>
          <w:szCs w:val="24"/>
        </w:rPr>
        <w:t xml:space="preserve">by providing </w:t>
      </w:r>
      <w:r>
        <w:rPr>
          <w:rFonts w:ascii="Arial" w:hAnsi="Arial" w:cs="Arial"/>
          <w:sz w:val="24"/>
          <w:szCs w:val="24"/>
        </w:rPr>
        <w:t>a detailed respon</w:t>
      </w:r>
      <w:r w:rsidR="00756CCA">
        <w:rPr>
          <w:rFonts w:ascii="Arial" w:hAnsi="Arial" w:cs="Arial"/>
          <w:sz w:val="24"/>
          <w:szCs w:val="24"/>
        </w:rPr>
        <w:t xml:space="preserve">se </w:t>
      </w:r>
      <w:r>
        <w:rPr>
          <w:rFonts w:ascii="Arial" w:hAnsi="Arial" w:cs="Arial"/>
          <w:sz w:val="24"/>
          <w:szCs w:val="24"/>
        </w:rPr>
        <w:t xml:space="preserve">to the requirements outlined in this RFP. </w:t>
      </w:r>
    </w:p>
    <w:bookmarkEnd w:id="53"/>
    <w:p w14:paraId="1C7A017B" w14:textId="77777777" w:rsidR="00433698" w:rsidRPr="004F0520" w:rsidRDefault="00433698" w:rsidP="004F0520">
      <w:pPr>
        <w:rPr>
          <w:rFonts w:ascii="Arial" w:hAnsi="Arial" w:cs="Arial"/>
          <w:sz w:val="24"/>
          <w:szCs w:val="24"/>
        </w:rPr>
      </w:pPr>
    </w:p>
    <w:tbl>
      <w:tblPr>
        <w:tblW w:w="46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7547"/>
      </w:tblGrid>
      <w:tr w:rsidR="00D51321" w:rsidRPr="003326F9" w14:paraId="0A39C909" w14:textId="77777777" w:rsidTr="00E61BD9">
        <w:trPr>
          <w:trHeight w:val="389"/>
          <w:jc w:val="center"/>
        </w:trPr>
        <w:tc>
          <w:tcPr>
            <w:tcW w:w="5000" w:type="pct"/>
            <w:gridSpan w:val="2"/>
            <w:shd w:val="clear" w:color="auto" w:fill="C6D9F1"/>
            <w:vAlign w:val="center"/>
          </w:tcPr>
          <w:p w14:paraId="36AF9D7E" w14:textId="77777777" w:rsidR="00D51321" w:rsidRPr="001302E1" w:rsidRDefault="00D51321"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rPr>
            </w:pPr>
            <w:r w:rsidRPr="003326F9">
              <w:rPr>
                <w:rFonts w:ascii="Arial" w:hAnsi="Arial" w:cs="Arial"/>
                <w:b/>
                <w:bCs/>
              </w:rPr>
              <w:lastRenderedPageBreak/>
              <w:t xml:space="preserve">Required Attachments Related to </w:t>
            </w:r>
            <w:r w:rsidRPr="003326F9">
              <w:rPr>
                <w:rFonts w:ascii="Arial" w:hAnsi="Arial" w:cs="Arial"/>
                <w:b/>
              </w:rPr>
              <w:t>Proposed Services</w:t>
            </w:r>
          </w:p>
        </w:tc>
      </w:tr>
      <w:tr w:rsidR="00D51321" w:rsidRPr="003326F9" w14:paraId="56E636A1" w14:textId="77777777" w:rsidTr="00E61BD9">
        <w:trPr>
          <w:trHeight w:val="389"/>
          <w:jc w:val="center"/>
        </w:trPr>
        <w:tc>
          <w:tcPr>
            <w:tcW w:w="1045" w:type="pct"/>
            <w:shd w:val="clear" w:color="auto" w:fill="auto"/>
            <w:vAlign w:val="center"/>
          </w:tcPr>
          <w:p w14:paraId="65E22513" w14:textId="77777777" w:rsidR="00D51321" w:rsidRPr="001302E1" w:rsidRDefault="00D51321"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w:t>
            </w:r>
          </w:p>
        </w:tc>
        <w:tc>
          <w:tcPr>
            <w:tcW w:w="3955" w:type="pct"/>
            <w:shd w:val="clear" w:color="auto" w:fill="auto"/>
            <w:vAlign w:val="center"/>
          </w:tcPr>
          <w:p w14:paraId="2FB53CB2" w14:textId="77777777" w:rsidR="00D51321" w:rsidRPr="001302E1" w:rsidRDefault="00D51321"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Name:</w:t>
            </w:r>
          </w:p>
        </w:tc>
      </w:tr>
      <w:tr w:rsidR="008C21CD" w:rsidRPr="003326F9" w14:paraId="63AB7BC2" w14:textId="77777777" w:rsidTr="00E61BD9">
        <w:trPr>
          <w:trHeight w:val="389"/>
          <w:jc w:val="center"/>
        </w:trPr>
        <w:tc>
          <w:tcPr>
            <w:tcW w:w="1045" w:type="pct"/>
            <w:shd w:val="clear" w:color="auto" w:fill="auto"/>
            <w:vAlign w:val="center"/>
          </w:tcPr>
          <w:p w14:paraId="665E5D31" w14:textId="5407397E" w:rsidR="008C21CD" w:rsidRDefault="00D44585" w:rsidP="008C21C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6D4561">
              <w:rPr>
                <w:rStyle w:val="InitialStyle"/>
                <w:rFonts w:ascii="Arial" w:hAnsi="Arial" w:cs="Arial"/>
              </w:rPr>
              <w:t xml:space="preserve">Six </w:t>
            </w:r>
            <w:r>
              <w:rPr>
                <w:rStyle w:val="InitialStyle"/>
                <w:rFonts w:ascii="Arial" w:hAnsi="Arial" w:cs="Arial"/>
              </w:rPr>
              <w:t>(6</w:t>
            </w:r>
            <w:r w:rsidR="008C21CD" w:rsidRPr="003326F9">
              <w:rPr>
                <w:rStyle w:val="InitialStyle"/>
                <w:rFonts w:ascii="Arial" w:hAnsi="Arial" w:cs="Arial"/>
              </w:rPr>
              <w:t>)</w:t>
            </w:r>
          </w:p>
        </w:tc>
        <w:tc>
          <w:tcPr>
            <w:tcW w:w="3955" w:type="pct"/>
            <w:shd w:val="clear" w:color="auto" w:fill="auto"/>
            <w:vAlign w:val="center"/>
          </w:tcPr>
          <w:p w14:paraId="4D2A1D1B" w14:textId="357A8F7A" w:rsidR="008C21CD" w:rsidRPr="003326F9" w:rsidRDefault="008C21CD" w:rsidP="008C21C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Job Descriptions</w:t>
            </w:r>
          </w:p>
        </w:tc>
      </w:tr>
      <w:tr w:rsidR="008C21CD" w:rsidRPr="003326F9" w14:paraId="3A9014B1" w14:textId="77777777" w:rsidTr="00E61BD9">
        <w:trPr>
          <w:trHeight w:val="389"/>
          <w:jc w:val="center"/>
        </w:trPr>
        <w:tc>
          <w:tcPr>
            <w:tcW w:w="1045" w:type="pct"/>
            <w:shd w:val="clear" w:color="auto" w:fill="auto"/>
            <w:vAlign w:val="center"/>
          </w:tcPr>
          <w:p w14:paraId="58CAA0A5" w14:textId="38C3AAB9" w:rsidR="008C21CD" w:rsidRPr="003326F9" w:rsidRDefault="00D44585" w:rsidP="008C21C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Seven</w:t>
            </w:r>
            <w:r w:rsidR="008C21CD" w:rsidRPr="003326F9">
              <w:rPr>
                <w:rStyle w:val="InitialStyle"/>
                <w:rFonts w:ascii="Arial" w:hAnsi="Arial" w:cs="Arial"/>
              </w:rPr>
              <w:t xml:space="preserve"> (</w:t>
            </w:r>
            <w:r w:rsidR="006D4561">
              <w:rPr>
                <w:rStyle w:val="InitialStyle"/>
                <w:rFonts w:ascii="Arial" w:hAnsi="Arial" w:cs="Arial"/>
              </w:rPr>
              <w:t>7</w:t>
            </w:r>
            <w:r w:rsidR="008C21CD" w:rsidRPr="003326F9">
              <w:rPr>
                <w:rStyle w:val="InitialStyle"/>
                <w:rFonts w:ascii="Arial" w:hAnsi="Arial" w:cs="Arial"/>
              </w:rPr>
              <w:t>)</w:t>
            </w:r>
          </w:p>
        </w:tc>
        <w:tc>
          <w:tcPr>
            <w:tcW w:w="3955" w:type="pct"/>
            <w:shd w:val="clear" w:color="auto" w:fill="auto"/>
            <w:vAlign w:val="center"/>
          </w:tcPr>
          <w:p w14:paraId="7081B1D4" w14:textId="18EE69F6" w:rsidR="008C21CD" w:rsidRPr="003326F9" w:rsidRDefault="008C21CD" w:rsidP="008C21C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Staffing Plan</w:t>
            </w:r>
          </w:p>
        </w:tc>
      </w:tr>
      <w:tr w:rsidR="00F7123B" w:rsidRPr="003326F9" w14:paraId="1A37AD63" w14:textId="77777777" w:rsidTr="00E61BD9">
        <w:trPr>
          <w:trHeight w:val="389"/>
          <w:jc w:val="center"/>
        </w:trPr>
        <w:tc>
          <w:tcPr>
            <w:tcW w:w="1045" w:type="pct"/>
            <w:shd w:val="clear" w:color="auto" w:fill="auto"/>
            <w:vAlign w:val="center"/>
          </w:tcPr>
          <w:p w14:paraId="44769BBF" w14:textId="7F93C2DA" w:rsidR="00F7123B" w:rsidRPr="003326F9" w:rsidRDefault="006D4561" w:rsidP="00F7123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Eight</w:t>
            </w:r>
            <w:r w:rsidR="008C21CD">
              <w:rPr>
                <w:rStyle w:val="InitialStyle"/>
                <w:rFonts w:ascii="Arial" w:hAnsi="Arial" w:cs="Arial"/>
              </w:rPr>
              <w:t xml:space="preserve"> (</w:t>
            </w:r>
            <w:r>
              <w:rPr>
                <w:rStyle w:val="InitialStyle"/>
                <w:rFonts w:ascii="Arial" w:hAnsi="Arial" w:cs="Arial"/>
              </w:rPr>
              <w:t>8</w:t>
            </w:r>
            <w:r w:rsidR="008C21CD">
              <w:rPr>
                <w:rStyle w:val="InitialStyle"/>
                <w:rFonts w:ascii="Arial" w:hAnsi="Arial" w:cs="Arial"/>
              </w:rPr>
              <w:t>)</w:t>
            </w:r>
          </w:p>
        </w:tc>
        <w:tc>
          <w:tcPr>
            <w:tcW w:w="3955" w:type="pct"/>
            <w:shd w:val="clear" w:color="auto" w:fill="auto"/>
            <w:vAlign w:val="center"/>
          </w:tcPr>
          <w:p w14:paraId="1541D93D" w14:textId="2C369B9B" w:rsidR="00F7123B" w:rsidRPr="003326F9" w:rsidRDefault="00F7123B" w:rsidP="00F7123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Implementation - Work Plan</w:t>
            </w:r>
          </w:p>
        </w:tc>
      </w:tr>
    </w:tbl>
    <w:p w14:paraId="23F986A8" w14:textId="2C3ECD10" w:rsidR="00D51321" w:rsidRDefault="00D51321" w:rsidP="004F0520">
      <w:pPr>
        <w:rPr>
          <w:rFonts w:ascii="Arial" w:hAnsi="Arial" w:cs="Arial"/>
          <w:sz w:val="24"/>
          <w:szCs w:val="24"/>
        </w:rPr>
      </w:pPr>
    </w:p>
    <w:p w14:paraId="3CB81E1F" w14:textId="03FBACD8" w:rsidR="00E12CBB" w:rsidRPr="003326F9" w:rsidRDefault="00E12CBB" w:rsidP="00E12CBB">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945349">
        <w:rPr>
          <w:rStyle w:val="InitialStyle"/>
          <w:rFonts w:ascii="Arial" w:hAnsi="Arial" w:cs="Arial"/>
        </w:rPr>
        <w:t xml:space="preserve">Attachments </w:t>
      </w:r>
      <w:r w:rsidR="00A409ED">
        <w:rPr>
          <w:rStyle w:val="InitialStyle"/>
          <w:rFonts w:ascii="Arial" w:hAnsi="Arial" w:cs="Arial"/>
        </w:rPr>
        <w:t>6</w:t>
      </w:r>
      <w:r w:rsidR="00A409ED" w:rsidRPr="00AC49FF">
        <w:rPr>
          <w:rStyle w:val="InitialStyle"/>
          <w:rFonts w:ascii="Arial" w:hAnsi="Arial" w:cs="Arial"/>
        </w:rPr>
        <w:t xml:space="preserve"> </w:t>
      </w:r>
      <w:r w:rsidRPr="00AC49FF">
        <w:rPr>
          <w:rStyle w:val="InitialStyle"/>
          <w:rFonts w:ascii="Arial" w:hAnsi="Arial" w:cs="Arial"/>
        </w:rPr>
        <w:t xml:space="preserve">– </w:t>
      </w:r>
      <w:r w:rsidR="00A409ED">
        <w:rPr>
          <w:rStyle w:val="InitialStyle"/>
          <w:rFonts w:ascii="Arial" w:hAnsi="Arial" w:cs="Arial"/>
        </w:rPr>
        <w:t>8</w:t>
      </w:r>
      <w:r w:rsidR="00A409ED" w:rsidRPr="00945349">
        <w:rPr>
          <w:rStyle w:val="InitialStyle"/>
          <w:rFonts w:ascii="Arial" w:hAnsi="Arial" w:cs="Arial"/>
        </w:rPr>
        <w:t xml:space="preserve"> </w:t>
      </w:r>
      <w:r w:rsidRPr="00945349">
        <w:rPr>
          <w:rStyle w:val="InitialStyle"/>
          <w:rFonts w:ascii="Arial" w:hAnsi="Arial" w:cs="Arial"/>
        </w:rPr>
        <w:t xml:space="preserve">must be included in numerical order, as part of File 3, as outlined in PART III “Submitting the Proposal” of this RFP.  Attachments </w:t>
      </w:r>
      <w:r w:rsidR="00A409ED">
        <w:rPr>
          <w:rStyle w:val="InitialStyle"/>
          <w:rFonts w:ascii="Arial" w:hAnsi="Arial" w:cs="Arial"/>
        </w:rPr>
        <w:t>6</w:t>
      </w:r>
      <w:r w:rsidR="00A409ED" w:rsidRPr="00AC49FF">
        <w:rPr>
          <w:rStyle w:val="InitialStyle"/>
          <w:rFonts w:ascii="Arial" w:hAnsi="Arial" w:cs="Arial"/>
        </w:rPr>
        <w:t xml:space="preserve"> </w:t>
      </w:r>
      <w:r w:rsidRPr="00AC49FF">
        <w:rPr>
          <w:rStyle w:val="InitialStyle"/>
          <w:rFonts w:ascii="Arial" w:hAnsi="Arial" w:cs="Arial"/>
        </w:rPr>
        <w:t xml:space="preserve">– </w:t>
      </w:r>
      <w:r w:rsidR="00A409ED">
        <w:rPr>
          <w:rStyle w:val="InitialStyle"/>
          <w:rFonts w:ascii="Arial" w:hAnsi="Arial" w:cs="Arial"/>
        </w:rPr>
        <w:t>8</w:t>
      </w:r>
      <w:r w:rsidR="00A409ED" w:rsidRPr="00945349">
        <w:rPr>
          <w:rStyle w:val="InitialStyle"/>
          <w:rFonts w:ascii="Arial" w:hAnsi="Arial" w:cs="Arial"/>
        </w:rPr>
        <w:t xml:space="preserve"> </w:t>
      </w:r>
      <w:r w:rsidRPr="00945349">
        <w:rPr>
          <w:rStyle w:val="InitialStyle"/>
          <w:rFonts w:ascii="Arial" w:hAnsi="Arial" w:cs="Arial"/>
        </w:rPr>
        <w:t xml:space="preserve">will be reviewed </w:t>
      </w:r>
      <w:r w:rsidRPr="003326F9">
        <w:rPr>
          <w:rStyle w:val="InitialStyle"/>
          <w:rFonts w:ascii="Arial" w:hAnsi="Arial" w:cs="Arial"/>
        </w:rPr>
        <w:t xml:space="preserve">and evaluated by the Department’s evaluation team under the </w:t>
      </w:r>
      <w:r w:rsidRPr="003326F9">
        <w:rPr>
          <w:rFonts w:ascii="Arial" w:hAnsi="Arial" w:cs="Arial"/>
          <w:bCs/>
        </w:rPr>
        <w:t>Proposed Services section of th</w:t>
      </w:r>
      <w:r>
        <w:rPr>
          <w:rFonts w:ascii="Arial" w:hAnsi="Arial" w:cs="Arial"/>
          <w:bCs/>
        </w:rPr>
        <w:t>is</w:t>
      </w:r>
      <w:r w:rsidRPr="003326F9">
        <w:rPr>
          <w:rFonts w:ascii="Arial" w:hAnsi="Arial" w:cs="Arial"/>
          <w:bCs/>
        </w:rPr>
        <w:t xml:space="preserve"> RFP</w:t>
      </w:r>
      <w:r w:rsidRPr="003326F9">
        <w:rPr>
          <w:rStyle w:val="InitialStyle"/>
          <w:rFonts w:ascii="Arial" w:hAnsi="Arial" w:cs="Arial"/>
        </w:rPr>
        <w:t>.</w:t>
      </w:r>
    </w:p>
    <w:p w14:paraId="004D9E22" w14:textId="77777777" w:rsidR="00E12CBB" w:rsidRPr="004F0520" w:rsidRDefault="00E12CBB" w:rsidP="004F0520">
      <w:pPr>
        <w:rPr>
          <w:rFonts w:ascii="Arial" w:hAnsi="Arial" w:cs="Arial"/>
          <w:sz w:val="24"/>
          <w:szCs w:val="24"/>
        </w:rPr>
      </w:pPr>
    </w:p>
    <w:p w14:paraId="76B7CB7C" w14:textId="20691EB8" w:rsidR="00F871CB" w:rsidRPr="00C43A42" w:rsidRDefault="006C712B" w:rsidP="004F0520">
      <w:pPr>
        <w:rPr>
          <w:rFonts w:ascii="Arial" w:hAnsi="Arial" w:cs="Arial"/>
          <w:sz w:val="24"/>
          <w:szCs w:val="24"/>
        </w:rPr>
      </w:pPr>
      <w:bookmarkStart w:id="54" w:name="_Toc367174739"/>
      <w:r w:rsidRPr="006C712B">
        <w:rPr>
          <w:rFonts w:ascii="Arial" w:hAnsi="Arial" w:cs="Arial"/>
          <w:b/>
          <w:sz w:val="24"/>
          <w:szCs w:val="24"/>
        </w:rPr>
        <w:t>Section I</w:t>
      </w:r>
      <w:r w:rsidR="0055472F">
        <w:rPr>
          <w:rFonts w:ascii="Arial" w:hAnsi="Arial" w:cs="Arial"/>
          <w:b/>
          <w:sz w:val="24"/>
          <w:szCs w:val="24"/>
        </w:rPr>
        <w:t>V</w:t>
      </w:r>
      <w:r w:rsidRPr="006C712B">
        <w:rPr>
          <w:rFonts w:ascii="Arial" w:hAnsi="Arial" w:cs="Arial"/>
          <w:b/>
          <w:sz w:val="24"/>
          <w:szCs w:val="24"/>
        </w:rPr>
        <w:tab/>
      </w:r>
      <w:r w:rsidR="00E82FB4" w:rsidRPr="006C712B">
        <w:rPr>
          <w:rFonts w:ascii="Arial" w:hAnsi="Arial" w:cs="Arial"/>
          <w:b/>
          <w:sz w:val="24"/>
          <w:szCs w:val="24"/>
        </w:rPr>
        <w:t>Cost Proposal</w:t>
      </w:r>
      <w:bookmarkEnd w:id="54"/>
      <w:r w:rsidR="00792C8D">
        <w:rPr>
          <w:rFonts w:ascii="Arial" w:hAnsi="Arial" w:cs="Arial"/>
          <w:b/>
          <w:sz w:val="24"/>
          <w:szCs w:val="24"/>
        </w:rPr>
        <w:t xml:space="preserve"> </w:t>
      </w:r>
      <w:r w:rsidR="00C43A42">
        <w:rPr>
          <w:rFonts w:ascii="Arial" w:hAnsi="Arial" w:cs="Arial"/>
          <w:sz w:val="24"/>
          <w:szCs w:val="24"/>
        </w:rPr>
        <w:t>(File #4)</w:t>
      </w:r>
    </w:p>
    <w:p w14:paraId="04063D7A" w14:textId="0D08E33A" w:rsidR="00E82FB4" w:rsidRPr="004F0520" w:rsidRDefault="00E82FB4" w:rsidP="004F0520">
      <w:pPr>
        <w:rPr>
          <w:rFonts w:ascii="Arial" w:hAnsi="Arial" w:cs="Arial"/>
          <w:sz w:val="24"/>
          <w:szCs w:val="24"/>
        </w:rPr>
      </w:pPr>
    </w:p>
    <w:p w14:paraId="4316F1CD" w14:textId="77777777" w:rsidR="00B315FA" w:rsidRPr="00CA6A04" w:rsidRDefault="00E82FB4" w:rsidP="00CB637F">
      <w:pPr>
        <w:pStyle w:val="ListParagraph"/>
        <w:numPr>
          <w:ilvl w:val="1"/>
          <w:numId w:val="10"/>
        </w:numPr>
        <w:rPr>
          <w:rFonts w:ascii="Arial" w:hAnsi="Arial" w:cs="Arial"/>
          <w:b/>
          <w:sz w:val="24"/>
          <w:szCs w:val="24"/>
        </w:rPr>
      </w:pPr>
      <w:r w:rsidRPr="00CA6A04">
        <w:rPr>
          <w:rFonts w:ascii="Arial" w:hAnsi="Arial" w:cs="Arial"/>
          <w:b/>
          <w:sz w:val="24"/>
          <w:szCs w:val="24"/>
        </w:rPr>
        <w:t>General Instructions</w:t>
      </w:r>
    </w:p>
    <w:p w14:paraId="765DDB01" w14:textId="4CB1B538" w:rsidR="00B315FA" w:rsidRPr="00945349" w:rsidRDefault="002B07F6" w:rsidP="00CB637F">
      <w:pPr>
        <w:pStyle w:val="ListParagraph"/>
        <w:numPr>
          <w:ilvl w:val="2"/>
          <w:numId w:val="10"/>
        </w:numPr>
        <w:rPr>
          <w:rFonts w:ascii="Arial" w:hAnsi="Arial" w:cs="Arial"/>
          <w:sz w:val="24"/>
          <w:szCs w:val="24"/>
        </w:rPr>
      </w:pPr>
      <w:r>
        <w:rPr>
          <w:rFonts w:ascii="Arial" w:hAnsi="Arial" w:cs="Arial"/>
          <w:bCs/>
          <w:sz w:val="24"/>
          <w:szCs w:val="24"/>
        </w:rPr>
        <w:t>Bidders</w:t>
      </w:r>
      <w:r w:rsidRPr="005E003B">
        <w:rPr>
          <w:rFonts w:ascii="Arial" w:hAnsi="Arial" w:cs="Arial"/>
          <w:bCs/>
          <w:sz w:val="24"/>
          <w:szCs w:val="24"/>
        </w:rPr>
        <w:t xml:space="preserve"> must submit a cost proposal that covers the </w:t>
      </w:r>
      <w:r w:rsidR="00C82FD2">
        <w:rPr>
          <w:rFonts w:ascii="Arial" w:hAnsi="Arial" w:cs="Arial"/>
          <w:bCs/>
          <w:sz w:val="24"/>
          <w:szCs w:val="24"/>
        </w:rPr>
        <w:t xml:space="preserve">period </w:t>
      </w:r>
      <w:r w:rsidR="007566FC">
        <w:rPr>
          <w:rFonts w:ascii="Arial" w:hAnsi="Arial" w:cs="Arial"/>
          <w:bCs/>
          <w:sz w:val="24"/>
          <w:szCs w:val="24"/>
        </w:rPr>
        <w:t xml:space="preserve">of performance </w:t>
      </w:r>
      <w:r w:rsidR="00942CF6" w:rsidRPr="00945349">
        <w:rPr>
          <w:rFonts w:ascii="Arial" w:hAnsi="Arial" w:cs="Arial"/>
          <w:sz w:val="24"/>
          <w:szCs w:val="24"/>
        </w:rPr>
        <w:t xml:space="preserve">starting </w:t>
      </w:r>
      <w:r w:rsidR="00D23802">
        <w:rPr>
          <w:rFonts w:ascii="Arial" w:hAnsi="Arial" w:cs="Arial"/>
          <w:sz w:val="24"/>
          <w:szCs w:val="24"/>
        </w:rPr>
        <w:t>5</w:t>
      </w:r>
      <w:r w:rsidR="00C82FD2" w:rsidRPr="00AC49FF">
        <w:rPr>
          <w:rFonts w:ascii="Arial" w:hAnsi="Arial" w:cs="Arial"/>
          <w:sz w:val="24"/>
          <w:szCs w:val="24"/>
        </w:rPr>
        <w:t>/1/2025</w:t>
      </w:r>
      <w:r w:rsidR="00942CF6" w:rsidRPr="00945349">
        <w:rPr>
          <w:rFonts w:ascii="Arial" w:hAnsi="Arial" w:cs="Arial"/>
          <w:sz w:val="24"/>
          <w:szCs w:val="24"/>
        </w:rPr>
        <w:t xml:space="preserve"> and ending on </w:t>
      </w:r>
      <w:r w:rsidR="00D23802">
        <w:rPr>
          <w:rFonts w:ascii="Arial" w:hAnsi="Arial" w:cs="Arial"/>
          <w:sz w:val="24"/>
          <w:szCs w:val="24"/>
        </w:rPr>
        <w:t>4</w:t>
      </w:r>
      <w:r w:rsidR="00285607" w:rsidRPr="00AC49FF">
        <w:rPr>
          <w:rFonts w:ascii="Arial" w:hAnsi="Arial" w:cs="Arial"/>
          <w:sz w:val="24"/>
          <w:szCs w:val="24"/>
        </w:rPr>
        <w:t>/30/</w:t>
      </w:r>
      <w:r w:rsidR="005C6941" w:rsidRPr="00AC49FF">
        <w:rPr>
          <w:rFonts w:ascii="Arial" w:hAnsi="Arial" w:cs="Arial"/>
          <w:sz w:val="24"/>
          <w:szCs w:val="24"/>
        </w:rPr>
        <w:t>2028</w:t>
      </w:r>
      <w:r w:rsidR="00942CF6" w:rsidRPr="00945349">
        <w:rPr>
          <w:rFonts w:ascii="Arial" w:hAnsi="Arial" w:cs="Arial"/>
          <w:sz w:val="24"/>
          <w:szCs w:val="24"/>
        </w:rPr>
        <w:t>.</w:t>
      </w:r>
    </w:p>
    <w:p w14:paraId="39AD31EE" w14:textId="1DA3BABE" w:rsidR="00B315FA" w:rsidRPr="00CA6A04" w:rsidRDefault="00E82FB4" w:rsidP="00CB637F">
      <w:pPr>
        <w:pStyle w:val="ListParagraph"/>
        <w:numPr>
          <w:ilvl w:val="2"/>
          <w:numId w:val="10"/>
        </w:numPr>
        <w:rPr>
          <w:rFonts w:ascii="Arial" w:hAnsi="Arial" w:cs="Arial"/>
          <w:sz w:val="24"/>
          <w:szCs w:val="24"/>
        </w:rPr>
      </w:pPr>
      <w:r w:rsidRPr="00CA6A04">
        <w:rPr>
          <w:rFonts w:ascii="Arial" w:hAnsi="Arial" w:cs="Arial"/>
          <w:sz w:val="24"/>
          <w:szCs w:val="24"/>
        </w:rPr>
        <w:t>The cost</w:t>
      </w:r>
      <w:r w:rsidR="00C34064" w:rsidRPr="00CA6A04">
        <w:rPr>
          <w:rFonts w:ascii="Arial" w:hAnsi="Arial" w:cs="Arial"/>
          <w:sz w:val="24"/>
          <w:szCs w:val="24"/>
        </w:rPr>
        <w:t xml:space="preserve"> proposal </w:t>
      </w:r>
      <w:r w:rsidR="00FF2A48" w:rsidRPr="00CA6A04">
        <w:rPr>
          <w:rFonts w:ascii="Arial" w:hAnsi="Arial" w:cs="Arial"/>
          <w:sz w:val="24"/>
          <w:szCs w:val="24"/>
        </w:rPr>
        <w:t xml:space="preserve">must </w:t>
      </w:r>
      <w:r w:rsidR="00C34064" w:rsidRPr="00CA6A04">
        <w:rPr>
          <w:rFonts w:ascii="Arial" w:hAnsi="Arial" w:cs="Arial"/>
          <w:sz w:val="24"/>
          <w:szCs w:val="24"/>
        </w:rPr>
        <w:t>include the costs nec</w:t>
      </w:r>
      <w:r w:rsidRPr="00CA6A04">
        <w:rPr>
          <w:rFonts w:ascii="Arial" w:hAnsi="Arial" w:cs="Arial"/>
          <w:sz w:val="24"/>
          <w:szCs w:val="24"/>
        </w:rPr>
        <w:t>essary for the Bidder to fully comply with th</w:t>
      </w:r>
      <w:r w:rsidR="00CD5DFA" w:rsidRPr="00CA6A04">
        <w:rPr>
          <w:rFonts w:ascii="Arial" w:hAnsi="Arial" w:cs="Arial"/>
          <w:sz w:val="24"/>
          <w:szCs w:val="24"/>
        </w:rPr>
        <w:t>e contract terms</w:t>
      </w:r>
      <w:r w:rsidR="00942CF6" w:rsidRPr="00CA6A04">
        <w:rPr>
          <w:rFonts w:ascii="Arial" w:hAnsi="Arial" w:cs="Arial"/>
          <w:sz w:val="24"/>
          <w:szCs w:val="24"/>
        </w:rPr>
        <w:t>,</w:t>
      </w:r>
      <w:r w:rsidR="00CD5DFA" w:rsidRPr="00CA6A04">
        <w:rPr>
          <w:rFonts w:ascii="Arial" w:hAnsi="Arial" w:cs="Arial"/>
          <w:sz w:val="24"/>
          <w:szCs w:val="24"/>
        </w:rPr>
        <w:t xml:space="preserve"> conditions</w:t>
      </w:r>
      <w:r w:rsidR="00942CF6" w:rsidRPr="00CA6A04">
        <w:rPr>
          <w:rFonts w:ascii="Arial" w:hAnsi="Arial" w:cs="Arial"/>
          <w:sz w:val="24"/>
          <w:szCs w:val="24"/>
        </w:rPr>
        <w:t>,</w:t>
      </w:r>
      <w:r w:rsidR="00CD5DFA" w:rsidRPr="00CA6A04">
        <w:rPr>
          <w:rFonts w:ascii="Arial" w:hAnsi="Arial" w:cs="Arial"/>
          <w:sz w:val="24"/>
          <w:szCs w:val="24"/>
        </w:rPr>
        <w:t xml:space="preserve"> and</w:t>
      </w:r>
      <w:r w:rsidRPr="00CA6A04">
        <w:rPr>
          <w:rFonts w:ascii="Arial" w:hAnsi="Arial" w:cs="Arial"/>
          <w:sz w:val="24"/>
          <w:szCs w:val="24"/>
        </w:rPr>
        <w:t xml:space="preserve"> RFP requirements</w:t>
      </w:r>
      <w:r w:rsidR="00CD5DFA" w:rsidRPr="00CA6A04">
        <w:rPr>
          <w:rFonts w:ascii="Arial" w:hAnsi="Arial" w:cs="Arial"/>
          <w:sz w:val="24"/>
          <w:szCs w:val="24"/>
        </w:rPr>
        <w:t>.</w:t>
      </w:r>
    </w:p>
    <w:p w14:paraId="5F805105" w14:textId="03D7AB04" w:rsidR="00B315FA" w:rsidRPr="00CA6A04" w:rsidRDefault="00E82FB4" w:rsidP="00CB637F">
      <w:pPr>
        <w:pStyle w:val="ListParagraph"/>
        <w:numPr>
          <w:ilvl w:val="2"/>
          <w:numId w:val="10"/>
        </w:numPr>
        <w:rPr>
          <w:rFonts w:ascii="Arial" w:hAnsi="Arial" w:cs="Arial"/>
          <w:sz w:val="24"/>
          <w:szCs w:val="24"/>
        </w:rPr>
      </w:pPr>
      <w:r w:rsidRPr="00CA6A04">
        <w:rPr>
          <w:rFonts w:ascii="Arial" w:hAnsi="Arial" w:cs="Arial"/>
          <w:sz w:val="24"/>
          <w:szCs w:val="24"/>
        </w:rPr>
        <w:t xml:space="preserve">No costs related to the preparation of the </w:t>
      </w:r>
      <w:r w:rsidR="00CD5DFA" w:rsidRPr="00CA6A04">
        <w:rPr>
          <w:rFonts w:ascii="Arial" w:hAnsi="Arial" w:cs="Arial"/>
          <w:sz w:val="24"/>
          <w:szCs w:val="24"/>
        </w:rPr>
        <w:t xml:space="preserve">proposal for </w:t>
      </w:r>
      <w:r w:rsidRPr="00CA6A04">
        <w:rPr>
          <w:rFonts w:ascii="Arial" w:hAnsi="Arial" w:cs="Arial"/>
          <w:sz w:val="24"/>
          <w:szCs w:val="24"/>
        </w:rPr>
        <w:t>th</w:t>
      </w:r>
      <w:r w:rsidR="00AA460A" w:rsidRPr="00CA6A04">
        <w:rPr>
          <w:rFonts w:ascii="Arial" w:hAnsi="Arial" w:cs="Arial"/>
          <w:sz w:val="24"/>
          <w:szCs w:val="24"/>
        </w:rPr>
        <w:t>e</w:t>
      </w:r>
      <w:r w:rsidRPr="00CA6A04">
        <w:rPr>
          <w:rFonts w:ascii="Arial" w:hAnsi="Arial" w:cs="Arial"/>
          <w:sz w:val="24"/>
          <w:szCs w:val="24"/>
        </w:rPr>
        <w:t xml:space="preserve"> RFP</w:t>
      </w:r>
      <w:r w:rsidR="00942CF6" w:rsidRPr="00CA6A04">
        <w:rPr>
          <w:rFonts w:ascii="Arial" w:hAnsi="Arial" w:cs="Arial"/>
          <w:sz w:val="24"/>
          <w:szCs w:val="24"/>
        </w:rPr>
        <w:t>,</w:t>
      </w:r>
      <w:r w:rsidRPr="00CA6A04">
        <w:rPr>
          <w:rFonts w:ascii="Arial" w:hAnsi="Arial" w:cs="Arial"/>
          <w:sz w:val="24"/>
          <w:szCs w:val="24"/>
        </w:rPr>
        <w:t xml:space="preserve"> or to the negotiation of the contract with the Department</w:t>
      </w:r>
      <w:r w:rsidR="00942CF6" w:rsidRPr="00CA6A04">
        <w:rPr>
          <w:rFonts w:ascii="Arial" w:hAnsi="Arial" w:cs="Arial"/>
          <w:sz w:val="24"/>
          <w:szCs w:val="24"/>
        </w:rPr>
        <w:t>,</w:t>
      </w:r>
      <w:r w:rsidRPr="00CA6A0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A6A04">
        <w:rPr>
          <w:rFonts w:ascii="Arial" w:hAnsi="Arial" w:cs="Arial"/>
          <w:sz w:val="24"/>
          <w:szCs w:val="24"/>
        </w:rPr>
        <w:t xml:space="preserve"> services may be included</w:t>
      </w:r>
      <w:r w:rsidRPr="00CA6A04">
        <w:rPr>
          <w:rFonts w:ascii="Arial" w:hAnsi="Arial" w:cs="Arial"/>
          <w:sz w:val="24"/>
          <w:szCs w:val="24"/>
        </w:rPr>
        <w:t>.</w:t>
      </w:r>
    </w:p>
    <w:p w14:paraId="1B14044D" w14:textId="77777777" w:rsidR="00B315FA" w:rsidRPr="00BE2B89" w:rsidRDefault="00B315FA" w:rsidP="00BE2B89">
      <w:pPr>
        <w:rPr>
          <w:rFonts w:ascii="Arial" w:hAnsi="Arial" w:cs="Arial"/>
          <w:sz w:val="24"/>
          <w:szCs w:val="24"/>
        </w:rPr>
      </w:pPr>
    </w:p>
    <w:p w14:paraId="2A552BD9" w14:textId="5D59C363" w:rsidR="00C30392" w:rsidRPr="00CA6A04" w:rsidRDefault="00073CE4" w:rsidP="00CB637F">
      <w:pPr>
        <w:pStyle w:val="ListParagraph"/>
        <w:numPr>
          <w:ilvl w:val="1"/>
          <w:numId w:val="10"/>
        </w:numPr>
        <w:rPr>
          <w:rFonts w:ascii="Arial" w:hAnsi="Arial" w:cs="Arial"/>
          <w:b/>
          <w:sz w:val="24"/>
          <w:szCs w:val="24"/>
        </w:rPr>
      </w:pPr>
      <w:r w:rsidRPr="00CA6A04">
        <w:rPr>
          <w:rFonts w:ascii="Arial" w:hAnsi="Arial" w:cs="Arial"/>
          <w:b/>
          <w:sz w:val="24"/>
          <w:szCs w:val="24"/>
        </w:rPr>
        <w:t>Cost Proposal Form Instructions</w:t>
      </w:r>
    </w:p>
    <w:p w14:paraId="207FF6DB" w14:textId="7ED33478" w:rsidR="004C5EE7" w:rsidRPr="00D53552" w:rsidRDefault="00EE7EE0" w:rsidP="00D53552">
      <w:pPr>
        <w:tabs>
          <w:tab w:val="left" w:pos="1080"/>
        </w:tabs>
        <w:ind w:left="720"/>
        <w:rPr>
          <w:rFonts w:ascii="Arial" w:hAnsi="Arial" w:cs="Arial"/>
          <w:sz w:val="24"/>
          <w:szCs w:val="24"/>
        </w:rPr>
      </w:pPr>
      <w:r w:rsidRPr="00D53552">
        <w:rPr>
          <w:rFonts w:ascii="Arial" w:hAnsi="Arial" w:cs="Arial"/>
          <w:sz w:val="24"/>
          <w:szCs w:val="24"/>
        </w:rPr>
        <w:t>Bidders must</w:t>
      </w:r>
      <w:r w:rsidR="0048737D" w:rsidRPr="00D53552">
        <w:rPr>
          <w:rFonts w:ascii="Arial" w:hAnsi="Arial" w:cs="Arial"/>
          <w:sz w:val="24"/>
          <w:szCs w:val="24"/>
        </w:rPr>
        <w:t xml:space="preserve"> fill out </w:t>
      </w:r>
      <w:r w:rsidR="0048737D" w:rsidRPr="00D53552">
        <w:rPr>
          <w:rFonts w:ascii="Arial" w:hAnsi="Arial" w:cs="Arial"/>
          <w:b/>
          <w:sz w:val="24"/>
          <w:szCs w:val="24"/>
        </w:rPr>
        <w:t xml:space="preserve">Appendix </w:t>
      </w:r>
      <w:r w:rsidR="00510C58" w:rsidRPr="00D53552">
        <w:rPr>
          <w:rFonts w:ascii="Arial" w:hAnsi="Arial" w:cs="Arial"/>
          <w:b/>
          <w:sz w:val="24"/>
          <w:szCs w:val="24"/>
        </w:rPr>
        <w:t>H</w:t>
      </w:r>
      <w:r w:rsidR="00437E30" w:rsidRPr="00D53552">
        <w:rPr>
          <w:rFonts w:ascii="Arial" w:hAnsi="Arial" w:cs="Arial"/>
          <w:sz w:val="24"/>
          <w:szCs w:val="24"/>
        </w:rPr>
        <w:t xml:space="preserve"> </w:t>
      </w:r>
      <w:r w:rsidR="00F14B5C" w:rsidRPr="00D53552">
        <w:rPr>
          <w:rFonts w:ascii="Arial" w:hAnsi="Arial" w:cs="Arial"/>
          <w:sz w:val="24"/>
          <w:szCs w:val="24"/>
        </w:rPr>
        <w:t>(Cost Proposal)</w:t>
      </w:r>
      <w:r w:rsidR="00073CE4" w:rsidRPr="00D53552">
        <w:rPr>
          <w:rFonts w:ascii="Arial" w:hAnsi="Arial" w:cs="Arial"/>
          <w:sz w:val="24"/>
          <w:szCs w:val="24"/>
        </w:rPr>
        <w:t>, following the instructions detailed here and in the form.</w:t>
      </w:r>
      <w:r w:rsidR="004C5EE7" w:rsidRPr="00D53552">
        <w:rPr>
          <w:rFonts w:ascii="Arial" w:hAnsi="Arial" w:cs="Arial"/>
          <w:sz w:val="24"/>
          <w:szCs w:val="24"/>
        </w:rPr>
        <w:t xml:space="preserve">  Failure to provide the requested information, and to follow the required cost proposal format provided, may result in </w:t>
      </w:r>
      <w:r w:rsidR="006B6FCD" w:rsidRPr="00D53552">
        <w:rPr>
          <w:rFonts w:ascii="Arial" w:hAnsi="Arial" w:cs="Arial"/>
          <w:sz w:val="24"/>
          <w:szCs w:val="24"/>
        </w:rPr>
        <w:t>disqualification or reduction in scoring</w:t>
      </w:r>
      <w:r w:rsidR="004C5EE7" w:rsidRPr="00D53552">
        <w:rPr>
          <w:rFonts w:ascii="Arial" w:hAnsi="Arial" w:cs="Arial"/>
          <w:sz w:val="24"/>
          <w:szCs w:val="24"/>
        </w:rPr>
        <w:t xml:space="preserve"> of the </w:t>
      </w:r>
      <w:r w:rsidR="006B6FCD" w:rsidRPr="00D53552">
        <w:rPr>
          <w:rFonts w:ascii="Arial" w:hAnsi="Arial" w:cs="Arial"/>
          <w:sz w:val="24"/>
          <w:szCs w:val="24"/>
        </w:rPr>
        <w:t xml:space="preserve">cost </w:t>
      </w:r>
      <w:r w:rsidR="004C5EE7" w:rsidRPr="00D53552">
        <w:rPr>
          <w:rFonts w:ascii="Arial" w:hAnsi="Arial" w:cs="Arial"/>
          <w:sz w:val="24"/>
          <w:szCs w:val="24"/>
        </w:rPr>
        <w:t>proposal, at the discretion of the Department.</w:t>
      </w:r>
    </w:p>
    <w:p w14:paraId="0B10D297" w14:textId="77777777" w:rsidR="007F1D2F" w:rsidRDefault="007F1D2F" w:rsidP="004F0520">
      <w:pPr>
        <w:rPr>
          <w:rFonts w:ascii="Arial" w:hAnsi="Arial" w:cs="Arial"/>
          <w:sz w:val="24"/>
          <w:szCs w:val="24"/>
        </w:rPr>
      </w:pPr>
      <w:bookmarkStart w:id="55" w:name="_Toc367174742"/>
      <w:bookmarkStart w:id="56" w:name="_Toc397069206"/>
    </w:p>
    <w:p w14:paraId="44E710DF" w14:textId="491378DF" w:rsidR="00904485" w:rsidRPr="006C712B" w:rsidRDefault="000C513C" w:rsidP="004F0520">
      <w:pPr>
        <w:rPr>
          <w:rFonts w:ascii="Arial" w:hAnsi="Arial" w:cs="Arial"/>
          <w:b/>
          <w:sz w:val="24"/>
          <w:szCs w:val="24"/>
        </w:rPr>
      </w:pPr>
      <w:r w:rsidRPr="004F0520">
        <w:rPr>
          <w:rFonts w:ascii="Arial" w:hAnsi="Arial" w:cs="Arial"/>
          <w:sz w:val="24"/>
          <w:szCs w:val="24"/>
        </w:rPr>
        <w:br w:type="page"/>
      </w:r>
      <w:bookmarkStart w:id="57" w:name="_Hlk115358391"/>
      <w:r w:rsidR="006C712B" w:rsidRPr="006C712B">
        <w:rPr>
          <w:rFonts w:ascii="Arial" w:hAnsi="Arial" w:cs="Arial"/>
          <w:b/>
          <w:sz w:val="24"/>
          <w:szCs w:val="24"/>
        </w:rPr>
        <w:lastRenderedPageBreak/>
        <w:t>PART V</w:t>
      </w:r>
      <w:r w:rsidR="006C712B" w:rsidRPr="006C712B">
        <w:rPr>
          <w:rFonts w:ascii="Arial" w:hAnsi="Arial" w:cs="Arial"/>
          <w:b/>
          <w:sz w:val="24"/>
          <w:szCs w:val="24"/>
        </w:rPr>
        <w:tab/>
      </w:r>
      <w:r w:rsidR="00904485" w:rsidRPr="006C712B">
        <w:rPr>
          <w:rFonts w:ascii="Arial" w:hAnsi="Arial" w:cs="Arial"/>
          <w:b/>
          <w:sz w:val="24"/>
          <w:szCs w:val="24"/>
        </w:rPr>
        <w:t>PROPOSAL EVALUATION</w:t>
      </w:r>
      <w:r w:rsidR="00214F9E" w:rsidRPr="006C712B">
        <w:rPr>
          <w:rFonts w:ascii="Arial" w:hAnsi="Arial" w:cs="Arial"/>
          <w:b/>
          <w:sz w:val="24"/>
          <w:szCs w:val="24"/>
        </w:rPr>
        <w:t xml:space="preserve"> AND SELECTION</w:t>
      </w:r>
      <w:bookmarkEnd w:id="55"/>
      <w:bookmarkEnd w:id="56"/>
    </w:p>
    <w:p w14:paraId="6F7F0D81" w14:textId="77777777" w:rsidR="00214F9E" w:rsidRPr="004F0520" w:rsidRDefault="00214F9E" w:rsidP="004F0520">
      <w:pPr>
        <w:rPr>
          <w:rFonts w:ascii="Arial" w:hAnsi="Arial" w:cs="Arial"/>
          <w:sz w:val="24"/>
          <w:szCs w:val="24"/>
        </w:rPr>
      </w:pPr>
    </w:p>
    <w:p w14:paraId="78360D8A" w14:textId="47885EF1" w:rsidR="00351845" w:rsidRPr="004F0520" w:rsidRDefault="00351845" w:rsidP="004F0520">
      <w:pPr>
        <w:rPr>
          <w:rFonts w:ascii="Arial" w:hAnsi="Arial" w:cs="Arial"/>
          <w:sz w:val="24"/>
          <w:szCs w:val="24"/>
        </w:rPr>
      </w:pPr>
      <w:r w:rsidRPr="004F0520">
        <w:rPr>
          <w:rFonts w:ascii="Arial" w:hAnsi="Arial" w:cs="Arial"/>
          <w:sz w:val="24"/>
          <w:szCs w:val="24"/>
        </w:rPr>
        <w:t xml:space="preserve">Evaluation of </w:t>
      </w:r>
      <w:r w:rsidR="0004390B">
        <w:rPr>
          <w:rFonts w:ascii="Arial" w:hAnsi="Arial" w:cs="Arial"/>
          <w:sz w:val="24"/>
          <w:szCs w:val="24"/>
        </w:rPr>
        <w:t xml:space="preserve">the submitted </w:t>
      </w:r>
      <w:r w:rsidRPr="004F0520">
        <w:rPr>
          <w:rFonts w:ascii="Arial" w:hAnsi="Arial" w:cs="Arial"/>
          <w:sz w:val="24"/>
          <w:szCs w:val="24"/>
        </w:rPr>
        <w:t xml:space="preserve">proposals </w:t>
      </w:r>
      <w:r w:rsidR="00FF2A48">
        <w:rPr>
          <w:rFonts w:ascii="Arial" w:hAnsi="Arial" w:cs="Arial"/>
          <w:sz w:val="24"/>
          <w:szCs w:val="24"/>
        </w:rPr>
        <w:t>will</w:t>
      </w:r>
      <w:r w:rsidR="00FF2A48" w:rsidRPr="004F0520">
        <w:rPr>
          <w:rFonts w:ascii="Arial" w:hAnsi="Arial" w:cs="Arial"/>
          <w:sz w:val="24"/>
          <w:szCs w:val="24"/>
        </w:rPr>
        <w:t xml:space="preserve"> </w:t>
      </w:r>
      <w:r w:rsidRPr="004F0520">
        <w:rPr>
          <w:rFonts w:ascii="Arial" w:hAnsi="Arial" w:cs="Arial"/>
          <w:sz w:val="24"/>
          <w:szCs w:val="24"/>
        </w:rPr>
        <w:t>be accomplished as follows:</w:t>
      </w:r>
    </w:p>
    <w:p w14:paraId="4CB254C1" w14:textId="77777777" w:rsidR="002A2CB1" w:rsidRPr="004F0520" w:rsidRDefault="002A2CB1" w:rsidP="004F0520">
      <w:pPr>
        <w:rPr>
          <w:rFonts w:ascii="Arial" w:hAnsi="Arial" w:cs="Arial"/>
          <w:sz w:val="24"/>
          <w:szCs w:val="24"/>
        </w:rPr>
      </w:pPr>
    </w:p>
    <w:p w14:paraId="09AA5889" w14:textId="5F0E891C" w:rsidR="00B315FA" w:rsidRPr="006C712B" w:rsidRDefault="00351845" w:rsidP="00CB637F">
      <w:pPr>
        <w:pStyle w:val="ListParagraph"/>
        <w:numPr>
          <w:ilvl w:val="0"/>
          <w:numId w:val="11"/>
        </w:numPr>
        <w:rPr>
          <w:rFonts w:ascii="Arial" w:hAnsi="Arial" w:cs="Arial"/>
          <w:b/>
          <w:sz w:val="24"/>
          <w:szCs w:val="24"/>
        </w:rPr>
      </w:pPr>
      <w:bookmarkStart w:id="58" w:name="_Toc367174743"/>
      <w:bookmarkStart w:id="59" w:name="_Toc397069207"/>
      <w:r w:rsidRPr="006C712B">
        <w:rPr>
          <w:rFonts w:ascii="Arial" w:hAnsi="Arial" w:cs="Arial"/>
          <w:b/>
          <w:sz w:val="24"/>
          <w:szCs w:val="24"/>
        </w:rPr>
        <w:t xml:space="preserve">Evaluation Process </w:t>
      </w:r>
      <w:r w:rsidR="00117BC6">
        <w:rPr>
          <w:rFonts w:ascii="Arial" w:hAnsi="Arial" w:cs="Arial"/>
          <w:b/>
          <w:sz w:val="24"/>
          <w:szCs w:val="24"/>
        </w:rPr>
        <w:t>–</w:t>
      </w:r>
      <w:r w:rsidRPr="006C712B">
        <w:rPr>
          <w:rFonts w:ascii="Arial" w:hAnsi="Arial" w:cs="Arial"/>
          <w:b/>
          <w:sz w:val="24"/>
          <w:szCs w:val="24"/>
        </w:rPr>
        <w:t xml:space="preserve"> General Information</w:t>
      </w:r>
      <w:bookmarkEnd w:id="58"/>
      <w:bookmarkEnd w:id="59"/>
    </w:p>
    <w:p w14:paraId="6503DC2E" w14:textId="77777777" w:rsidR="00B315FA" w:rsidRPr="00BB1310" w:rsidRDefault="00B315FA" w:rsidP="00BB1310">
      <w:pPr>
        <w:rPr>
          <w:rFonts w:ascii="Arial" w:hAnsi="Arial" w:cs="Arial"/>
          <w:sz w:val="24"/>
          <w:szCs w:val="24"/>
        </w:rPr>
      </w:pPr>
    </w:p>
    <w:p w14:paraId="309453EB" w14:textId="77777777" w:rsidR="0004390B" w:rsidRPr="00C97934" w:rsidRDefault="0004390B" w:rsidP="00CB637F">
      <w:pPr>
        <w:pStyle w:val="ListParagraph"/>
        <w:numPr>
          <w:ilvl w:val="1"/>
          <w:numId w:val="11"/>
        </w:numPr>
        <w:rPr>
          <w:rFonts w:ascii="Arial" w:hAnsi="Arial" w:cs="Arial"/>
          <w:sz w:val="24"/>
          <w:szCs w:val="24"/>
        </w:rPr>
      </w:pPr>
      <w:bookmarkStart w:id="60" w:name="_Toc367174744"/>
      <w:bookmarkStart w:id="61" w:name="_Toc397069208"/>
      <w:bookmarkEnd w:id="57"/>
      <w:r w:rsidRPr="00C97934">
        <w:rPr>
          <w:rFonts w:ascii="Arial" w:hAnsi="Arial" w:cs="Arial"/>
          <w:sz w:val="24"/>
          <w:szCs w:val="24"/>
        </w:rPr>
        <w:t>An evaluation team, composed of qualified reviewers, will judge the merits of the proposals received in accordance with the criteria defined in the RFP.</w:t>
      </w:r>
    </w:p>
    <w:p w14:paraId="45641A17" w14:textId="77777777" w:rsidR="0004390B" w:rsidRPr="00C97934" w:rsidRDefault="0004390B" w:rsidP="00CB637F">
      <w:pPr>
        <w:pStyle w:val="ListParagraph"/>
        <w:numPr>
          <w:ilvl w:val="1"/>
          <w:numId w:val="11"/>
        </w:numPr>
        <w:rPr>
          <w:rFonts w:ascii="Arial" w:hAnsi="Arial" w:cs="Arial"/>
          <w:sz w:val="24"/>
          <w:szCs w:val="24"/>
        </w:rPr>
      </w:pPr>
      <w:r w:rsidRPr="00C97934">
        <w:rPr>
          <w:rFonts w:ascii="Arial" w:hAnsi="Arial" w:cs="Arial"/>
          <w:sz w:val="24"/>
          <w:szCs w:val="24"/>
        </w:rPr>
        <w:t>Officials responsible for making decisions on the award selection will 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proposal provides the best value to the State of Maine.</w:t>
      </w:r>
    </w:p>
    <w:p w14:paraId="1D5FE648" w14:textId="77777777" w:rsidR="00C60762" w:rsidRPr="00C60762" w:rsidRDefault="0004390B" w:rsidP="00CB637F">
      <w:pPr>
        <w:pStyle w:val="ListParagraph"/>
        <w:numPr>
          <w:ilvl w:val="1"/>
          <w:numId w:val="11"/>
        </w:numPr>
        <w:rPr>
          <w:rFonts w:ascii="Arial" w:hAnsi="Arial" w:cs="Arial"/>
          <w:sz w:val="24"/>
          <w:szCs w:val="24"/>
          <w:u w:val="single"/>
        </w:rPr>
      </w:pPr>
      <w:r w:rsidRPr="00C97934">
        <w:rPr>
          <w:rFonts w:ascii="Arial" w:hAnsi="Arial" w:cs="Arial"/>
          <w:sz w:val="24"/>
          <w:szCs w:val="24"/>
        </w:rPr>
        <w:t xml:space="preserve">The Department reserves the right to communicate and/or schedule interviews/presentations with Bidders, if needed, to obtain clarification of information contained in the proposals received. The Department may revise the scores assigned in the initial evaluation to reflect those communications and/or interviews/presentations.  </w:t>
      </w:r>
    </w:p>
    <w:p w14:paraId="2C49B548" w14:textId="7C8BE1BC" w:rsidR="0004390B" w:rsidRPr="00C97934" w:rsidRDefault="0004390B" w:rsidP="00CB637F">
      <w:pPr>
        <w:pStyle w:val="ListParagraph"/>
        <w:numPr>
          <w:ilvl w:val="1"/>
          <w:numId w:val="11"/>
        </w:numPr>
        <w:rPr>
          <w:rFonts w:ascii="Arial" w:hAnsi="Arial" w:cs="Arial"/>
          <w:sz w:val="24"/>
          <w:szCs w:val="24"/>
          <w:u w:val="single"/>
        </w:rPr>
      </w:pPr>
      <w:r w:rsidRPr="00C97934">
        <w:rPr>
          <w:rFonts w:ascii="Arial" w:hAnsi="Arial" w:cs="Arial"/>
          <w:sz w:val="24"/>
          <w:szCs w:val="24"/>
        </w:rPr>
        <w:t xml:space="preserve">Changes to proposals, including updating or adding information, will not be permitted during any </w:t>
      </w:r>
      <w:r w:rsidR="00DC5856">
        <w:rPr>
          <w:rFonts w:ascii="Arial" w:hAnsi="Arial" w:cs="Arial"/>
          <w:sz w:val="24"/>
          <w:szCs w:val="24"/>
        </w:rPr>
        <w:t>portion of the evaluation</w:t>
      </w:r>
      <w:r w:rsidRPr="00C97934">
        <w:rPr>
          <w:rFonts w:ascii="Arial" w:hAnsi="Arial" w:cs="Arial"/>
          <w:sz w:val="24"/>
          <w:szCs w:val="24"/>
        </w:rPr>
        <w:t xml:space="preserve"> process</w:t>
      </w:r>
      <w:r w:rsidR="00DC5856">
        <w:rPr>
          <w:rFonts w:ascii="Arial" w:hAnsi="Arial" w:cs="Arial"/>
          <w:sz w:val="24"/>
          <w:szCs w:val="24"/>
        </w:rPr>
        <w:t>.</w:t>
      </w:r>
      <w:r w:rsidRPr="00C97934">
        <w:rPr>
          <w:rFonts w:ascii="Arial" w:hAnsi="Arial" w:cs="Arial"/>
          <w:sz w:val="24"/>
          <w:szCs w:val="24"/>
        </w:rPr>
        <w:t xml:space="preserve"> </w:t>
      </w:r>
      <w:r w:rsidR="00DC5856">
        <w:rPr>
          <w:rFonts w:ascii="Arial" w:hAnsi="Arial" w:cs="Arial"/>
          <w:sz w:val="24"/>
          <w:szCs w:val="24"/>
        </w:rPr>
        <w:t>T</w:t>
      </w:r>
      <w:r w:rsidR="00DC5856" w:rsidRPr="00C97934">
        <w:rPr>
          <w:rFonts w:ascii="Arial" w:hAnsi="Arial" w:cs="Arial"/>
          <w:sz w:val="24"/>
          <w:szCs w:val="24"/>
        </w:rPr>
        <w:t>herefore</w:t>
      </w:r>
      <w:r w:rsidRPr="00C97934">
        <w:rPr>
          <w:rFonts w:ascii="Arial" w:hAnsi="Arial" w:cs="Arial"/>
          <w:sz w:val="24"/>
          <w:szCs w:val="24"/>
        </w:rPr>
        <w:t>, Bidders must submit proposals that present their rates and other requested information as clearly and completely as possible.</w:t>
      </w:r>
    </w:p>
    <w:p w14:paraId="3FFFE30A" w14:textId="77777777" w:rsidR="00B315FA" w:rsidRPr="00BB1310" w:rsidRDefault="00B315FA" w:rsidP="00BB1310">
      <w:pPr>
        <w:rPr>
          <w:rFonts w:ascii="Arial" w:hAnsi="Arial" w:cs="Arial"/>
          <w:sz w:val="24"/>
          <w:szCs w:val="24"/>
        </w:rPr>
      </w:pPr>
    </w:p>
    <w:p w14:paraId="12384387" w14:textId="138354CF" w:rsidR="00B315FA" w:rsidRPr="00CA6A04" w:rsidRDefault="00351845" w:rsidP="00CB637F">
      <w:pPr>
        <w:pStyle w:val="ListParagraph"/>
        <w:numPr>
          <w:ilvl w:val="0"/>
          <w:numId w:val="11"/>
        </w:numPr>
        <w:rPr>
          <w:rFonts w:ascii="Arial" w:hAnsi="Arial" w:cs="Arial"/>
          <w:b/>
          <w:sz w:val="24"/>
          <w:szCs w:val="24"/>
        </w:rPr>
      </w:pPr>
      <w:bookmarkStart w:id="62" w:name="_Hlk115358505"/>
      <w:r w:rsidRPr="00CA6A04">
        <w:rPr>
          <w:rFonts w:ascii="Arial" w:hAnsi="Arial" w:cs="Arial"/>
          <w:b/>
          <w:sz w:val="24"/>
          <w:szCs w:val="24"/>
        </w:rPr>
        <w:t>Scoring Weights and Process</w:t>
      </w:r>
      <w:bookmarkEnd w:id="60"/>
      <w:bookmarkEnd w:id="61"/>
    </w:p>
    <w:p w14:paraId="3059369B" w14:textId="77777777" w:rsidR="00B315FA" w:rsidRPr="00BB1310" w:rsidRDefault="00B315FA" w:rsidP="00BB1310">
      <w:pPr>
        <w:rPr>
          <w:rFonts w:ascii="Arial" w:hAnsi="Arial" w:cs="Arial"/>
          <w:sz w:val="24"/>
          <w:szCs w:val="24"/>
        </w:rPr>
      </w:pPr>
    </w:p>
    <w:p w14:paraId="77602A05" w14:textId="26E4695D" w:rsidR="00214F9E" w:rsidRPr="00CA6A04" w:rsidRDefault="00351845" w:rsidP="00CB637F">
      <w:pPr>
        <w:pStyle w:val="ListParagraph"/>
        <w:numPr>
          <w:ilvl w:val="1"/>
          <w:numId w:val="11"/>
        </w:numPr>
        <w:rPr>
          <w:rFonts w:ascii="Arial" w:hAnsi="Arial" w:cs="Arial"/>
          <w:sz w:val="24"/>
          <w:szCs w:val="24"/>
        </w:rPr>
      </w:pPr>
      <w:r w:rsidRPr="00CA6A04">
        <w:rPr>
          <w:rFonts w:ascii="Arial" w:hAnsi="Arial" w:cs="Arial"/>
          <w:b/>
          <w:sz w:val="24"/>
          <w:szCs w:val="24"/>
        </w:rPr>
        <w:t>Scoring Weights:</w:t>
      </w:r>
      <w:r w:rsidRPr="00CA6A04">
        <w:rPr>
          <w:rFonts w:ascii="Arial" w:hAnsi="Arial" w:cs="Arial"/>
          <w:sz w:val="24"/>
          <w:szCs w:val="24"/>
        </w:rPr>
        <w:t xml:space="preserve"> </w:t>
      </w:r>
      <w:r w:rsidR="00DC5856">
        <w:rPr>
          <w:rFonts w:ascii="Arial" w:hAnsi="Arial" w:cs="Arial"/>
          <w:sz w:val="24"/>
          <w:szCs w:val="24"/>
        </w:rPr>
        <w:t>Proposal scores</w:t>
      </w:r>
      <w:r w:rsidR="00B83478" w:rsidRPr="00CA6A04">
        <w:rPr>
          <w:rFonts w:ascii="Arial" w:hAnsi="Arial" w:cs="Arial"/>
          <w:sz w:val="24"/>
          <w:szCs w:val="24"/>
        </w:rPr>
        <w:t xml:space="preserve"> will be based on a 100-</w:t>
      </w:r>
      <w:r w:rsidRPr="00CA6A04">
        <w:rPr>
          <w:rFonts w:ascii="Arial" w:hAnsi="Arial" w:cs="Arial"/>
          <w:sz w:val="24"/>
          <w:szCs w:val="24"/>
        </w:rPr>
        <w:t>point scale and will measure the degree to which each proposal</w:t>
      </w:r>
      <w:r w:rsidR="00214F9E" w:rsidRPr="00CA6A04">
        <w:rPr>
          <w:rFonts w:ascii="Arial" w:hAnsi="Arial" w:cs="Arial"/>
          <w:sz w:val="24"/>
          <w:szCs w:val="24"/>
        </w:rPr>
        <w:t xml:space="preserve"> meets the following criteria</w:t>
      </w:r>
      <w:r w:rsidR="00DC5856">
        <w:rPr>
          <w:rFonts w:ascii="Arial" w:hAnsi="Arial" w:cs="Arial"/>
          <w:sz w:val="24"/>
          <w:szCs w:val="24"/>
        </w:rPr>
        <w:t>:</w:t>
      </w:r>
    </w:p>
    <w:p w14:paraId="3F38FBA6" w14:textId="45534F6B" w:rsidR="00DB369A" w:rsidRPr="00CA6A0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670"/>
        <w:gridCol w:w="5501"/>
        <w:gridCol w:w="2359"/>
      </w:tblGrid>
      <w:tr w:rsidR="009170E1" w:rsidRPr="00322A82" w14:paraId="3FB8EF5D" w14:textId="77777777" w:rsidTr="005745CE">
        <w:tc>
          <w:tcPr>
            <w:tcW w:w="1525" w:type="dxa"/>
          </w:tcPr>
          <w:p w14:paraId="25A4F456" w14:textId="77777777" w:rsidR="00DC5856" w:rsidRPr="00322A82" w:rsidRDefault="00DC5856" w:rsidP="005745CE">
            <w:pPr>
              <w:jc w:val="center"/>
              <w:rPr>
                <w:rFonts w:ascii="Arial" w:hAnsi="Arial" w:cs="Arial"/>
                <w:b/>
                <w:sz w:val="24"/>
                <w:szCs w:val="24"/>
              </w:rPr>
            </w:pPr>
            <w:r w:rsidRPr="00322A82">
              <w:rPr>
                <w:rFonts w:ascii="Arial" w:hAnsi="Arial" w:cs="Arial"/>
                <w:b/>
                <w:sz w:val="24"/>
                <w:szCs w:val="24"/>
              </w:rPr>
              <w:t>Section I</w:t>
            </w:r>
            <w:r>
              <w:rPr>
                <w:rFonts w:ascii="Arial" w:hAnsi="Arial" w:cs="Arial"/>
                <w:b/>
                <w:sz w:val="24"/>
                <w:szCs w:val="24"/>
              </w:rPr>
              <w:t>.</w:t>
            </w:r>
          </w:p>
        </w:tc>
        <w:tc>
          <w:tcPr>
            <w:tcW w:w="5626" w:type="dxa"/>
          </w:tcPr>
          <w:p w14:paraId="443E4210" w14:textId="77777777" w:rsidR="00DC5856" w:rsidRDefault="00DC5856">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237929D8" w14:textId="77777777" w:rsidR="00DC5856" w:rsidRPr="00322A82" w:rsidRDefault="00DC5856">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7A4708A0" w14:textId="77777777" w:rsidR="00DC5856" w:rsidRPr="00322A82" w:rsidRDefault="00DC5856">
            <w:pPr>
              <w:tabs>
                <w:tab w:val="left" w:pos="720"/>
                <w:tab w:val="left" w:pos="4440"/>
              </w:tabs>
              <w:jc w:val="center"/>
              <w:rPr>
                <w:rFonts w:ascii="Arial" w:hAnsi="Arial" w:cs="Arial"/>
                <w:sz w:val="24"/>
                <w:szCs w:val="24"/>
              </w:rPr>
            </w:pPr>
            <w:r w:rsidRPr="00322A82">
              <w:rPr>
                <w:rFonts w:ascii="Arial" w:hAnsi="Arial" w:cs="Arial"/>
                <w:b/>
                <w:sz w:val="24"/>
                <w:szCs w:val="24"/>
              </w:rPr>
              <w:t>(No Points – Eligibility Requirements)</w:t>
            </w:r>
          </w:p>
        </w:tc>
      </w:tr>
      <w:tr w:rsidR="009170E1" w:rsidRPr="00322A82" w14:paraId="50A8F8D1" w14:textId="77777777" w:rsidTr="005745CE">
        <w:tc>
          <w:tcPr>
            <w:tcW w:w="1525" w:type="dxa"/>
          </w:tcPr>
          <w:p w14:paraId="5D54B93A" w14:textId="77777777" w:rsidR="00DC5856" w:rsidRPr="00322A82" w:rsidRDefault="00DC5856">
            <w:pPr>
              <w:jc w:val="center"/>
              <w:rPr>
                <w:rFonts w:ascii="Arial" w:hAnsi="Arial" w:cs="Arial"/>
                <w:sz w:val="24"/>
                <w:szCs w:val="24"/>
              </w:rPr>
            </w:pPr>
            <w:r w:rsidRPr="00322A82">
              <w:rPr>
                <w:rFonts w:ascii="Arial" w:hAnsi="Arial" w:cs="Arial"/>
                <w:b/>
                <w:sz w:val="24"/>
                <w:szCs w:val="24"/>
              </w:rPr>
              <w:t>Section II.</w:t>
            </w:r>
          </w:p>
        </w:tc>
        <w:tc>
          <w:tcPr>
            <w:tcW w:w="5626" w:type="dxa"/>
          </w:tcPr>
          <w:p w14:paraId="1652CDEC" w14:textId="5832BE5F" w:rsidR="00DC5856" w:rsidRPr="00322A82" w:rsidRDefault="00DC5856">
            <w:pPr>
              <w:rPr>
                <w:rFonts w:ascii="Arial" w:hAnsi="Arial" w:cs="Arial"/>
                <w:b/>
                <w:sz w:val="24"/>
                <w:szCs w:val="24"/>
              </w:rPr>
            </w:pPr>
            <w:r w:rsidRPr="00322A82">
              <w:rPr>
                <w:rFonts w:ascii="Arial" w:hAnsi="Arial" w:cs="Arial"/>
                <w:b/>
                <w:sz w:val="24"/>
                <w:szCs w:val="24"/>
              </w:rPr>
              <w:t xml:space="preserve">Qualifications and Experience </w:t>
            </w:r>
            <w:r w:rsidRPr="00322A82">
              <w:rPr>
                <w:rFonts w:ascii="Arial" w:hAnsi="Arial" w:cs="Arial"/>
                <w:sz w:val="24"/>
                <w:szCs w:val="24"/>
              </w:rPr>
              <w:t xml:space="preserve">Proposal </w:t>
            </w:r>
            <w:r>
              <w:rPr>
                <w:rFonts w:ascii="Arial" w:hAnsi="Arial" w:cs="Arial"/>
                <w:sz w:val="24"/>
                <w:szCs w:val="24"/>
              </w:rPr>
              <w:t xml:space="preserve">materials to be evaluated in this section: </w:t>
            </w:r>
            <w:r w:rsidRPr="00322A82">
              <w:rPr>
                <w:rFonts w:ascii="Arial" w:hAnsi="Arial" w:cs="Arial"/>
                <w:sz w:val="24"/>
                <w:szCs w:val="24"/>
              </w:rPr>
              <w:t>all elements addressed above in Part IV, Section 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1B2A723" w14:textId="6DEE1F37" w:rsidR="00DC5856" w:rsidRPr="00076FFA" w:rsidRDefault="00E16F9D">
            <w:pPr>
              <w:jc w:val="center"/>
              <w:rPr>
                <w:rFonts w:ascii="Arial" w:hAnsi="Arial" w:cs="Arial"/>
                <w:b/>
                <w:sz w:val="24"/>
                <w:szCs w:val="24"/>
              </w:rPr>
            </w:pPr>
            <w:r w:rsidRPr="00076FFA">
              <w:rPr>
                <w:rFonts w:ascii="Arial" w:hAnsi="Arial" w:cs="Arial"/>
                <w:b/>
                <w:sz w:val="24"/>
                <w:szCs w:val="24"/>
              </w:rPr>
              <w:t>25</w:t>
            </w:r>
            <w:r w:rsidR="00B74FC3" w:rsidRPr="00076FFA">
              <w:rPr>
                <w:rFonts w:ascii="Arial" w:hAnsi="Arial" w:cs="Arial"/>
                <w:b/>
                <w:sz w:val="24"/>
                <w:szCs w:val="24"/>
              </w:rPr>
              <w:t xml:space="preserve"> </w:t>
            </w:r>
            <w:r w:rsidR="00DC5856" w:rsidRPr="00076FFA">
              <w:rPr>
                <w:rFonts w:ascii="Arial" w:hAnsi="Arial" w:cs="Arial"/>
                <w:b/>
                <w:sz w:val="24"/>
                <w:szCs w:val="24"/>
              </w:rPr>
              <w:t>points</w:t>
            </w:r>
          </w:p>
        </w:tc>
      </w:tr>
      <w:tr w:rsidR="009170E1" w:rsidRPr="00322A82" w14:paraId="2F4F2C74" w14:textId="77777777" w:rsidTr="005745CE">
        <w:tc>
          <w:tcPr>
            <w:tcW w:w="1525" w:type="dxa"/>
          </w:tcPr>
          <w:p w14:paraId="6D829911" w14:textId="77777777" w:rsidR="00DC5856" w:rsidRPr="00322A82" w:rsidRDefault="00DC5856">
            <w:pPr>
              <w:jc w:val="center"/>
              <w:rPr>
                <w:rFonts w:ascii="Arial" w:hAnsi="Arial" w:cs="Arial"/>
                <w:sz w:val="24"/>
                <w:szCs w:val="24"/>
              </w:rPr>
            </w:pPr>
            <w:r w:rsidRPr="00322A82">
              <w:rPr>
                <w:rFonts w:ascii="Arial" w:hAnsi="Arial" w:cs="Arial"/>
                <w:b/>
                <w:sz w:val="24"/>
                <w:szCs w:val="24"/>
              </w:rPr>
              <w:t>Section III.</w:t>
            </w:r>
          </w:p>
        </w:tc>
        <w:tc>
          <w:tcPr>
            <w:tcW w:w="5626" w:type="dxa"/>
          </w:tcPr>
          <w:p w14:paraId="463723ED" w14:textId="77777777" w:rsidR="00DC5856" w:rsidRDefault="00DC5856">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4C6A1396" w14:textId="77777777" w:rsidR="00DC5856" w:rsidRPr="00322A82" w:rsidRDefault="00DC5856">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1C7E4F31" w14:textId="1651E77C" w:rsidR="00DC5856" w:rsidRPr="00076FFA" w:rsidRDefault="00D001C2">
            <w:pPr>
              <w:jc w:val="center"/>
              <w:rPr>
                <w:rFonts w:ascii="Arial" w:hAnsi="Arial" w:cs="Arial"/>
                <w:sz w:val="24"/>
                <w:szCs w:val="24"/>
              </w:rPr>
            </w:pPr>
            <w:r>
              <w:rPr>
                <w:rFonts w:ascii="Arial" w:hAnsi="Arial" w:cs="Arial"/>
                <w:b/>
                <w:sz w:val="24"/>
                <w:szCs w:val="24"/>
              </w:rPr>
              <w:t>35</w:t>
            </w:r>
            <w:r w:rsidR="00B74FC3" w:rsidRPr="00076FFA">
              <w:rPr>
                <w:rFonts w:ascii="Arial" w:hAnsi="Arial" w:cs="Arial"/>
                <w:b/>
                <w:sz w:val="24"/>
                <w:szCs w:val="24"/>
              </w:rPr>
              <w:t xml:space="preserve"> </w:t>
            </w:r>
            <w:r w:rsidR="00DC5856" w:rsidRPr="00076FFA">
              <w:rPr>
                <w:rFonts w:ascii="Arial" w:hAnsi="Arial" w:cs="Arial"/>
                <w:b/>
                <w:sz w:val="24"/>
                <w:szCs w:val="24"/>
              </w:rPr>
              <w:t>points</w:t>
            </w:r>
          </w:p>
        </w:tc>
      </w:tr>
      <w:tr w:rsidR="009170E1" w:rsidRPr="00322A82" w14:paraId="0C263BB4" w14:textId="77777777" w:rsidTr="002418C5">
        <w:trPr>
          <w:trHeight w:val="1169"/>
        </w:trPr>
        <w:tc>
          <w:tcPr>
            <w:tcW w:w="1525" w:type="dxa"/>
          </w:tcPr>
          <w:p w14:paraId="7B0D80A2" w14:textId="77777777" w:rsidR="00DC5856" w:rsidRPr="00322A82" w:rsidRDefault="00DC5856">
            <w:pPr>
              <w:jc w:val="center"/>
              <w:rPr>
                <w:rFonts w:ascii="Arial" w:hAnsi="Arial" w:cs="Arial"/>
                <w:sz w:val="24"/>
                <w:szCs w:val="24"/>
              </w:rPr>
            </w:pPr>
            <w:r w:rsidRPr="00322A82">
              <w:rPr>
                <w:rFonts w:ascii="Arial" w:hAnsi="Arial" w:cs="Arial"/>
                <w:b/>
                <w:sz w:val="24"/>
                <w:szCs w:val="24"/>
              </w:rPr>
              <w:t>Section IV.</w:t>
            </w:r>
          </w:p>
        </w:tc>
        <w:tc>
          <w:tcPr>
            <w:tcW w:w="5626" w:type="dxa"/>
          </w:tcPr>
          <w:p w14:paraId="6943C7F8" w14:textId="0E34ADF3" w:rsidR="00076FFA" w:rsidRDefault="00DC5856" w:rsidP="000E16F9">
            <w:pPr>
              <w:rPr>
                <w:rFonts w:ascii="Arial" w:hAnsi="Arial" w:cs="Arial"/>
                <w:b/>
                <w:sz w:val="24"/>
                <w:szCs w:val="24"/>
              </w:rPr>
            </w:pPr>
            <w:r w:rsidRPr="00322A82">
              <w:rPr>
                <w:rFonts w:ascii="Arial" w:hAnsi="Arial" w:cs="Arial"/>
                <w:b/>
                <w:sz w:val="24"/>
                <w:szCs w:val="24"/>
              </w:rPr>
              <w:t>Cost Proposal</w:t>
            </w:r>
            <w:r w:rsidR="00321160">
              <w:rPr>
                <w:rFonts w:ascii="Arial" w:hAnsi="Arial" w:cs="Arial"/>
                <w:b/>
                <w:sz w:val="24"/>
                <w:szCs w:val="24"/>
              </w:rPr>
              <w:t xml:space="preserve"> </w:t>
            </w:r>
          </w:p>
          <w:p w14:paraId="16E0E2F4" w14:textId="4F533A49" w:rsidR="00BD2F49" w:rsidRPr="00AC49FF" w:rsidRDefault="00DC5856">
            <w:pPr>
              <w:rPr>
                <w:rFonts w:ascii="Arial" w:hAnsi="Arial" w:cs="Arial"/>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4C6F70C6" w14:textId="009F44EF" w:rsidR="00DC5856" w:rsidRPr="00076FFA" w:rsidRDefault="00A0731D">
            <w:pPr>
              <w:jc w:val="center"/>
              <w:rPr>
                <w:rFonts w:ascii="Arial" w:hAnsi="Arial" w:cs="Arial"/>
                <w:b/>
                <w:sz w:val="24"/>
                <w:szCs w:val="24"/>
              </w:rPr>
            </w:pPr>
            <w:r>
              <w:rPr>
                <w:rFonts w:ascii="Arial" w:hAnsi="Arial" w:cs="Arial"/>
                <w:b/>
                <w:sz w:val="24"/>
                <w:szCs w:val="24"/>
              </w:rPr>
              <w:t>25</w:t>
            </w:r>
            <w:r w:rsidRPr="00076FFA">
              <w:rPr>
                <w:rFonts w:ascii="Arial" w:hAnsi="Arial" w:cs="Arial"/>
                <w:b/>
                <w:sz w:val="24"/>
                <w:szCs w:val="24"/>
              </w:rPr>
              <w:t xml:space="preserve"> </w:t>
            </w:r>
            <w:r w:rsidR="00DC5856" w:rsidRPr="00076FFA">
              <w:rPr>
                <w:rFonts w:ascii="Arial" w:hAnsi="Arial" w:cs="Arial"/>
                <w:b/>
                <w:sz w:val="24"/>
                <w:szCs w:val="24"/>
              </w:rPr>
              <w:t>points</w:t>
            </w:r>
          </w:p>
        </w:tc>
      </w:tr>
      <w:tr w:rsidR="00BF15E7" w:rsidRPr="00322A82" w14:paraId="6B2B6794" w14:textId="77777777" w:rsidTr="002418C5">
        <w:trPr>
          <w:trHeight w:val="890"/>
        </w:trPr>
        <w:tc>
          <w:tcPr>
            <w:tcW w:w="1525" w:type="dxa"/>
          </w:tcPr>
          <w:p w14:paraId="66005B39" w14:textId="2D042012" w:rsidR="00BF15E7" w:rsidRPr="004A09D3" w:rsidRDefault="00945C32">
            <w:pPr>
              <w:jc w:val="center"/>
              <w:rPr>
                <w:rFonts w:ascii="Arial" w:hAnsi="Arial" w:cs="Arial"/>
                <w:b/>
                <w:sz w:val="24"/>
                <w:szCs w:val="24"/>
              </w:rPr>
            </w:pPr>
            <w:r w:rsidRPr="004A09D3">
              <w:rPr>
                <w:rFonts w:ascii="Arial" w:hAnsi="Arial" w:cs="Arial"/>
                <w:b/>
                <w:sz w:val="24"/>
                <w:szCs w:val="24"/>
              </w:rPr>
              <w:t xml:space="preserve">Presentation </w:t>
            </w:r>
            <w:r w:rsidR="00D001C2" w:rsidRPr="004A09D3">
              <w:rPr>
                <w:rFonts w:ascii="Arial" w:hAnsi="Arial" w:cs="Arial"/>
                <w:b/>
                <w:sz w:val="24"/>
                <w:szCs w:val="24"/>
              </w:rPr>
              <w:t>/Interview</w:t>
            </w:r>
          </w:p>
        </w:tc>
        <w:tc>
          <w:tcPr>
            <w:tcW w:w="5626" w:type="dxa"/>
          </w:tcPr>
          <w:p w14:paraId="36B87D4A" w14:textId="6DD12DA6" w:rsidR="00545C3E" w:rsidRPr="004A09D3" w:rsidRDefault="00337908">
            <w:pPr>
              <w:rPr>
                <w:rFonts w:ascii="Arial" w:hAnsi="Arial" w:cs="Arial"/>
                <w:bCs/>
                <w:sz w:val="24"/>
                <w:szCs w:val="24"/>
              </w:rPr>
            </w:pPr>
            <w:r w:rsidRPr="004A09D3">
              <w:rPr>
                <w:rFonts w:ascii="Arial" w:hAnsi="Arial" w:cs="Arial"/>
                <w:bCs/>
                <w:sz w:val="24"/>
                <w:szCs w:val="24"/>
              </w:rPr>
              <w:t>I</w:t>
            </w:r>
            <w:r w:rsidR="004359CC" w:rsidRPr="004A09D3">
              <w:rPr>
                <w:rFonts w:ascii="Arial" w:hAnsi="Arial" w:cs="Arial"/>
                <w:bCs/>
                <w:sz w:val="24"/>
                <w:szCs w:val="24"/>
              </w:rPr>
              <w:t>nclude</w:t>
            </w:r>
            <w:r w:rsidRPr="004A09D3">
              <w:rPr>
                <w:rFonts w:ascii="Arial" w:hAnsi="Arial" w:cs="Arial"/>
                <w:bCs/>
                <w:sz w:val="24"/>
                <w:szCs w:val="24"/>
              </w:rPr>
              <w:t>s</w:t>
            </w:r>
            <w:r w:rsidR="004359CC" w:rsidRPr="004A09D3">
              <w:rPr>
                <w:rFonts w:ascii="Arial" w:hAnsi="Arial" w:cs="Arial"/>
                <w:bCs/>
                <w:sz w:val="24"/>
                <w:szCs w:val="24"/>
              </w:rPr>
              <w:t xml:space="preserve"> a formal presentation</w:t>
            </w:r>
            <w:r w:rsidR="005A5B44" w:rsidRPr="004A09D3">
              <w:rPr>
                <w:rFonts w:ascii="Arial" w:hAnsi="Arial" w:cs="Arial"/>
                <w:bCs/>
                <w:sz w:val="24"/>
                <w:szCs w:val="24"/>
              </w:rPr>
              <w:t>/</w:t>
            </w:r>
            <w:r w:rsidR="00D001C2" w:rsidRPr="004A09D3">
              <w:rPr>
                <w:rFonts w:ascii="Arial" w:hAnsi="Arial" w:cs="Arial"/>
                <w:bCs/>
                <w:sz w:val="24"/>
                <w:szCs w:val="24"/>
              </w:rPr>
              <w:t>interview</w:t>
            </w:r>
            <w:r w:rsidR="004359CC" w:rsidRPr="004A09D3">
              <w:rPr>
                <w:rFonts w:ascii="Arial" w:hAnsi="Arial" w:cs="Arial"/>
                <w:bCs/>
                <w:sz w:val="24"/>
                <w:szCs w:val="24"/>
              </w:rPr>
              <w:t xml:space="preserve"> </w:t>
            </w:r>
            <w:r w:rsidR="003A0251" w:rsidRPr="004A09D3">
              <w:rPr>
                <w:rFonts w:ascii="Arial" w:hAnsi="Arial" w:cs="Arial"/>
                <w:bCs/>
                <w:sz w:val="24"/>
                <w:szCs w:val="24"/>
              </w:rPr>
              <w:t>of Bidders</w:t>
            </w:r>
            <w:r w:rsidR="003B0F98" w:rsidRPr="004A09D3">
              <w:rPr>
                <w:rFonts w:ascii="Arial" w:hAnsi="Arial" w:cs="Arial"/>
                <w:bCs/>
                <w:sz w:val="24"/>
                <w:szCs w:val="24"/>
              </w:rPr>
              <w:t xml:space="preserve"> who meet the </w:t>
            </w:r>
            <w:r w:rsidR="002F2D1C" w:rsidRPr="004A09D3">
              <w:rPr>
                <w:rFonts w:ascii="Arial" w:hAnsi="Arial" w:cs="Arial"/>
                <w:bCs/>
                <w:sz w:val="24"/>
                <w:szCs w:val="24"/>
              </w:rPr>
              <w:t xml:space="preserve">minimum </w:t>
            </w:r>
            <w:r w:rsidR="003B0F98" w:rsidRPr="004A09D3">
              <w:rPr>
                <w:rFonts w:ascii="Arial" w:hAnsi="Arial" w:cs="Arial"/>
                <w:bCs/>
                <w:sz w:val="24"/>
                <w:szCs w:val="24"/>
              </w:rPr>
              <w:t xml:space="preserve">scoring </w:t>
            </w:r>
            <w:r w:rsidR="00D11A66" w:rsidRPr="004A09D3">
              <w:rPr>
                <w:rFonts w:ascii="Arial" w:hAnsi="Arial" w:cs="Arial"/>
                <w:bCs/>
                <w:sz w:val="24"/>
                <w:szCs w:val="24"/>
              </w:rPr>
              <w:t>for</w:t>
            </w:r>
            <w:r w:rsidR="003B0F98" w:rsidRPr="004A09D3">
              <w:rPr>
                <w:rFonts w:ascii="Arial" w:hAnsi="Arial" w:cs="Arial"/>
                <w:bCs/>
                <w:sz w:val="24"/>
                <w:szCs w:val="24"/>
              </w:rPr>
              <w:t xml:space="preserve"> Sections II, III, and IV</w:t>
            </w:r>
            <w:r w:rsidR="00B43CE9" w:rsidRPr="004A09D3">
              <w:rPr>
                <w:rFonts w:ascii="Arial" w:hAnsi="Arial" w:cs="Arial"/>
                <w:bCs/>
                <w:sz w:val="24"/>
                <w:szCs w:val="24"/>
              </w:rPr>
              <w:t xml:space="preserve"> as outlined in </w:t>
            </w:r>
            <w:r w:rsidR="00C02DEE" w:rsidRPr="004A09D3">
              <w:rPr>
                <w:rFonts w:ascii="Arial" w:hAnsi="Arial" w:cs="Arial"/>
                <w:bCs/>
                <w:sz w:val="24"/>
                <w:szCs w:val="24"/>
              </w:rPr>
              <w:t xml:space="preserve">Part V, B.4. </w:t>
            </w:r>
            <w:r w:rsidR="00B07FA1" w:rsidRPr="004A09D3">
              <w:rPr>
                <w:rFonts w:ascii="Arial" w:hAnsi="Arial" w:cs="Arial"/>
                <w:bCs/>
                <w:sz w:val="24"/>
                <w:szCs w:val="24"/>
              </w:rPr>
              <w:t>of the RFP.</w:t>
            </w:r>
          </w:p>
        </w:tc>
        <w:tc>
          <w:tcPr>
            <w:tcW w:w="2379" w:type="dxa"/>
            <w:vAlign w:val="center"/>
          </w:tcPr>
          <w:p w14:paraId="5EAB42B8" w14:textId="26E78870" w:rsidR="00BF15E7" w:rsidRPr="002418C5" w:rsidRDefault="00A0731D">
            <w:pPr>
              <w:jc w:val="center"/>
              <w:rPr>
                <w:rFonts w:ascii="Arial" w:hAnsi="Arial" w:cs="Arial"/>
                <w:b/>
                <w:sz w:val="24"/>
                <w:szCs w:val="24"/>
              </w:rPr>
            </w:pPr>
            <w:r w:rsidRPr="002418C5">
              <w:rPr>
                <w:rFonts w:ascii="Arial" w:hAnsi="Arial" w:cs="Arial"/>
                <w:b/>
                <w:sz w:val="24"/>
                <w:szCs w:val="24"/>
              </w:rPr>
              <w:t>1</w:t>
            </w:r>
            <w:r w:rsidR="00D001C2">
              <w:rPr>
                <w:rFonts w:ascii="Arial" w:hAnsi="Arial" w:cs="Arial"/>
                <w:b/>
                <w:sz w:val="24"/>
                <w:szCs w:val="24"/>
              </w:rPr>
              <w:t>5</w:t>
            </w:r>
            <w:r w:rsidRPr="002418C5">
              <w:rPr>
                <w:rFonts w:ascii="Arial" w:hAnsi="Arial" w:cs="Arial"/>
                <w:b/>
                <w:sz w:val="24"/>
                <w:szCs w:val="24"/>
              </w:rPr>
              <w:t xml:space="preserve"> </w:t>
            </w:r>
            <w:r w:rsidR="00DB387C" w:rsidRPr="002418C5">
              <w:rPr>
                <w:rFonts w:ascii="Arial" w:hAnsi="Arial" w:cs="Arial"/>
                <w:b/>
                <w:sz w:val="24"/>
                <w:szCs w:val="24"/>
              </w:rPr>
              <w:t>points</w:t>
            </w:r>
          </w:p>
        </w:tc>
      </w:tr>
    </w:tbl>
    <w:p w14:paraId="65F68BE5" w14:textId="77777777" w:rsidR="00DC5856" w:rsidRDefault="00DC5856" w:rsidP="009B08BA">
      <w:pPr>
        <w:ind w:left="720"/>
        <w:rPr>
          <w:rFonts w:ascii="Arial" w:hAnsi="Arial" w:cs="Arial"/>
          <w:b/>
          <w:sz w:val="24"/>
          <w:szCs w:val="24"/>
        </w:rPr>
      </w:pPr>
    </w:p>
    <w:p w14:paraId="78BAE760" w14:textId="77777777" w:rsidR="002418C5" w:rsidRDefault="002418C5">
      <w:pPr>
        <w:widowControl/>
        <w:autoSpaceDE/>
        <w:autoSpaceDN/>
        <w:rPr>
          <w:rFonts w:ascii="Arial" w:hAnsi="Arial" w:cs="Arial"/>
          <w:b/>
          <w:sz w:val="24"/>
          <w:szCs w:val="24"/>
        </w:rPr>
      </w:pPr>
      <w:r>
        <w:rPr>
          <w:rFonts w:ascii="Arial" w:hAnsi="Arial" w:cs="Arial"/>
          <w:b/>
          <w:sz w:val="24"/>
          <w:szCs w:val="24"/>
        </w:rPr>
        <w:br w:type="page"/>
      </w:r>
    </w:p>
    <w:p w14:paraId="117063A9" w14:textId="0383F782" w:rsidR="00B315FA" w:rsidRPr="00CA6A04" w:rsidRDefault="00351845" w:rsidP="00CB637F">
      <w:pPr>
        <w:pStyle w:val="ListParagraph"/>
        <w:numPr>
          <w:ilvl w:val="1"/>
          <w:numId w:val="11"/>
        </w:numPr>
        <w:rPr>
          <w:rFonts w:ascii="Arial" w:hAnsi="Arial" w:cs="Arial"/>
          <w:sz w:val="24"/>
          <w:szCs w:val="24"/>
        </w:rPr>
      </w:pPr>
      <w:r w:rsidRPr="00CA6A04">
        <w:rPr>
          <w:rFonts w:ascii="Arial" w:hAnsi="Arial" w:cs="Arial"/>
          <w:b/>
          <w:sz w:val="24"/>
          <w:szCs w:val="24"/>
        </w:rPr>
        <w:lastRenderedPageBreak/>
        <w:t>Scoring Process:</w:t>
      </w:r>
      <w:r w:rsidRPr="00CA6A04">
        <w:rPr>
          <w:rFonts w:ascii="Arial" w:hAnsi="Arial" w:cs="Arial"/>
          <w:sz w:val="24"/>
          <w:szCs w:val="24"/>
        </w:rPr>
        <w:t xml:space="preserve">  </w:t>
      </w:r>
      <w:r w:rsidR="0004390B" w:rsidRPr="00C97934">
        <w:rPr>
          <w:rFonts w:ascii="Arial" w:hAnsi="Arial" w:cs="Arial"/>
          <w:sz w:val="24"/>
          <w:szCs w:val="24"/>
        </w:rPr>
        <w:t xml:space="preserve">For proposals that demonstrate meeting the eligibility requirements in Section I, the evaluation team will use a </w:t>
      </w:r>
      <w:r w:rsidR="0004390B" w:rsidRPr="00C97934">
        <w:rPr>
          <w:rFonts w:ascii="Arial" w:hAnsi="Arial" w:cs="Arial"/>
          <w:sz w:val="24"/>
          <w:szCs w:val="24"/>
          <w:u w:val="single"/>
        </w:rPr>
        <w:t>consensus</w:t>
      </w:r>
      <w:r w:rsidR="0004390B" w:rsidRPr="00C97934">
        <w:rPr>
          <w:rFonts w:ascii="Arial" w:hAnsi="Arial" w:cs="Arial"/>
          <w:sz w:val="24"/>
          <w:szCs w:val="24"/>
        </w:rPr>
        <w:t xml:space="preserve"> approach to evaluate and score Sections II &amp; III above.  Members of the evaluation team will not score those sections individually but, instead, will arrive at a consensus as to assignment of points for each of those sections.  Section IV, the Cost Proposal,</w:t>
      </w:r>
      <w:r w:rsidR="008872B5">
        <w:rPr>
          <w:rFonts w:ascii="Arial" w:hAnsi="Arial" w:cs="Arial"/>
          <w:sz w:val="24"/>
          <w:szCs w:val="24"/>
        </w:rPr>
        <w:t xml:space="preserve"> and </w:t>
      </w:r>
      <w:r w:rsidR="0000361F">
        <w:rPr>
          <w:rFonts w:ascii="Arial" w:hAnsi="Arial" w:cs="Arial"/>
          <w:sz w:val="24"/>
          <w:szCs w:val="24"/>
        </w:rPr>
        <w:t xml:space="preserve">the </w:t>
      </w:r>
      <w:r w:rsidR="008872B5">
        <w:rPr>
          <w:rFonts w:ascii="Arial" w:hAnsi="Arial" w:cs="Arial"/>
          <w:sz w:val="24"/>
          <w:szCs w:val="24"/>
        </w:rPr>
        <w:t>Presentations</w:t>
      </w:r>
      <w:r w:rsidR="0004390B" w:rsidRPr="00C97934">
        <w:rPr>
          <w:rFonts w:ascii="Arial" w:hAnsi="Arial" w:cs="Arial"/>
          <w:sz w:val="24"/>
          <w:szCs w:val="24"/>
        </w:rPr>
        <w:t xml:space="preserve"> will be scored as described below.</w:t>
      </w:r>
    </w:p>
    <w:p w14:paraId="281C98CF" w14:textId="77777777" w:rsidR="00B315FA" w:rsidRPr="00BB1310" w:rsidRDefault="00B315FA" w:rsidP="00BB1310">
      <w:pPr>
        <w:rPr>
          <w:rFonts w:ascii="Arial" w:hAnsi="Arial" w:cs="Arial"/>
          <w:sz w:val="24"/>
          <w:szCs w:val="24"/>
        </w:rPr>
      </w:pPr>
    </w:p>
    <w:p w14:paraId="219E21E2" w14:textId="1A508843" w:rsidR="00351845" w:rsidRPr="00B315FA" w:rsidRDefault="00351845" w:rsidP="00CB637F">
      <w:pPr>
        <w:pStyle w:val="ListParagraph"/>
        <w:numPr>
          <w:ilvl w:val="1"/>
          <w:numId w:val="11"/>
        </w:numPr>
        <w:rPr>
          <w:rFonts w:ascii="Arial" w:hAnsi="Arial" w:cs="Arial"/>
          <w:sz w:val="24"/>
          <w:szCs w:val="24"/>
        </w:rPr>
      </w:pPr>
      <w:r w:rsidRPr="00CA6A04">
        <w:rPr>
          <w:rFonts w:ascii="Arial" w:hAnsi="Arial" w:cs="Arial"/>
          <w:b/>
          <w:sz w:val="24"/>
          <w:szCs w:val="24"/>
        </w:rPr>
        <w:t>Scoring the Cost Proposal:</w:t>
      </w:r>
      <w:r w:rsidRPr="00CA6A04">
        <w:rPr>
          <w:rFonts w:ascii="Arial" w:hAnsi="Arial" w:cs="Arial"/>
          <w:sz w:val="24"/>
          <w:szCs w:val="24"/>
        </w:rPr>
        <w:t xml:space="preserve"> The total cost proposed for conducting all the functions specified in th</w:t>
      </w:r>
      <w:r w:rsidR="00AA460A" w:rsidRPr="00CA6A04">
        <w:rPr>
          <w:rFonts w:ascii="Arial" w:hAnsi="Arial" w:cs="Arial"/>
          <w:sz w:val="24"/>
          <w:szCs w:val="24"/>
        </w:rPr>
        <w:t>e</w:t>
      </w:r>
      <w:r w:rsidRPr="00CA6A04">
        <w:rPr>
          <w:rFonts w:ascii="Arial" w:hAnsi="Arial" w:cs="Arial"/>
          <w:sz w:val="24"/>
          <w:szCs w:val="24"/>
        </w:rPr>
        <w:t xml:space="preserve"> RFP will be assigned a score</w:t>
      </w:r>
      <w:r w:rsidRPr="00B315FA">
        <w:rPr>
          <w:rFonts w:ascii="Arial" w:hAnsi="Arial" w:cs="Arial"/>
          <w:sz w:val="24"/>
          <w:szCs w:val="24"/>
        </w:rPr>
        <w:t xml:space="preserve"> according to a mathematical formula.  The lowest bid will be </w:t>
      </w:r>
      <w:r w:rsidRPr="00C076F9">
        <w:rPr>
          <w:rFonts w:ascii="Arial" w:hAnsi="Arial" w:cs="Arial"/>
          <w:sz w:val="24"/>
          <w:szCs w:val="24"/>
        </w:rPr>
        <w:t xml:space="preserve">awarded </w:t>
      </w:r>
      <w:r w:rsidR="00C60672" w:rsidRPr="00C076F9">
        <w:rPr>
          <w:rFonts w:ascii="Arial" w:hAnsi="Arial" w:cs="Arial"/>
          <w:sz w:val="24"/>
          <w:szCs w:val="24"/>
          <w:u w:val="single"/>
        </w:rPr>
        <w:t xml:space="preserve">25 </w:t>
      </w:r>
      <w:r w:rsidRPr="00576BF3">
        <w:rPr>
          <w:rFonts w:ascii="Arial" w:hAnsi="Arial" w:cs="Arial"/>
          <w:sz w:val="24"/>
          <w:szCs w:val="24"/>
          <w:u w:val="single"/>
        </w:rPr>
        <w:t>points</w:t>
      </w:r>
      <w:r w:rsidR="00550F13" w:rsidRPr="00B315FA">
        <w:rPr>
          <w:rFonts w:ascii="Arial" w:hAnsi="Arial" w:cs="Arial"/>
          <w:sz w:val="24"/>
          <w:szCs w:val="24"/>
        </w:rPr>
        <w:t xml:space="preserve">. </w:t>
      </w:r>
      <w:r w:rsidR="00214F9E" w:rsidRPr="00B315FA">
        <w:rPr>
          <w:rFonts w:ascii="Arial" w:hAnsi="Arial" w:cs="Arial"/>
          <w:sz w:val="24"/>
          <w:szCs w:val="24"/>
        </w:rPr>
        <w:t xml:space="preserve"> </w:t>
      </w:r>
      <w:r w:rsidRPr="00B315FA">
        <w:rPr>
          <w:rFonts w:ascii="Arial" w:hAnsi="Arial" w:cs="Arial"/>
          <w:sz w:val="24"/>
          <w:szCs w:val="24"/>
        </w:rPr>
        <w:t>Proposals with higher bid</w:t>
      </w:r>
      <w:r w:rsidR="00214F9E" w:rsidRPr="00B315FA">
        <w:rPr>
          <w:rFonts w:ascii="Arial" w:hAnsi="Arial" w:cs="Arial"/>
          <w:sz w:val="24"/>
          <w:szCs w:val="24"/>
        </w:rPr>
        <w:t xml:space="preserve"> values</w:t>
      </w:r>
      <w:r w:rsidRPr="00B315FA">
        <w:rPr>
          <w:rFonts w:ascii="Arial" w:hAnsi="Arial" w:cs="Arial"/>
          <w:sz w:val="24"/>
          <w:szCs w:val="24"/>
        </w:rPr>
        <w:t xml:space="preserve"> will be awarded proportionately fewer points ca</w:t>
      </w:r>
      <w:r w:rsidR="00214F9E" w:rsidRPr="00B315FA">
        <w:rPr>
          <w:rFonts w:ascii="Arial" w:hAnsi="Arial" w:cs="Arial"/>
          <w:sz w:val="24"/>
          <w:szCs w:val="24"/>
        </w:rPr>
        <w:t>lculated in comparison with the</w:t>
      </w:r>
      <w:r w:rsidRPr="00B315FA">
        <w:rPr>
          <w:rFonts w:ascii="Arial" w:hAnsi="Arial" w:cs="Arial"/>
          <w:sz w:val="24"/>
          <w:szCs w:val="24"/>
        </w:rPr>
        <w:t xml:space="preserve"> lowest bid.</w:t>
      </w:r>
    </w:p>
    <w:bookmarkEnd w:id="62"/>
    <w:p w14:paraId="4A86A8BA" w14:textId="7B03455A" w:rsidR="004B43A8" w:rsidRDefault="004B43A8" w:rsidP="00BB1310">
      <w:pPr>
        <w:rPr>
          <w:rFonts w:ascii="Arial" w:hAnsi="Arial" w:cs="Arial"/>
          <w:sz w:val="24"/>
          <w:szCs w:val="24"/>
        </w:rPr>
      </w:pPr>
    </w:p>
    <w:p w14:paraId="2B03C84E" w14:textId="77777777" w:rsidR="00351845" w:rsidRPr="004F0520" w:rsidRDefault="00351845" w:rsidP="00B315FA">
      <w:pPr>
        <w:ind w:firstLine="720"/>
        <w:rPr>
          <w:rFonts w:ascii="Arial" w:hAnsi="Arial" w:cs="Arial"/>
          <w:sz w:val="24"/>
          <w:szCs w:val="24"/>
        </w:rPr>
      </w:pPr>
      <w:r w:rsidRPr="004F0520">
        <w:rPr>
          <w:rFonts w:ascii="Arial" w:hAnsi="Arial" w:cs="Arial"/>
          <w:sz w:val="24"/>
          <w:szCs w:val="24"/>
        </w:rPr>
        <w:t>The scoring formula is:</w:t>
      </w:r>
    </w:p>
    <w:p w14:paraId="4B281EEB" w14:textId="77777777" w:rsidR="00214F9E" w:rsidRPr="004F0520" w:rsidRDefault="00214F9E" w:rsidP="004F0520">
      <w:pPr>
        <w:rPr>
          <w:rFonts w:ascii="Arial" w:hAnsi="Arial" w:cs="Arial"/>
          <w:sz w:val="24"/>
          <w:szCs w:val="24"/>
        </w:rPr>
      </w:pPr>
    </w:p>
    <w:p w14:paraId="5D36FB41" w14:textId="1B3D92DE" w:rsidR="00351845" w:rsidRPr="004F0520" w:rsidRDefault="00F60F1A" w:rsidP="00B315FA">
      <w:pPr>
        <w:ind w:left="720"/>
        <w:rPr>
          <w:rFonts w:ascii="Arial" w:hAnsi="Arial" w:cs="Arial"/>
          <w:sz w:val="24"/>
          <w:szCs w:val="24"/>
        </w:rPr>
      </w:pPr>
      <w:r w:rsidRPr="004F0520">
        <w:rPr>
          <w:rFonts w:ascii="Arial" w:hAnsi="Arial" w:cs="Arial"/>
          <w:sz w:val="24"/>
          <w:szCs w:val="24"/>
        </w:rPr>
        <w:t>(L</w:t>
      </w:r>
      <w:r w:rsidR="00351845" w:rsidRPr="004F0520">
        <w:rPr>
          <w:rFonts w:ascii="Arial" w:hAnsi="Arial" w:cs="Arial"/>
          <w:sz w:val="24"/>
          <w:szCs w:val="24"/>
        </w:rPr>
        <w:t>owest submitted cost</w:t>
      </w:r>
      <w:r w:rsidR="00214F9E" w:rsidRPr="004F0520">
        <w:rPr>
          <w:rFonts w:ascii="Arial" w:hAnsi="Arial" w:cs="Arial"/>
          <w:sz w:val="24"/>
          <w:szCs w:val="24"/>
        </w:rPr>
        <w:t xml:space="preserve"> proposal </w:t>
      </w:r>
      <w:r w:rsidR="00351845" w:rsidRPr="004F0520">
        <w:rPr>
          <w:rFonts w:ascii="Arial" w:hAnsi="Arial" w:cs="Arial"/>
          <w:sz w:val="24"/>
          <w:szCs w:val="24"/>
        </w:rPr>
        <w:t>/</w:t>
      </w:r>
      <w:r w:rsidR="00214F9E" w:rsidRPr="004F0520">
        <w:rPr>
          <w:rFonts w:ascii="Arial" w:hAnsi="Arial" w:cs="Arial"/>
          <w:sz w:val="24"/>
          <w:szCs w:val="24"/>
        </w:rPr>
        <w:t xml:space="preserve"> </w:t>
      </w:r>
      <w:r w:rsidRPr="004F0520">
        <w:rPr>
          <w:rFonts w:ascii="Arial" w:hAnsi="Arial" w:cs="Arial"/>
          <w:sz w:val="24"/>
          <w:szCs w:val="24"/>
        </w:rPr>
        <w:t>C</w:t>
      </w:r>
      <w:r w:rsidR="00351845" w:rsidRPr="004F0520">
        <w:rPr>
          <w:rFonts w:ascii="Arial" w:hAnsi="Arial" w:cs="Arial"/>
          <w:sz w:val="24"/>
          <w:szCs w:val="24"/>
        </w:rPr>
        <w:t>ost of proposal being scored</w:t>
      </w:r>
      <w:r w:rsidR="00351845" w:rsidRPr="00C076F9">
        <w:rPr>
          <w:rFonts w:ascii="Arial" w:hAnsi="Arial" w:cs="Arial"/>
          <w:sz w:val="24"/>
          <w:szCs w:val="24"/>
        </w:rPr>
        <w:t xml:space="preserve">) x </w:t>
      </w:r>
      <w:r w:rsidR="00C60672" w:rsidRPr="00C076F9">
        <w:rPr>
          <w:rFonts w:ascii="Arial" w:hAnsi="Arial" w:cs="Arial"/>
          <w:sz w:val="24"/>
          <w:szCs w:val="24"/>
        </w:rPr>
        <w:t xml:space="preserve">25 </w:t>
      </w:r>
      <w:r w:rsidR="00351845" w:rsidRPr="00C076F9">
        <w:rPr>
          <w:rFonts w:ascii="Arial" w:hAnsi="Arial" w:cs="Arial"/>
          <w:sz w:val="24"/>
          <w:szCs w:val="24"/>
        </w:rPr>
        <w:t xml:space="preserve">= </w:t>
      </w:r>
      <w:r w:rsidR="00351845" w:rsidRPr="004F0520">
        <w:rPr>
          <w:rFonts w:ascii="Arial" w:hAnsi="Arial" w:cs="Arial"/>
          <w:sz w:val="24"/>
          <w:szCs w:val="24"/>
        </w:rPr>
        <w:t>pro-rated score</w:t>
      </w:r>
    </w:p>
    <w:p w14:paraId="2151DD4F" w14:textId="77777777" w:rsidR="00351845" w:rsidRPr="004F0520" w:rsidRDefault="00351845" w:rsidP="004F0520">
      <w:pPr>
        <w:rPr>
          <w:rFonts w:ascii="Arial" w:hAnsi="Arial" w:cs="Arial"/>
          <w:sz w:val="24"/>
          <w:szCs w:val="24"/>
        </w:rPr>
      </w:pPr>
    </w:p>
    <w:p w14:paraId="5CA3DA5E" w14:textId="329FF773" w:rsidR="00351845" w:rsidRPr="00254FBC" w:rsidRDefault="00351845" w:rsidP="00B315FA">
      <w:pPr>
        <w:ind w:left="720"/>
        <w:rPr>
          <w:rFonts w:ascii="Arial" w:hAnsi="Arial" w:cs="Arial"/>
          <w:sz w:val="24"/>
          <w:szCs w:val="24"/>
        </w:rPr>
      </w:pPr>
      <w:bookmarkStart w:id="63" w:name="_Hlk115358553"/>
      <w:r w:rsidRPr="00BA4F52">
        <w:rPr>
          <w:rFonts w:ascii="Arial" w:hAnsi="Arial" w:cs="Arial"/>
          <w:sz w:val="24"/>
          <w:szCs w:val="24"/>
          <w:u w:val="single"/>
        </w:rPr>
        <w:t>No Best and Final Offers</w:t>
      </w:r>
      <w:r w:rsidRPr="00BA4F52">
        <w:rPr>
          <w:rFonts w:ascii="Arial" w:hAnsi="Arial" w:cs="Arial"/>
          <w:sz w:val="24"/>
          <w:szCs w:val="24"/>
        </w:rPr>
        <w:t>:</w:t>
      </w:r>
      <w:r w:rsidRPr="004F0520">
        <w:rPr>
          <w:rFonts w:ascii="Arial" w:hAnsi="Arial" w:cs="Arial"/>
          <w:sz w:val="24"/>
          <w:szCs w:val="24"/>
        </w:rPr>
        <w:t xml:space="preserve"> The State </w:t>
      </w:r>
      <w:r w:rsidR="0004390B">
        <w:rPr>
          <w:rFonts w:ascii="Arial" w:hAnsi="Arial" w:cs="Arial"/>
          <w:sz w:val="24"/>
          <w:szCs w:val="24"/>
        </w:rPr>
        <w:t xml:space="preserve">of Maine </w:t>
      </w:r>
      <w:r w:rsidRPr="004F0520">
        <w:rPr>
          <w:rFonts w:ascii="Arial" w:hAnsi="Arial" w:cs="Arial"/>
          <w:sz w:val="24"/>
          <w:szCs w:val="24"/>
        </w:rPr>
        <w:t>will not seek</w:t>
      </w:r>
      <w:r w:rsidR="000C0044">
        <w:rPr>
          <w:rFonts w:ascii="Arial" w:hAnsi="Arial" w:cs="Arial"/>
          <w:sz w:val="24"/>
          <w:szCs w:val="24"/>
        </w:rPr>
        <w:t xml:space="preserve"> or accept</w:t>
      </w:r>
      <w:r w:rsidRPr="004F0520">
        <w:rPr>
          <w:rFonts w:ascii="Arial" w:hAnsi="Arial" w:cs="Arial"/>
          <w:sz w:val="24"/>
          <w:szCs w:val="24"/>
        </w:rPr>
        <w:t xml:space="preserve"> a best and final offer (BAFO</w:t>
      </w:r>
      <w:r w:rsidRPr="00762AA5">
        <w:rPr>
          <w:rFonts w:ascii="Arial" w:hAnsi="Arial" w:cs="Arial"/>
          <w:sz w:val="24"/>
          <w:szCs w:val="24"/>
        </w:rPr>
        <w:t>) fro</w:t>
      </w:r>
      <w:r w:rsidR="0019070A" w:rsidRPr="00762AA5">
        <w:rPr>
          <w:rFonts w:ascii="Arial" w:hAnsi="Arial" w:cs="Arial"/>
          <w:sz w:val="24"/>
          <w:szCs w:val="24"/>
        </w:rPr>
        <w:t>m any B</w:t>
      </w:r>
      <w:r w:rsidRPr="00762AA5">
        <w:rPr>
          <w:rFonts w:ascii="Arial" w:hAnsi="Arial" w:cs="Arial"/>
          <w:sz w:val="24"/>
          <w:szCs w:val="24"/>
        </w:rPr>
        <w:t xml:space="preserve">idder in </w:t>
      </w:r>
      <w:r w:rsidR="0019070A" w:rsidRPr="00762AA5">
        <w:rPr>
          <w:rFonts w:ascii="Arial" w:hAnsi="Arial" w:cs="Arial"/>
          <w:sz w:val="24"/>
          <w:szCs w:val="24"/>
        </w:rPr>
        <w:t>this procurement process.  All B</w:t>
      </w:r>
      <w:r w:rsidRPr="00762AA5">
        <w:rPr>
          <w:rFonts w:ascii="Arial" w:hAnsi="Arial" w:cs="Arial"/>
          <w:sz w:val="24"/>
          <w:szCs w:val="24"/>
        </w:rPr>
        <w:t xml:space="preserve">idders are </w:t>
      </w:r>
      <w:r w:rsidR="00DC5856">
        <w:rPr>
          <w:rFonts w:ascii="Arial" w:hAnsi="Arial" w:cs="Arial"/>
          <w:sz w:val="24"/>
          <w:szCs w:val="24"/>
        </w:rPr>
        <w:t xml:space="preserve">expected </w:t>
      </w:r>
      <w:r w:rsidRPr="00762AA5">
        <w:rPr>
          <w:rFonts w:ascii="Arial" w:hAnsi="Arial" w:cs="Arial"/>
          <w:sz w:val="24"/>
          <w:szCs w:val="24"/>
        </w:rPr>
        <w:t xml:space="preserve">to provide </w:t>
      </w:r>
      <w:r w:rsidRPr="00254FBC">
        <w:rPr>
          <w:rFonts w:ascii="Arial" w:hAnsi="Arial" w:cs="Arial"/>
          <w:sz w:val="24"/>
          <w:szCs w:val="24"/>
        </w:rPr>
        <w:t>their best value pricing with the submission of their proposal.</w:t>
      </w:r>
    </w:p>
    <w:p w14:paraId="25D53BDD" w14:textId="77777777" w:rsidR="003504F3" w:rsidRPr="00254FBC" w:rsidRDefault="003504F3" w:rsidP="00792C8D">
      <w:pPr>
        <w:ind w:left="720"/>
        <w:rPr>
          <w:rFonts w:ascii="Arial" w:hAnsi="Arial" w:cs="Arial"/>
          <w:sz w:val="24"/>
          <w:szCs w:val="24"/>
        </w:rPr>
      </w:pPr>
    </w:p>
    <w:bookmarkEnd w:id="63"/>
    <w:p w14:paraId="14FD2A9B" w14:textId="36C0BC16" w:rsidR="00D5032A" w:rsidRPr="00254FBC" w:rsidRDefault="57E6A3FD" w:rsidP="003504F3">
      <w:pPr>
        <w:pStyle w:val="ListParagraph"/>
        <w:numPr>
          <w:ilvl w:val="1"/>
          <w:numId w:val="11"/>
        </w:numPr>
        <w:rPr>
          <w:rFonts w:ascii="Arial" w:hAnsi="Arial" w:cs="Arial"/>
          <w:sz w:val="24"/>
          <w:szCs w:val="24"/>
        </w:rPr>
      </w:pPr>
      <w:r w:rsidRPr="3B998729">
        <w:rPr>
          <w:rFonts w:ascii="Arial" w:hAnsi="Arial" w:cs="Arial"/>
          <w:b/>
          <w:bCs/>
          <w:sz w:val="24"/>
          <w:szCs w:val="24"/>
        </w:rPr>
        <w:t>Presentations</w:t>
      </w:r>
      <w:r w:rsidR="00E43E7F">
        <w:rPr>
          <w:rFonts w:ascii="Arial" w:hAnsi="Arial" w:cs="Arial"/>
          <w:b/>
          <w:bCs/>
          <w:sz w:val="24"/>
          <w:szCs w:val="24"/>
        </w:rPr>
        <w:t>/Interviews</w:t>
      </w:r>
      <w:r w:rsidRPr="3B998729">
        <w:rPr>
          <w:rFonts w:ascii="Arial" w:hAnsi="Arial" w:cs="Arial"/>
          <w:b/>
          <w:bCs/>
          <w:sz w:val="24"/>
          <w:szCs w:val="24"/>
        </w:rPr>
        <w:t xml:space="preserve">: </w:t>
      </w:r>
      <w:r w:rsidR="76328FB1" w:rsidRPr="3B998729">
        <w:rPr>
          <w:rFonts w:ascii="Arial" w:hAnsi="Arial" w:cs="Arial"/>
          <w:sz w:val="24"/>
          <w:szCs w:val="24"/>
        </w:rPr>
        <w:t xml:space="preserve">Proposals </w:t>
      </w:r>
      <w:r w:rsidR="7419F7BB" w:rsidRPr="3B998729">
        <w:rPr>
          <w:rFonts w:ascii="Arial" w:hAnsi="Arial" w:cs="Arial"/>
          <w:sz w:val="24"/>
          <w:szCs w:val="24"/>
        </w:rPr>
        <w:t xml:space="preserve">which meet the </w:t>
      </w:r>
      <w:r w:rsidR="7419F7BB" w:rsidRPr="3B998729">
        <w:rPr>
          <w:rFonts w:ascii="Arial" w:hAnsi="Arial" w:cs="Arial"/>
          <w:sz w:val="24"/>
          <w:szCs w:val="24"/>
          <w:u w:val="single"/>
        </w:rPr>
        <w:t xml:space="preserve">minimum </w:t>
      </w:r>
      <w:r w:rsidR="5BC65674" w:rsidRPr="3B998729">
        <w:rPr>
          <w:rFonts w:ascii="Arial" w:hAnsi="Arial" w:cs="Arial"/>
          <w:sz w:val="24"/>
          <w:szCs w:val="24"/>
          <w:u w:val="single"/>
        </w:rPr>
        <w:t>scor</w:t>
      </w:r>
      <w:r w:rsidR="3B01221A" w:rsidRPr="3B998729">
        <w:rPr>
          <w:rFonts w:ascii="Arial" w:hAnsi="Arial" w:cs="Arial"/>
          <w:sz w:val="24"/>
          <w:szCs w:val="24"/>
          <w:u w:val="single"/>
        </w:rPr>
        <w:t>e</w:t>
      </w:r>
      <w:r w:rsidR="7419F7BB" w:rsidRPr="3B998729">
        <w:rPr>
          <w:rFonts w:ascii="Arial" w:hAnsi="Arial" w:cs="Arial"/>
          <w:sz w:val="24"/>
          <w:szCs w:val="24"/>
          <w:u w:val="single"/>
        </w:rPr>
        <w:t xml:space="preserve"> of </w:t>
      </w:r>
      <w:r w:rsidR="002418C5">
        <w:rPr>
          <w:rFonts w:ascii="Arial" w:hAnsi="Arial" w:cs="Arial"/>
          <w:sz w:val="24"/>
          <w:szCs w:val="24"/>
          <w:u w:val="single"/>
        </w:rPr>
        <w:t>72</w:t>
      </w:r>
      <w:r w:rsidR="76328FB1" w:rsidRPr="3B998729">
        <w:rPr>
          <w:rFonts w:ascii="Arial" w:hAnsi="Arial" w:cs="Arial"/>
          <w:sz w:val="24"/>
          <w:szCs w:val="24"/>
        </w:rPr>
        <w:t xml:space="preserve"> or higher </w:t>
      </w:r>
      <w:r w:rsidR="2BBBD794" w:rsidRPr="3B998729">
        <w:rPr>
          <w:rFonts w:ascii="Arial" w:hAnsi="Arial" w:cs="Arial"/>
          <w:sz w:val="24"/>
          <w:szCs w:val="24"/>
        </w:rPr>
        <w:t xml:space="preserve">for Sections II, III, and IV </w:t>
      </w:r>
      <w:r w:rsidR="38AB54A2" w:rsidRPr="3B998729">
        <w:rPr>
          <w:rFonts w:ascii="Arial" w:hAnsi="Arial" w:cs="Arial"/>
          <w:sz w:val="24"/>
          <w:szCs w:val="24"/>
        </w:rPr>
        <w:t>above</w:t>
      </w:r>
      <w:r w:rsidR="7012C264" w:rsidRPr="3B998729">
        <w:rPr>
          <w:rFonts w:ascii="Arial" w:hAnsi="Arial" w:cs="Arial"/>
          <w:sz w:val="24"/>
          <w:szCs w:val="24"/>
        </w:rPr>
        <w:t>,</w:t>
      </w:r>
      <w:r w:rsidR="38AB54A2" w:rsidRPr="3B998729">
        <w:rPr>
          <w:rFonts w:ascii="Arial" w:hAnsi="Arial" w:cs="Arial"/>
          <w:sz w:val="24"/>
          <w:szCs w:val="24"/>
        </w:rPr>
        <w:t xml:space="preserve"> </w:t>
      </w:r>
      <w:r w:rsidR="76328FB1" w:rsidRPr="3B998729">
        <w:rPr>
          <w:rFonts w:ascii="Arial" w:hAnsi="Arial" w:cs="Arial"/>
          <w:sz w:val="24"/>
          <w:szCs w:val="24"/>
        </w:rPr>
        <w:t xml:space="preserve">will </w:t>
      </w:r>
      <w:r w:rsidR="7419F7BB" w:rsidRPr="3B998729">
        <w:rPr>
          <w:rFonts w:ascii="Arial" w:hAnsi="Arial" w:cs="Arial"/>
          <w:sz w:val="24"/>
          <w:szCs w:val="24"/>
        </w:rPr>
        <w:t>be invited</w:t>
      </w:r>
      <w:r w:rsidR="76328FB1" w:rsidRPr="3B998729">
        <w:rPr>
          <w:rFonts w:ascii="Arial" w:hAnsi="Arial" w:cs="Arial"/>
          <w:sz w:val="24"/>
          <w:szCs w:val="24"/>
        </w:rPr>
        <w:t xml:space="preserve"> to provide a </w:t>
      </w:r>
      <w:r w:rsidR="262AFF57" w:rsidRPr="3B998729">
        <w:rPr>
          <w:rFonts w:ascii="Arial" w:hAnsi="Arial" w:cs="Arial"/>
          <w:sz w:val="24"/>
          <w:szCs w:val="24"/>
        </w:rPr>
        <w:t xml:space="preserve">formal </w:t>
      </w:r>
      <w:r w:rsidR="1447E97F" w:rsidRPr="3B998729">
        <w:rPr>
          <w:rFonts w:ascii="Arial" w:hAnsi="Arial" w:cs="Arial"/>
          <w:sz w:val="24"/>
          <w:szCs w:val="24"/>
        </w:rPr>
        <w:t>presentation</w:t>
      </w:r>
      <w:r w:rsidR="00E43E7F">
        <w:rPr>
          <w:rFonts w:ascii="Arial" w:hAnsi="Arial" w:cs="Arial"/>
          <w:sz w:val="24"/>
          <w:szCs w:val="24"/>
        </w:rPr>
        <w:t>/interview</w:t>
      </w:r>
      <w:r w:rsidR="1447E97F" w:rsidRPr="3B998729">
        <w:rPr>
          <w:rFonts w:ascii="Arial" w:hAnsi="Arial" w:cs="Arial"/>
          <w:sz w:val="24"/>
          <w:szCs w:val="24"/>
        </w:rPr>
        <w:t xml:space="preserve"> </w:t>
      </w:r>
      <w:r w:rsidR="76328FB1" w:rsidRPr="3B998729">
        <w:rPr>
          <w:rFonts w:ascii="Arial" w:hAnsi="Arial" w:cs="Arial"/>
          <w:sz w:val="24"/>
          <w:szCs w:val="24"/>
        </w:rPr>
        <w:t xml:space="preserve">to the evaluation team.  The RFP Coordinator will contact Bidders who meet the minimum scoring requirement to request, at their own expense, a </w:t>
      </w:r>
      <w:r w:rsidR="1447E97F" w:rsidRPr="3B998729">
        <w:rPr>
          <w:rFonts w:ascii="Arial" w:hAnsi="Arial" w:cs="Arial"/>
          <w:sz w:val="24"/>
          <w:szCs w:val="24"/>
        </w:rPr>
        <w:t>webinar presentation</w:t>
      </w:r>
      <w:r w:rsidR="76328FB1" w:rsidRPr="3B998729">
        <w:rPr>
          <w:rFonts w:ascii="Arial" w:hAnsi="Arial" w:cs="Arial"/>
          <w:sz w:val="24"/>
          <w:szCs w:val="24"/>
        </w:rPr>
        <w:t xml:space="preserve"> and to arrange the details of the </w:t>
      </w:r>
      <w:r w:rsidR="1447E97F" w:rsidRPr="3B998729">
        <w:rPr>
          <w:rFonts w:ascii="Arial" w:hAnsi="Arial" w:cs="Arial"/>
          <w:sz w:val="24"/>
          <w:szCs w:val="24"/>
        </w:rPr>
        <w:t>presentation</w:t>
      </w:r>
      <w:r w:rsidR="00546C72">
        <w:rPr>
          <w:rFonts w:ascii="Arial" w:hAnsi="Arial" w:cs="Arial"/>
          <w:sz w:val="24"/>
          <w:szCs w:val="24"/>
        </w:rPr>
        <w:t>, including the date and time</w:t>
      </w:r>
      <w:r w:rsidR="76328FB1" w:rsidRPr="3B998729">
        <w:rPr>
          <w:rFonts w:ascii="Arial" w:hAnsi="Arial" w:cs="Arial"/>
          <w:sz w:val="24"/>
          <w:szCs w:val="24"/>
        </w:rPr>
        <w:t>. </w:t>
      </w:r>
      <w:r w:rsidR="1447E97F" w:rsidRPr="3B998729">
        <w:rPr>
          <w:rFonts w:ascii="Arial" w:hAnsi="Arial" w:cs="Arial"/>
          <w:sz w:val="24"/>
          <w:szCs w:val="24"/>
        </w:rPr>
        <w:t>Presentations</w:t>
      </w:r>
      <w:r w:rsidR="76328FB1" w:rsidRPr="3B998729">
        <w:rPr>
          <w:rFonts w:ascii="Arial" w:hAnsi="Arial" w:cs="Arial"/>
          <w:sz w:val="24"/>
          <w:szCs w:val="24"/>
        </w:rPr>
        <w:t xml:space="preserve"> will be limited to </w:t>
      </w:r>
      <w:r w:rsidR="00277A2A" w:rsidRPr="3B998729">
        <w:rPr>
          <w:rFonts w:ascii="Arial" w:hAnsi="Arial" w:cs="Arial"/>
          <w:sz w:val="24"/>
          <w:szCs w:val="24"/>
        </w:rPr>
        <w:t>thirty</w:t>
      </w:r>
      <w:r w:rsidR="0A514608" w:rsidRPr="3B998729">
        <w:rPr>
          <w:rFonts w:ascii="Arial" w:hAnsi="Arial" w:cs="Arial"/>
          <w:sz w:val="24"/>
          <w:szCs w:val="24"/>
        </w:rPr>
        <w:t xml:space="preserve"> (</w:t>
      </w:r>
      <w:r w:rsidR="00277A2A" w:rsidRPr="3B998729">
        <w:rPr>
          <w:rFonts w:ascii="Arial" w:hAnsi="Arial" w:cs="Arial"/>
          <w:sz w:val="24"/>
          <w:szCs w:val="24"/>
        </w:rPr>
        <w:t>30</w:t>
      </w:r>
      <w:r w:rsidR="0A514608" w:rsidRPr="3B998729">
        <w:rPr>
          <w:rFonts w:ascii="Arial" w:hAnsi="Arial" w:cs="Arial"/>
          <w:sz w:val="24"/>
          <w:szCs w:val="24"/>
        </w:rPr>
        <w:t>)</w:t>
      </w:r>
      <w:r w:rsidR="76328FB1" w:rsidRPr="3B998729">
        <w:rPr>
          <w:rFonts w:ascii="Arial" w:hAnsi="Arial" w:cs="Arial"/>
          <w:sz w:val="24"/>
          <w:szCs w:val="24"/>
        </w:rPr>
        <w:t xml:space="preserve"> minutes</w:t>
      </w:r>
      <w:r w:rsidR="516F2013" w:rsidRPr="3B998729">
        <w:rPr>
          <w:rFonts w:ascii="Arial" w:hAnsi="Arial" w:cs="Arial"/>
          <w:sz w:val="24"/>
          <w:szCs w:val="24"/>
        </w:rPr>
        <w:t>.</w:t>
      </w:r>
      <w:r w:rsidR="76328FB1" w:rsidRPr="3B998729">
        <w:rPr>
          <w:rFonts w:ascii="Arial" w:hAnsi="Arial" w:cs="Arial"/>
          <w:sz w:val="24"/>
          <w:szCs w:val="24"/>
        </w:rPr>
        <w:t xml:space="preserve"> </w:t>
      </w:r>
      <w:r w:rsidR="3A5586AA" w:rsidRPr="3B998729">
        <w:rPr>
          <w:rFonts w:ascii="Arial" w:hAnsi="Arial" w:cs="Arial"/>
          <w:sz w:val="24"/>
          <w:szCs w:val="24"/>
        </w:rPr>
        <w:t xml:space="preserve"> The evaluation team will use a </w:t>
      </w:r>
      <w:r w:rsidR="3A5586AA" w:rsidRPr="3B998729">
        <w:rPr>
          <w:rFonts w:ascii="Arial" w:hAnsi="Arial" w:cs="Arial"/>
          <w:sz w:val="24"/>
          <w:szCs w:val="24"/>
          <w:u w:val="single"/>
        </w:rPr>
        <w:t>consensus</w:t>
      </w:r>
      <w:r w:rsidR="3A5586AA" w:rsidRPr="3B998729">
        <w:rPr>
          <w:rFonts w:ascii="Arial" w:hAnsi="Arial" w:cs="Arial"/>
          <w:sz w:val="24"/>
          <w:szCs w:val="24"/>
        </w:rPr>
        <w:t xml:space="preserve"> approach to evaluate and score </w:t>
      </w:r>
      <w:r w:rsidR="314CBE33" w:rsidRPr="3B998729">
        <w:rPr>
          <w:rFonts w:ascii="Arial" w:hAnsi="Arial" w:cs="Arial"/>
          <w:sz w:val="24"/>
          <w:szCs w:val="24"/>
        </w:rPr>
        <w:t>p</w:t>
      </w:r>
      <w:r w:rsidR="5423F5B8" w:rsidRPr="3B998729">
        <w:rPr>
          <w:rFonts w:ascii="Arial" w:hAnsi="Arial" w:cs="Arial"/>
          <w:sz w:val="24"/>
          <w:szCs w:val="24"/>
        </w:rPr>
        <w:t>resentations</w:t>
      </w:r>
      <w:r w:rsidR="713C4B55" w:rsidRPr="3B998729">
        <w:rPr>
          <w:rFonts w:ascii="Arial" w:hAnsi="Arial" w:cs="Arial"/>
          <w:sz w:val="24"/>
          <w:szCs w:val="24"/>
        </w:rPr>
        <w:t xml:space="preserve">. </w:t>
      </w:r>
    </w:p>
    <w:p w14:paraId="0DF7AACF" w14:textId="21AB8B2E" w:rsidR="001701C0" w:rsidRPr="00254FBC" w:rsidRDefault="001701C0" w:rsidP="00AC49FF">
      <w:pPr>
        <w:pStyle w:val="ListParagraph"/>
        <w:ind w:left="1080"/>
        <w:rPr>
          <w:rFonts w:ascii="Arial" w:hAnsi="Arial" w:cs="Arial"/>
          <w:sz w:val="24"/>
          <w:szCs w:val="24"/>
        </w:rPr>
      </w:pPr>
    </w:p>
    <w:p w14:paraId="65453E9B" w14:textId="77777777" w:rsidR="0004390B" w:rsidRPr="00C97934" w:rsidRDefault="0004390B" w:rsidP="00CB637F">
      <w:pPr>
        <w:pStyle w:val="ListParagraph"/>
        <w:numPr>
          <w:ilvl w:val="1"/>
          <w:numId w:val="11"/>
        </w:numPr>
        <w:rPr>
          <w:rFonts w:ascii="Arial" w:hAnsi="Arial" w:cs="Arial"/>
          <w:sz w:val="24"/>
          <w:szCs w:val="24"/>
        </w:rPr>
      </w:pPr>
      <w:r w:rsidRPr="00C97934">
        <w:rPr>
          <w:rFonts w:ascii="Arial" w:hAnsi="Arial" w:cs="Arial"/>
          <w:b/>
          <w:sz w:val="24"/>
          <w:szCs w:val="24"/>
        </w:rPr>
        <w:t xml:space="preserve">Negotiations:  </w:t>
      </w:r>
      <w:r w:rsidRPr="00C97934">
        <w:rPr>
          <w:rFonts w:ascii="Arial" w:hAnsi="Arial" w:cs="Arial"/>
          <w:sz w:val="24"/>
          <w:szCs w:val="24"/>
        </w:rPr>
        <w:t xml:space="preserve">The Department reserves the right to negotiate with the awarded Bidder to finalize a contract. Such negotiations may not significantly vary the content, nature or requirements of the proposal or the Department’s Request for Proposal to an extent that may affect the price of goods or services requested.  </w:t>
      </w:r>
      <w:r w:rsidRPr="00C97934">
        <w:rPr>
          <w:rFonts w:ascii="Arial" w:hAnsi="Arial" w:cs="Arial"/>
          <w:sz w:val="24"/>
          <w:szCs w:val="24"/>
          <w:u w:val="single"/>
        </w:rPr>
        <w:t>The Department reserves the right to terminate contract negotiations with an awarded Bidder who submits a proposed contract significantly different from the proposal they submitted in response to the advertised RFP</w:t>
      </w:r>
      <w:r w:rsidRPr="00C97934">
        <w:rPr>
          <w:rFonts w:ascii="Arial" w:hAnsi="Arial" w:cs="Arial"/>
          <w:sz w:val="24"/>
          <w:szCs w:val="24"/>
        </w:rPr>
        <w:t>.  In the event that an acceptable contract cannot be negotiated with the highest ranked Bidder, the Department may withdraw its award and negotiate with the next-highest ranked Bidder, and so on, until an acceptable contract has been finalized.  Alternatively, the Department may cancel the RFP, at its sole discretion.</w:t>
      </w:r>
    </w:p>
    <w:p w14:paraId="091096F3" w14:textId="77777777" w:rsidR="002A2CB1" w:rsidRPr="004F0520" w:rsidRDefault="002A2CB1" w:rsidP="004F0520">
      <w:pPr>
        <w:rPr>
          <w:rFonts w:ascii="Arial" w:hAnsi="Arial" w:cs="Arial"/>
          <w:sz w:val="24"/>
          <w:szCs w:val="24"/>
        </w:rPr>
      </w:pPr>
    </w:p>
    <w:p w14:paraId="5E3144D2" w14:textId="232A09CD" w:rsidR="00B315FA" w:rsidRPr="006C712B" w:rsidRDefault="00351845" w:rsidP="00CB637F">
      <w:pPr>
        <w:pStyle w:val="ListParagraph"/>
        <w:numPr>
          <w:ilvl w:val="0"/>
          <w:numId w:val="11"/>
        </w:numPr>
        <w:rPr>
          <w:rFonts w:ascii="Arial" w:hAnsi="Arial" w:cs="Arial"/>
          <w:b/>
          <w:sz w:val="24"/>
          <w:szCs w:val="24"/>
        </w:rPr>
      </w:pPr>
      <w:bookmarkStart w:id="64" w:name="_Toc367174745"/>
      <w:bookmarkStart w:id="65" w:name="_Toc397069209"/>
      <w:r w:rsidRPr="006C712B">
        <w:rPr>
          <w:rFonts w:ascii="Arial" w:hAnsi="Arial" w:cs="Arial"/>
          <w:b/>
          <w:sz w:val="24"/>
          <w:szCs w:val="24"/>
        </w:rPr>
        <w:t>Selection and Award</w:t>
      </w:r>
      <w:bookmarkEnd w:id="64"/>
      <w:bookmarkEnd w:id="65"/>
    </w:p>
    <w:p w14:paraId="1EC6CB53" w14:textId="77777777" w:rsidR="00B315FA" w:rsidRPr="00BB1310" w:rsidRDefault="00B315FA" w:rsidP="00BB1310">
      <w:pPr>
        <w:rPr>
          <w:rFonts w:ascii="Arial" w:hAnsi="Arial" w:cs="Arial"/>
          <w:sz w:val="24"/>
          <w:szCs w:val="24"/>
        </w:rPr>
      </w:pPr>
    </w:p>
    <w:p w14:paraId="05C783F4" w14:textId="4C030F26" w:rsidR="0004390B" w:rsidRPr="00A31D2A" w:rsidRDefault="0004390B" w:rsidP="00CB637F">
      <w:pPr>
        <w:pStyle w:val="ListParagraph"/>
        <w:numPr>
          <w:ilvl w:val="1"/>
          <w:numId w:val="11"/>
        </w:numPr>
        <w:rPr>
          <w:rFonts w:ascii="Arial" w:hAnsi="Arial" w:cs="Arial"/>
          <w:sz w:val="24"/>
          <w:szCs w:val="24"/>
        </w:rPr>
      </w:pPr>
      <w:bookmarkStart w:id="66" w:name="_Toc367174746"/>
      <w:bookmarkStart w:id="67" w:name="_Toc397069210"/>
      <w:r w:rsidRPr="00C97934">
        <w:rPr>
          <w:rFonts w:ascii="Arial" w:hAnsi="Arial" w:cs="Arial"/>
          <w:sz w:val="24"/>
          <w:szCs w:val="24"/>
        </w:rPr>
        <w:t xml:space="preserve">The final decision regarding the award of the contract will be made by representatives of the </w:t>
      </w:r>
      <w:r w:rsidRPr="001520B0">
        <w:rPr>
          <w:rFonts w:ascii="Arial" w:hAnsi="Arial" w:cs="Arial"/>
          <w:sz w:val="24"/>
          <w:szCs w:val="24"/>
        </w:rPr>
        <w:t xml:space="preserve">Department subject to approval by </w:t>
      </w:r>
      <w:r w:rsidRPr="00A31D2A">
        <w:rPr>
          <w:rFonts w:ascii="Arial" w:hAnsi="Arial" w:cs="Arial"/>
          <w:sz w:val="24"/>
          <w:szCs w:val="24"/>
        </w:rPr>
        <w:t>the State Procurement Review Committee</w:t>
      </w:r>
      <w:r w:rsidR="00134876" w:rsidRPr="00A31D2A">
        <w:rPr>
          <w:rFonts w:ascii="Arial" w:hAnsi="Arial" w:cs="Arial"/>
          <w:sz w:val="24"/>
          <w:szCs w:val="24"/>
        </w:rPr>
        <w:t>.</w:t>
      </w:r>
    </w:p>
    <w:p w14:paraId="530E7908" w14:textId="74FD40CC" w:rsidR="00AE14C6" w:rsidRPr="00A31D2A" w:rsidRDefault="0002043A" w:rsidP="0060173C">
      <w:pPr>
        <w:pStyle w:val="ListParagraph"/>
        <w:numPr>
          <w:ilvl w:val="2"/>
          <w:numId w:val="11"/>
        </w:numPr>
        <w:rPr>
          <w:rFonts w:ascii="Arial" w:hAnsi="Arial" w:cs="Arial"/>
          <w:sz w:val="24"/>
          <w:szCs w:val="24"/>
        </w:rPr>
      </w:pPr>
      <w:r w:rsidRPr="00A31D2A">
        <w:rPr>
          <w:rFonts w:ascii="Arial" w:hAnsi="Arial" w:cs="Arial"/>
          <w:sz w:val="24"/>
          <w:szCs w:val="24"/>
        </w:rPr>
        <w:t xml:space="preserve">Any conditional contract award selection made pursuant to this RFP will be subject to review and approval by the </w:t>
      </w:r>
      <w:r w:rsidR="004A09D3" w:rsidRPr="00A31D2A">
        <w:rPr>
          <w:rFonts w:ascii="Arial" w:hAnsi="Arial" w:cs="Arial"/>
          <w:sz w:val="24"/>
          <w:szCs w:val="24"/>
        </w:rPr>
        <w:t>United States (</w:t>
      </w:r>
      <w:r w:rsidRPr="00A31D2A">
        <w:rPr>
          <w:rFonts w:ascii="Arial" w:hAnsi="Arial" w:cs="Arial"/>
          <w:sz w:val="24"/>
          <w:szCs w:val="24"/>
        </w:rPr>
        <w:t>U.S.</w:t>
      </w:r>
      <w:r w:rsidR="004A09D3" w:rsidRPr="00A31D2A">
        <w:rPr>
          <w:rFonts w:ascii="Arial" w:hAnsi="Arial" w:cs="Arial"/>
          <w:sz w:val="24"/>
          <w:szCs w:val="24"/>
        </w:rPr>
        <w:t>)</w:t>
      </w:r>
      <w:r w:rsidRPr="00A31D2A">
        <w:rPr>
          <w:rFonts w:ascii="Arial" w:hAnsi="Arial" w:cs="Arial"/>
          <w:sz w:val="24"/>
          <w:szCs w:val="24"/>
        </w:rPr>
        <w:t xml:space="preserve"> </w:t>
      </w:r>
      <w:r w:rsidR="007753F5" w:rsidRPr="00A31D2A">
        <w:rPr>
          <w:rFonts w:ascii="Arial" w:hAnsi="Arial" w:cs="Arial"/>
          <w:sz w:val="24"/>
          <w:szCs w:val="24"/>
          <w:u w:val="single"/>
        </w:rPr>
        <w:t xml:space="preserve">The </w:t>
      </w:r>
      <w:r w:rsidR="004A09D3" w:rsidRPr="00A31D2A">
        <w:rPr>
          <w:rFonts w:ascii="Arial" w:hAnsi="Arial" w:cs="Arial"/>
          <w:sz w:val="24"/>
          <w:szCs w:val="24"/>
          <w:u w:val="single"/>
        </w:rPr>
        <w:t xml:space="preserve">Bidder </w:t>
      </w:r>
      <w:r w:rsidR="007753F5" w:rsidRPr="00A31D2A">
        <w:rPr>
          <w:rFonts w:ascii="Arial" w:hAnsi="Arial" w:cs="Arial"/>
          <w:sz w:val="24"/>
          <w:szCs w:val="24"/>
          <w:u w:val="single"/>
        </w:rPr>
        <w:t xml:space="preserve">must cooperate with the U.S. review process, which may require additional actions and/or submissions by the </w:t>
      </w:r>
      <w:r w:rsidR="004A09D3" w:rsidRPr="00A31D2A">
        <w:rPr>
          <w:rFonts w:ascii="Arial" w:hAnsi="Arial" w:cs="Arial"/>
          <w:sz w:val="24"/>
          <w:szCs w:val="24"/>
          <w:u w:val="single"/>
        </w:rPr>
        <w:t xml:space="preserve">Bidder </w:t>
      </w:r>
      <w:r w:rsidR="007753F5" w:rsidRPr="00A31D2A">
        <w:rPr>
          <w:rFonts w:ascii="Arial" w:hAnsi="Arial" w:cs="Arial"/>
          <w:sz w:val="24"/>
          <w:szCs w:val="24"/>
          <w:u w:val="single"/>
        </w:rPr>
        <w:t>and may include a background check</w:t>
      </w:r>
      <w:r w:rsidR="007753F5" w:rsidRPr="00A31D2A">
        <w:rPr>
          <w:rFonts w:ascii="Arial" w:hAnsi="Arial" w:cs="Arial"/>
          <w:sz w:val="24"/>
          <w:szCs w:val="24"/>
        </w:rPr>
        <w:t xml:space="preserve">. </w:t>
      </w:r>
      <w:r w:rsidRPr="00A31D2A">
        <w:rPr>
          <w:rFonts w:ascii="Arial" w:hAnsi="Arial" w:cs="Arial"/>
          <w:sz w:val="24"/>
          <w:szCs w:val="24"/>
        </w:rPr>
        <w:t xml:space="preserve">If the U.S. withholds approval, the conditional contract award will be rescinded, and no contract will be awarded to that </w:t>
      </w:r>
      <w:r w:rsidR="004A09D3" w:rsidRPr="00A31D2A">
        <w:rPr>
          <w:rFonts w:ascii="Arial" w:hAnsi="Arial" w:cs="Arial"/>
          <w:sz w:val="24"/>
          <w:szCs w:val="24"/>
        </w:rPr>
        <w:t>Bidder</w:t>
      </w:r>
      <w:r w:rsidR="00656FB0" w:rsidRPr="00A31D2A">
        <w:rPr>
          <w:rFonts w:ascii="Arial" w:hAnsi="Arial" w:cs="Arial"/>
          <w:sz w:val="24"/>
          <w:szCs w:val="24"/>
        </w:rPr>
        <w:t>,</w:t>
      </w:r>
      <w:r w:rsidR="004A09D3" w:rsidRPr="00A31D2A">
        <w:rPr>
          <w:rFonts w:ascii="Arial" w:hAnsi="Arial" w:cs="Arial"/>
          <w:sz w:val="24"/>
          <w:szCs w:val="24"/>
        </w:rPr>
        <w:t xml:space="preserve"> </w:t>
      </w:r>
      <w:r w:rsidR="00080C78" w:rsidRPr="00A31D2A">
        <w:rPr>
          <w:rFonts w:ascii="Arial" w:hAnsi="Arial" w:cs="Arial"/>
          <w:sz w:val="24"/>
          <w:szCs w:val="24"/>
        </w:rPr>
        <w:t xml:space="preserve">and the next highest scoring </w:t>
      </w:r>
      <w:r w:rsidR="004A09D3" w:rsidRPr="00A31D2A">
        <w:rPr>
          <w:rFonts w:ascii="Arial" w:hAnsi="Arial" w:cs="Arial"/>
          <w:sz w:val="24"/>
          <w:szCs w:val="24"/>
        </w:rPr>
        <w:t xml:space="preserve">Bidder </w:t>
      </w:r>
      <w:r w:rsidR="00080C78" w:rsidRPr="00A31D2A">
        <w:rPr>
          <w:rFonts w:ascii="Arial" w:hAnsi="Arial" w:cs="Arial"/>
          <w:sz w:val="24"/>
          <w:szCs w:val="24"/>
        </w:rPr>
        <w:t>will be considered</w:t>
      </w:r>
      <w:r w:rsidRPr="00A31D2A">
        <w:rPr>
          <w:rFonts w:ascii="Arial" w:hAnsi="Arial" w:cs="Arial"/>
          <w:sz w:val="24"/>
          <w:szCs w:val="24"/>
        </w:rPr>
        <w:t xml:space="preserve">. The U.S. approval decision is outside the scope of the </w:t>
      </w:r>
      <w:r w:rsidR="007753F5" w:rsidRPr="00A31D2A">
        <w:rPr>
          <w:rFonts w:ascii="Arial" w:hAnsi="Arial" w:cs="Arial"/>
          <w:sz w:val="24"/>
          <w:szCs w:val="24"/>
        </w:rPr>
        <w:t xml:space="preserve">statutory </w:t>
      </w:r>
      <w:r w:rsidRPr="00A31D2A">
        <w:rPr>
          <w:rFonts w:ascii="Arial" w:hAnsi="Arial" w:cs="Arial"/>
          <w:sz w:val="24"/>
          <w:szCs w:val="24"/>
        </w:rPr>
        <w:t xml:space="preserve">RFP process and </w:t>
      </w:r>
      <w:r w:rsidR="00B7518C" w:rsidRPr="00A31D2A">
        <w:rPr>
          <w:rFonts w:ascii="Arial" w:hAnsi="Arial" w:cs="Arial"/>
          <w:sz w:val="24"/>
          <w:szCs w:val="24"/>
        </w:rPr>
        <w:t>is not reviewable</w:t>
      </w:r>
      <w:r w:rsidR="003F4964" w:rsidRPr="00A31D2A">
        <w:rPr>
          <w:rFonts w:ascii="Arial" w:hAnsi="Arial" w:cs="Arial"/>
          <w:sz w:val="24"/>
          <w:szCs w:val="24"/>
        </w:rPr>
        <w:t xml:space="preserve"> on </w:t>
      </w:r>
      <w:r w:rsidR="003F4964" w:rsidRPr="00A31D2A">
        <w:rPr>
          <w:rFonts w:ascii="Arial" w:hAnsi="Arial" w:cs="Arial"/>
          <w:sz w:val="24"/>
          <w:szCs w:val="24"/>
        </w:rPr>
        <w:lastRenderedPageBreak/>
        <w:t>appeal</w:t>
      </w:r>
      <w:r w:rsidRPr="00A31D2A">
        <w:rPr>
          <w:rFonts w:ascii="Arial" w:hAnsi="Arial" w:cs="Arial"/>
          <w:sz w:val="24"/>
          <w:szCs w:val="24"/>
        </w:rPr>
        <w:t xml:space="preserve">. The State has no authority to consider any appeal from </w:t>
      </w:r>
      <w:r w:rsidR="00654116" w:rsidRPr="00A31D2A">
        <w:rPr>
          <w:rFonts w:ascii="Arial" w:hAnsi="Arial" w:cs="Arial"/>
          <w:sz w:val="24"/>
          <w:szCs w:val="24"/>
        </w:rPr>
        <w:t xml:space="preserve">a rescinded conditional contract award based on </w:t>
      </w:r>
      <w:r w:rsidR="00BF2BF8" w:rsidRPr="00A31D2A">
        <w:rPr>
          <w:rFonts w:ascii="Arial" w:hAnsi="Arial" w:cs="Arial"/>
          <w:sz w:val="24"/>
          <w:szCs w:val="24"/>
        </w:rPr>
        <w:t xml:space="preserve">non-approval by the </w:t>
      </w:r>
      <w:r w:rsidRPr="00A31D2A">
        <w:rPr>
          <w:rFonts w:ascii="Arial" w:hAnsi="Arial" w:cs="Arial"/>
          <w:sz w:val="24"/>
          <w:szCs w:val="24"/>
        </w:rPr>
        <w:t>U.S.</w:t>
      </w:r>
    </w:p>
    <w:p w14:paraId="521DE1C9" w14:textId="77777777" w:rsidR="0004390B" w:rsidRPr="00A31D2A" w:rsidRDefault="0004390B" w:rsidP="00CB637F">
      <w:pPr>
        <w:pStyle w:val="ListParagraph"/>
        <w:numPr>
          <w:ilvl w:val="1"/>
          <w:numId w:val="11"/>
        </w:numPr>
        <w:rPr>
          <w:rFonts w:ascii="Arial" w:hAnsi="Arial" w:cs="Arial"/>
          <w:sz w:val="24"/>
          <w:szCs w:val="24"/>
        </w:rPr>
      </w:pPr>
      <w:r w:rsidRPr="00A31D2A">
        <w:rPr>
          <w:rFonts w:ascii="Arial" w:hAnsi="Arial" w:cs="Arial"/>
          <w:sz w:val="24"/>
          <w:szCs w:val="24"/>
        </w:rPr>
        <w:t>Notification of conditional award selection or non-selection will be made in writing by the Department.</w:t>
      </w:r>
    </w:p>
    <w:p w14:paraId="5F6BB40F" w14:textId="77777777" w:rsidR="0004390B" w:rsidRPr="00C97934" w:rsidRDefault="0004390B" w:rsidP="00CB637F">
      <w:pPr>
        <w:pStyle w:val="ListParagraph"/>
        <w:numPr>
          <w:ilvl w:val="1"/>
          <w:numId w:val="11"/>
        </w:numPr>
        <w:rPr>
          <w:rFonts w:ascii="Arial" w:hAnsi="Arial" w:cs="Arial"/>
          <w:sz w:val="24"/>
          <w:szCs w:val="24"/>
        </w:rPr>
      </w:pPr>
      <w:r w:rsidRPr="00C97934">
        <w:rPr>
          <w:rFonts w:ascii="Arial" w:hAnsi="Arial" w:cs="Arial"/>
          <w:sz w:val="24"/>
          <w:szCs w:val="24"/>
        </w:rPr>
        <w:t xml:space="preserve">Issuance of the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the RFP, or to pay costs incurred in procuring or contracting for services, supplies, physical space, personnel or any other costs incurred by the Bidder. </w:t>
      </w:r>
    </w:p>
    <w:p w14:paraId="41E78DB3" w14:textId="77777777" w:rsidR="0004390B" w:rsidRPr="00C97934" w:rsidRDefault="0004390B" w:rsidP="00CB637F">
      <w:pPr>
        <w:pStyle w:val="ListParagraph"/>
        <w:numPr>
          <w:ilvl w:val="1"/>
          <w:numId w:val="11"/>
        </w:numPr>
        <w:rPr>
          <w:rFonts w:ascii="Arial" w:hAnsi="Arial" w:cs="Arial"/>
          <w:sz w:val="24"/>
          <w:szCs w:val="24"/>
          <w:u w:val="single"/>
        </w:rPr>
      </w:pPr>
      <w:r w:rsidRPr="00C97934">
        <w:rPr>
          <w:rFonts w:ascii="Arial" w:hAnsi="Arial" w:cs="Arial"/>
          <w:sz w:val="24"/>
          <w:szCs w:val="24"/>
          <w:u w:val="single"/>
        </w:rPr>
        <w:t xml:space="preserve">The Department reserves the right to reject any and all proposals or to make multiple awards. </w:t>
      </w:r>
    </w:p>
    <w:p w14:paraId="0351F277" w14:textId="77777777" w:rsidR="00B315FA" w:rsidRPr="00BB1310" w:rsidRDefault="00B315FA" w:rsidP="00BB1310">
      <w:pPr>
        <w:rPr>
          <w:rFonts w:ascii="Arial" w:hAnsi="Arial" w:cs="Arial"/>
          <w:sz w:val="24"/>
          <w:szCs w:val="24"/>
        </w:rPr>
      </w:pPr>
    </w:p>
    <w:p w14:paraId="534BA813" w14:textId="34ED6717" w:rsidR="000A64F0" w:rsidRPr="006C712B" w:rsidRDefault="00C23ACD" w:rsidP="00CB637F">
      <w:pPr>
        <w:pStyle w:val="ListParagraph"/>
        <w:numPr>
          <w:ilvl w:val="0"/>
          <w:numId w:val="11"/>
        </w:numPr>
        <w:rPr>
          <w:rFonts w:ascii="Arial" w:hAnsi="Arial" w:cs="Arial"/>
          <w:b/>
          <w:sz w:val="24"/>
          <w:szCs w:val="24"/>
        </w:rPr>
      </w:pPr>
      <w:r w:rsidRPr="006C712B">
        <w:rPr>
          <w:rFonts w:ascii="Arial" w:hAnsi="Arial" w:cs="Arial"/>
          <w:b/>
          <w:sz w:val="24"/>
          <w:szCs w:val="24"/>
        </w:rPr>
        <w:t>Appeal of Contract Awards</w:t>
      </w:r>
      <w:bookmarkEnd w:id="66"/>
      <w:bookmarkEnd w:id="67"/>
      <w:r w:rsidR="000A64F0" w:rsidRPr="006C712B">
        <w:rPr>
          <w:rFonts w:ascii="Arial" w:hAnsi="Arial" w:cs="Arial"/>
          <w:b/>
          <w:sz w:val="24"/>
          <w:szCs w:val="24"/>
        </w:rPr>
        <w:t xml:space="preserve"> </w:t>
      </w:r>
    </w:p>
    <w:p w14:paraId="187BB580" w14:textId="77777777" w:rsidR="00E148A4" w:rsidRPr="004F0520" w:rsidRDefault="00E148A4" w:rsidP="004F0520">
      <w:pPr>
        <w:rPr>
          <w:rFonts w:ascii="Arial" w:hAnsi="Arial" w:cs="Arial"/>
          <w:sz w:val="24"/>
          <w:szCs w:val="24"/>
        </w:rPr>
      </w:pPr>
    </w:p>
    <w:p w14:paraId="4A597DB5" w14:textId="0B1505FE" w:rsidR="007A6733" w:rsidRPr="004F0520" w:rsidRDefault="0004390B" w:rsidP="004F0520">
      <w:pPr>
        <w:rPr>
          <w:rFonts w:ascii="Arial" w:hAnsi="Arial" w:cs="Arial"/>
          <w:sz w:val="24"/>
          <w:szCs w:val="24"/>
        </w:rPr>
      </w:pPr>
      <w:r w:rsidRPr="00C97934">
        <w:rPr>
          <w:rFonts w:ascii="Arial" w:hAnsi="Arial" w:cs="Arial"/>
          <w:sz w:val="24"/>
          <w:szCs w:val="24"/>
        </w:rPr>
        <w:t xml:space="preserve">Any person aggrieved by the award decision that results from the RFP may appeal the decision to the Director of the Bureau of General Services in the manner prescribed in </w:t>
      </w:r>
      <w:hyperlink r:id="rId29" w:history="1">
        <w:r w:rsidRPr="00C97934">
          <w:rPr>
            <w:rStyle w:val="Hyperlink"/>
            <w:rFonts w:ascii="Arial" w:hAnsi="Arial" w:cs="Arial"/>
            <w:sz w:val="24"/>
            <w:szCs w:val="24"/>
          </w:rPr>
          <w:t>5 M.R.S.A. § 1825-E</w:t>
        </w:r>
      </w:hyperlink>
      <w:r w:rsidRPr="00C97934">
        <w:rPr>
          <w:rFonts w:ascii="Arial" w:hAnsi="Arial" w:cs="Arial"/>
          <w:sz w:val="24"/>
          <w:szCs w:val="24"/>
        </w:rPr>
        <w:t xml:space="preserve"> and </w:t>
      </w:r>
      <w:hyperlink r:id="rId30" w:history="1">
        <w:bookmarkStart w:id="68" w:name="_Hlk48902756"/>
        <w:r w:rsidRPr="00C97934">
          <w:rPr>
            <w:rStyle w:val="Hyperlink"/>
            <w:rFonts w:ascii="Arial" w:hAnsi="Arial" w:cs="Arial"/>
            <w:sz w:val="24"/>
            <w:szCs w:val="24"/>
          </w:rPr>
          <w:t>18-554 Code of Maine Rules</w:t>
        </w:r>
        <w:bookmarkEnd w:id="68"/>
        <w:r w:rsidRPr="00C97934">
          <w:rPr>
            <w:rStyle w:val="Hyperlink"/>
            <w:rFonts w:ascii="Arial" w:hAnsi="Arial" w:cs="Arial"/>
            <w:sz w:val="24"/>
            <w:szCs w:val="24"/>
          </w:rPr>
          <w:t xml:space="preserve">  Chapter 120</w:t>
        </w:r>
      </w:hyperlink>
      <w:r w:rsidRPr="00C97934">
        <w:rPr>
          <w:rFonts w:ascii="Arial" w:hAnsi="Arial" w:cs="Arial"/>
          <w:sz w:val="24"/>
          <w:szCs w:val="24"/>
        </w:rPr>
        <w:t>.  The appeal must be in writing and filed with the Director of the Bureau of General Services, 9 State House Station, Augusta, Maine, 04333-0009 within 15 calendar days of receipt of notification of conditional contract award.</w:t>
      </w:r>
    </w:p>
    <w:p w14:paraId="6638631E" w14:textId="5D26A7B7" w:rsidR="00E82FB4" w:rsidRPr="006C712B" w:rsidRDefault="00E82FB4" w:rsidP="004F0520">
      <w:pPr>
        <w:rPr>
          <w:rFonts w:ascii="Arial" w:hAnsi="Arial" w:cs="Arial"/>
          <w:b/>
          <w:sz w:val="24"/>
          <w:szCs w:val="24"/>
        </w:rPr>
      </w:pPr>
      <w:r w:rsidRPr="004F0520">
        <w:rPr>
          <w:rFonts w:ascii="Arial" w:hAnsi="Arial" w:cs="Arial"/>
          <w:sz w:val="24"/>
          <w:szCs w:val="24"/>
        </w:rPr>
        <w:br w:type="page"/>
      </w:r>
      <w:bookmarkStart w:id="69" w:name="_Toc367174747"/>
      <w:bookmarkStart w:id="70" w:name="_Toc397069211"/>
      <w:r w:rsidR="006C712B" w:rsidRPr="006C712B">
        <w:rPr>
          <w:rFonts w:ascii="Arial" w:hAnsi="Arial" w:cs="Arial"/>
          <w:b/>
          <w:sz w:val="24"/>
          <w:szCs w:val="24"/>
        </w:rPr>
        <w:lastRenderedPageBreak/>
        <w:t>PART VI</w:t>
      </w:r>
      <w:r w:rsidR="006C712B" w:rsidRPr="006C712B">
        <w:rPr>
          <w:rFonts w:ascii="Arial" w:hAnsi="Arial" w:cs="Arial"/>
          <w:b/>
          <w:sz w:val="24"/>
          <w:szCs w:val="24"/>
        </w:rPr>
        <w:tab/>
      </w:r>
      <w:r w:rsidR="00C23ACD" w:rsidRPr="006C712B">
        <w:rPr>
          <w:rFonts w:ascii="Arial" w:hAnsi="Arial" w:cs="Arial"/>
          <w:b/>
          <w:sz w:val="24"/>
          <w:szCs w:val="24"/>
        </w:rPr>
        <w:t>CONTRACT ADMINISTRATION AND</w:t>
      </w:r>
      <w:r w:rsidRPr="006C712B">
        <w:rPr>
          <w:rFonts w:ascii="Arial" w:hAnsi="Arial" w:cs="Arial"/>
          <w:b/>
          <w:sz w:val="24"/>
          <w:szCs w:val="24"/>
        </w:rPr>
        <w:t xml:space="preserve"> CONDITIONS</w:t>
      </w:r>
      <w:bookmarkEnd w:id="69"/>
      <w:bookmarkEnd w:id="70"/>
    </w:p>
    <w:p w14:paraId="1C3F51FD" w14:textId="77777777" w:rsidR="00E82FB4" w:rsidRPr="004F0520" w:rsidRDefault="00E82FB4" w:rsidP="004F0520">
      <w:pPr>
        <w:rPr>
          <w:rFonts w:ascii="Arial" w:hAnsi="Arial" w:cs="Arial"/>
          <w:sz w:val="24"/>
          <w:szCs w:val="24"/>
        </w:rPr>
      </w:pPr>
    </w:p>
    <w:p w14:paraId="34909A93" w14:textId="2A86BC8A" w:rsidR="00B315FA" w:rsidRPr="006C712B" w:rsidRDefault="00E82FB4" w:rsidP="00CB637F">
      <w:pPr>
        <w:pStyle w:val="ListParagraph"/>
        <w:numPr>
          <w:ilvl w:val="0"/>
          <w:numId w:val="12"/>
        </w:numPr>
        <w:rPr>
          <w:rFonts w:ascii="Arial" w:hAnsi="Arial" w:cs="Arial"/>
          <w:b/>
          <w:sz w:val="24"/>
          <w:szCs w:val="24"/>
        </w:rPr>
      </w:pPr>
      <w:bookmarkStart w:id="71" w:name="_Toc367174748"/>
      <w:bookmarkStart w:id="72" w:name="_Toc397069212"/>
      <w:r w:rsidRPr="006C712B">
        <w:rPr>
          <w:rFonts w:ascii="Arial" w:hAnsi="Arial" w:cs="Arial"/>
          <w:b/>
          <w:sz w:val="24"/>
          <w:szCs w:val="24"/>
        </w:rPr>
        <w:t xml:space="preserve">Contract </w:t>
      </w:r>
      <w:r w:rsidR="004D5C6C" w:rsidRPr="006C712B">
        <w:rPr>
          <w:rFonts w:ascii="Arial" w:hAnsi="Arial" w:cs="Arial"/>
          <w:b/>
          <w:sz w:val="24"/>
          <w:szCs w:val="24"/>
        </w:rPr>
        <w:t>Document</w:t>
      </w:r>
      <w:bookmarkEnd w:id="71"/>
      <w:bookmarkEnd w:id="72"/>
    </w:p>
    <w:p w14:paraId="0DFBCA62" w14:textId="77777777" w:rsidR="00B315FA" w:rsidRPr="00BB1310" w:rsidRDefault="00B315FA" w:rsidP="00BB1310">
      <w:pPr>
        <w:rPr>
          <w:rFonts w:ascii="Arial" w:hAnsi="Arial" w:cs="Arial"/>
          <w:sz w:val="24"/>
          <w:szCs w:val="24"/>
        </w:rPr>
      </w:pPr>
    </w:p>
    <w:p w14:paraId="516DD860" w14:textId="3C4D23D5" w:rsidR="00B51518" w:rsidRPr="00F56FF2" w:rsidRDefault="00B51518" w:rsidP="00D81DDD">
      <w:pPr>
        <w:pStyle w:val="ListParagraph"/>
        <w:numPr>
          <w:ilvl w:val="1"/>
          <w:numId w:val="12"/>
        </w:numPr>
        <w:rPr>
          <w:rFonts w:ascii="Arial" w:hAnsi="Arial" w:cs="Arial"/>
          <w:sz w:val="24"/>
          <w:szCs w:val="24"/>
        </w:rPr>
      </w:pPr>
      <w:r w:rsidRPr="00D81DDD">
        <w:rPr>
          <w:rFonts w:ascii="Arial" w:hAnsi="Arial" w:cs="Arial"/>
          <w:sz w:val="24"/>
          <w:szCs w:val="24"/>
        </w:rPr>
        <w:t xml:space="preserve">The </w:t>
      </w:r>
      <w:r w:rsidR="00234C2C" w:rsidRPr="00D81DDD">
        <w:rPr>
          <w:rFonts w:ascii="Arial" w:hAnsi="Arial" w:cs="Arial"/>
          <w:sz w:val="24"/>
          <w:szCs w:val="24"/>
        </w:rPr>
        <w:t>awarded</w:t>
      </w:r>
      <w:r w:rsidRPr="00D81DDD">
        <w:rPr>
          <w:rFonts w:ascii="Arial" w:hAnsi="Arial" w:cs="Arial"/>
          <w:sz w:val="24"/>
          <w:szCs w:val="24"/>
        </w:rPr>
        <w:t xml:space="preserve"> Bidder will be required to execute a State</w:t>
      </w:r>
      <w:r w:rsidR="000157C8" w:rsidRPr="00D81DDD">
        <w:rPr>
          <w:rFonts w:ascii="Arial" w:hAnsi="Arial" w:cs="Arial"/>
          <w:sz w:val="24"/>
          <w:szCs w:val="24"/>
        </w:rPr>
        <w:t xml:space="preserve"> of Maine</w:t>
      </w:r>
      <w:r w:rsidRPr="00D81DDD">
        <w:rPr>
          <w:rFonts w:ascii="Arial" w:hAnsi="Arial" w:cs="Arial"/>
          <w:sz w:val="24"/>
          <w:szCs w:val="24"/>
        </w:rPr>
        <w:t xml:space="preserve"> Service Contract</w:t>
      </w:r>
      <w:r w:rsidR="00DC29BF" w:rsidRPr="00D81DDD">
        <w:rPr>
          <w:rFonts w:ascii="Arial" w:hAnsi="Arial" w:cs="Arial"/>
          <w:b/>
          <w:color w:val="FF0000"/>
          <w:sz w:val="24"/>
          <w:szCs w:val="24"/>
        </w:rPr>
        <w:t xml:space="preserve"> </w:t>
      </w:r>
      <w:r w:rsidRPr="00D81DDD">
        <w:rPr>
          <w:rFonts w:ascii="Arial" w:hAnsi="Arial" w:cs="Arial"/>
          <w:sz w:val="24"/>
          <w:szCs w:val="24"/>
        </w:rPr>
        <w:t xml:space="preserve">with appropriate riders as determined by the issuing department.  </w:t>
      </w:r>
    </w:p>
    <w:p w14:paraId="7E12B011" w14:textId="77777777" w:rsidR="00B51518" w:rsidRPr="004F0520" w:rsidRDefault="00B51518" w:rsidP="004F0520">
      <w:pPr>
        <w:rPr>
          <w:rFonts w:ascii="Arial" w:hAnsi="Arial" w:cs="Arial"/>
          <w:sz w:val="24"/>
          <w:szCs w:val="24"/>
        </w:rPr>
      </w:pPr>
    </w:p>
    <w:p w14:paraId="1CAF8A68" w14:textId="39965AAB" w:rsidR="006947B9" w:rsidRPr="003B5441" w:rsidRDefault="000157C8" w:rsidP="006947B9">
      <w:pPr>
        <w:tabs>
          <w:tab w:val="left" w:pos="720"/>
        </w:tabs>
        <w:ind w:left="720"/>
        <w:rPr>
          <w:rStyle w:val="InitialStyle"/>
          <w:rFonts w:ascii="Arial" w:hAnsi="Arial"/>
          <w:sz w:val="24"/>
        </w:rPr>
      </w:pPr>
      <w:bookmarkStart w:id="73" w:name="_Hlk112421388"/>
      <w:r>
        <w:rPr>
          <w:rStyle w:val="InitialStyle"/>
          <w:rFonts w:ascii="Arial" w:hAnsi="Arial" w:cs="Arial"/>
          <w:sz w:val="24"/>
          <w:szCs w:val="24"/>
        </w:rPr>
        <w:t>The complete set of standard State of Maine Service Contract documents, along with other forms</w:t>
      </w:r>
      <w:r w:rsidRPr="003B5441">
        <w:rPr>
          <w:rStyle w:val="InitialStyle"/>
          <w:rFonts w:ascii="Arial" w:hAnsi="Arial"/>
          <w:sz w:val="24"/>
        </w:rPr>
        <w:t xml:space="preserve"> </w:t>
      </w:r>
      <w:r w:rsidR="006947B9" w:rsidRPr="003B5441">
        <w:rPr>
          <w:rStyle w:val="InitialStyle"/>
          <w:rFonts w:ascii="Arial" w:hAnsi="Arial"/>
          <w:sz w:val="24"/>
        </w:rPr>
        <w:t xml:space="preserve">and contract documents commonly used by the </w:t>
      </w:r>
      <w:r w:rsidR="006947B9">
        <w:rPr>
          <w:rStyle w:val="InitialStyle"/>
          <w:rFonts w:ascii="Arial" w:hAnsi="Arial"/>
          <w:sz w:val="24"/>
        </w:rPr>
        <w:t>State</w:t>
      </w:r>
      <w:r>
        <w:rPr>
          <w:rStyle w:val="InitialStyle"/>
          <w:rFonts w:ascii="Arial" w:hAnsi="Arial"/>
          <w:sz w:val="24"/>
        </w:rPr>
        <w:t>,</w:t>
      </w:r>
      <w:r w:rsidR="006947B9">
        <w:rPr>
          <w:rStyle w:val="InitialStyle"/>
          <w:rFonts w:ascii="Arial" w:hAnsi="Arial"/>
          <w:sz w:val="24"/>
        </w:rPr>
        <w:t xml:space="preserve"> </w:t>
      </w:r>
      <w:r>
        <w:rPr>
          <w:rStyle w:val="InitialStyle"/>
          <w:rFonts w:ascii="Arial" w:hAnsi="Arial" w:cs="Arial"/>
          <w:sz w:val="24"/>
          <w:szCs w:val="24"/>
        </w:rPr>
        <w:t>may</w:t>
      </w:r>
      <w:r w:rsidR="006947B9" w:rsidRPr="003B5441">
        <w:rPr>
          <w:rStyle w:val="InitialStyle"/>
          <w:rFonts w:ascii="Arial" w:hAnsi="Arial"/>
          <w:sz w:val="24"/>
        </w:rPr>
        <w:t xml:space="preserve"> be found on the </w:t>
      </w:r>
      <w:hyperlink r:id="rId31" w:history="1">
        <w:r>
          <w:rPr>
            <w:rStyle w:val="Hyperlink"/>
            <w:rFonts w:ascii="Arial" w:hAnsi="Arial"/>
            <w:sz w:val="24"/>
          </w:rPr>
          <w:t>Office</w:t>
        </w:r>
        <w:r w:rsidR="006947B9" w:rsidRPr="00B9154D">
          <w:rPr>
            <w:rStyle w:val="Hyperlink"/>
            <w:rFonts w:ascii="Arial" w:hAnsi="Arial"/>
            <w:sz w:val="24"/>
          </w:rPr>
          <w:t xml:space="preserve"> of </w:t>
        </w:r>
        <w:r>
          <w:rPr>
            <w:rStyle w:val="Hyperlink"/>
            <w:rFonts w:ascii="Arial" w:hAnsi="Arial"/>
            <w:sz w:val="24"/>
          </w:rPr>
          <w:t xml:space="preserve">State </w:t>
        </w:r>
        <w:r w:rsidR="006947B9" w:rsidRPr="00B9154D">
          <w:rPr>
            <w:rStyle w:val="Hyperlink"/>
            <w:rFonts w:ascii="Arial" w:hAnsi="Arial"/>
            <w:sz w:val="24"/>
          </w:rPr>
          <w:t>Procurement Services</w:t>
        </w:r>
      </w:hyperlink>
      <w:r w:rsidR="006947B9">
        <w:rPr>
          <w:rStyle w:val="InitialStyle"/>
          <w:rFonts w:ascii="Arial" w:hAnsi="Arial"/>
          <w:sz w:val="24"/>
        </w:rPr>
        <w:t xml:space="preserve"> website.</w:t>
      </w:r>
    </w:p>
    <w:p w14:paraId="320853A3" w14:textId="77777777" w:rsidR="00BB1310" w:rsidRDefault="00BB1310" w:rsidP="003B5441">
      <w:pPr>
        <w:tabs>
          <w:tab w:val="left" w:pos="720"/>
        </w:tabs>
        <w:ind w:left="720"/>
        <w:rPr>
          <w:rStyle w:val="InitialStyle"/>
          <w:rFonts w:ascii="Arial" w:hAnsi="Arial" w:cs="Arial"/>
          <w:sz w:val="24"/>
          <w:szCs w:val="24"/>
        </w:rPr>
      </w:pPr>
      <w:bookmarkStart w:id="74" w:name="_Hlk114227735"/>
      <w:bookmarkEnd w:id="73"/>
    </w:p>
    <w:p w14:paraId="68063B44" w14:textId="0BEC31A7" w:rsidR="004628C1" w:rsidRDefault="00570AF0" w:rsidP="004628C1">
      <w:pPr>
        <w:tabs>
          <w:tab w:val="left" w:pos="720"/>
        </w:tabs>
        <w:ind w:left="720"/>
        <w:rPr>
          <w:rFonts w:ascii="Arial" w:hAnsi="Arial" w:cs="Arial"/>
          <w:sz w:val="24"/>
          <w:szCs w:val="24"/>
        </w:rPr>
      </w:pPr>
      <w:r>
        <w:rPr>
          <w:rStyle w:val="InitialStyle"/>
          <w:rFonts w:ascii="Arial" w:hAnsi="Arial" w:cs="Arial"/>
          <w:sz w:val="24"/>
          <w:szCs w:val="24"/>
        </w:rPr>
        <w:t>F</w:t>
      </w:r>
      <w:r w:rsidRPr="003326F9">
        <w:rPr>
          <w:rStyle w:val="InitialStyle"/>
          <w:rFonts w:ascii="Arial" w:hAnsi="Arial" w:cs="Arial"/>
          <w:sz w:val="24"/>
          <w:szCs w:val="24"/>
        </w:rPr>
        <w:t>orms</w:t>
      </w:r>
      <w:r w:rsidRPr="003B5441">
        <w:rPr>
          <w:rStyle w:val="InitialStyle"/>
          <w:rFonts w:ascii="Arial" w:hAnsi="Arial"/>
          <w:sz w:val="24"/>
        </w:rPr>
        <w:t xml:space="preserve"> and contract documents commonly used by the </w:t>
      </w:r>
      <w:r w:rsidRPr="003326F9">
        <w:rPr>
          <w:rStyle w:val="InitialStyle"/>
          <w:rFonts w:ascii="Arial" w:hAnsi="Arial" w:cs="Arial"/>
          <w:sz w:val="24"/>
          <w:szCs w:val="24"/>
        </w:rPr>
        <w:t>Department can</w:t>
      </w:r>
      <w:r w:rsidRPr="003B5441">
        <w:rPr>
          <w:rStyle w:val="InitialStyle"/>
          <w:rFonts w:ascii="Arial" w:hAnsi="Arial"/>
          <w:sz w:val="24"/>
        </w:rPr>
        <w:t xml:space="preserve"> be found on the </w:t>
      </w:r>
      <w:r w:rsidRPr="003326F9">
        <w:rPr>
          <w:rStyle w:val="InitialStyle"/>
          <w:rFonts w:ascii="Arial" w:hAnsi="Arial" w:cs="Arial"/>
          <w:sz w:val="24"/>
          <w:szCs w:val="24"/>
        </w:rPr>
        <w:t>Department</w:t>
      </w:r>
      <w:r>
        <w:rPr>
          <w:rStyle w:val="InitialStyle"/>
          <w:rFonts w:ascii="Arial" w:hAnsi="Arial" w:cs="Arial"/>
          <w:sz w:val="24"/>
          <w:szCs w:val="24"/>
        </w:rPr>
        <w:t>’s</w:t>
      </w:r>
      <w:r w:rsidRPr="003B5441">
        <w:rPr>
          <w:rStyle w:val="InitialStyle"/>
          <w:rFonts w:ascii="Arial" w:hAnsi="Arial"/>
          <w:sz w:val="24"/>
        </w:rPr>
        <w:t xml:space="preserve"> </w:t>
      </w:r>
      <w:hyperlink r:id="rId32" w:history="1">
        <w:r w:rsidRPr="00623199">
          <w:rPr>
            <w:rStyle w:val="Hyperlink"/>
            <w:rFonts w:ascii="Arial" w:hAnsi="Arial" w:cs="Arial"/>
            <w:sz w:val="24"/>
            <w:szCs w:val="24"/>
          </w:rPr>
          <w:t>Division of Contract Management website</w:t>
        </w:r>
      </w:hyperlink>
      <w:r w:rsidRPr="00BE463E">
        <w:rPr>
          <w:rFonts w:ascii="Arial" w:hAnsi="Arial" w:cs="Arial"/>
          <w:sz w:val="24"/>
          <w:szCs w:val="24"/>
        </w:rPr>
        <w:t>.</w:t>
      </w:r>
      <w:bookmarkEnd w:id="74"/>
    </w:p>
    <w:p w14:paraId="5C810DEE" w14:textId="77777777" w:rsidR="004F3B43" w:rsidRPr="00A31D2A" w:rsidRDefault="004F3B43" w:rsidP="004628C1">
      <w:pPr>
        <w:tabs>
          <w:tab w:val="left" w:pos="720"/>
        </w:tabs>
        <w:ind w:left="720"/>
        <w:rPr>
          <w:rFonts w:ascii="Arial" w:hAnsi="Arial" w:cs="Arial"/>
          <w:sz w:val="24"/>
          <w:szCs w:val="24"/>
        </w:rPr>
      </w:pPr>
    </w:p>
    <w:p w14:paraId="166BBE2C" w14:textId="52C4B168" w:rsidR="00AA54B2" w:rsidRPr="00A31D2A" w:rsidRDefault="00AA54B2" w:rsidP="00AA54B2">
      <w:pPr>
        <w:tabs>
          <w:tab w:val="left" w:pos="720"/>
        </w:tabs>
        <w:ind w:left="720"/>
        <w:rPr>
          <w:rFonts w:ascii="Arial" w:hAnsi="Arial" w:cs="Arial"/>
          <w:sz w:val="24"/>
          <w:szCs w:val="24"/>
        </w:rPr>
      </w:pPr>
      <w:r w:rsidRPr="00A31D2A">
        <w:rPr>
          <w:rFonts w:ascii="Arial" w:hAnsi="Arial" w:cs="Arial"/>
          <w:sz w:val="24"/>
          <w:szCs w:val="24"/>
        </w:rPr>
        <w:t xml:space="preserve">The State reserves the right to amend these documents between when the RFP issues and the contract is executed. </w:t>
      </w:r>
    </w:p>
    <w:p w14:paraId="0F2640F2" w14:textId="77777777" w:rsidR="00701802" w:rsidRPr="00A31D2A" w:rsidRDefault="00701802" w:rsidP="003B5441">
      <w:pPr>
        <w:tabs>
          <w:tab w:val="left" w:pos="720"/>
        </w:tabs>
        <w:ind w:left="720"/>
        <w:rPr>
          <w:rFonts w:ascii="Arial" w:hAnsi="Arial" w:cs="Arial"/>
          <w:sz w:val="24"/>
          <w:szCs w:val="24"/>
        </w:rPr>
      </w:pPr>
    </w:p>
    <w:p w14:paraId="6DB5AAF9" w14:textId="56F2E6E6" w:rsidR="009235A6" w:rsidRPr="00A31D2A" w:rsidRDefault="009235A6" w:rsidP="003B5441">
      <w:pPr>
        <w:tabs>
          <w:tab w:val="left" w:pos="720"/>
        </w:tabs>
        <w:ind w:left="720"/>
        <w:rPr>
          <w:rStyle w:val="InitialStyle"/>
          <w:rFonts w:ascii="Arial" w:hAnsi="Arial"/>
          <w:sz w:val="24"/>
        </w:rPr>
      </w:pPr>
      <w:r w:rsidRPr="00A31D2A">
        <w:rPr>
          <w:rFonts w:ascii="Arial" w:hAnsi="Arial"/>
          <w:sz w:val="24"/>
        </w:rPr>
        <w:t xml:space="preserve">The awarded Bidder will be required to submit, prior to the contract execution, a valid certificate of insurance on a standard ACORD form (or the equivalent) evidencing the Bidder’s general liability, professional liability and any other </w:t>
      </w:r>
      <w:r w:rsidR="00E61383" w:rsidRPr="00A31D2A">
        <w:rPr>
          <w:rFonts w:ascii="Arial" w:hAnsi="Arial"/>
          <w:sz w:val="24"/>
        </w:rPr>
        <w:t>relevant-</w:t>
      </w:r>
      <w:r w:rsidRPr="00A31D2A">
        <w:rPr>
          <w:rFonts w:ascii="Arial" w:hAnsi="Arial"/>
          <w:sz w:val="24"/>
        </w:rPr>
        <w:t>liability insurance policies that might be associated with the services provided as a result of this RFP.</w:t>
      </w:r>
    </w:p>
    <w:p w14:paraId="009C08A2" w14:textId="77777777" w:rsidR="003228BA" w:rsidRPr="00A31D2A" w:rsidRDefault="003228BA" w:rsidP="004F0520">
      <w:pPr>
        <w:rPr>
          <w:rFonts w:ascii="Arial" w:hAnsi="Arial" w:cs="Arial"/>
          <w:sz w:val="24"/>
          <w:szCs w:val="24"/>
        </w:rPr>
      </w:pPr>
    </w:p>
    <w:p w14:paraId="1401723A" w14:textId="6BD35841" w:rsidR="003651C8" w:rsidRPr="00B315FA" w:rsidRDefault="00E82FB4" w:rsidP="00CB637F">
      <w:pPr>
        <w:pStyle w:val="ListParagraph"/>
        <w:numPr>
          <w:ilvl w:val="1"/>
          <w:numId w:val="12"/>
        </w:numPr>
        <w:rPr>
          <w:rFonts w:ascii="Arial" w:hAnsi="Arial" w:cs="Arial"/>
          <w:sz w:val="24"/>
          <w:szCs w:val="24"/>
        </w:rPr>
      </w:pPr>
      <w:r w:rsidRPr="00B315FA">
        <w:rPr>
          <w:rFonts w:ascii="Arial" w:hAnsi="Arial" w:cs="Arial"/>
          <w:sz w:val="24"/>
          <w:szCs w:val="24"/>
        </w:rPr>
        <w:t>Allocation of funds is final upon successful negotiation and execution of the contract, subject to the review and</w:t>
      </w:r>
      <w:r w:rsidR="00436D93" w:rsidRPr="00B315FA">
        <w:rPr>
          <w:rFonts w:ascii="Arial" w:hAnsi="Arial" w:cs="Arial"/>
          <w:sz w:val="24"/>
          <w:szCs w:val="24"/>
        </w:rPr>
        <w:t xml:space="preserve"> approval of the State Procurement</w:t>
      </w:r>
      <w:r w:rsidRPr="00B315FA">
        <w:rPr>
          <w:rFonts w:ascii="Arial" w:hAnsi="Arial" w:cs="Arial"/>
          <w:sz w:val="24"/>
          <w:szCs w:val="24"/>
        </w:rPr>
        <w:t xml:space="preserve"> Review Committee. </w:t>
      </w:r>
      <w:r w:rsidR="00494277" w:rsidRPr="00B315FA">
        <w:rPr>
          <w:rFonts w:ascii="Arial" w:hAnsi="Arial" w:cs="Arial"/>
          <w:sz w:val="24"/>
          <w:szCs w:val="24"/>
        </w:rPr>
        <w:t xml:space="preserve"> </w:t>
      </w:r>
      <w:r w:rsidR="000E1682" w:rsidRPr="00B315FA">
        <w:rPr>
          <w:rFonts w:ascii="Arial" w:hAnsi="Arial" w:cs="Arial"/>
          <w:sz w:val="24"/>
          <w:szCs w:val="24"/>
        </w:rPr>
        <w:t>Contracts are</w:t>
      </w:r>
      <w:r w:rsidRPr="00B315FA">
        <w:rPr>
          <w:rFonts w:ascii="Arial" w:hAnsi="Arial" w:cs="Arial"/>
          <w:sz w:val="24"/>
          <w:szCs w:val="24"/>
        </w:rPr>
        <w:t xml:space="preserve"> not considered fully executed and valid </w:t>
      </w:r>
      <w:r w:rsidR="00436D93" w:rsidRPr="00B315FA">
        <w:rPr>
          <w:rFonts w:ascii="Arial" w:hAnsi="Arial" w:cs="Arial"/>
          <w:sz w:val="24"/>
          <w:szCs w:val="24"/>
        </w:rPr>
        <w:t>until approved by the State Procurement</w:t>
      </w:r>
      <w:r w:rsidRPr="00B315FA">
        <w:rPr>
          <w:rFonts w:ascii="Arial" w:hAnsi="Arial" w:cs="Arial"/>
          <w:sz w:val="24"/>
          <w:szCs w:val="24"/>
        </w:rPr>
        <w:t xml:space="preserve"> Review Committee and funds are encumbered. </w:t>
      </w:r>
      <w:r w:rsidR="00494277" w:rsidRPr="00B315FA">
        <w:rPr>
          <w:rFonts w:ascii="Arial" w:hAnsi="Arial" w:cs="Arial"/>
          <w:sz w:val="24"/>
          <w:szCs w:val="24"/>
        </w:rPr>
        <w:t xml:space="preserve"> </w:t>
      </w:r>
      <w:r w:rsidRPr="00B315FA">
        <w:rPr>
          <w:rFonts w:ascii="Arial" w:hAnsi="Arial" w:cs="Arial"/>
          <w:sz w:val="24"/>
          <w:szCs w:val="24"/>
        </w:rPr>
        <w:t>No contract will be approved based on an RFP which has an effect</w:t>
      </w:r>
      <w:r w:rsidR="003651C8" w:rsidRPr="00B315FA">
        <w:rPr>
          <w:rFonts w:ascii="Arial" w:hAnsi="Arial" w:cs="Arial"/>
          <w:sz w:val="24"/>
          <w:szCs w:val="24"/>
        </w:rPr>
        <w:t xml:space="preserve">ive </w:t>
      </w:r>
      <w:proofErr w:type="gramStart"/>
      <w:r w:rsidR="003651C8" w:rsidRPr="00B315FA">
        <w:rPr>
          <w:rFonts w:ascii="Arial" w:hAnsi="Arial" w:cs="Arial"/>
          <w:sz w:val="24"/>
          <w:szCs w:val="24"/>
        </w:rPr>
        <w:t>date</w:t>
      </w:r>
      <w:proofErr w:type="gramEnd"/>
      <w:r w:rsidR="003651C8" w:rsidRPr="00B315FA">
        <w:rPr>
          <w:rFonts w:ascii="Arial" w:hAnsi="Arial" w:cs="Arial"/>
          <w:sz w:val="24"/>
          <w:szCs w:val="24"/>
        </w:rPr>
        <w:t xml:space="preserve"> less than fourteen (14</w:t>
      </w:r>
      <w:r w:rsidRPr="00B315FA">
        <w:rPr>
          <w:rFonts w:ascii="Arial" w:hAnsi="Arial" w:cs="Arial"/>
          <w:sz w:val="24"/>
          <w:szCs w:val="24"/>
        </w:rPr>
        <w:t>) calendar days after</w:t>
      </w:r>
      <w:r w:rsidR="0019070A" w:rsidRPr="00B315FA">
        <w:rPr>
          <w:rFonts w:ascii="Arial" w:hAnsi="Arial" w:cs="Arial"/>
          <w:sz w:val="24"/>
          <w:szCs w:val="24"/>
        </w:rPr>
        <w:t xml:space="preserve"> award notification to B</w:t>
      </w:r>
      <w:r w:rsidR="000E1682" w:rsidRPr="00B315FA">
        <w:rPr>
          <w:rFonts w:ascii="Arial" w:hAnsi="Arial" w:cs="Arial"/>
          <w:sz w:val="24"/>
          <w:szCs w:val="24"/>
        </w:rPr>
        <w:t xml:space="preserve">idders. </w:t>
      </w:r>
      <w:r w:rsidRPr="00B315FA">
        <w:rPr>
          <w:rFonts w:ascii="Arial" w:hAnsi="Arial" w:cs="Arial"/>
          <w:sz w:val="24"/>
          <w:szCs w:val="24"/>
        </w:rPr>
        <w:t xml:space="preserve"> </w:t>
      </w:r>
      <w:r w:rsidR="005D78B4">
        <w:rPr>
          <w:rStyle w:val="InitialStyle"/>
          <w:rFonts w:ascii="Arial" w:hAnsi="Arial" w:cs="Arial"/>
          <w:iCs/>
          <w:sz w:val="24"/>
          <w:szCs w:val="24"/>
        </w:rPr>
        <w:t xml:space="preserve">(Referenced in the regulations of the Department of Administrative and Financial Services, </w:t>
      </w:r>
      <w:hyperlink r:id="rId33" w:history="1">
        <w:r w:rsidR="005D78B4">
          <w:rPr>
            <w:rStyle w:val="Hyperlink"/>
            <w:rFonts w:ascii="Arial" w:hAnsi="Arial" w:cs="Arial"/>
            <w:sz w:val="24"/>
            <w:szCs w:val="24"/>
          </w:rPr>
          <w:t xml:space="preserve">Chapter 110, </w:t>
        </w:r>
        <w:r w:rsidR="005D78B4">
          <w:rPr>
            <w:rStyle w:val="Hyperlink"/>
            <w:rFonts w:ascii="Arial" w:hAnsi="Arial" w:cs="Arial"/>
            <w:bCs/>
          </w:rPr>
          <w:t xml:space="preserve">§ </w:t>
        </w:r>
        <w:r w:rsidR="005D78B4">
          <w:rPr>
            <w:rStyle w:val="Hyperlink"/>
            <w:rFonts w:ascii="Arial" w:hAnsi="Arial" w:cs="Arial"/>
            <w:sz w:val="24"/>
            <w:szCs w:val="24"/>
          </w:rPr>
          <w:t>3(B)(</w:t>
        </w:r>
        <w:proofErr w:type="spellStart"/>
        <w:r w:rsidR="005D78B4">
          <w:rPr>
            <w:rStyle w:val="Hyperlink"/>
            <w:rFonts w:ascii="Arial" w:hAnsi="Arial" w:cs="Arial"/>
            <w:sz w:val="24"/>
            <w:szCs w:val="24"/>
          </w:rPr>
          <w:t>i</w:t>
        </w:r>
        <w:proofErr w:type="spellEnd"/>
        <w:r w:rsidR="005D78B4">
          <w:rPr>
            <w:rStyle w:val="Hyperlink"/>
            <w:rFonts w:ascii="Arial" w:hAnsi="Arial" w:cs="Arial"/>
            <w:sz w:val="24"/>
            <w:szCs w:val="24"/>
          </w:rPr>
          <w:t>)</w:t>
        </w:r>
      </w:hyperlink>
      <w:r w:rsidR="005D78B4">
        <w:rPr>
          <w:rStyle w:val="InitialStyle"/>
          <w:rFonts w:ascii="Arial" w:hAnsi="Arial" w:cs="Arial"/>
          <w:sz w:val="24"/>
          <w:szCs w:val="24"/>
        </w:rPr>
        <w:t>.)</w:t>
      </w:r>
    </w:p>
    <w:p w14:paraId="1687D48B" w14:textId="77777777" w:rsidR="003651C8" w:rsidRPr="004F0520" w:rsidRDefault="003651C8" w:rsidP="004F0520">
      <w:pPr>
        <w:rPr>
          <w:rFonts w:ascii="Arial" w:hAnsi="Arial" w:cs="Arial"/>
          <w:sz w:val="24"/>
          <w:szCs w:val="24"/>
        </w:rPr>
      </w:pPr>
    </w:p>
    <w:p w14:paraId="73F1982F" w14:textId="3D51E810" w:rsidR="00E82FB4" w:rsidRPr="004F0520" w:rsidRDefault="00E82FB4" w:rsidP="00B315FA">
      <w:pPr>
        <w:ind w:left="720"/>
        <w:rPr>
          <w:rFonts w:ascii="Arial" w:hAnsi="Arial" w:cs="Arial"/>
          <w:sz w:val="24"/>
          <w:szCs w:val="24"/>
        </w:rPr>
      </w:pPr>
      <w:r w:rsidRPr="004F0520">
        <w:rPr>
          <w:rFonts w:ascii="Arial" w:hAnsi="Arial" w:cs="Arial"/>
          <w:sz w:val="24"/>
          <w:szCs w:val="24"/>
        </w:rPr>
        <w:t xml:space="preserve">This provision means that a contract cannot be effective until at least </w:t>
      </w:r>
      <w:r w:rsidR="000619FA" w:rsidRPr="000619FA">
        <w:rPr>
          <w:rFonts w:ascii="Arial" w:hAnsi="Arial" w:cs="Arial"/>
          <w:sz w:val="24"/>
          <w:szCs w:val="24"/>
        </w:rPr>
        <w:t>14</w:t>
      </w:r>
      <w:r w:rsidRPr="004F0520">
        <w:rPr>
          <w:rFonts w:ascii="Arial" w:hAnsi="Arial" w:cs="Arial"/>
          <w:sz w:val="24"/>
          <w:szCs w:val="24"/>
        </w:rPr>
        <w:t xml:space="preserve"> </w:t>
      </w:r>
      <w:r w:rsidR="00D2091D" w:rsidRPr="004F0520">
        <w:rPr>
          <w:rFonts w:ascii="Arial" w:hAnsi="Arial" w:cs="Arial"/>
          <w:sz w:val="24"/>
          <w:szCs w:val="24"/>
        </w:rPr>
        <w:t xml:space="preserve">calendar </w:t>
      </w:r>
      <w:r w:rsidRPr="004F0520">
        <w:rPr>
          <w:rFonts w:ascii="Arial" w:hAnsi="Arial" w:cs="Arial"/>
          <w:sz w:val="24"/>
          <w:szCs w:val="24"/>
        </w:rPr>
        <w:t xml:space="preserve">days after </w:t>
      </w:r>
      <w:proofErr w:type="gramStart"/>
      <w:r w:rsidRPr="004F0520">
        <w:rPr>
          <w:rFonts w:ascii="Arial" w:hAnsi="Arial" w:cs="Arial"/>
          <w:sz w:val="24"/>
          <w:szCs w:val="24"/>
        </w:rPr>
        <w:t>award</w:t>
      </w:r>
      <w:proofErr w:type="gramEnd"/>
      <w:r w:rsidRPr="004F0520">
        <w:rPr>
          <w:rFonts w:ascii="Arial" w:hAnsi="Arial" w:cs="Arial"/>
          <w:sz w:val="24"/>
          <w:szCs w:val="24"/>
        </w:rPr>
        <w:t xml:space="preserve"> notification.</w:t>
      </w:r>
    </w:p>
    <w:p w14:paraId="16682C0D" w14:textId="77777777" w:rsidR="00E82FB4" w:rsidRPr="004F0520" w:rsidRDefault="00E82FB4" w:rsidP="004F0520">
      <w:pPr>
        <w:rPr>
          <w:rFonts w:ascii="Arial" w:hAnsi="Arial" w:cs="Arial"/>
          <w:sz w:val="24"/>
          <w:szCs w:val="24"/>
        </w:rPr>
      </w:pPr>
    </w:p>
    <w:p w14:paraId="66A28735" w14:textId="77777777" w:rsidR="0004390B" w:rsidRPr="00C97934" w:rsidRDefault="0004390B" w:rsidP="00CB637F">
      <w:pPr>
        <w:pStyle w:val="ListParagraph"/>
        <w:numPr>
          <w:ilvl w:val="1"/>
          <w:numId w:val="12"/>
        </w:numPr>
        <w:rPr>
          <w:rFonts w:ascii="Arial" w:hAnsi="Arial" w:cs="Arial"/>
          <w:sz w:val="24"/>
          <w:szCs w:val="24"/>
          <w:u w:val="single"/>
        </w:rPr>
      </w:pPr>
      <w:bookmarkStart w:id="75" w:name="_Hlk115359035"/>
      <w:r w:rsidRPr="00C97934">
        <w:rPr>
          <w:rFonts w:ascii="Arial" w:hAnsi="Arial" w:cs="Arial"/>
          <w:sz w:val="24"/>
          <w:szCs w:val="24"/>
        </w:rPr>
        <w:t xml:space="preserve">The State recognizes that the actual contract effective date depends upon completion of the RFP process, date of formal award notification, length of contract negotiation, and preparation and approval by the State Procurement Review Committee.  Any appeals to the Department’s award decision(s) may further postpone the actual contract effective date, depending upon the outcome.  </w:t>
      </w:r>
      <w:r w:rsidRPr="00C97934">
        <w:rPr>
          <w:rFonts w:ascii="Arial" w:hAnsi="Arial" w:cs="Arial"/>
          <w:sz w:val="24"/>
          <w:szCs w:val="24"/>
          <w:u w:val="single"/>
        </w:rPr>
        <w:t>The contract effective date listed in the RFP may need to be adjusted, if necessary, to comply with mandated requirements.</w:t>
      </w:r>
    </w:p>
    <w:p w14:paraId="73147062" w14:textId="77777777" w:rsidR="00E82FB4" w:rsidRPr="004F0520" w:rsidRDefault="00E82FB4" w:rsidP="004F0520">
      <w:pPr>
        <w:rPr>
          <w:rFonts w:ascii="Arial" w:hAnsi="Arial" w:cs="Arial"/>
          <w:sz w:val="24"/>
          <w:szCs w:val="24"/>
        </w:rPr>
      </w:pPr>
    </w:p>
    <w:p w14:paraId="72284F04" w14:textId="7732E42A" w:rsidR="00E82FB4" w:rsidRPr="00B315FA" w:rsidRDefault="00911F19" w:rsidP="00CB637F">
      <w:pPr>
        <w:pStyle w:val="ListParagraph"/>
        <w:numPr>
          <w:ilvl w:val="1"/>
          <w:numId w:val="12"/>
        </w:numPr>
        <w:rPr>
          <w:rFonts w:ascii="Arial" w:hAnsi="Arial" w:cs="Arial"/>
          <w:sz w:val="24"/>
          <w:szCs w:val="24"/>
        </w:rPr>
      </w:pPr>
      <w:r w:rsidRPr="00B315FA">
        <w:rPr>
          <w:rFonts w:ascii="Arial" w:hAnsi="Arial" w:cs="Arial"/>
          <w:sz w:val="24"/>
          <w:szCs w:val="24"/>
        </w:rPr>
        <w:t xml:space="preserve">In providing services and performing under the contract, the </w:t>
      </w:r>
      <w:r w:rsidR="00234C2C">
        <w:rPr>
          <w:rFonts w:ascii="Arial" w:hAnsi="Arial" w:cs="Arial"/>
          <w:sz w:val="24"/>
          <w:szCs w:val="24"/>
        </w:rPr>
        <w:t>awarded</w:t>
      </w:r>
      <w:r w:rsidRPr="00B315FA">
        <w:rPr>
          <w:rFonts w:ascii="Arial" w:hAnsi="Arial" w:cs="Arial"/>
          <w:sz w:val="24"/>
          <w:szCs w:val="24"/>
        </w:rPr>
        <w:t xml:space="preserve"> Bidder </w:t>
      </w:r>
      <w:r w:rsidR="00FF2A48">
        <w:rPr>
          <w:rFonts w:ascii="Arial" w:hAnsi="Arial" w:cs="Arial"/>
          <w:sz w:val="24"/>
          <w:szCs w:val="24"/>
        </w:rPr>
        <w:t>must</w:t>
      </w:r>
      <w:r w:rsidR="00FF2A48" w:rsidRPr="00B315FA">
        <w:rPr>
          <w:rFonts w:ascii="Arial" w:hAnsi="Arial" w:cs="Arial"/>
          <w:sz w:val="24"/>
          <w:szCs w:val="24"/>
        </w:rPr>
        <w:t xml:space="preserve"> </w:t>
      </w:r>
      <w:r w:rsidRPr="00B315FA">
        <w:rPr>
          <w:rFonts w:ascii="Arial" w:hAnsi="Arial" w:cs="Arial"/>
          <w:sz w:val="24"/>
          <w:szCs w:val="24"/>
        </w:rPr>
        <w:t>act</w:t>
      </w:r>
      <w:r w:rsidR="00A636FF" w:rsidRPr="00B315FA">
        <w:rPr>
          <w:rFonts w:ascii="Arial" w:hAnsi="Arial" w:cs="Arial"/>
          <w:sz w:val="24"/>
          <w:szCs w:val="24"/>
        </w:rPr>
        <w:t xml:space="preserve"> as an </w:t>
      </w:r>
      <w:r w:rsidRPr="00B315FA">
        <w:rPr>
          <w:rFonts w:ascii="Arial" w:hAnsi="Arial" w:cs="Arial"/>
          <w:sz w:val="24"/>
          <w:szCs w:val="24"/>
        </w:rPr>
        <w:t>independent</w:t>
      </w:r>
      <w:r w:rsidR="00A636FF" w:rsidRPr="00B315FA">
        <w:rPr>
          <w:rFonts w:ascii="Arial" w:hAnsi="Arial" w:cs="Arial"/>
          <w:sz w:val="24"/>
          <w:szCs w:val="24"/>
        </w:rPr>
        <w:t xml:space="preserve"> contractor</w:t>
      </w:r>
      <w:r w:rsidRPr="00B315FA">
        <w:rPr>
          <w:rFonts w:ascii="Arial" w:hAnsi="Arial" w:cs="Arial"/>
          <w:sz w:val="24"/>
          <w:szCs w:val="24"/>
        </w:rPr>
        <w:t xml:space="preserve"> and not as an agent of the State</w:t>
      </w:r>
      <w:r w:rsidR="0004390B">
        <w:rPr>
          <w:rFonts w:ascii="Arial" w:hAnsi="Arial" w:cs="Arial"/>
          <w:sz w:val="24"/>
          <w:szCs w:val="24"/>
        </w:rPr>
        <w:t xml:space="preserve"> of Maine</w:t>
      </w:r>
      <w:r w:rsidRPr="00B315FA">
        <w:rPr>
          <w:rFonts w:ascii="Arial" w:hAnsi="Arial" w:cs="Arial"/>
          <w:sz w:val="24"/>
          <w:szCs w:val="24"/>
        </w:rPr>
        <w:t>.</w:t>
      </w:r>
    </w:p>
    <w:bookmarkEnd w:id="75"/>
    <w:p w14:paraId="0F6C508E" w14:textId="77777777" w:rsidR="00E82FB4" w:rsidRPr="004F0520" w:rsidRDefault="00E82FB4" w:rsidP="004F0520">
      <w:pPr>
        <w:rPr>
          <w:rFonts w:ascii="Arial" w:hAnsi="Arial" w:cs="Arial"/>
          <w:sz w:val="24"/>
          <w:szCs w:val="24"/>
        </w:rPr>
      </w:pPr>
    </w:p>
    <w:p w14:paraId="495B140E" w14:textId="10C0CF00" w:rsidR="00E82FB4" w:rsidRPr="006C712B" w:rsidRDefault="00E82FB4" w:rsidP="00CB637F">
      <w:pPr>
        <w:pStyle w:val="ListParagraph"/>
        <w:numPr>
          <w:ilvl w:val="0"/>
          <w:numId w:val="12"/>
        </w:numPr>
        <w:rPr>
          <w:rFonts w:ascii="Arial" w:hAnsi="Arial" w:cs="Arial"/>
          <w:b/>
          <w:sz w:val="24"/>
          <w:szCs w:val="24"/>
        </w:rPr>
      </w:pPr>
      <w:bookmarkStart w:id="76" w:name="_Toc367174749"/>
      <w:bookmarkStart w:id="77" w:name="_Toc397069213"/>
      <w:bookmarkStart w:id="78" w:name="_Hlk115359072"/>
      <w:r w:rsidRPr="006C712B">
        <w:rPr>
          <w:rFonts w:ascii="Arial" w:hAnsi="Arial" w:cs="Arial"/>
          <w:b/>
          <w:sz w:val="24"/>
          <w:szCs w:val="24"/>
        </w:rPr>
        <w:t xml:space="preserve">Standard State </w:t>
      </w:r>
      <w:r w:rsidR="009B08BA">
        <w:rPr>
          <w:rFonts w:ascii="Arial" w:hAnsi="Arial" w:cs="Arial"/>
          <w:b/>
          <w:sz w:val="24"/>
          <w:szCs w:val="24"/>
        </w:rPr>
        <w:t>Contract</w:t>
      </w:r>
      <w:r w:rsidRPr="006C712B">
        <w:rPr>
          <w:rFonts w:ascii="Arial" w:hAnsi="Arial" w:cs="Arial"/>
          <w:b/>
          <w:sz w:val="24"/>
          <w:szCs w:val="24"/>
        </w:rPr>
        <w:t xml:space="preserve"> Provisions</w:t>
      </w:r>
      <w:bookmarkEnd w:id="76"/>
      <w:bookmarkEnd w:id="77"/>
    </w:p>
    <w:p w14:paraId="461D26F7" w14:textId="77777777" w:rsidR="009637F3" w:rsidRPr="004F0520" w:rsidRDefault="009637F3" w:rsidP="004F0520">
      <w:pPr>
        <w:rPr>
          <w:rFonts w:ascii="Arial" w:hAnsi="Arial" w:cs="Arial"/>
          <w:sz w:val="24"/>
          <w:szCs w:val="24"/>
        </w:rPr>
      </w:pPr>
    </w:p>
    <w:p w14:paraId="442487FD" w14:textId="77777777" w:rsidR="0004390B" w:rsidRPr="00C97934" w:rsidRDefault="0004390B" w:rsidP="00CB637F">
      <w:pPr>
        <w:pStyle w:val="ListParagraph"/>
        <w:numPr>
          <w:ilvl w:val="1"/>
          <w:numId w:val="12"/>
        </w:numPr>
        <w:rPr>
          <w:rFonts w:ascii="Arial" w:hAnsi="Arial" w:cs="Arial"/>
          <w:sz w:val="24"/>
          <w:szCs w:val="24"/>
          <w:u w:val="single"/>
        </w:rPr>
      </w:pPr>
      <w:bookmarkStart w:id="79" w:name="_Toc367174750"/>
      <w:bookmarkStart w:id="80" w:name="_Toc397069214"/>
      <w:bookmarkEnd w:id="78"/>
      <w:r w:rsidRPr="00C97934">
        <w:rPr>
          <w:rFonts w:ascii="Arial" w:hAnsi="Arial" w:cs="Arial"/>
          <w:sz w:val="24"/>
          <w:szCs w:val="24"/>
          <w:u w:val="single"/>
        </w:rPr>
        <w:t>Contract Administration</w:t>
      </w:r>
    </w:p>
    <w:p w14:paraId="4881D318" w14:textId="77777777" w:rsidR="0004390B" w:rsidRPr="00C97934" w:rsidRDefault="0004390B" w:rsidP="0004390B">
      <w:pPr>
        <w:ind w:left="720"/>
        <w:rPr>
          <w:rFonts w:ascii="Arial" w:hAnsi="Arial" w:cs="Arial"/>
          <w:sz w:val="24"/>
          <w:szCs w:val="24"/>
        </w:rPr>
      </w:pPr>
      <w:r w:rsidRPr="00C97934">
        <w:rPr>
          <w:rFonts w:ascii="Arial" w:hAnsi="Arial" w:cs="Arial"/>
          <w:sz w:val="24"/>
          <w:szCs w:val="24"/>
        </w:rPr>
        <w:t>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Bidder in the finalization of the contract.</w:t>
      </w:r>
    </w:p>
    <w:p w14:paraId="378C25EC" w14:textId="77777777" w:rsidR="0004390B" w:rsidRPr="00C97934" w:rsidRDefault="0004390B" w:rsidP="0004390B">
      <w:pPr>
        <w:rPr>
          <w:rFonts w:ascii="Arial" w:hAnsi="Arial" w:cs="Arial"/>
          <w:sz w:val="24"/>
          <w:szCs w:val="24"/>
        </w:rPr>
      </w:pPr>
    </w:p>
    <w:p w14:paraId="16979F49" w14:textId="77777777" w:rsidR="0004390B" w:rsidRPr="00C97934" w:rsidRDefault="0004390B" w:rsidP="00CB637F">
      <w:pPr>
        <w:pStyle w:val="ListParagraph"/>
        <w:numPr>
          <w:ilvl w:val="1"/>
          <w:numId w:val="12"/>
        </w:numPr>
        <w:rPr>
          <w:rFonts w:ascii="Arial" w:hAnsi="Arial" w:cs="Arial"/>
          <w:sz w:val="24"/>
          <w:szCs w:val="24"/>
          <w:u w:val="single"/>
        </w:rPr>
      </w:pPr>
      <w:r w:rsidRPr="00C97934">
        <w:rPr>
          <w:rFonts w:ascii="Arial" w:hAnsi="Arial" w:cs="Arial"/>
          <w:sz w:val="24"/>
          <w:szCs w:val="24"/>
          <w:u w:val="single"/>
        </w:rPr>
        <w:t>Payments and Other Provisions</w:t>
      </w:r>
    </w:p>
    <w:p w14:paraId="125A8EB4" w14:textId="5E9489CB" w:rsidR="006C712B" w:rsidRDefault="0004390B" w:rsidP="00697712">
      <w:pPr>
        <w:ind w:left="720"/>
        <w:rPr>
          <w:rStyle w:val="InitialStyle"/>
          <w:rFonts w:ascii="Arial" w:hAnsi="Arial" w:cs="Arial"/>
        </w:rPr>
      </w:pPr>
      <w:r w:rsidRPr="00C97934">
        <w:rPr>
          <w:rFonts w:ascii="Arial" w:hAnsi="Arial" w:cs="Arial"/>
          <w:sz w:val="24"/>
          <w:szCs w:val="24"/>
        </w:rPr>
        <w:t>The State anticipates paying the Contractor</w:t>
      </w:r>
      <w:r w:rsidR="00CE605D">
        <w:rPr>
          <w:rFonts w:ascii="Arial" w:hAnsi="Arial" w:cs="Arial"/>
          <w:sz w:val="24"/>
          <w:szCs w:val="24"/>
        </w:rPr>
        <w:t xml:space="preserve"> </w:t>
      </w:r>
      <w:proofErr w:type="gramStart"/>
      <w:r w:rsidRPr="00C97934">
        <w:rPr>
          <w:rFonts w:ascii="Arial" w:hAnsi="Arial" w:cs="Arial"/>
          <w:sz w:val="24"/>
          <w:szCs w:val="24"/>
        </w:rPr>
        <w:t>on the basis of</w:t>
      </w:r>
      <w:proofErr w:type="gramEnd"/>
      <w:r w:rsidRPr="00C97934">
        <w:rPr>
          <w:rFonts w:ascii="Arial" w:hAnsi="Arial" w:cs="Arial"/>
          <w:sz w:val="24"/>
          <w:szCs w:val="24"/>
        </w:rPr>
        <w:t xml:space="preserve"> </w:t>
      </w:r>
      <w:proofErr w:type="gramStart"/>
      <w:r w:rsidRPr="00C97934">
        <w:rPr>
          <w:rFonts w:ascii="Arial" w:hAnsi="Arial" w:cs="Arial"/>
          <w:sz w:val="24"/>
          <w:szCs w:val="24"/>
        </w:rPr>
        <w:t>net</w:t>
      </w:r>
      <w:proofErr w:type="gramEnd"/>
      <w:r w:rsidRPr="00C97934">
        <w:rPr>
          <w:rFonts w:ascii="Arial" w:hAnsi="Arial" w:cs="Arial"/>
          <w:sz w:val="24"/>
          <w:szCs w:val="24"/>
        </w:rPr>
        <w:t xml:space="preserve">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supporting documents, as applicable, and any other specific and agreed-upon requirements listed within the contract that results from the RFP.</w:t>
      </w:r>
      <w:r w:rsidR="006C712B">
        <w:rPr>
          <w:rStyle w:val="InitialStyle"/>
          <w:rFonts w:ascii="Arial" w:hAnsi="Arial" w:cs="Arial"/>
        </w:rPr>
        <w:br w:type="page"/>
      </w:r>
    </w:p>
    <w:p w14:paraId="15BDF13B" w14:textId="244841E4" w:rsidR="00E82FB4" w:rsidRPr="000C60F7" w:rsidRDefault="006C712B" w:rsidP="006C712B">
      <w:pPr>
        <w:rPr>
          <w:rStyle w:val="InitialStyle"/>
          <w:rFonts w:ascii="Arial" w:hAnsi="Arial" w:cs="Arial"/>
          <w:b/>
          <w:bCs/>
          <w:sz w:val="24"/>
          <w:szCs w:val="24"/>
        </w:rPr>
      </w:pPr>
      <w:r w:rsidRPr="000C60F7">
        <w:rPr>
          <w:rStyle w:val="InitialStyle"/>
          <w:rFonts w:ascii="Arial" w:hAnsi="Arial" w:cs="Arial"/>
          <w:b/>
          <w:sz w:val="24"/>
          <w:szCs w:val="24"/>
        </w:rPr>
        <w:lastRenderedPageBreak/>
        <w:t>PART VII</w:t>
      </w:r>
      <w:r w:rsidRPr="000C60F7">
        <w:rPr>
          <w:rStyle w:val="InitialStyle"/>
          <w:rFonts w:ascii="Arial" w:hAnsi="Arial" w:cs="Arial"/>
          <w:b/>
          <w:sz w:val="24"/>
          <w:szCs w:val="24"/>
        </w:rPr>
        <w:tab/>
      </w:r>
      <w:r w:rsidR="009870DB" w:rsidRPr="000C60F7">
        <w:rPr>
          <w:rStyle w:val="InitialStyle"/>
          <w:rFonts w:ascii="Arial" w:hAnsi="Arial" w:cs="Arial"/>
          <w:b/>
          <w:sz w:val="24"/>
          <w:szCs w:val="24"/>
        </w:rPr>
        <w:t>LIST OF RFP APPENDICES AND RELATED DOCUMENTS</w:t>
      </w:r>
      <w:bookmarkEnd w:id="79"/>
      <w:bookmarkEnd w:id="80"/>
    </w:p>
    <w:p w14:paraId="32DC148A" w14:textId="77777777" w:rsidR="009870DB" w:rsidRPr="000C60F7" w:rsidRDefault="009870DB" w:rsidP="008477B9">
      <w:pPr>
        <w:tabs>
          <w:tab w:val="left" w:pos="1440"/>
        </w:tabs>
        <w:rPr>
          <w:rFonts w:ascii="Arial" w:hAnsi="Arial" w:cs="Arial"/>
          <w:sz w:val="24"/>
          <w:szCs w:val="24"/>
        </w:rPr>
      </w:pPr>
    </w:p>
    <w:p w14:paraId="400CBD23" w14:textId="77777777" w:rsidR="00203786" w:rsidRPr="000C60F7" w:rsidRDefault="00203786" w:rsidP="008477B9">
      <w:pPr>
        <w:tabs>
          <w:tab w:val="left" w:pos="1440"/>
        </w:tabs>
        <w:rPr>
          <w:rFonts w:ascii="Arial" w:hAnsi="Arial" w:cs="Arial"/>
          <w:sz w:val="24"/>
          <w:szCs w:val="24"/>
        </w:rPr>
      </w:pPr>
    </w:p>
    <w:p w14:paraId="4B554890" w14:textId="77777777" w:rsidR="00F7721C" w:rsidRPr="000C60F7" w:rsidRDefault="00F7721C" w:rsidP="00F7721C">
      <w:pPr>
        <w:tabs>
          <w:tab w:val="left" w:pos="1080"/>
        </w:tabs>
        <w:ind w:left="180"/>
        <w:rPr>
          <w:rFonts w:ascii="Arial" w:hAnsi="Arial" w:cs="Arial"/>
          <w:sz w:val="24"/>
          <w:szCs w:val="24"/>
          <w:u w:val="single"/>
        </w:rPr>
      </w:pPr>
      <w:bookmarkStart w:id="81" w:name="_Hlk510374848"/>
      <w:r w:rsidRPr="000C60F7">
        <w:rPr>
          <w:rFonts w:ascii="Arial" w:hAnsi="Arial" w:cs="Arial"/>
          <w:b/>
          <w:sz w:val="24"/>
          <w:szCs w:val="24"/>
        </w:rPr>
        <w:t>Appendix A</w:t>
      </w:r>
      <w:r w:rsidRPr="000C60F7">
        <w:rPr>
          <w:rFonts w:ascii="Arial" w:hAnsi="Arial" w:cs="Arial"/>
          <w:sz w:val="24"/>
          <w:szCs w:val="24"/>
        </w:rPr>
        <w:t xml:space="preserve"> – Proposal Cover Page</w:t>
      </w:r>
    </w:p>
    <w:p w14:paraId="21CD9B19" w14:textId="77777777" w:rsidR="00F7721C" w:rsidRPr="000C60F7" w:rsidRDefault="00F7721C" w:rsidP="000C60F7">
      <w:pPr>
        <w:tabs>
          <w:tab w:val="left" w:pos="1080"/>
        </w:tabs>
        <w:rPr>
          <w:rFonts w:ascii="Arial" w:hAnsi="Arial" w:cs="Arial"/>
          <w:sz w:val="24"/>
          <w:szCs w:val="24"/>
          <w:u w:val="single"/>
        </w:rPr>
      </w:pPr>
    </w:p>
    <w:p w14:paraId="67C3DF4D" w14:textId="248A6B67" w:rsidR="00F7721C" w:rsidRPr="000C60F7" w:rsidRDefault="00F7721C" w:rsidP="00F7721C">
      <w:pPr>
        <w:tabs>
          <w:tab w:val="left" w:pos="1080"/>
        </w:tabs>
        <w:ind w:left="180"/>
        <w:rPr>
          <w:rFonts w:ascii="Arial" w:hAnsi="Arial" w:cs="Arial"/>
          <w:sz w:val="24"/>
          <w:szCs w:val="24"/>
          <w:u w:val="single"/>
        </w:rPr>
      </w:pPr>
      <w:r w:rsidRPr="000C60F7">
        <w:rPr>
          <w:rFonts w:ascii="Arial" w:hAnsi="Arial" w:cs="Arial"/>
          <w:b/>
          <w:sz w:val="24"/>
          <w:szCs w:val="24"/>
        </w:rPr>
        <w:t>Appendix B</w:t>
      </w:r>
      <w:r w:rsidRPr="000C60F7">
        <w:rPr>
          <w:rFonts w:ascii="Arial" w:hAnsi="Arial" w:cs="Arial"/>
          <w:sz w:val="24"/>
          <w:szCs w:val="24"/>
        </w:rPr>
        <w:t xml:space="preserve"> – </w:t>
      </w:r>
      <w:r w:rsidR="00A96A47">
        <w:rPr>
          <w:rFonts w:ascii="Arial" w:hAnsi="Arial" w:cs="Arial"/>
          <w:sz w:val="24"/>
          <w:szCs w:val="24"/>
        </w:rPr>
        <w:t>Responsible Bidder</w:t>
      </w:r>
      <w:r w:rsidRPr="000C60F7">
        <w:rPr>
          <w:rFonts w:ascii="Arial" w:hAnsi="Arial" w:cs="Arial"/>
          <w:sz w:val="24"/>
          <w:szCs w:val="24"/>
        </w:rPr>
        <w:t xml:space="preserve"> Certification</w:t>
      </w:r>
    </w:p>
    <w:p w14:paraId="605A8947" w14:textId="77777777" w:rsidR="00F7721C" w:rsidRPr="000C60F7" w:rsidRDefault="00F7721C" w:rsidP="000C60F7">
      <w:pPr>
        <w:rPr>
          <w:rFonts w:ascii="Arial" w:hAnsi="Arial" w:cs="Arial"/>
          <w:sz w:val="24"/>
          <w:szCs w:val="24"/>
          <w:u w:val="single"/>
        </w:rPr>
      </w:pPr>
    </w:p>
    <w:p w14:paraId="2FD678C4" w14:textId="2C33590D" w:rsidR="00437E30" w:rsidRPr="000C60F7" w:rsidRDefault="00437E30" w:rsidP="00437E30">
      <w:pPr>
        <w:tabs>
          <w:tab w:val="left" w:pos="1080"/>
        </w:tabs>
        <w:ind w:left="180"/>
        <w:rPr>
          <w:rFonts w:ascii="Arial" w:hAnsi="Arial" w:cs="Arial"/>
          <w:sz w:val="24"/>
          <w:szCs w:val="24"/>
        </w:rPr>
      </w:pPr>
      <w:bookmarkStart w:id="82" w:name="_Hlk112421401"/>
      <w:r w:rsidRPr="000C60F7">
        <w:rPr>
          <w:rFonts w:ascii="Arial" w:hAnsi="Arial" w:cs="Arial"/>
          <w:b/>
          <w:sz w:val="24"/>
          <w:szCs w:val="24"/>
        </w:rPr>
        <w:t>Appendix C</w:t>
      </w:r>
      <w:r w:rsidRPr="000C60F7">
        <w:rPr>
          <w:rFonts w:ascii="Arial" w:hAnsi="Arial" w:cs="Arial"/>
          <w:sz w:val="24"/>
          <w:szCs w:val="24"/>
        </w:rPr>
        <w:t xml:space="preserve"> – Eligibility to Submit </w:t>
      </w:r>
      <w:r w:rsidR="00FC2375">
        <w:rPr>
          <w:rFonts w:ascii="Arial" w:hAnsi="Arial" w:cs="Arial"/>
          <w:sz w:val="24"/>
          <w:szCs w:val="24"/>
        </w:rPr>
        <w:t xml:space="preserve">a </w:t>
      </w:r>
      <w:r w:rsidRPr="000C60F7">
        <w:rPr>
          <w:rFonts w:ascii="Arial" w:hAnsi="Arial" w:cs="Arial"/>
          <w:sz w:val="24"/>
          <w:szCs w:val="24"/>
        </w:rPr>
        <w:t>Bid</w:t>
      </w:r>
    </w:p>
    <w:bookmarkEnd w:id="82"/>
    <w:p w14:paraId="2A255833" w14:textId="77777777" w:rsidR="00437E30" w:rsidRPr="000C60F7" w:rsidRDefault="00437E30" w:rsidP="000C60F7">
      <w:pPr>
        <w:tabs>
          <w:tab w:val="left" w:pos="1080"/>
        </w:tabs>
        <w:rPr>
          <w:rFonts w:ascii="Arial" w:hAnsi="Arial" w:cs="Arial"/>
          <w:b/>
          <w:sz w:val="24"/>
          <w:szCs w:val="24"/>
        </w:rPr>
      </w:pPr>
    </w:p>
    <w:p w14:paraId="0C514FBF" w14:textId="20F69569" w:rsidR="00F7721C" w:rsidRPr="000C60F7" w:rsidRDefault="00F7721C" w:rsidP="00F7721C">
      <w:pPr>
        <w:tabs>
          <w:tab w:val="left" w:pos="1080"/>
        </w:tabs>
        <w:ind w:left="180"/>
        <w:rPr>
          <w:rFonts w:ascii="Arial" w:hAnsi="Arial" w:cs="Arial"/>
          <w:sz w:val="24"/>
          <w:szCs w:val="24"/>
        </w:rPr>
      </w:pPr>
      <w:r w:rsidRPr="000C60F7">
        <w:rPr>
          <w:rFonts w:ascii="Arial" w:hAnsi="Arial" w:cs="Arial"/>
          <w:b/>
          <w:sz w:val="24"/>
          <w:szCs w:val="24"/>
        </w:rPr>
        <w:t xml:space="preserve">Appendix </w:t>
      </w:r>
      <w:r w:rsidR="00437E30" w:rsidRPr="00CE29DE">
        <w:rPr>
          <w:rFonts w:ascii="Arial" w:hAnsi="Arial" w:cs="Arial"/>
          <w:b/>
          <w:sz w:val="24"/>
          <w:szCs w:val="24"/>
        </w:rPr>
        <w:t>D</w:t>
      </w:r>
      <w:r w:rsidR="00437E30" w:rsidRPr="000C60F7">
        <w:rPr>
          <w:rFonts w:ascii="Arial" w:hAnsi="Arial" w:cs="Arial"/>
          <w:sz w:val="24"/>
          <w:szCs w:val="24"/>
        </w:rPr>
        <w:t xml:space="preserve"> </w:t>
      </w:r>
      <w:r w:rsidRPr="000C60F7">
        <w:rPr>
          <w:rFonts w:ascii="Arial" w:hAnsi="Arial" w:cs="Arial"/>
          <w:sz w:val="24"/>
          <w:szCs w:val="24"/>
        </w:rPr>
        <w:t>– Qualifications and Experience Form</w:t>
      </w:r>
    </w:p>
    <w:p w14:paraId="266D1BE5" w14:textId="77777777" w:rsidR="00F7721C" w:rsidRPr="000C60F7" w:rsidRDefault="00F7721C" w:rsidP="000C60F7">
      <w:pPr>
        <w:tabs>
          <w:tab w:val="left" w:pos="1080"/>
        </w:tabs>
        <w:rPr>
          <w:rFonts w:ascii="Arial" w:hAnsi="Arial" w:cs="Arial"/>
          <w:sz w:val="24"/>
          <w:szCs w:val="24"/>
        </w:rPr>
      </w:pPr>
    </w:p>
    <w:p w14:paraId="42D3DAEF" w14:textId="6C081841" w:rsidR="00F7721C" w:rsidRPr="000C60F7" w:rsidRDefault="00F7721C" w:rsidP="00F7721C">
      <w:pPr>
        <w:tabs>
          <w:tab w:val="left" w:pos="1080"/>
        </w:tabs>
        <w:ind w:left="180"/>
        <w:rPr>
          <w:rFonts w:ascii="Arial" w:hAnsi="Arial" w:cs="Arial"/>
          <w:sz w:val="24"/>
          <w:szCs w:val="24"/>
          <w:u w:val="single"/>
        </w:rPr>
      </w:pPr>
      <w:r w:rsidRPr="000C60F7">
        <w:rPr>
          <w:rFonts w:ascii="Arial" w:hAnsi="Arial" w:cs="Arial"/>
          <w:b/>
          <w:sz w:val="24"/>
          <w:szCs w:val="24"/>
        </w:rPr>
        <w:t xml:space="preserve">Appendix </w:t>
      </w:r>
      <w:r w:rsidR="00437E30" w:rsidRPr="00CE29DE">
        <w:rPr>
          <w:rFonts w:ascii="Arial" w:hAnsi="Arial" w:cs="Arial"/>
          <w:b/>
          <w:sz w:val="24"/>
          <w:szCs w:val="24"/>
        </w:rPr>
        <w:t>E</w:t>
      </w:r>
      <w:r w:rsidR="00437E30" w:rsidRPr="000C60F7">
        <w:rPr>
          <w:rFonts w:ascii="Arial" w:hAnsi="Arial" w:cs="Arial"/>
          <w:sz w:val="24"/>
          <w:szCs w:val="24"/>
        </w:rPr>
        <w:t xml:space="preserve"> </w:t>
      </w:r>
      <w:r w:rsidRPr="000C60F7">
        <w:rPr>
          <w:rFonts w:ascii="Arial" w:hAnsi="Arial" w:cs="Arial"/>
          <w:sz w:val="24"/>
          <w:szCs w:val="24"/>
        </w:rPr>
        <w:t>– Subcontractor Form</w:t>
      </w:r>
    </w:p>
    <w:p w14:paraId="5482EC3F" w14:textId="77777777" w:rsidR="00F7721C" w:rsidRPr="000C60F7" w:rsidRDefault="00F7721C" w:rsidP="000C60F7">
      <w:pPr>
        <w:tabs>
          <w:tab w:val="left" w:pos="1080"/>
        </w:tabs>
        <w:rPr>
          <w:rFonts w:ascii="Arial" w:hAnsi="Arial"/>
          <w:b/>
          <w:sz w:val="24"/>
          <w:szCs w:val="24"/>
        </w:rPr>
      </w:pPr>
    </w:p>
    <w:p w14:paraId="5ED42A5E" w14:textId="40A72CAE" w:rsidR="00510C58" w:rsidRPr="000C60F7" w:rsidRDefault="00510C58" w:rsidP="00F7721C">
      <w:pPr>
        <w:tabs>
          <w:tab w:val="left" w:pos="1080"/>
        </w:tabs>
        <w:ind w:left="180"/>
        <w:rPr>
          <w:rFonts w:ascii="Arial" w:hAnsi="Arial" w:cs="Arial"/>
          <w:b/>
          <w:bCs/>
          <w:sz w:val="24"/>
          <w:szCs w:val="24"/>
        </w:rPr>
      </w:pPr>
      <w:bookmarkStart w:id="83" w:name="_Hlk112421413"/>
      <w:r w:rsidRPr="000C2020">
        <w:rPr>
          <w:rFonts w:ascii="Arial" w:hAnsi="Arial" w:cs="Arial"/>
          <w:b/>
          <w:bCs/>
          <w:sz w:val="24"/>
          <w:szCs w:val="24"/>
        </w:rPr>
        <w:t xml:space="preserve">Appendix </w:t>
      </w:r>
      <w:r w:rsidRPr="00CE29DE">
        <w:rPr>
          <w:rFonts w:ascii="Arial" w:hAnsi="Arial" w:cs="Arial"/>
          <w:b/>
          <w:sz w:val="24"/>
          <w:szCs w:val="24"/>
        </w:rPr>
        <w:t>F</w:t>
      </w:r>
      <w:r w:rsidRPr="000C2020">
        <w:rPr>
          <w:rFonts w:ascii="Arial" w:hAnsi="Arial" w:cs="Arial"/>
          <w:sz w:val="24"/>
          <w:szCs w:val="24"/>
        </w:rPr>
        <w:t xml:space="preserve"> – Litigation Form</w:t>
      </w:r>
    </w:p>
    <w:bookmarkEnd w:id="83"/>
    <w:p w14:paraId="4118D52A" w14:textId="77777777" w:rsidR="00510C58" w:rsidRPr="000C60F7" w:rsidRDefault="00510C58" w:rsidP="000C60F7">
      <w:pPr>
        <w:tabs>
          <w:tab w:val="left" w:pos="1080"/>
        </w:tabs>
        <w:rPr>
          <w:rFonts w:ascii="Arial" w:hAnsi="Arial" w:cs="Arial"/>
          <w:b/>
          <w:bCs/>
          <w:sz w:val="24"/>
          <w:szCs w:val="24"/>
        </w:rPr>
      </w:pPr>
    </w:p>
    <w:p w14:paraId="3ACF7E46" w14:textId="3675C18E" w:rsidR="006F3548" w:rsidRPr="000C60F7" w:rsidRDefault="006F3548" w:rsidP="00F7721C">
      <w:pPr>
        <w:tabs>
          <w:tab w:val="left" w:pos="1080"/>
        </w:tabs>
        <w:ind w:left="180"/>
        <w:rPr>
          <w:rFonts w:ascii="Arial" w:hAnsi="Arial" w:cs="Arial"/>
          <w:sz w:val="24"/>
          <w:szCs w:val="24"/>
        </w:rPr>
      </w:pPr>
      <w:r w:rsidRPr="000C60F7">
        <w:rPr>
          <w:rFonts w:ascii="Arial" w:hAnsi="Arial" w:cs="Arial"/>
          <w:b/>
          <w:bCs/>
          <w:sz w:val="24"/>
          <w:szCs w:val="24"/>
        </w:rPr>
        <w:t xml:space="preserve">Appendix </w:t>
      </w:r>
      <w:r w:rsidR="00510C58" w:rsidRPr="00CE29DE">
        <w:rPr>
          <w:rFonts w:ascii="Arial" w:hAnsi="Arial" w:cs="Arial"/>
          <w:b/>
          <w:sz w:val="24"/>
          <w:szCs w:val="24"/>
        </w:rPr>
        <w:t>G</w:t>
      </w:r>
      <w:r w:rsidR="00437E30" w:rsidRPr="000C60F7">
        <w:rPr>
          <w:rFonts w:ascii="Arial" w:hAnsi="Arial" w:cs="Arial"/>
          <w:sz w:val="24"/>
          <w:szCs w:val="24"/>
        </w:rPr>
        <w:t xml:space="preserve"> </w:t>
      </w:r>
      <w:r w:rsidR="00C07E1B" w:rsidRPr="000C60F7">
        <w:rPr>
          <w:rFonts w:ascii="Arial" w:hAnsi="Arial" w:cs="Arial"/>
          <w:sz w:val="24"/>
          <w:szCs w:val="24"/>
        </w:rPr>
        <w:t>–</w:t>
      </w:r>
      <w:r w:rsidRPr="000C60F7">
        <w:rPr>
          <w:rFonts w:ascii="Arial" w:hAnsi="Arial" w:cs="Arial"/>
          <w:sz w:val="24"/>
          <w:szCs w:val="24"/>
        </w:rPr>
        <w:t xml:space="preserve"> Response to Proposed Services </w:t>
      </w:r>
    </w:p>
    <w:p w14:paraId="0C0BAD81" w14:textId="77777777" w:rsidR="006F3548" w:rsidRPr="000C60F7" w:rsidRDefault="006F3548" w:rsidP="000C60F7">
      <w:pPr>
        <w:tabs>
          <w:tab w:val="left" w:pos="1080"/>
        </w:tabs>
        <w:rPr>
          <w:rFonts w:ascii="Arial" w:hAnsi="Arial" w:cs="Arial"/>
          <w:b/>
          <w:sz w:val="24"/>
          <w:szCs w:val="24"/>
        </w:rPr>
      </w:pPr>
    </w:p>
    <w:p w14:paraId="02460EF1" w14:textId="5669B78B" w:rsidR="00763837" w:rsidRPr="00E60764" w:rsidRDefault="00F7721C" w:rsidP="00E60764">
      <w:pPr>
        <w:tabs>
          <w:tab w:val="left" w:pos="1080"/>
        </w:tabs>
        <w:ind w:left="180"/>
        <w:rPr>
          <w:rFonts w:ascii="Arial" w:hAnsi="Arial" w:cs="Arial"/>
          <w:sz w:val="24"/>
          <w:szCs w:val="24"/>
        </w:rPr>
      </w:pPr>
      <w:r w:rsidRPr="000C60F7">
        <w:rPr>
          <w:rFonts w:ascii="Arial" w:hAnsi="Arial" w:cs="Arial"/>
          <w:b/>
          <w:sz w:val="24"/>
          <w:szCs w:val="24"/>
        </w:rPr>
        <w:t xml:space="preserve">Appendix </w:t>
      </w:r>
      <w:r w:rsidR="00510C58" w:rsidRPr="00CE29DE">
        <w:rPr>
          <w:rFonts w:ascii="Arial" w:hAnsi="Arial" w:cs="Arial"/>
          <w:b/>
          <w:sz w:val="24"/>
          <w:szCs w:val="24"/>
        </w:rPr>
        <w:t>H</w:t>
      </w:r>
      <w:r w:rsidR="00437E30" w:rsidRPr="000C60F7">
        <w:rPr>
          <w:rFonts w:ascii="Arial" w:hAnsi="Arial" w:cs="Arial"/>
          <w:sz w:val="24"/>
          <w:szCs w:val="24"/>
        </w:rPr>
        <w:t xml:space="preserve"> </w:t>
      </w:r>
      <w:r w:rsidRPr="000C60F7">
        <w:rPr>
          <w:rFonts w:ascii="Arial" w:hAnsi="Arial" w:cs="Arial"/>
          <w:sz w:val="24"/>
          <w:szCs w:val="24"/>
        </w:rPr>
        <w:t xml:space="preserve">– Cost Proposal </w:t>
      </w:r>
    </w:p>
    <w:p w14:paraId="50170E32" w14:textId="77777777" w:rsidR="00F7721C" w:rsidRPr="000C60F7" w:rsidRDefault="00F7721C" w:rsidP="000C60F7">
      <w:pPr>
        <w:rPr>
          <w:rFonts w:ascii="Arial" w:hAnsi="Arial" w:cs="Arial"/>
          <w:sz w:val="24"/>
          <w:szCs w:val="24"/>
        </w:rPr>
      </w:pPr>
    </w:p>
    <w:p w14:paraId="46A16D65" w14:textId="77777777" w:rsidR="00933DC7" w:rsidRDefault="00F7721C" w:rsidP="005F004E">
      <w:pPr>
        <w:ind w:left="180"/>
        <w:rPr>
          <w:rFonts w:ascii="Arial" w:hAnsi="Arial" w:cs="Arial"/>
          <w:sz w:val="24"/>
          <w:szCs w:val="24"/>
        </w:rPr>
      </w:pPr>
      <w:r w:rsidRPr="000C60F7">
        <w:rPr>
          <w:rFonts w:ascii="Arial" w:hAnsi="Arial" w:cs="Arial"/>
          <w:b/>
          <w:sz w:val="24"/>
          <w:szCs w:val="24"/>
        </w:rPr>
        <w:t xml:space="preserve">Appendix </w:t>
      </w:r>
      <w:r w:rsidR="005B3192">
        <w:rPr>
          <w:rFonts w:ascii="Arial" w:hAnsi="Arial" w:cs="Arial"/>
          <w:b/>
          <w:sz w:val="24"/>
          <w:szCs w:val="24"/>
        </w:rPr>
        <w:t>I</w:t>
      </w:r>
      <w:r w:rsidR="00437E30" w:rsidRPr="000C60F7">
        <w:rPr>
          <w:rFonts w:ascii="Arial" w:hAnsi="Arial" w:cs="Arial"/>
          <w:sz w:val="24"/>
          <w:szCs w:val="24"/>
        </w:rPr>
        <w:t xml:space="preserve"> </w:t>
      </w:r>
      <w:r w:rsidRPr="000C60F7">
        <w:rPr>
          <w:rFonts w:ascii="Arial" w:hAnsi="Arial" w:cs="Arial"/>
          <w:sz w:val="24"/>
          <w:szCs w:val="24"/>
        </w:rPr>
        <w:t xml:space="preserve">– </w:t>
      </w:r>
      <w:r w:rsidR="00933DC7">
        <w:rPr>
          <w:rFonts w:ascii="Arial" w:hAnsi="Arial" w:cs="Arial"/>
          <w:sz w:val="24"/>
          <w:szCs w:val="24"/>
        </w:rPr>
        <w:t>Settlement Agreement</w:t>
      </w:r>
    </w:p>
    <w:p w14:paraId="304EED93" w14:textId="77777777" w:rsidR="00933DC7" w:rsidRDefault="00933DC7" w:rsidP="005F004E">
      <w:pPr>
        <w:ind w:left="180"/>
        <w:rPr>
          <w:rFonts w:ascii="Arial" w:hAnsi="Arial" w:cs="Arial"/>
          <w:sz w:val="24"/>
          <w:szCs w:val="24"/>
        </w:rPr>
      </w:pPr>
    </w:p>
    <w:p w14:paraId="74ED9293" w14:textId="45E2F276" w:rsidR="00F7721C" w:rsidRPr="000C60F7" w:rsidRDefault="00933DC7" w:rsidP="005F004E">
      <w:pPr>
        <w:ind w:left="180"/>
        <w:rPr>
          <w:rFonts w:ascii="Arial" w:hAnsi="Arial" w:cs="Arial"/>
          <w:sz w:val="24"/>
          <w:szCs w:val="24"/>
          <w:u w:val="single"/>
        </w:rPr>
      </w:pPr>
      <w:r>
        <w:rPr>
          <w:rFonts w:ascii="Arial" w:hAnsi="Arial" w:cs="Arial"/>
          <w:b/>
          <w:bCs/>
          <w:sz w:val="24"/>
          <w:szCs w:val="24"/>
        </w:rPr>
        <w:t xml:space="preserve">Appendix </w:t>
      </w:r>
      <w:r w:rsidDel="008562E3">
        <w:rPr>
          <w:rFonts w:ascii="Arial" w:hAnsi="Arial" w:cs="Arial"/>
          <w:b/>
          <w:bCs/>
          <w:sz w:val="24"/>
          <w:szCs w:val="24"/>
        </w:rPr>
        <w:t>J</w:t>
      </w:r>
      <w:r>
        <w:rPr>
          <w:rFonts w:ascii="Arial" w:hAnsi="Arial" w:cs="Arial"/>
          <w:sz w:val="24"/>
          <w:szCs w:val="24"/>
        </w:rPr>
        <w:t xml:space="preserve"> </w:t>
      </w:r>
      <w:r w:rsidR="008E1F47">
        <w:rPr>
          <w:rFonts w:ascii="Arial" w:hAnsi="Arial" w:cs="Arial"/>
          <w:sz w:val="24"/>
          <w:szCs w:val="24"/>
        </w:rPr>
        <w:t xml:space="preserve">– </w:t>
      </w:r>
      <w:r w:rsidR="00117BC6" w:rsidRPr="000C60F7">
        <w:rPr>
          <w:rFonts w:ascii="Arial" w:hAnsi="Arial" w:cs="Arial"/>
          <w:sz w:val="24"/>
          <w:szCs w:val="24"/>
        </w:rPr>
        <w:t xml:space="preserve">Submitted Questions Form </w:t>
      </w:r>
    </w:p>
    <w:bookmarkEnd w:id="81"/>
    <w:p w14:paraId="13EDC7F5" w14:textId="77777777" w:rsidR="00FF3DE5" w:rsidRPr="00B51518" w:rsidRDefault="00FF3DE5" w:rsidP="00FF3DE5">
      <w:pPr>
        <w:pStyle w:val="ListParagraph"/>
        <w:rPr>
          <w:rFonts w:ascii="Arial" w:hAnsi="Arial" w:cs="Arial"/>
          <w:sz w:val="24"/>
          <w:szCs w:val="24"/>
        </w:rPr>
      </w:pPr>
    </w:p>
    <w:p w14:paraId="1B9666B6" w14:textId="12034050" w:rsidR="00221A14" w:rsidRPr="00B51518" w:rsidRDefault="00F921B3" w:rsidP="00221A14">
      <w:pPr>
        <w:pStyle w:val="DefaultText"/>
        <w:rPr>
          <w:rFonts w:ascii="Arial" w:hAnsi="Arial" w:cs="Arial"/>
          <w:b/>
          <w:bCs/>
        </w:rPr>
      </w:pPr>
      <w:bookmarkStart w:id="84" w:name="QuickMark"/>
      <w:bookmarkEnd w:id="84"/>
      <w:r w:rsidRPr="00B51518">
        <w:rPr>
          <w:rFonts w:ascii="Arial" w:hAnsi="Arial" w:cs="Arial"/>
          <w:b/>
          <w:bCs/>
        </w:rPr>
        <w:br w:type="page"/>
      </w:r>
      <w:r w:rsidR="00221A14" w:rsidRPr="00B51518">
        <w:rPr>
          <w:rFonts w:ascii="Arial" w:hAnsi="Arial" w:cs="Arial"/>
          <w:b/>
          <w:bCs/>
        </w:rPr>
        <w:lastRenderedPageBreak/>
        <w:t>APPENDIX A</w:t>
      </w:r>
    </w:p>
    <w:p w14:paraId="73EF0B90" w14:textId="77777777" w:rsidR="00221A14" w:rsidRPr="00B51518" w:rsidRDefault="00221A14" w:rsidP="00221A14">
      <w:pPr>
        <w:jc w:val="center"/>
        <w:rPr>
          <w:rFonts w:ascii="Arial" w:hAnsi="Arial" w:cs="Arial"/>
          <w:bCs/>
          <w:sz w:val="24"/>
          <w:szCs w:val="24"/>
        </w:rPr>
      </w:pPr>
    </w:p>
    <w:p w14:paraId="349B7D0A" w14:textId="77777777"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State of Maine </w:t>
      </w:r>
    </w:p>
    <w:p w14:paraId="018DC739" w14:textId="77777777" w:rsidR="00F84C99" w:rsidRPr="00177838" w:rsidRDefault="00F84C99" w:rsidP="00F84C99">
      <w:pPr>
        <w:pStyle w:val="DefaultText"/>
        <w:jc w:val="center"/>
        <w:rPr>
          <w:rStyle w:val="InitialStyle"/>
          <w:rFonts w:ascii="Arial" w:hAnsi="Arial" w:cs="Arial"/>
          <w:b/>
          <w:sz w:val="28"/>
          <w:szCs w:val="28"/>
        </w:rPr>
      </w:pPr>
      <w:r w:rsidRPr="003B5441">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372084FD" w14:textId="034A2B93" w:rsidR="00F84C99" w:rsidRPr="003B5441" w:rsidRDefault="00CE29DE" w:rsidP="003B5441">
      <w:pPr>
        <w:pStyle w:val="DefaultText"/>
        <w:jc w:val="center"/>
        <w:rPr>
          <w:rStyle w:val="InitialStyle"/>
          <w:rFonts w:ascii="Arial" w:hAnsi="Arial"/>
          <w:b/>
          <w:sz w:val="28"/>
        </w:rPr>
      </w:pPr>
      <w:r w:rsidRPr="00CE29DE">
        <w:rPr>
          <w:rStyle w:val="InitialStyle"/>
          <w:rFonts w:ascii="Arial" w:hAnsi="Arial"/>
          <w:i/>
          <w:sz w:val="28"/>
        </w:rPr>
        <w:t>Office of Behavioral Health</w:t>
      </w:r>
    </w:p>
    <w:p w14:paraId="68DE9C2F" w14:textId="77777777" w:rsidR="00221A14" w:rsidRPr="00B51518" w:rsidRDefault="00221A14" w:rsidP="00221A14">
      <w:pPr>
        <w:jc w:val="center"/>
        <w:outlineLvl w:val="1"/>
        <w:rPr>
          <w:rFonts w:ascii="Arial" w:hAnsi="Arial" w:cs="Arial"/>
          <w:b/>
          <w:bCs/>
          <w:sz w:val="28"/>
          <w:szCs w:val="28"/>
          <w:lang w:val="x-none" w:eastAsia="x-none"/>
        </w:rPr>
      </w:pPr>
      <w:r w:rsidRPr="00B51518">
        <w:rPr>
          <w:rFonts w:ascii="Arial" w:hAnsi="Arial" w:cs="Arial"/>
          <w:b/>
          <w:bCs/>
          <w:sz w:val="28"/>
          <w:szCs w:val="28"/>
          <w:lang w:val="x-none" w:eastAsia="x-none"/>
        </w:rPr>
        <w:t>PROPOSAL COVER PAGE</w:t>
      </w:r>
    </w:p>
    <w:p w14:paraId="3F1AAA3D" w14:textId="4B0C3D23" w:rsidR="00221A14" w:rsidRPr="00B51518" w:rsidRDefault="00221A14" w:rsidP="00221A14">
      <w:pPr>
        <w:jc w:val="center"/>
        <w:rPr>
          <w:rFonts w:ascii="Arial" w:hAnsi="Arial" w:cs="Arial"/>
          <w:b/>
          <w:sz w:val="28"/>
          <w:szCs w:val="28"/>
        </w:rPr>
      </w:pPr>
      <w:r w:rsidRPr="00B51518">
        <w:rPr>
          <w:rFonts w:ascii="Arial" w:hAnsi="Arial" w:cs="Arial"/>
          <w:b/>
          <w:sz w:val="28"/>
          <w:szCs w:val="28"/>
        </w:rPr>
        <w:t>RFP</w:t>
      </w:r>
      <w:r w:rsidRPr="0083314B">
        <w:rPr>
          <w:rFonts w:ascii="Arial" w:hAnsi="Arial" w:cs="Arial"/>
          <w:b/>
          <w:sz w:val="28"/>
          <w:szCs w:val="28"/>
        </w:rPr>
        <w:t xml:space="preserve"># </w:t>
      </w:r>
      <w:r w:rsidR="0083314B" w:rsidRPr="0083314B">
        <w:rPr>
          <w:rFonts w:ascii="Arial" w:hAnsi="Arial" w:cs="Arial"/>
          <w:b/>
          <w:bCs/>
          <w:sz w:val="28"/>
          <w:szCs w:val="28"/>
        </w:rPr>
        <w:t>202502024</w:t>
      </w:r>
    </w:p>
    <w:p w14:paraId="7D01C6F7" w14:textId="5150DC1D" w:rsidR="00221A14" w:rsidRPr="00B51518" w:rsidRDefault="00076365" w:rsidP="00221A14">
      <w:pPr>
        <w:jc w:val="center"/>
        <w:rPr>
          <w:rFonts w:ascii="Arial" w:hAnsi="Arial" w:cs="Arial"/>
          <w:sz w:val="28"/>
          <w:szCs w:val="28"/>
        </w:rPr>
      </w:pPr>
      <w:r w:rsidRPr="00076365">
        <w:rPr>
          <w:rStyle w:val="InitialStyle"/>
          <w:rFonts w:ascii="Arial" w:hAnsi="Arial" w:cs="Arial"/>
          <w:b/>
          <w:sz w:val="28"/>
          <w:szCs w:val="28"/>
          <w:u w:val="single"/>
        </w:rPr>
        <w:t>Independent Reviewer</w:t>
      </w:r>
    </w:p>
    <w:p w14:paraId="483AE5A5" w14:textId="77777777" w:rsidR="00221A14" w:rsidRPr="00B51518" w:rsidRDefault="00221A14" w:rsidP="00221A14">
      <w:pPr>
        <w:jc w:val="center"/>
        <w:rPr>
          <w:rFonts w:ascii="Arial" w:hAnsi="Arial" w:cs="Arial"/>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5"/>
        <w:gridCol w:w="2943"/>
        <w:gridCol w:w="724"/>
        <w:gridCol w:w="951"/>
        <w:gridCol w:w="227"/>
        <w:gridCol w:w="859"/>
        <w:gridCol w:w="3801"/>
      </w:tblGrid>
      <w:tr w:rsidR="00221A14" w:rsidRPr="00B51518" w14:paraId="39B6B5E8" w14:textId="77777777" w:rsidTr="00F8198C">
        <w:trPr>
          <w:cantSplit/>
          <w:trHeight w:val="389"/>
        </w:trPr>
        <w:tc>
          <w:tcPr>
            <w:tcW w:w="1792" w:type="pct"/>
            <w:gridSpan w:val="2"/>
            <w:tcBorders>
              <w:top w:val="double" w:sz="4" w:space="0" w:color="auto"/>
              <w:left w:val="double" w:sz="4" w:space="0" w:color="auto"/>
              <w:right w:val="single" w:sz="4" w:space="0" w:color="auto"/>
            </w:tcBorders>
            <w:shd w:val="clear" w:color="auto" w:fill="C6D9F1"/>
            <w:vAlign w:val="center"/>
          </w:tcPr>
          <w:p w14:paraId="1688C4C9" w14:textId="2F97E6D7" w:rsidR="00221A14" w:rsidRPr="00421D73" w:rsidRDefault="00221A14" w:rsidP="00221A14">
            <w:pPr>
              <w:rPr>
                <w:rFonts w:ascii="Arial" w:hAnsi="Arial" w:cs="Arial"/>
                <w:b/>
                <w:sz w:val="24"/>
                <w:szCs w:val="24"/>
              </w:rPr>
            </w:pPr>
            <w:r w:rsidRPr="00421D73">
              <w:rPr>
                <w:rFonts w:ascii="Arial" w:hAnsi="Arial" w:cs="Arial"/>
                <w:b/>
                <w:sz w:val="24"/>
                <w:szCs w:val="24"/>
              </w:rPr>
              <w:t>Bidder’s Name:</w:t>
            </w:r>
          </w:p>
        </w:tc>
        <w:tc>
          <w:tcPr>
            <w:tcW w:w="3208" w:type="pct"/>
            <w:gridSpan w:val="5"/>
            <w:tcBorders>
              <w:top w:val="double" w:sz="4" w:space="0" w:color="auto"/>
              <w:left w:val="single" w:sz="4" w:space="0" w:color="auto"/>
              <w:right w:val="double" w:sz="4" w:space="0" w:color="auto"/>
            </w:tcBorders>
            <w:vAlign w:val="center"/>
          </w:tcPr>
          <w:p w14:paraId="17F1FE55" w14:textId="77777777" w:rsidR="00221A14" w:rsidRPr="00B51518" w:rsidRDefault="00221A14" w:rsidP="00221A14">
            <w:pPr>
              <w:rPr>
                <w:rFonts w:ascii="Arial" w:hAnsi="Arial" w:cs="Arial"/>
                <w:sz w:val="24"/>
                <w:szCs w:val="24"/>
              </w:rPr>
            </w:pPr>
          </w:p>
        </w:tc>
      </w:tr>
      <w:tr w:rsidR="002A57AB" w:rsidRPr="003326F9" w14:paraId="1BDC6109" w14:textId="77777777" w:rsidTr="00F8198C">
        <w:trPr>
          <w:cantSplit/>
          <w:trHeight w:val="389"/>
        </w:trPr>
        <w:tc>
          <w:tcPr>
            <w:tcW w:w="2722" w:type="pct"/>
            <w:gridSpan w:val="5"/>
            <w:tcBorders>
              <w:top w:val="double" w:sz="4" w:space="0" w:color="auto"/>
              <w:left w:val="double" w:sz="4" w:space="0" w:color="auto"/>
              <w:right w:val="single" w:sz="4" w:space="0" w:color="auto"/>
            </w:tcBorders>
            <w:shd w:val="clear" w:color="auto" w:fill="C6D9F1"/>
            <w:vAlign w:val="center"/>
          </w:tcPr>
          <w:p w14:paraId="03F9E7F1" w14:textId="77777777" w:rsidR="000C60F7" w:rsidRPr="00421D73" w:rsidRDefault="003261C4" w:rsidP="003261C4">
            <w:pPr>
              <w:rPr>
                <w:rFonts w:ascii="Arial" w:hAnsi="Arial" w:cs="Arial"/>
                <w:b/>
                <w:sz w:val="24"/>
                <w:szCs w:val="24"/>
              </w:rPr>
            </w:pPr>
            <w:r w:rsidRPr="00421D73">
              <w:rPr>
                <w:rFonts w:ascii="Arial" w:hAnsi="Arial" w:cs="Arial"/>
                <w:b/>
                <w:sz w:val="24"/>
                <w:szCs w:val="24"/>
              </w:rPr>
              <w:t xml:space="preserve">Vendor Customer Code </w:t>
            </w:r>
          </w:p>
          <w:p w14:paraId="72F475E9" w14:textId="2543B9B5" w:rsidR="002A57AB" w:rsidRPr="00421D73" w:rsidRDefault="009E0D2D" w:rsidP="003261C4">
            <w:pPr>
              <w:rPr>
                <w:rFonts w:ascii="Arial" w:hAnsi="Arial" w:cs="Arial"/>
                <w:sz w:val="24"/>
                <w:szCs w:val="24"/>
              </w:rPr>
            </w:pPr>
            <w:r w:rsidRPr="00421D73">
              <w:rPr>
                <w:rFonts w:ascii="Arial" w:hAnsi="Arial" w:cs="Arial"/>
                <w:bCs/>
                <w:sz w:val="24"/>
                <w:szCs w:val="24"/>
              </w:rPr>
              <w:t>(for current State of Maine vendors)</w:t>
            </w:r>
            <w:r w:rsidR="003261C4" w:rsidRPr="00421D73">
              <w:rPr>
                <w:rFonts w:ascii="Arial" w:hAnsi="Arial" w:cs="Arial"/>
                <w:b/>
                <w:sz w:val="24"/>
                <w:szCs w:val="24"/>
              </w:rPr>
              <w:t>:</w:t>
            </w:r>
          </w:p>
        </w:tc>
        <w:tc>
          <w:tcPr>
            <w:tcW w:w="2278" w:type="pct"/>
            <w:gridSpan w:val="2"/>
            <w:tcBorders>
              <w:top w:val="double" w:sz="4" w:space="0" w:color="auto"/>
              <w:left w:val="single" w:sz="4" w:space="0" w:color="auto"/>
              <w:right w:val="double" w:sz="4" w:space="0" w:color="auto"/>
            </w:tcBorders>
            <w:shd w:val="clear" w:color="auto" w:fill="auto"/>
            <w:vAlign w:val="center"/>
          </w:tcPr>
          <w:p w14:paraId="275C52AC" w14:textId="79EC0901" w:rsidR="002A57AB" w:rsidRPr="003326F9" w:rsidRDefault="002A57AB" w:rsidP="002D49F6">
            <w:pPr>
              <w:rPr>
                <w:rFonts w:ascii="Arial" w:hAnsi="Arial" w:cs="Arial"/>
                <w:sz w:val="24"/>
                <w:szCs w:val="24"/>
              </w:rPr>
            </w:pPr>
            <w:r>
              <w:rPr>
                <w:rFonts w:ascii="Arial" w:hAnsi="Arial" w:cs="Arial"/>
                <w:sz w:val="24"/>
                <w:szCs w:val="24"/>
              </w:rPr>
              <w:t>VC</w:t>
            </w:r>
          </w:p>
        </w:tc>
      </w:tr>
      <w:tr w:rsidR="00221A14" w:rsidRPr="00B51518" w14:paraId="326D0229" w14:textId="77777777" w:rsidTr="00F8198C">
        <w:trPr>
          <w:cantSplit/>
          <w:trHeight w:val="389"/>
        </w:trPr>
        <w:tc>
          <w:tcPr>
            <w:tcW w:w="1792" w:type="pct"/>
            <w:gridSpan w:val="2"/>
            <w:tcBorders>
              <w:left w:val="double" w:sz="4" w:space="0" w:color="auto"/>
              <w:right w:val="single" w:sz="4" w:space="0" w:color="auto"/>
            </w:tcBorders>
            <w:shd w:val="clear" w:color="auto" w:fill="C6D9F1"/>
            <w:vAlign w:val="center"/>
          </w:tcPr>
          <w:p w14:paraId="316D5382" w14:textId="77777777" w:rsidR="00221A14" w:rsidRPr="00421D73" w:rsidRDefault="00221A14" w:rsidP="00221A14">
            <w:pPr>
              <w:rPr>
                <w:rFonts w:ascii="Arial" w:hAnsi="Arial" w:cs="Arial"/>
                <w:b/>
                <w:sz w:val="24"/>
                <w:szCs w:val="24"/>
              </w:rPr>
            </w:pPr>
            <w:r w:rsidRPr="00421D73">
              <w:rPr>
                <w:rFonts w:ascii="Arial" w:hAnsi="Arial" w:cs="Arial"/>
                <w:b/>
                <w:sz w:val="24"/>
                <w:szCs w:val="24"/>
              </w:rPr>
              <w:t>Chief Executive - Name/Title:</w:t>
            </w:r>
          </w:p>
        </w:tc>
        <w:tc>
          <w:tcPr>
            <w:tcW w:w="3208" w:type="pct"/>
            <w:gridSpan w:val="5"/>
            <w:tcBorders>
              <w:left w:val="single" w:sz="4" w:space="0" w:color="auto"/>
              <w:right w:val="double" w:sz="4" w:space="0" w:color="auto"/>
            </w:tcBorders>
            <w:vAlign w:val="center"/>
          </w:tcPr>
          <w:p w14:paraId="4A296DFB" w14:textId="77777777" w:rsidR="00221A14" w:rsidRPr="00B51518" w:rsidRDefault="00221A14" w:rsidP="00221A14">
            <w:pPr>
              <w:rPr>
                <w:rFonts w:ascii="Arial" w:hAnsi="Arial" w:cs="Arial"/>
                <w:sz w:val="24"/>
                <w:szCs w:val="24"/>
              </w:rPr>
            </w:pPr>
          </w:p>
        </w:tc>
      </w:tr>
      <w:tr w:rsidR="00221A14" w:rsidRPr="00B51518" w14:paraId="3C45D8DE" w14:textId="77777777" w:rsidTr="00F8198C">
        <w:trPr>
          <w:cantSplit/>
          <w:trHeight w:val="389"/>
        </w:trPr>
        <w:tc>
          <w:tcPr>
            <w:tcW w:w="354" w:type="pct"/>
            <w:tcBorders>
              <w:left w:val="double" w:sz="4" w:space="0" w:color="auto"/>
              <w:right w:val="single" w:sz="4" w:space="0" w:color="auto"/>
            </w:tcBorders>
            <w:shd w:val="clear" w:color="auto" w:fill="C6D9F1"/>
            <w:vAlign w:val="center"/>
          </w:tcPr>
          <w:p w14:paraId="1AF8BFC8" w14:textId="77777777" w:rsidR="00221A14" w:rsidRPr="00421D73" w:rsidRDefault="00221A14" w:rsidP="00221A14">
            <w:pPr>
              <w:rPr>
                <w:rFonts w:ascii="Arial" w:hAnsi="Arial" w:cs="Arial"/>
                <w:b/>
                <w:sz w:val="24"/>
                <w:szCs w:val="24"/>
              </w:rPr>
            </w:pPr>
            <w:r w:rsidRPr="00421D73">
              <w:rPr>
                <w:rFonts w:ascii="Arial" w:hAnsi="Arial" w:cs="Arial"/>
                <w:b/>
                <w:sz w:val="24"/>
                <w:szCs w:val="24"/>
              </w:rPr>
              <w:t>Tel:</w:t>
            </w:r>
          </w:p>
        </w:tc>
        <w:tc>
          <w:tcPr>
            <w:tcW w:w="2257" w:type="pct"/>
            <w:gridSpan w:val="3"/>
            <w:tcBorders>
              <w:left w:val="single" w:sz="4" w:space="0" w:color="auto"/>
              <w:right w:val="single" w:sz="4" w:space="0" w:color="auto"/>
            </w:tcBorders>
            <w:vAlign w:val="center"/>
          </w:tcPr>
          <w:p w14:paraId="53E209D0" w14:textId="77777777" w:rsidR="00221A14" w:rsidRPr="00421D73" w:rsidRDefault="00221A14" w:rsidP="00221A14">
            <w:pPr>
              <w:rPr>
                <w:rFonts w:ascii="Arial" w:hAnsi="Arial" w:cs="Arial"/>
                <w:sz w:val="24"/>
                <w:szCs w:val="24"/>
              </w:rPr>
            </w:pPr>
          </w:p>
        </w:tc>
        <w:tc>
          <w:tcPr>
            <w:tcW w:w="531" w:type="pct"/>
            <w:gridSpan w:val="2"/>
            <w:tcBorders>
              <w:left w:val="single" w:sz="4" w:space="0" w:color="auto"/>
              <w:right w:val="single" w:sz="4" w:space="0" w:color="auto"/>
            </w:tcBorders>
            <w:shd w:val="clear" w:color="auto" w:fill="C6D9F1"/>
            <w:vAlign w:val="center"/>
          </w:tcPr>
          <w:p w14:paraId="219F4635" w14:textId="77777777" w:rsidR="00221A14" w:rsidRPr="00B51518" w:rsidRDefault="00221A14" w:rsidP="00221A14">
            <w:pPr>
              <w:rPr>
                <w:rFonts w:ascii="Arial" w:hAnsi="Arial" w:cs="Arial"/>
                <w:b/>
                <w:sz w:val="24"/>
                <w:szCs w:val="24"/>
              </w:rPr>
            </w:pPr>
            <w:r w:rsidRPr="00B51518">
              <w:rPr>
                <w:rFonts w:ascii="Arial" w:hAnsi="Arial" w:cs="Arial"/>
                <w:b/>
                <w:sz w:val="24"/>
                <w:szCs w:val="24"/>
              </w:rPr>
              <w:t>E-mail:</w:t>
            </w:r>
          </w:p>
        </w:tc>
        <w:tc>
          <w:tcPr>
            <w:tcW w:w="1858" w:type="pct"/>
            <w:tcBorders>
              <w:left w:val="single" w:sz="4" w:space="0" w:color="auto"/>
              <w:right w:val="double" w:sz="4" w:space="0" w:color="auto"/>
            </w:tcBorders>
            <w:vAlign w:val="center"/>
          </w:tcPr>
          <w:p w14:paraId="76552A54" w14:textId="77777777" w:rsidR="00221A14" w:rsidRPr="00B51518" w:rsidRDefault="00221A14" w:rsidP="00221A14">
            <w:pPr>
              <w:rPr>
                <w:rFonts w:ascii="Arial" w:hAnsi="Arial" w:cs="Arial"/>
                <w:sz w:val="24"/>
                <w:szCs w:val="24"/>
              </w:rPr>
            </w:pPr>
          </w:p>
        </w:tc>
      </w:tr>
      <w:tr w:rsidR="00221A14" w:rsidRPr="00B51518" w14:paraId="4961417D" w14:textId="77777777" w:rsidTr="00F8198C">
        <w:trPr>
          <w:cantSplit/>
          <w:trHeight w:val="389"/>
        </w:trPr>
        <w:tc>
          <w:tcPr>
            <w:tcW w:w="1792" w:type="pct"/>
            <w:gridSpan w:val="2"/>
            <w:tcBorders>
              <w:left w:val="double" w:sz="4" w:space="0" w:color="auto"/>
              <w:right w:val="single" w:sz="4" w:space="0" w:color="auto"/>
            </w:tcBorders>
            <w:shd w:val="clear" w:color="auto" w:fill="C6D9F1"/>
            <w:vAlign w:val="center"/>
          </w:tcPr>
          <w:p w14:paraId="5E9D9C55" w14:textId="629D38F7" w:rsidR="00221A14" w:rsidRPr="00421D73" w:rsidRDefault="00221A14" w:rsidP="00221A14">
            <w:pPr>
              <w:rPr>
                <w:rFonts w:ascii="Arial" w:hAnsi="Arial" w:cs="Arial"/>
                <w:b/>
                <w:sz w:val="24"/>
                <w:szCs w:val="24"/>
              </w:rPr>
            </w:pPr>
            <w:r w:rsidRPr="00421D73">
              <w:rPr>
                <w:rFonts w:ascii="Arial" w:hAnsi="Arial" w:cs="Arial"/>
                <w:b/>
                <w:sz w:val="24"/>
                <w:szCs w:val="24"/>
              </w:rPr>
              <w:t>Street Address:</w:t>
            </w:r>
          </w:p>
        </w:tc>
        <w:tc>
          <w:tcPr>
            <w:tcW w:w="3208" w:type="pct"/>
            <w:gridSpan w:val="5"/>
            <w:tcBorders>
              <w:left w:val="single" w:sz="4" w:space="0" w:color="auto"/>
              <w:right w:val="double" w:sz="4" w:space="0" w:color="auto"/>
            </w:tcBorders>
            <w:vAlign w:val="center"/>
          </w:tcPr>
          <w:p w14:paraId="5F8340FE" w14:textId="77777777" w:rsidR="00221A14" w:rsidRPr="00B51518" w:rsidRDefault="00221A14" w:rsidP="00221A14">
            <w:pPr>
              <w:rPr>
                <w:rFonts w:ascii="Arial" w:hAnsi="Arial" w:cs="Arial"/>
                <w:sz w:val="24"/>
                <w:szCs w:val="24"/>
              </w:rPr>
            </w:pPr>
          </w:p>
        </w:tc>
      </w:tr>
      <w:tr w:rsidR="00221A14" w:rsidRPr="00B51518" w14:paraId="44E2756E" w14:textId="77777777" w:rsidTr="00F8198C">
        <w:trPr>
          <w:cantSplit/>
          <w:trHeight w:val="389"/>
        </w:trPr>
        <w:tc>
          <w:tcPr>
            <w:tcW w:w="1792" w:type="pct"/>
            <w:gridSpan w:val="2"/>
            <w:tcBorders>
              <w:left w:val="double" w:sz="4" w:space="0" w:color="auto"/>
              <w:bottom w:val="double" w:sz="4" w:space="0" w:color="auto"/>
              <w:right w:val="single" w:sz="4" w:space="0" w:color="auto"/>
            </w:tcBorders>
            <w:shd w:val="clear" w:color="auto" w:fill="C6D9F1"/>
            <w:vAlign w:val="center"/>
          </w:tcPr>
          <w:p w14:paraId="331A43DC" w14:textId="5A8943A3" w:rsidR="00221A14" w:rsidRPr="00421D73" w:rsidRDefault="00221A14" w:rsidP="00221A14">
            <w:pPr>
              <w:rPr>
                <w:rFonts w:ascii="Arial" w:hAnsi="Arial" w:cs="Arial"/>
                <w:b/>
                <w:sz w:val="24"/>
                <w:szCs w:val="24"/>
              </w:rPr>
            </w:pPr>
            <w:r w:rsidRPr="00421D73">
              <w:rPr>
                <w:rFonts w:ascii="Arial" w:hAnsi="Arial" w:cs="Arial"/>
                <w:b/>
                <w:sz w:val="24"/>
                <w:szCs w:val="24"/>
              </w:rPr>
              <w:t>City/State/Zip:</w:t>
            </w:r>
          </w:p>
        </w:tc>
        <w:tc>
          <w:tcPr>
            <w:tcW w:w="3208" w:type="pct"/>
            <w:gridSpan w:val="5"/>
            <w:tcBorders>
              <w:left w:val="single" w:sz="4" w:space="0" w:color="auto"/>
              <w:bottom w:val="double" w:sz="4" w:space="0" w:color="auto"/>
              <w:right w:val="double" w:sz="4" w:space="0" w:color="auto"/>
            </w:tcBorders>
            <w:vAlign w:val="center"/>
          </w:tcPr>
          <w:p w14:paraId="11AA1489" w14:textId="77777777" w:rsidR="00221A14" w:rsidRPr="00B51518" w:rsidRDefault="00221A14" w:rsidP="00221A14">
            <w:pPr>
              <w:rPr>
                <w:rFonts w:ascii="Arial" w:hAnsi="Arial" w:cs="Arial"/>
                <w:sz w:val="24"/>
                <w:szCs w:val="24"/>
              </w:rPr>
            </w:pPr>
          </w:p>
        </w:tc>
      </w:tr>
      <w:tr w:rsidR="00221A14" w:rsidRPr="00B51518" w14:paraId="6094C8A9" w14:textId="77777777" w:rsidTr="00F8198C">
        <w:trPr>
          <w:cantSplit/>
          <w:trHeight w:val="389"/>
        </w:trPr>
        <w:tc>
          <w:tcPr>
            <w:tcW w:w="5000" w:type="pct"/>
            <w:gridSpan w:val="7"/>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77777777" w:rsidR="00221A14" w:rsidRPr="00B51518" w:rsidRDefault="00221A14" w:rsidP="00221A14">
            <w:pPr>
              <w:rPr>
                <w:rFonts w:ascii="Arial" w:hAnsi="Arial" w:cs="Arial"/>
                <w:b/>
                <w:i/>
                <w:sz w:val="24"/>
                <w:szCs w:val="24"/>
              </w:rPr>
            </w:pPr>
            <w:r w:rsidRPr="00B51518">
              <w:rPr>
                <w:rFonts w:ascii="Arial" w:hAnsi="Arial" w:cs="Arial"/>
                <w:b/>
                <w:i/>
                <w:sz w:val="24"/>
                <w:szCs w:val="24"/>
              </w:rPr>
              <w:t>(Provide information requested below if different from above)</w:t>
            </w:r>
          </w:p>
        </w:tc>
      </w:tr>
      <w:tr w:rsidR="00221A14" w:rsidRPr="00B51518" w14:paraId="67FBC995" w14:textId="77777777" w:rsidTr="00F8198C">
        <w:trPr>
          <w:cantSplit/>
          <w:trHeight w:val="389"/>
        </w:trPr>
        <w:tc>
          <w:tcPr>
            <w:tcW w:w="2146" w:type="pct"/>
            <w:gridSpan w:val="3"/>
            <w:tcBorders>
              <w:top w:val="double" w:sz="4" w:space="0" w:color="auto"/>
              <w:left w:val="double" w:sz="4" w:space="0" w:color="auto"/>
              <w:right w:val="single" w:sz="4" w:space="0" w:color="auto"/>
            </w:tcBorders>
            <w:shd w:val="clear" w:color="auto" w:fill="C6D9F1"/>
            <w:vAlign w:val="center"/>
          </w:tcPr>
          <w:p w14:paraId="46E2E545" w14:textId="77777777" w:rsidR="00221A14" w:rsidRPr="00B51518" w:rsidRDefault="00221A14" w:rsidP="00221A14">
            <w:pPr>
              <w:rPr>
                <w:rFonts w:ascii="Arial" w:hAnsi="Arial" w:cs="Arial"/>
                <w:b/>
                <w:sz w:val="24"/>
                <w:szCs w:val="24"/>
              </w:rPr>
            </w:pPr>
            <w:r w:rsidRPr="00B51518">
              <w:rPr>
                <w:rFonts w:ascii="Arial" w:hAnsi="Arial" w:cs="Arial"/>
                <w:b/>
                <w:sz w:val="24"/>
                <w:szCs w:val="24"/>
              </w:rPr>
              <w:t>Lead Point of Contact for Proposal - Name/Title:</w:t>
            </w:r>
          </w:p>
        </w:tc>
        <w:tc>
          <w:tcPr>
            <w:tcW w:w="2854" w:type="pct"/>
            <w:gridSpan w:val="4"/>
            <w:tcBorders>
              <w:top w:val="double" w:sz="4" w:space="0" w:color="auto"/>
              <w:left w:val="single" w:sz="4" w:space="0" w:color="auto"/>
              <w:right w:val="double" w:sz="4" w:space="0" w:color="auto"/>
            </w:tcBorders>
            <w:vAlign w:val="center"/>
          </w:tcPr>
          <w:p w14:paraId="098254CC" w14:textId="77777777" w:rsidR="00221A14" w:rsidRPr="00B51518" w:rsidRDefault="00221A14" w:rsidP="00221A14">
            <w:pPr>
              <w:rPr>
                <w:rFonts w:ascii="Arial" w:hAnsi="Arial" w:cs="Arial"/>
                <w:sz w:val="24"/>
                <w:szCs w:val="24"/>
              </w:rPr>
            </w:pPr>
          </w:p>
        </w:tc>
      </w:tr>
      <w:tr w:rsidR="00221A14" w:rsidRPr="00B51518" w14:paraId="2373BCE0" w14:textId="77777777" w:rsidTr="00F8198C">
        <w:trPr>
          <w:cantSplit/>
          <w:trHeight w:val="389"/>
        </w:trPr>
        <w:tc>
          <w:tcPr>
            <w:tcW w:w="354" w:type="pct"/>
            <w:tcBorders>
              <w:left w:val="double" w:sz="4" w:space="0" w:color="auto"/>
              <w:right w:val="single" w:sz="4" w:space="0" w:color="auto"/>
            </w:tcBorders>
            <w:shd w:val="clear" w:color="auto" w:fill="C6D9F1"/>
            <w:vAlign w:val="center"/>
          </w:tcPr>
          <w:p w14:paraId="4171512A" w14:textId="77777777" w:rsidR="00221A14" w:rsidRPr="00B51518" w:rsidRDefault="00221A14" w:rsidP="00221A14">
            <w:pPr>
              <w:rPr>
                <w:rFonts w:ascii="Arial" w:hAnsi="Arial" w:cs="Arial"/>
                <w:b/>
                <w:sz w:val="24"/>
                <w:szCs w:val="24"/>
              </w:rPr>
            </w:pPr>
            <w:r w:rsidRPr="00B51518">
              <w:rPr>
                <w:rFonts w:ascii="Arial" w:hAnsi="Arial" w:cs="Arial"/>
                <w:b/>
                <w:sz w:val="24"/>
                <w:szCs w:val="24"/>
              </w:rPr>
              <w:t>Tel:</w:t>
            </w:r>
          </w:p>
        </w:tc>
        <w:tc>
          <w:tcPr>
            <w:tcW w:w="2257" w:type="pct"/>
            <w:gridSpan w:val="3"/>
            <w:tcBorders>
              <w:left w:val="single" w:sz="4" w:space="0" w:color="auto"/>
              <w:right w:val="single" w:sz="4" w:space="0" w:color="auto"/>
            </w:tcBorders>
            <w:vAlign w:val="center"/>
          </w:tcPr>
          <w:p w14:paraId="334391A6" w14:textId="77777777" w:rsidR="00221A14" w:rsidRPr="00B51518" w:rsidRDefault="00221A14" w:rsidP="00221A14">
            <w:pPr>
              <w:rPr>
                <w:rFonts w:ascii="Arial" w:hAnsi="Arial" w:cs="Arial"/>
                <w:sz w:val="24"/>
                <w:szCs w:val="24"/>
              </w:rPr>
            </w:pPr>
          </w:p>
        </w:tc>
        <w:tc>
          <w:tcPr>
            <w:tcW w:w="531" w:type="pct"/>
            <w:gridSpan w:val="2"/>
            <w:tcBorders>
              <w:left w:val="single" w:sz="4" w:space="0" w:color="auto"/>
              <w:right w:val="single" w:sz="4" w:space="0" w:color="auto"/>
            </w:tcBorders>
            <w:shd w:val="clear" w:color="auto" w:fill="C6D9F1"/>
            <w:vAlign w:val="center"/>
          </w:tcPr>
          <w:p w14:paraId="42375B88" w14:textId="77777777" w:rsidR="00221A14" w:rsidRPr="00B51518" w:rsidRDefault="00221A14" w:rsidP="00221A14">
            <w:pPr>
              <w:rPr>
                <w:rFonts w:ascii="Arial" w:hAnsi="Arial" w:cs="Arial"/>
                <w:b/>
                <w:sz w:val="24"/>
                <w:szCs w:val="24"/>
              </w:rPr>
            </w:pPr>
            <w:r w:rsidRPr="00B51518">
              <w:rPr>
                <w:rFonts w:ascii="Arial" w:hAnsi="Arial" w:cs="Arial"/>
                <w:b/>
                <w:sz w:val="24"/>
                <w:szCs w:val="24"/>
              </w:rPr>
              <w:t>E-mail:</w:t>
            </w:r>
          </w:p>
        </w:tc>
        <w:tc>
          <w:tcPr>
            <w:tcW w:w="1858" w:type="pct"/>
            <w:tcBorders>
              <w:left w:val="single" w:sz="4" w:space="0" w:color="auto"/>
              <w:right w:val="double" w:sz="4" w:space="0" w:color="auto"/>
            </w:tcBorders>
            <w:vAlign w:val="center"/>
          </w:tcPr>
          <w:p w14:paraId="60BF3C28" w14:textId="77777777" w:rsidR="00221A14" w:rsidRPr="00B51518" w:rsidRDefault="00221A14" w:rsidP="00221A14">
            <w:pPr>
              <w:rPr>
                <w:rFonts w:ascii="Arial" w:hAnsi="Arial" w:cs="Arial"/>
                <w:sz w:val="24"/>
                <w:szCs w:val="24"/>
              </w:rPr>
            </w:pPr>
          </w:p>
        </w:tc>
      </w:tr>
      <w:tr w:rsidR="00221A14" w:rsidRPr="00B51518" w14:paraId="04A11BC4" w14:textId="77777777" w:rsidTr="00F8198C">
        <w:trPr>
          <w:cantSplit/>
          <w:trHeight w:val="389"/>
        </w:trPr>
        <w:tc>
          <w:tcPr>
            <w:tcW w:w="1792" w:type="pct"/>
            <w:gridSpan w:val="2"/>
            <w:tcBorders>
              <w:left w:val="double" w:sz="4" w:space="0" w:color="auto"/>
              <w:bottom w:val="single" w:sz="6" w:space="0" w:color="000000"/>
              <w:right w:val="single" w:sz="4" w:space="0" w:color="auto"/>
            </w:tcBorders>
            <w:shd w:val="clear" w:color="auto" w:fill="C6D9F1"/>
            <w:vAlign w:val="center"/>
          </w:tcPr>
          <w:p w14:paraId="2A2197E5" w14:textId="32380E3A" w:rsidR="00221A14" w:rsidRPr="00B51518" w:rsidRDefault="00221A14" w:rsidP="00221A14">
            <w:pPr>
              <w:rPr>
                <w:rFonts w:ascii="Arial" w:hAnsi="Arial" w:cs="Arial"/>
                <w:b/>
                <w:sz w:val="24"/>
                <w:szCs w:val="24"/>
              </w:rPr>
            </w:pPr>
            <w:r w:rsidRPr="00B51518">
              <w:rPr>
                <w:rFonts w:ascii="Arial" w:hAnsi="Arial" w:cs="Arial"/>
                <w:b/>
                <w:sz w:val="24"/>
                <w:szCs w:val="24"/>
              </w:rPr>
              <w:t>Street Address:</w:t>
            </w:r>
          </w:p>
        </w:tc>
        <w:tc>
          <w:tcPr>
            <w:tcW w:w="3208" w:type="pct"/>
            <w:gridSpan w:val="5"/>
            <w:tcBorders>
              <w:left w:val="single" w:sz="4" w:space="0" w:color="auto"/>
              <w:bottom w:val="single" w:sz="6" w:space="0" w:color="000000"/>
              <w:right w:val="double" w:sz="4" w:space="0" w:color="auto"/>
            </w:tcBorders>
            <w:vAlign w:val="center"/>
          </w:tcPr>
          <w:p w14:paraId="65CD00B5" w14:textId="77777777" w:rsidR="00221A14" w:rsidRPr="00B51518" w:rsidRDefault="00221A14" w:rsidP="00221A14">
            <w:pPr>
              <w:rPr>
                <w:rFonts w:ascii="Arial" w:hAnsi="Arial" w:cs="Arial"/>
                <w:sz w:val="24"/>
                <w:szCs w:val="24"/>
              </w:rPr>
            </w:pPr>
          </w:p>
        </w:tc>
      </w:tr>
      <w:tr w:rsidR="00221A14" w:rsidRPr="00B51518" w14:paraId="6887B807" w14:textId="77777777" w:rsidTr="00F8198C">
        <w:trPr>
          <w:cantSplit/>
          <w:trHeight w:val="389"/>
        </w:trPr>
        <w:tc>
          <w:tcPr>
            <w:tcW w:w="1792" w:type="pct"/>
            <w:gridSpan w:val="2"/>
            <w:tcBorders>
              <w:left w:val="double" w:sz="4" w:space="0" w:color="auto"/>
              <w:bottom w:val="double" w:sz="4" w:space="0" w:color="auto"/>
              <w:right w:val="single" w:sz="4" w:space="0" w:color="auto"/>
            </w:tcBorders>
            <w:shd w:val="clear" w:color="auto" w:fill="C6D9F1"/>
            <w:vAlign w:val="center"/>
          </w:tcPr>
          <w:p w14:paraId="33B2D2EB" w14:textId="2B8686C3" w:rsidR="00221A14" w:rsidRPr="00B51518" w:rsidRDefault="00221A14" w:rsidP="00221A14">
            <w:pPr>
              <w:rPr>
                <w:rFonts w:ascii="Arial" w:hAnsi="Arial" w:cs="Arial"/>
                <w:b/>
                <w:sz w:val="24"/>
                <w:szCs w:val="24"/>
              </w:rPr>
            </w:pPr>
            <w:r w:rsidRPr="00B51518">
              <w:rPr>
                <w:rFonts w:ascii="Arial" w:hAnsi="Arial" w:cs="Arial"/>
                <w:b/>
                <w:sz w:val="24"/>
                <w:szCs w:val="24"/>
              </w:rPr>
              <w:t>City/State/Zip:</w:t>
            </w:r>
          </w:p>
        </w:tc>
        <w:tc>
          <w:tcPr>
            <w:tcW w:w="3208" w:type="pct"/>
            <w:gridSpan w:val="5"/>
            <w:tcBorders>
              <w:left w:val="single" w:sz="4" w:space="0" w:color="auto"/>
              <w:bottom w:val="double" w:sz="4" w:space="0" w:color="auto"/>
              <w:right w:val="double" w:sz="4" w:space="0" w:color="auto"/>
            </w:tcBorders>
            <w:vAlign w:val="center"/>
          </w:tcPr>
          <w:p w14:paraId="6E525B5C" w14:textId="77777777" w:rsidR="00221A14" w:rsidRPr="00B51518" w:rsidRDefault="00221A14" w:rsidP="00221A14">
            <w:pPr>
              <w:rPr>
                <w:rFonts w:ascii="Arial" w:hAnsi="Arial" w:cs="Arial"/>
                <w:sz w:val="24"/>
                <w:szCs w:val="24"/>
              </w:rPr>
            </w:pPr>
          </w:p>
        </w:tc>
      </w:tr>
    </w:tbl>
    <w:p w14:paraId="39ABDC0E" w14:textId="77777777" w:rsidR="00221A14" w:rsidRPr="00B51518" w:rsidRDefault="00221A14" w:rsidP="00221A14">
      <w:pPr>
        <w:rPr>
          <w:rFonts w:ascii="Arial" w:hAnsi="Arial" w:cs="Arial"/>
          <w:sz w:val="24"/>
          <w:szCs w:val="24"/>
        </w:rPr>
      </w:pPr>
    </w:p>
    <w:p w14:paraId="1125D410" w14:textId="77777777" w:rsidR="00221A14" w:rsidRPr="00B51518" w:rsidRDefault="00221A14" w:rsidP="00221A14">
      <w:pPr>
        <w:numPr>
          <w:ilvl w:val="0"/>
          <w:numId w:val="4"/>
        </w:numPr>
        <w:rPr>
          <w:rFonts w:ascii="Arial" w:hAnsi="Arial" w:cs="Arial"/>
          <w:sz w:val="24"/>
          <w:szCs w:val="24"/>
        </w:rPr>
      </w:pPr>
      <w:r w:rsidRPr="00B51518">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B51518" w:rsidRDefault="00221A14" w:rsidP="00221A14">
      <w:pPr>
        <w:numPr>
          <w:ilvl w:val="0"/>
          <w:numId w:val="2"/>
        </w:numPr>
        <w:tabs>
          <w:tab w:val="left" w:pos="360"/>
        </w:tabs>
        <w:rPr>
          <w:rFonts w:ascii="Arial" w:hAnsi="Arial" w:cs="Arial"/>
          <w:sz w:val="24"/>
          <w:szCs w:val="24"/>
        </w:rPr>
      </w:pPr>
      <w:r w:rsidRPr="00B51518">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B51518" w:rsidRDefault="00221A14" w:rsidP="00221A14">
      <w:pPr>
        <w:numPr>
          <w:ilvl w:val="0"/>
          <w:numId w:val="2"/>
        </w:numPr>
        <w:rPr>
          <w:rFonts w:ascii="Arial" w:hAnsi="Arial" w:cs="Arial"/>
          <w:sz w:val="24"/>
          <w:szCs w:val="24"/>
        </w:rPr>
      </w:pPr>
      <w:r w:rsidRPr="00B51518">
        <w:rPr>
          <w:rFonts w:ascii="Arial" w:hAnsi="Arial" w:cs="Arial"/>
          <w:sz w:val="24"/>
          <w:szCs w:val="24"/>
        </w:rPr>
        <w:t>No attempt has been made, or will be made, by the Bidder to induce any other person or firm to submit or not to submit a proposal.</w:t>
      </w:r>
    </w:p>
    <w:p w14:paraId="3D3150D4" w14:textId="705D699E" w:rsidR="009B22C4" w:rsidRPr="00A31D2A" w:rsidRDefault="009B22C4" w:rsidP="009B22C4">
      <w:pPr>
        <w:numPr>
          <w:ilvl w:val="0"/>
          <w:numId w:val="2"/>
        </w:numPr>
        <w:rPr>
          <w:rFonts w:ascii="Arial" w:hAnsi="Arial" w:cs="Arial"/>
          <w:sz w:val="24"/>
          <w:szCs w:val="24"/>
        </w:rPr>
      </w:pPr>
      <w:r w:rsidRPr="00B51518">
        <w:rPr>
          <w:rFonts w:ascii="Arial" w:hAnsi="Arial" w:cs="Arial"/>
          <w:sz w:val="24"/>
          <w:szCs w:val="24"/>
        </w:rPr>
        <w:t>The above-</w:t>
      </w:r>
      <w:r w:rsidRPr="00421D73">
        <w:rPr>
          <w:rFonts w:ascii="Arial" w:hAnsi="Arial" w:cs="Arial"/>
          <w:sz w:val="24"/>
          <w:szCs w:val="24"/>
        </w:rPr>
        <w:t xml:space="preserve">named </w:t>
      </w:r>
      <w:r w:rsidRPr="00A31D2A">
        <w:rPr>
          <w:rFonts w:ascii="Arial" w:hAnsi="Arial" w:cs="Arial"/>
          <w:sz w:val="24"/>
          <w:szCs w:val="24"/>
        </w:rPr>
        <w:t>organization</w:t>
      </w:r>
      <w:r w:rsidR="008029FF" w:rsidRPr="00A31D2A">
        <w:rPr>
          <w:rFonts w:ascii="Arial" w:hAnsi="Arial" w:cs="Arial"/>
          <w:sz w:val="24"/>
          <w:szCs w:val="24"/>
        </w:rPr>
        <w:t xml:space="preserve"> or individual</w:t>
      </w:r>
      <w:r w:rsidRPr="00A31D2A">
        <w:rPr>
          <w:rFonts w:ascii="Arial" w:hAnsi="Arial" w:cs="Arial"/>
          <w:sz w:val="24"/>
          <w:szCs w:val="24"/>
        </w:rPr>
        <w:t xml:space="preserve"> is the legal entity </w:t>
      </w:r>
      <w:r w:rsidR="00AC4E4D" w:rsidRPr="00A31D2A">
        <w:rPr>
          <w:rFonts w:ascii="Arial" w:hAnsi="Arial" w:cs="Arial"/>
          <w:sz w:val="24"/>
          <w:szCs w:val="24"/>
        </w:rPr>
        <w:t xml:space="preserve">entering into the resulting </w:t>
      </w:r>
      <w:r w:rsidR="009B08BA" w:rsidRPr="00A31D2A">
        <w:rPr>
          <w:rFonts w:ascii="Arial" w:hAnsi="Arial" w:cs="Arial"/>
          <w:sz w:val="24"/>
          <w:szCs w:val="24"/>
        </w:rPr>
        <w:t>contract</w:t>
      </w:r>
      <w:r w:rsidR="00AC4E4D" w:rsidRPr="00A31D2A">
        <w:rPr>
          <w:rFonts w:ascii="Arial" w:hAnsi="Arial" w:cs="Arial"/>
          <w:sz w:val="24"/>
          <w:szCs w:val="24"/>
        </w:rPr>
        <w:t xml:space="preserve"> with the Department </w:t>
      </w:r>
      <w:r w:rsidR="00F910F5" w:rsidRPr="00A31D2A">
        <w:rPr>
          <w:rFonts w:ascii="Arial" w:hAnsi="Arial" w:cs="Arial"/>
          <w:sz w:val="24"/>
          <w:szCs w:val="24"/>
        </w:rPr>
        <w:t xml:space="preserve">if </w:t>
      </w:r>
      <w:r w:rsidR="00AC4E4D" w:rsidRPr="00A31D2A">
        <w:rPr>
          <w:rFonts w:ascii="Arial" w:hAnsi="Arial" w:cs="Arial"/>
          <w:sz w:val="24"/>
          <w:szCs w:val="24"/>
        </w:rPr>
        <w:t xml:space="preserve">they </w:t>
      </w:r>
      <w:r w:rsidR="00F910F5" w:rsidRPr="00A31D2A">
        <w:rPr>
          <w:rFonts w:ascii="Arial" w:hAnsi="Arial" w:cs="Arial"/>
          <w:sz w:val="24"/>
          <w:szCs w:val="24"/>
        </w:rPr>
        <w:t xml:space="preserve">are </w:t>
      </w:r>
      <w:r w:rsidR="00AC4E4D" w:rsidRPr="00A31D2A">
        <w:rPr>
          <w:rFonts w:ascii="Arial" w:hAnsi="Arial" w:cs="Arial"/>
          <w:sz w:val="24"/>
          <w:szCs w:val="24"/>
        </w:rPr>
        <w:t>awarded the contract.</w:t>
      </w:r>
    </w:p>
    <w:p w14:paraId="27F6ACAF" w14:textId="432EEDD2" w:rsidR="00221A14" w:rsidRPr="00A31D2A" w:rsidRDefault="00221A14" w:rsidP="00221A14">
      <w:pPr>
        <w:numPr>
          <w:ilvl w:val="0"/>
          <w:numId w:val="2"/>
        </w:numPr>
        <w:rPr>
          <w:rFonts w:ascii="Arial" w:hAnsi="Arial" w:cs="Arial"/>
          <w:sz w:val="24"/>
          <w:szCs w:val="24"/>
        </w:rPr>
      </w:pPr>
      <w:r w:rsidRPr="00A31D2A">
        <w:rPr>
          <w:rFonts w:ascii="Arial" w:hAnsi="Arial" w:cs="Arial"/>
          <w:sz w:val="24"/>
          <w:szCs w:val="24"/>
        </w:rPr>
        <w:t xml:space="preserve">The undersigned is authorized to </w:t>
      </w:r>
      <w:r w:rsidR="00AC4E4D" w:rsidRPr="00A31D2A">
        <w:rPr>
          <w:rFonts w:ascii="Arial" w:hAnsi="Arial" w:cs="Arial"/>
          <w:sz w:val="24"/>
          <w:szCs w:val="24"/>
        </w:rPr>
        <w:t>enter</w:t>
      </w:r>
      <w:r w:rsidRPr="00A31D2A">
        <w:rPr>
          <w:rFonts w:ascii="Arial" w:hAnsi="Arial" w:cs="Arial"/>
          <w:sz w:val="24"/>
          <w:szCs w:val="24"/>
        </w:rPr>
        <w:t xml:space="preserve"> contractual obligations on behalf of the above-named organization</w:t>
      </w:r>
      <w:r w:rsidR="008029FF" w:rsidRPr="00A31D2A">
        <w:rPr>
          <w:rFonts w:ascii="Arial" w:hAnsi="Arial" w:cs="Arial"/>
          <w:sz w:val="24"/>
          <w:szCs w:val="24"/>
        </w:rPr>
        <w:t xml:space="preserve"> or individual</w:t>
      </w:r>
      <w:r w:rsidRPr="00A31D2A">
        <w:rPr>
          <w:rFonts w:ascii="Arial" w:hAnsi="Arial" w:cs="Arial"/>
          <w:sz w:val="24"/>
          <w:szCs w:val="24"/>
        </w:rPr>
        <w:t>.</w:t>
      </w:r>
    </w:p>
    <w:p w14:paraId="3D4B7CFB" w14:textId="77777777" w:rsidR="00221A14" w:rsidRPr="00A31D2A" w:rsidRDefault="00221A14" w:rsidP="00221A14">
      <w:pPr>
        <w:rPr>
          <w:rFonts w:ascii="Arial" w:hAnsi="Arial" w:cs="Arial"/>
          <w:sz w:val="24"/>
          <w:szCs w:val="24"/>
        </w:rPr>
      </w:pPr>
    </w:p>
    <w:p w14:paraId="140686FF" w14:textId="77777777" w:rsidR="00221A14" w:rsidRPr="00B51518" w:rsidRDefault="00221A14" w:rsidP="006C1F3F">
      <w:pPr>
        <w:ind w:left="180"/>
        <w:rPr>
          <w:rFonts w:ascii="Arial" w:hAnsi="Arial" w:cs="Arial"/>
          <w:i/>
          <w:sz w:val="24"/>
          <w:szCs w:val="24"/>
        </w:rPr>
      </w:pPr>
      <w:r w:rsidRPr="00B51518">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B51518"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B51518" w14:paraId="40547C18" w14:textId="77777777" w:rsidTr="000C60F7">
        <w:trPr>
          <w:cantSplit/>
          <w:trHeight w:val="778"/>
        </w:trPr>
        <w:tc>
          <w:tcPr>
            <w:tcW w:w="6127" w:type="dxa"/>
          </w:tcPr>
          <w:p w14:paraId="6B694727" w14:textId="68C4895B" w:rsidR="00221A14" w:rsidRPr="00B51518" w:rsidRDefault="00221A14" w:rsidP="000C60F7">
            <w:pPr>
              <w:rPr>
                <w:rFonts w:ascii="Arial" w:hAnsi="Arial" w:cs="Arial"/>
                <w:sz w:val="24"/>
                <w:szCs w:val="24"/>
              </w:rPr>
            </w:pPr>
            <w:r w:rsidRPr="00B51518">
              <w:rPr>
                <w:rFonts w:ascii="Arial" w:hAnsi="Arial" w:cs="Arial"/>
                <w:b/>
                <w:sz w:val="24"/>
                <w:szCs w:val="24"/>
              </w:rPr>
              <w:t>Name (Print):</w:t>
            </w:r>
          </w:p>
        </w:tc>
        <w:tc>
          <w:tcPr>
            <w:tcW w:w="4043" w:type="dxa"/>
          </w:tcPr>
          <w:p w14:paraId="40DB839A" w14:textId="77777777" w:rsidR="00221A14" w:rsidRPr="00B51518" w:rsidRDefault="00221A14" w:rsidP="00221A14">
            <w:pPr>
              <w:ind w:left="82"/>
              <w:rPr>
                <w:rFonts w:ascii="Arial" w:hAnsi="Arial" w:cs="Arial"/>
                <w:b/>
                <w:sz w:val="24"/>
                <w:szCs w:val="24"/>
              </w:rPr>
            </w:pPr>
            <w:r w:rsidRPr="00B51518">
              <w:rPr>
                <w:rFonts w:ascii="Arial" w:hAnsi="Arial" w:cs="Arial"/>
                <w:b/>
                <w:sz w:val="24"/>
                <w:szCs w:val="24"/>
              </w:rPr>
              <w:t>Title:</w:t>
            </w:r>
          </w:p>
        </w:tc>
      </w:tr>
      <w:tr w:rsidR="00221A14" w:rsidRPr="00B51518" w14:paraId="78662E03" w14:textId="77777777" w:rsidTr="000C60F7">
        <w:trPr>
          <w:cantSplit/>
          <w:trHeight w:val="778"/>
        </w:trPr>
        <w:tc>
          <w:tcPr>
            <w:tcW w:w="6127" w:type="dxa"/>
          </w:tcPr>
          <w:p w14:paraId="7EA78400" w14:textId="75827C86" w:rsidR="00221A14" w:rsidRPr="00B51518" w:rsidRDefault="00221A14" w:rsidP="000C60F7">
            <w:pPr>
              <w:rPr>
                <w:rFonts w:ascii="Arial" w:hAnsi="Arial" w:cs="Arial"/>
                <w:sz w:val="24"/>
                <w:szCs w:val="24"/>
              </w:rPr>
            </w:pPr>
            <w:r w:rsidRPr="00B51518">
              <w:rPr>
                <w:rFonts w:ascii="Arial" w:hAnsi="Arial" w:cs="Arial"/>
                <w:b/>
                <w:sz w:val="24"/>
                <w:szCs w:val="24"/>
              </w:rPr>
              <w:t>Authorized Signature:</w:t>
            </w:r>
          </w:p>
        </w:tc>
        <w:tc>
          <w:tcPr>
            <w:tcW w:w="4043" w:type="dxa"/>
          </w:tcPr>
          <w:p w14:paraId="7B7FFEFD" w14:textId="77777777" w:rsidR="00221A14" w:rsidRPr="00B51518" w:rsidRDefault="00221A14" w:rsidP="00221A14">
            <w:pPr>
              <w:ind w:left="82"/>
              <w:rPr>
                <w:rFonts w:ascii="Arial" w:hAnsi="Arial" w:cs="Arial"/>
                <w:b/>
                <w:sz w:val="24"/>
                <w:szCs w:val="24"/>
              </w:rPr>
            </w:pPr>
            <w:r w:rsidRPr="00B51518">
              <w:rPr>
                <w:rFonts w:ascii="Arial" w:hAnsi="Arial" w:cs="Arial"/>
                <w:b/>
                <w:sz w:val="24"/>
                <w:szCs w:val="24"/>
              </w:rPr>
              <w:t>Date:</w:t>
            </w:r>
          </w:p>
        </w:tc>
      </w:tr>
    </w:tbl>
    <w:p w14:paraId="03001DE8" w14:textId="77777777" w:rsidR="00F921B3" w:rsidRPr="00B51518" w:rsidRDefault="00F921B3" w:rsidP="00221A14">
      <w:pPr>
        <w:pStyle w:val="DefaultText"/>
        <w:rPr>
          <w:rStyle w:val="InitialStyle"/>
          <w:rFonts w:ascii="Arial" w:hAnsi="Arial" w:cs="Arial"/>
          <w:i/>
        </w:rPr>
        <w:sectPr w:rsidR="00F921B3" w:rsidRPr="00B51518" w:rsidSect="004B2E65">
          <w:footerReference w:type="default" r:id="rId34"/>
          <w:pgSz w:w="12240" w:h="15840" w:code="1"/>
          <w:pgMar w:top="720" w:right="900" w:bottom="990" w:left="1080" w:header="432" w:footer="288" w:gutter="0"/>
          <w:paperSrc w:first="15" w:other="15"/>
          <w:cols w:space="720"/>
          <w:docGrid w:linePitch="360"/>
        </w:sectPr>
      </w:pPr>
    </w:p>
    <w:p w14:paraId="368807A7" w14:textId="18542B6D" w:rsidR="00A62F45" w:rsidRPr="00B51518" w:rsidRDefault="00A62F45" w:rsidP="007D50B8">
      <w:pPr>
        <w:pStyle w:val="DefaultText"/>
        <w:rPr>
          <w:rStyle w:val="InitialStyle"/>
          <w:rFonts w:ascii="Arial" w:hAnsi="Arial" w:cs="Arial"/>
          <w:b/>
        </w:rPr>
      </w:pPr>
      <w:r w:rsidRPr="00B51518">
        <w:rPr>
          <w:rStyle w:val="InitialStyle"/>
          <w:rFonts w:ascii="Arial" w:hAnsi="Arial" w:cs="Arial"/>
          <w:b/>
        </w:rPr>
        <w:lastRenderedPageBreak/>
        <w:t>APPENDIX B</w:t>
      </w:r>
    </w:p>
    <w:p w14:paraId="1B9A5841" w14:textId="77777777" w:rsidR="00A62F45" w:rsidRPr="00630642" w:rsidRDefault="00A62F45" w:rsidP="007D50B8">
      <w:pPr>
        <w:pStyle w:val="DefaultText"/>
        <w:jc w:val="center"/>
        <w:rPr>
          <w:rStyle w:val="InitialStyle"/>
          <w:rFonts w:ascii="Arial" w:hAnsi="Arial" w:cs="Arial"/>
          <w:b/>
          <w:sz w:val="16"/>
          <w:szCs w:val="16"/>
        </w:rPr>
      </w:pPr>
    </w:p>
    <w:p w14:paraId="0B388424" w14:textId="77777777" w:rsidR="00A62F45" w:rsidRPr="00B51518" w:rsidRDefault="00A62F45" w:rsidP="007D50B8">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242D57B3" w14:textId="77777777" w:rsidR="00F84C99" w:rsidRPr="00177838" w:rsidRDefault="00F84C99" w:rsidP="00F84C99">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54C31977" w14:textId="77777777" w:rsidR="00CE29DE" w:rsidRPr="00CE29DE" w:rsidRDefault="00CE29DE" w:rsidP="00CE29DE">
      <w:pPr>
        <w:pStyle w:val="DefaultText"/>
        <w:jc w:val="center"/>
        <w:rPr>
          <w:rStyle w:val="InitialStyle"/>
          <w:rFonts w:ascii="Arial" w:hAnsi="Arial"/>
          <w:b/>
          <w:sz w:val="28"/>
        </w:rPr>
      </w:pPr>
      <w:r w:rsidRPr="00CE29DE">
        <w:rPr>
          <w:rStyle w:val="InitialStyle"/>
          <w:rFonts w:ascii="Arial" w:hAnsi="Arial"/>
          <w:i/>
          <w:sz w:val="28"/>
        </w:rPr>
        <w:t>Office of Behavioral Health</w:t>
      </w:r>
    </w:p>
    <w:p w14:paraId="27295D77" w14:textId="681CBEB3" w:rsidR="00A62F45" w:rsidRPr="00B51518" w:rsidRDefault="00A96A47"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B51518">
        <w:rPr>
          <w:rStyle w:val="InitialStyle"/>
          <w:rFonts w:ascii="Arial" w:hAnsi="Arial" w:cs="Arial"/>
          <w:b/>
          <w:sz w:val="28"/>
          <w:szCs w:val="28"/>
        </w:rPr>
        <w:t xml:space="preserve"> CERTIFICATION</w:t>
      </w:r>
    </w:p>
    <w:p w14:paraId="78F35A3F" w14:textId="4F2C5232" w:rsidR="00A62F45" w:rsidRPr="00B51518" w:rsidRDefault="00A62F45" w:rsidP="007D50B8">
      <w:pPr>
        <w:pStyle w:val="DefaultText"/>
        <w:jc w:val="center"/>
        <w:rPr>
          <w:rStyle w:val="InitialStyle"/>
          <w:rFonts w:ascii="Arial" w:hAnsi="Arial" w:cs="Arial"/>
          <w:b/>
          <w:sz w:val="28"/>
          <w:szCs w:val="28"/>
        </w:rPr>
      </w:pPr>
      <w:r w:rsidRPr="00B51518">
        <w:rPr>
          <w:rStyle w:val="InitialStyle"/>
          <w:rFonts w:ascii="Arial" w:hAnsi="Arial" w:cs="Arial"/>
          <w:b/>
          <w:sz w:val="28"/>
          <w:szCs w:val="28"/>
        </w:rPr>
        <w:t>RFP</w:t>
      </w:r>
      <w:r w:rsidRPr="0083314B">
        <w:rPr>
          <w:rStyle w:val="InitialStyle"/>
          <w:rFonts w:ascii="Arial" w:hAnsi="Arial" w:cs="Arial"/>
          <w:b/>
          <w:sz w:val="28"/>
          <w:szCs w:val="28"/>
        </w:rPr>
        <w:t xml:space="preserve"># </w:t>
      </w:r>
      <w:r w:rsidR="0083314B" w:rsidRPr="0083314B">
        <w:rPr>
          <w:rFonts w:ascii="Arial" w:hAnsi="Arial" w:cs="Arial"/>
          <w:b/>
          <w:bCs/>
          <w:sz w:val="28"/>
          <w:szCs w:val="28"/>
        </w:rPr>
        <w:t>202502024</w:t>
      </w:r>
    </w:p>
    <w:p w14:paraId="2ADA0FAF" w14:textId="5ADEE324" w:rsidR="00A62F45" w:rsidRPr="00B51518" w:rsidRDefault="00076365" w:rsidP="007D50B8">
      <w:pPr>
        <w:pStyle w:val="DefaultText"/>
        <w:jc w:val="center"/>
        <w:rPr>
          <w:rStyle w:val="InitialStyle"/>
          <w:rFonts w:ascii="Arial" w:hAnsi="Arial" w:cs="Arial"/>
          <w:b/>
          <w:sz w:val="28"/>
          <w:szCs w:val="28"/>
        </w:rPr>
      </w:pPr>
      <w:r w:rsidRPr="00076365">
        <w:rPr>
          <w:rStyle w:val="InitialStyle"/>
          <w:rFonts w:ascii="Arial" w:hAnsi="Arial" w:cs="Arial"/>
          <w:b/>
          <w:sz w:val="28"/>
          <w:szCs w:val="28"/>
          <w:u w:val="single"/>
        </w:rPr>
        <w:t>Independent Reviewer</w:t>
      </w:r>
    </w:p>
    <w:p w14:paraId="0A987C87" w14:textId="77777777" w:rsidR="00155269" w:rsidRPr="00630642" w:rsidRDefault="00155269" w:rsidP="007D50B8">
      <w:pPr>
        <w:pStyle w:val="DefaultText"/>
        <w:rPr>
          <w:rStyle w:val="InitialStyle"/>
          <w:rFonts w:ascii="Arial" w:hAnsi="Arial" w:cs="Arial"/>
          <w:i/>
          <w:sz w:val="16"/>
          <w:szCs w:val="16"/>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B1147D" w:rsidRPr="00421D73" w14:paraId="422F50E8" w14:textId="77777777" w:rsidTr="000C60F7">
        <w:trPr>
          <w:cantSplit/>
          <w:trHeight w:val="389"/>
        </w:trPr>
        <w:tc>
          <w:tcPr>
            <w:tcW w:w="3690" w:type="dxa"/>
            <w:tcBorders>
              <w:top w:val="double" w:sz="4" w:space="0" w:color="auto"/>
              <w:bottom w:val="double" w:sz="4" w:space="0" w:color="auto"/>
            </w:tcBorders>
            <w:shd w:val="clear" w:color="auto" w:fill="C6D9F1"/>
            <w:vAlign w:val="center"/>
          </w:tcPr>
          <w:p w14:paraId="16EDF341" w14:textId="20BF95AD" w:rsidR="00221A14" w:rsidRPr="00421D73" w:rsidRDefault="00221A14" w:rsidP="00C379F0">
            <w:pPr>
              <w:pStyle w:val="DefaultText"/>
              <w:rPr>
                <w:rStyle w:val="InitialStyle"/>
                <w:rFonts w:ascii="Arial" w:hAnsi="Arial" w:cs="Arial"/>
                <w:b/>
              </w:rPr>
            </w:pPr>
            <w:r w:rsidRPr="00421D73">
              <w:rPr>
                <w:rStyle w:val="InitialStyle"/>
                <w:rFonts w:ascii="Arial" w:hAnsi="Arial" w:cs="Arial"/>
                <w:b/>
              </w:rPr>
              <w:t>Bidder’s Name:</w:t>
            </w:r>
          </w:p>
        </w:tc>
        <w:tc>
          <w:tcPr>
            <w:tcW w:w="6615" w:type="dxa"/>
            <w:vAlign w:val="center"/>
          </w:tcPr>
          <w:p w14:paraId="4199BE88" w14:textId="77777777" w:rsidR="00221A14" w:rsidRPr="00421D73" w:rsidRDefault="00221A14" w:rsidP="00C379F0">
            <w:pPr>
              <w:pStyle w:val="DefaultText"/>
              <w:rPr>
                <w:rStyle w:val="InitialStyle"/>
                <w:rFonts w:ascii="Arial" w:hAnsi="Arial" w:cs="Arial"/>
                <w:b/>
              </w:rPr>
            </w:pPr>
          </w:p>
        </w:tc>
      </w:tr>
    </w:tbl>
    <w:p w14:paraId="2C3FA488" w14:textId="77777777" w:rsidR="00221A14" w:rsidRPr="00421D73" w:rsidRDefault="00221A14" w:rsidP="007D50B8">
      <w:pPr>
        <w:pStyle w:val="DefaultText"/>
        <w:rPr>
          <w:rStyle w:val="InitialStyle"/>
          <w:rFonts w:ascii="Arial" w:hAnsi="Arial" w:cs="Arial"/>
          <w:i/>
          <w:sz w:val="16"/>
          <w:szCs w:val="16"/>
        </w:rPr>
      </w:pPr>
    </w:p>
    <w:p w14:paraId="0894C940" w14:textId="17BC6F10" w:rsidR="00A056D1" w:rsidRPr="00C97934" w:rsidRDefault="00A056D1" w:rsidP="006E30B6">
      <w:pPr>
        <w:spacing w:after="200"/>
        <w:jc w:val="both"/>
        <w:rPr>
          <w:rFonts w:ascii="Arial" w:hAnsi="Arial" w:cs="Arial"/>
          <w:i/>
          <w:iCs/>
          <w:sz w:val="24"/>
          <w:szCs w:val="24"/>
        </w:rPr>
      </w:pPr>
      <w:bookmarkStart w:id="85" w:name="_Hlk81301116"/>
      <w:r w:rsidRPr="00A31D2A">
        <w:rPr>
          <w:rFonts w:ascii="Arial" w:hAnsi="Arial" w:cs="Arial"/>
          <w:i/>
          <w:iCs/>
          <w:sz w:val="24"/>
          <w:szCs w:val="24"/>
        </w:rPr>
        <w:t xml:space="preserve">By signing this document, I certify to the best of my knowledge and belief that the </w:t>
      </w:r>
      <w:proofErr w:type="gramStart"/>
      <w:r w:rsidRPr="00A31D2A">
        <w:rPr>
          <w:rFonts w:ascii="Arial" w:hAnsi="Arial" w:cs="Arial"/>
          <w:i/>
          <w:iCs/>
          <w:sz w:val="24"/>
          <w:szCs w:val="24"/>
        </w:rPr>
        <w:t>aforementioned</w:t>
      </w:r>
      <w:r w:rsidR="008029FF" w:rsidRPr="00A31D2A">
        <w:rPr>
          <w:rFonts w:ascii="Arial" w:hAnsi="Arial" w:cs="Arial"/>
          <w:i/>
          <w:iCs/>
          <w:sz w:val="24"/>
          <w:szCs w:val="24"/>
        </w:rPr>
        <w:t xml:space="preserve"> </w:t>
      </w:r>
      <w:r w:rsidR="008029FF" w:rsidRPr="00A31D2A">
        <w:rPr>
          <w:rFonts w:ascii="Arial" w:hAnsi="Arial" w:cs="Arial"/>
          <w:i/>
          <w:sz w:val="24"/>
          <w:szCs w:val="24"/>
        </w:rPr>
        <w:t>individual</w:t>
      </w:r>
      <w:proofErr w:type="gramEnd"/>
      <w:r w:rsidR="008029FF" w:rsidRPr="00A31D2A">
        <w:rPr>
          <w:rFonts w:ascii="Arial" w:hAnsi="Arial" w:cs="Arial"/>
          <w:i/>
          <w:sz w:val="24"/>
          <w:szCs w:val="24"/>
        </w:rPr>
        <w:t xml:space="preserve"> or</w:t>
      </w:r>
      <w:r w:rsidRPr="00A31D2A">
        <w:rPr>
          <w:rFonts w:ascii="Arial" w:hAnsi="Arial" w:cs="Arial"/>
          <w:i/>
          <w:sz w:val="24"/>
          <w:szCs w:val="24"/>
        </w:rPr>
        <w:t xml:space="preserve"> </w:t>
      </w:r>
      <w:r w:rsidRPr="001520B0">
        <w:rPr>
          <w:rFonts w:ascii="Arial" w:hAnsi="Arial" w:cs="Arial"/>
          <w:i/>
          <w:sz w:val="24"/>
          <w:szCs w:val="24"/>
        </w:rPr>
        <w:t>organization</w:t>
      </w:r>
      <w:r w:rsidRPr="00421D73">
        <w:rPr>
          <w:rFonts w:ascii="Arial" w:hAnsi="Arial" w:cs="Arial"/>
          <w:i/>
          <w:iCs/>
          <w:sz w:val="24"/>
          <w:szCs w:val="24"/>
        </w:rPr>
        <w:t>, its principals</w:t>
      </w:r>
      <w:r w:rsidRPr="00C97934">
        <w:rPr>
          <w:rFonts w:ascii="Arial" w:hAnsi="Arial" w:cs="Arial"/>
          <w:i/>
          <w:iCs/>
          <w:sz w:val="24"/>
          <w:szCs w:val="24"/>
        </w:rPr>
        <w:t xml:space="preserve"> and any subcontractors </w:t>
      </w:r>
      <w:proofErr w:type="gramStart"/>
      <w:r w:rsidRPr="00C97934">
        <w:rPr>
          <w:rFonts w:ascii="Arial" w:hAnsi="Arial" w:cs="Arial"/>
          <w:i/>
          <w:iCs/>
          <w:sz w:val="24"/>
          <w:szCs w:val="24"/>
        </w:rPr>
        <w:t>named</w:t>
      </w:r>
      <w:proofErr w:type="gramEnd"/>
      <w:r w:rsidRPr="00C97934">
        <w:rPr>
          <w:rFonts w:ascii="Arial" w:hAnsi="Arial" w:cs="Arial"/>
          <w:i/>
          <w:iCs/>
          <w:sz w:val="24"/>
          <w:szCs w:val="24"/>
        </w:rPr>
        <w:t xml:space="preserve"> in this proposal:</w:t>
      </w:r>
    </w:p>
    <w:p w14:paraId="4EF963A8" w14:textId="77777777" w:rsidR="00A056D1" w:rsidRPr="00C97934" w:rsidRDefault="00A056D1" w:rsidP="00CB637F">
      <w:pPr>
        <w:pStyle w:val="ListParagraph"/>
        <w:widowControl/>
        <w:numPr>
          <w:ilvl w:val="0"/>
          <w:numId w:val="2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507101D7" w14:textId="77777777" w:rsidR="00A056D1" w:rsidRDefault="00A056D1" w:rsidP="00CB637F">
      <w:pPr>
        <w:pStyle w:val="ListParagraph"/>
        <w:widowControl/>
        <w:numPr>
          <w:ilvl w:val="0"/>
          <w:numId w:val="2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1A607ED5" w14:textId="77777777" w:rsidR="00A056D1" w:rsidRDefault="00A056D1" w:rsidP="00CB637F">
      <w:pPr>
        <w:pStyle w:val="ListParagraph"/>
        <w:widowControl/>
        <w:numPr>
          <w:ilvl w:val="1"/>
          <w:numId w:val="2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02EE702C" w14:textId="77777777" w:rsidR="00A056D1" w:rsidRPr="00C97934" w:rsidRDefault="00A056D1" w:rsidP="00CB637F">
      <w:pPr>
        <w:pStyle w:val="ListParagraph"/>
        <w:widowControl/>
        <w:numPr>
          <w:ilvl w:val="1"/>
          <w:numId w:val="2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105203B5" w14:textId="77777777" w:rsidR="00A056D1" w:rsidRPr="00C97934" w:rsidRDefault="00A056D1" w:rsidP="00CB637F">
      <w:pPr>
        <w:pStyle w:val="ListParagraph"/>
        <w:widowControl/>
        <w:numPr>
          <w:ilvl w:val="0"/>
          <w:numId w:val="2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3564E151" w14:textId="77777777" w:rsidR="00A056D1" w:rsidRPr="00C97934" w:rsidRDefault="00A056D1" w:rsidP="00CB637F">
      <w:pPr>
        <w:pStyle w:val="ListParagraph"/>
        <w:widowControl/>
        <w:numPr>
          <w:ilvl w:val="0"/>
          <w:numId w:val="2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7A24B17F" w14:textId="77777777" w:rsidR="00A056D1" w:rsidRDefault="00A056D1" w:rsidP="00CB637F">
      <w:pPr>
        <w:pStyle w:val="ListParagraph"/>
        <w:widowControl/>
        <w:numPr>
          <w:ilvl w:val="0"/>
          <w:numId w:val="2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0BEC7BA2" w14:textId="77777777" w:rsidR="00A96A47" w:rsidRPr="000957F6" w:rsidRDefault="00A96A47" w:rsidP="00CB637F">
      <w:pPr>
        <w:pStyle w:val="ListParagraph"/>
        <w:widowControl/>
        <w:numPr>
          <w:ilvl w:val="0"/>
          <w:numId w:val="2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Pr>
          <w:rFonts w:ascii="Arial" w:hAnsi="Arial" w:cs="Arial"/>
          <w:i/>
          <w:iCs/>
          <w:sz w:val="24"/>
          <w:szCs w:val="24"/>
        </w:rPr>
        <w:t xml:space="preserve"> (</w:t>
      </w:r>
      <w:hyperlink r:id="rId35" w:history="1">
        <w:r w:rsidRPr="009170E1">
          <w:rPr>
            <w:rStyle w:val="Hyperlink"/>
            <w:rFonts w:ascii="Arial" w:hAnsi="Arial" w:cs="Arial"/>
            <w:i/>
            <w:iCs/>
            <w:sz w:val="23"/>
            <w:szCs w:val="23"/>
          </w:rPr>
          <w:t>https://www.maine.gov/oit/prohibited-technologies</w:t>
        </w:r>
      </w:hyperlink>
      <w:r>
        <w:rPr>
          <w:rFonts w:ascii="Arial" w:hAnsi="Arial" w:cs="Arial"/>
          <w:i/>
          <w:iCs/>
          <w:sz w:val="24"/>
          <w:szCs w:val="24"/>
        </w:rPr>
        <w:t>).</w:t>
      </w:r>
    </w:p>
    <w:p w14:paraId="45494917" w14:textId="5132797E" w:rsidR="00A96A47" w:rsidRPr="00A96A47" w:rsidRDefault="00A96A47" w:rsidP="00CB637F">
      <w:pPr>
        <w:pStyle w:val="ListParagraph"/>
        <w:widowControl/>
        <w:numPr>
          <w:ilvl w:val="0"/>
          <w:numId w:val="2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Pr>
          <w:rFonts w:ascii="Arial" w:hAnsi="Arial" w:cs="Arial"/>
          <w:i/>
          <w:iCs/>
          <w:sz w:val="24"/>
          <w:szCs w:val="24"/>
        </w:rPr>
        <w:t xml:space="preserve"> (</w:t>
      </w:r>
      <w:hyperlink r:id="rId36" w:tgtFrame="_blank" w:tooltip="https://www.maine.gov/oit/prohibited-technologies" w:history="1">
        <w:r w:rsidRPr="009170E1">
          <w:rPr>
            <w:rStyle w:val="Hyperlink"/>
            <w:rFonts w:ascii="Arial" w:hAnsi="Arial" w:cs="Arial"/>
            <w:i/>
            <w:iCs/>
            <w:sz w:val="23"/>
            <w:szCs w:val="23"/>
          </w:rPr>
          <w:t>https://www.maine.gov/oit/prohibited-technologies</w:t>
        </w:r>
      </w:hyperlink>
      <w:r>
        <w:rPr>
          <w:rFonts w:ascii="Arial" w:hAnsi="Arial" w:cs="Arial"/>
          <w:i/>
          <w:iCs/>
          <w:sz w:val="24"/>
          <w:szCs w:val="24"/>
        </w:rPr>
        <w:t>)</w:t>
      </w:r>
      <w:r w:rsidRPr="009170E1">
        <w:rPr>
          <w:rFonts w:ascii="Arial" w:hAnsi="Arial" w:cs="Arial"/>
          <w:i/>
          <w:iCs/>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Pr>
          <w:rFonts w:ascii="Arial" w:hAnsi="Arial" w:cs="Arial"/>
          <w:i/>
          <w:iCs/>
          <w:sz w:val="24"/>
          <w:szCs w:val="24"/>
        </w:rPr>
        <w:t xml:space="preserve"> </w:t>
      </w:r>
      <w:hyperlink r:id="rId37" w:tgtFrame="_blank" w:tooltip="https://www.maine.gov/oit/prohibited-technologies" w:history="1">
        <w:r w:rsidRPr="009170E1">
          <w:rPr>
            <w:rStyle w:val="Hyperlink"/>
            <w:rFonts w:ascii="Arial" w:hAnsi="Arial" w:cs="Arial"/>
            <w:i/>
            <w:iCs/>
            <w:sz w:val="23"/>
            <w:szCs w:val="23"/>
          </w:rPr>
          <w:t>https://www.maine.gov/oit/prohibited-technologies</w:t>
        </w:r>
      </w:hyperlink>
      <w:r w:rsidRPr="009170E1">
        <w:rPr>
          <w:rFonts w:ascii="Arial" w:hAnsi="Arial" w:cs="Arial"/>
          <w:i/>
          <w:iCs/>
          <w:sz w:val="23"/>
          <w:szCs w:val="23"/>
        </w:rPr>
        <w:t xml:space="preserve"> </w:t>
      </w:r>
      <w:r w:rsidRPr="000957F6">
        <w:rPr>
          <w:rFonts w:ascii="Arial" w:hAnsi="Arial" w:cs="Arial"/>
          <w:i/>
          <w:iCs/>
          <w:sz w:val="24"/>
          <w:szCs w:val="24"/>
        </w:rPr>
        <w:t>(Title 5 §2030-B).</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640"/>
        <w:gridCol w:w="4410"/>
      </w:tblGrid>
      <w:tr w:rsidR="008E4FC0" w:rsidRPr="00B51518" w14:paraId="1A781CD5" w14:textId="77777777" w:rsidTr="00A96A47">
        <w:trPr>
          <w:cantSplit/>
          <w:trHeight w:val="474"/>
          <w:jc w:val="center"/>
        </w:trPr>
        <w:tc>
          <w:tcPr>
            <w:tcW w:w="2806" w:type="pct"/>
          </w:tcPr>
          <w:bookmarkEnd w:id="85"/>
          <w:p w14:paraId="76E58215" w14:textId="5B53EBD3" w:rsidR="00597DD2" w:rsidRPr="00B51518" w:rsidRDefault="008E4FC0" w:rsidP="007D50B8">
            <w:pPr>
              <w:pStyle w:val="DefaultText"/>
              <w:rPr>
                <w:rStyle w:val="InitialStyle"/>
                <w:rFonts w:ascii="Arial" w:hAnsi="Arial" w:cs="Arial"/>
              </w:rPr>
            </w:pPr>
            <w:r w:rsidRPr="0055472F">
              <w:rPr>
                <w:rStyle w:val="InitialStyle"/>
                <w:rFonts w:ascii="Arial" w:hAnsi="Arial" w:cs="Arial"/>
                <w:b/>
              </w:rPr>
              <w:t>Name (Print):</w:t>
            </w:r>
          </w:p>
          <w:p w14:paraId="5DBC6779" w14:textId="77777777" w:rsidR="00597DD2" w:rsidRPr="00B51518" w:rsidRDefault="00597DD2" w:rsidP="007D50B8">
            <w:pPr>
              <w:pStyle w:val="DefaultText"/>
              <w:rPr>
                <w:rStyle w:val="InitialStyle"/>
                <w:rFonts w:ascii="Arial" w:hAnsi="Arial" w:cs="Arial"/>
              </w:rPr>
            </w:pPr>
          </w:p>
        </w:tc>
        <w:tc>
          <w:tcPr>
            <w:tcW w:w="2194" w:type="pct"/>
          </w:tcPr>
          <w:p w14:paraId="1FDA72F0" w14:textId="77777777" w:rsidR="008E4FC0" w:rsidRPr="0055472F" w:rsidRDefault="008E4FC0" w:rsidP="0055472F">
            <w:pPr>
              <w:pStyle w:val="DefaultText"/>
              <w:ind w:right="-114"/>
              <w:rPr>
                <w:rStyle w:val="InitialStyle"/>
                <w:rFonts w:ascii="Arial" w:hAnsi="Arial" w:cs="Arial"/>
                <w:b/>
              </w:rPr>
            </w:pPr>
            <w:r w:rsidRPr="0055472F">
              <w:rPr>
                <w:rStyle w:val="InitialStyle"/>
                <w:rFonts w:ascii="Arial" w:hAnsi="Arial" w:cs="Arial"/>
                <w:b/>
              </w:rPr>
              <w:t>Title:</w:t>
            </w:r>
          </w:p>
        </w:tc>
      </w:tr>
      <w:tr w:rsidR="008E4FC0" w:rsidRPr="00B51518" w14:paraId="16CD4B10" w14:textId="77777777" w:rsidTr="009170E1">
        <w:trPr>
          <w:cantSplit/>
          <w:trHeight w:val="555"/>
          <w:jc w:val="center"/>
        </w:trPr>
        <w:tc>
          <w:tcPr>
            <w:tcW w:w="2806" w:type="pct"/>
          </w:tcPr>
          <w:p w14:paraId="762F5E6E" w14:textId="57B9D265" w:rsidR="00597DD2" w:rsidRPr="00B51518" w:rsidRDefault="008E4FC0" w:rsidP="007D50B8">
            <w:pPr>
              <w:pStyle w:val="DefaultText"/>
              <w:rPr>
                <w:rStyle w:val="InitialStyle"/>
                <w:rFonts w:ascii="Arial" w:hAnsi="Arial" w:cs="Arial"/>
              </w:rPr>
            </w:pPr>
            <w:r w:rsidRPr="0055472F">
              <w:rPr>
                <w:rStyle w:val="InitialStyle"/>
                <w:rFonts w:ascii="Arial" w:hAnsi="Arial" w:cs="Arial"/>
                <w:b/>
              </w:rPr>
              <w:t>Authorized Signature:</w:t>
            </w:r>
          </w:p>
          <w:p w14:paraId="12469906" w14:textId="77777777" w:rsidR="00597DD2" w:rsidRPr="00B51518" w:rsidRDefault="00597DD2" w:rsidP="007D50B8">
            <w:pPr>
              <w:pStyle w:val="DefaultText"/>
              <w:rPr>
                <w:rStyle w:val="InitialStyle"/>
                <w:rFonts w:ascii="Arial" w:hAnsi="Arial" w:cs="Arial"/>
              </w:rPr>
            </w:pPr>
          </w:p>
        </w:tc>
        <w:tc>
          <w:tcPr>
            <w:tcW w:w="2194" w:type="pct"/>
          </w:tcPr>
          <w:p w14:paraId="396946C8" w14:textId="77777777" w:rsidR="008E4FC0" w:rsidRPr="0055472F" w:rsidRDefault="008E4FC0" w:rsidP="007D50B8">
            <w:pPr>
              <w:pStyle w:val="DefaultText"/>
              <w:rPr>
                <w:rStyle w:val="InitialStyle"/>
                <w:rFonts w:ascii="Arial" w:hAnsi="Arial" w:cs="Arial"/>
                <w:b/>
              </w:rPr>
            </w:pPr>
            <w:r w:rsidRPr="0055472F">
              <w:rPr>
                <w:rStyle w:val="InitialStyle"/>
                <w:rFonts w:ascii="Arial" w:hAnsi="Arial" w:cs="Arial"/>
                <w:b/>
              </w:rPr>
              <w:t>Date:</w:t>
            </w:r>
          </w:p>
        </w:tc>
      </w:tr>
    </w:tbl>
    <w:p w14:paraId="2E827C4E" w14:textId="77777777" w:rsidR="00630642" w:rsidRDefault="00630642">
      <w:pPr>
        <w:widowControl/>
        <w:autoSpaceDE/>
        <w:autoSpaceDN/>
        <w:rPr>
          <w:rFonts w:ascii="Arial" w:hAnsi="Arial" w:cs="Arial"/>
          <w:b/>
          <w:sz w:val="24"/>
          <w:szCs w:val="24"/>
        </w:rPr>
      </w:pPr>
      <w:bookmarkStart w:id="86" w:name="_Hlk112421456"/>
      <w:r>
        <w:rPr>
          <w:rFonts w:ascii="Arial" w:hAnsi="Arial" w:cs="Arial"/>
          <w:b/>
        </w:rPr>
        <w:br w:type="page"/>
      </w:r>
    </w:p>
    <w:p w14:paraId="6D776AED" w14:textId="134A8FFC" w:rsidR="00CB5A92" w:rsidRPr="00B51518" w:rsidRDefault="00CB5A92" w:rsidP="00CB5A9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b/>
        </w:rPr>
        <w:lastRenderedPageBreak/>
        <w:t>APPENDIX C</w:t>
      </w:r>
    </w:p>
    <w:p w14:paraId="194E01A8" w14:textId="77777777" w:rsidR="00CB5A92" w:rsidRPr="00B51518" w:rsidRDefault="00CB5A92" w:rsidP="00CB5A9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60A251BC" w14:textId="77777777" w:rsidR="00CB5A92" w:rsidRPr="00B51518" w:rsidRDefault="00CB5A92" w:rsidP="00CB5A92">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4E2692FB" w14:textId="77777777" w:rsidR="00CB5A92" w:rsidRPr="00177838" w:rsidRDefault="00CB5A92" w:rsidP="00CB5A92">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5B95D49F" w14:textId="77777777" w:rsidR="00CE29DE" w:rsidRPr="00CE29DE" w:rsidRDefault="00CE29DE" w:rsidP="00CE29DE">
      <w:pPr>
        <w:pStyle w:val="DefaultText"/>
        <w:jc w:val="center"/>
        <w:rPr>
          <w:rStyle w:val="InitialStyle"/>
          <w:rFonts w:ascii="Arial" w:hAnsi="Arial"/>
          <w:b/>
          <w:sz w:val="28"/>
        </w:rPr>
      </w:pPr>
      <w:r w:rsidRPr="00CE29DE">
        <w:rPr>
          <w:rStyle w:val="InitialStyle"/>
          <w:rFonts w:ascii="Arial" w:hAnsi="Arial"/>
          <w:i/>
          <w:sz w:val="28"/>
        </w:rPr>
        <w:t>Office of Behavioral Health</w:t>
      </w:r>
    </w:p>
    <w:p w14:paraId="3E0895E3" w14:textId="259125D5" w:rsidR="00CB5A92" w:rsidRPr="00B51518" w:rsidRDefault="00595D44" w:rsidP="00CB5A92">
      <w:pPr>
        <w:pStyle w:val="Heading2"/>
        <w:spacing w:before="0" w:after="0"/>
        <w:jc w:val="center"/>
        <w:rPr>
          <w:rStyle w:val="InitialStyle"/>
          <w:sz w:val="28"/>
          <w:szCs w:val="28"/>
        </w:rPr>
      </w:pPr>
      <w:r>
        <w:rPr>
          <w:rStyle w:val="InitialStyle"/>
          <w:sz w:val="28"/>
          <w:szCs w:val="28"/>
        </w:rPr>
        <w:t>ELIGIBILITY TO SUBMIT A BID</w:t>
      </w:r>
    </w:p>
    <w:p w14:paraId="6A6AF975" w14:textId="60387A44" w:rsidR="00CB5A92" w:rsidRPr="00B51518" w:rsidRDefault="00CB5A92" w:rsidP="00CB5A92">
      <w:pPr>
        <w:pStyle w:val="DefaultText"/>
        <w:jc w:val="center"/>
        <w:rPr>
          <w:rStyle w:val="InitialStyle"/>
          <w:rFonts w:ascii="Arial" w:hAnsi="Arial" w:cs="Arial"/>
          <w:b/>
          <w:sz w:val="28"/>
          <w:szCs w:val="28"/>
        </w:rPr>
      </w:pPr>
      <w:r w:rsidRPr="00B51518">
        <w:rPr>
          <w:rStyle w:val="InitialStyle"/>
          <w:rFonts w:ascii="Arial" w:hAnsi="Arial" w:cs="Arial"/>
          <w:b/>
          <w:sz w:val="28"/>
          <w:szCs w:val="28"/>
        </w:rPr>
        <w:t>RFP</w:t>
      </w:r>
      <w:r w:rsidRPr="0083314B">
        <w:rPr>
          <w:rStyle w:val="InitialStyle"/>
          <w:rFonts w:ascii="Arial" w:hAnsi="Arial" w:cs="Arial"/>
          <w:b/>
          <w:sz w:val="28"/>
          <w:szCs w:val="28"/>
        </w:rPr>
        <w:t xml:space="preserve"># </w:t>
      </w:r>
      <w:r w:rsidR="0083314B" w:rsidRPr="0083314B">
        <w:rPr>
          <w:rFonts w:ascii="Arial" w:hAnsi="Arial" w:cs="Arial"/>
          <w:b/>
          <w:bCs/>
          <w:sz w:val="28"/>
          <w:szCs w:val="28"/>
        </w:rPr>
        <w:t>202502024</w:t>
      </w:r>
    </w:p>
    <w:p w14:paraId="24F0EF19" w14:textId="78BDABF4" w:rsidR="00CB5A92" w:rsidRPr="00B51518" w:rsidRDefault="00076365" w:rsidP="00CB5A92">
      <w:pPr>
        <w:pStyle w:val="DefaultText"/>
        <w:jc w:val="center"/>
        <w:rPr>
          <w:rStyle w:val="InitialStyle"/>
          <w:rFonts w:ascii="Arial" w:hAnsi="Arial" w:cs="Arial"/>
          <w:b/>
          <w:sz w:val="28"/>
          <w:szCs w:val="28"/>
        </w:rPr>
      </w:pPr>
      <w:r w:rsidRPr="00076365">
        <w:rPr>
          <w:rStyle w:val="InitialStyle"/>
          <w:rFonts w:ascii="Arial" w:hAnsi="Arial" w:cs="Arial"/>
          <w:b/>
          <w:sz w:val="28"/>
          <w:szCs w:val="28"/>
          <w:u w:val="single"/>
        </w:rPr>
        <w:t>Independent Reviewer</w:t>
      </w:r>
    </w:p>
    <w:p w14:paraId="13B7EBB7" w14:textId="77777777" w:rsidR="00D35113" w:rsidRDefault="00D35113">
      <w:pPr>
        <w:widowControl/>
        <w:autoSpaceDE/>
        <w:autoSpaceDN/>
        <w:rPr>
          <w:rFonts w:ascii="Arial" w:hAnsi="Arial" w:cs="Arial"/>
          <w:b/>
        </w:rPr>
      </w:pPr>
    </w:p>
    <w:p w14:paraId="795C58A8" w14:textId="77777777" w:rsidR="00D30C9C" w:rsidRDefault="00D30C9C" w:rsidP="00D30C9C">
      <w:pPr>
        <w:widowControl/>
        <w:autoSpaceDE/>
        <w:autoSpaceDN/>
        <w:rPr>
          <w:rFonts w:ascii="Arial" w:hAnsi="Arial" w:cs="Arial"/>
          <w:b/>
        </w:rPr>
      </w:pPr>
      <w:bookmarkStart w:id="87" w:name="_Hlk115359816"/>
    </w:p>
    <w:tbl>
      <w:tblPr>
        <w:tblStyle w:val="TableGrid"/>
        <w:tblW w:w="5000" w:type="pct"/>
        <w:jc w:val="center"/>
        <w:tblLook w:val="04A0" w:firstRow="1" w:lastRow="0" w:firstColumn="1" w:lastColumn="0" w:noHBand="0" w:noVBand="1"/>
      </w:tblPr>
      <w:tblGrid>
        <w:gridCol w:w="4022"/>
        <w:gridCol w:w="4072"/>
        <w:gridCol w:w="1976"/>
      </w:tblGrid>
      <w:tr w:rsidR="00D30C9C" w14:paraId="26470082" w14:textId="77777777" w:rsidTr="00AC49FF">
        <w:trPr>
          <w:trHeight w:val="389"/>
          <w:jc w:val="center"/>
        </w:trPr>
        <w:tc>
          <w:tcPr>
            <w:tcW w:w="1997" w:type="pct"/>
            <w:tcBorders>
              <w:top w:val="single" w:sz="4" w:space="0" w:color="auto"/>
              <w:left w:val="single" w:sz="4" w:space="0" w:color="auto"/>
              <w:bottom w:val="single" w:sz="4" w:space="0" w:color="auto"/>
              <w:right w:val="single" w:sz="4" w:space="0" w:color="auto"/>
            </w:tcBorders>
            <w:shd w:val="clear" w:color="auto" w:fill="C6D9F1"/>
            <w:vAlign w:val="center"/>
            <w:hideMark/>
          </w:tcPr>
          <w:p w14:paraId="66C21FFD" w14:textId="669CC65A" w:rsidR="00D30C9C" w:rsidRDefault="00D30C9C" w:rsidP="004A0BB2">
            <w:pPr>
              <w:widowControl/>
              <w:autoSpaceDE/>
              <w:rPr>
                <w:rFonts w:ascii="Arial" w:hAnsi="Arial" w:cs="Arial"/>
                <w:b/>
                <w:sz w:val="24"/>
                <w:szCs w:val="24"/>
              </w:rPr>
            </w:pPr>
            <w:r>
              <w:rPr>
                <w:rStyle w:val="InitialStyle"/>
                <w:rFonts w:ascii="Arial" w:hAnsi="Arial" w:cs="Arial"/>
                <w:b/>
                <w:sz w:val="24"/>
                <w:szCs w:val="24"/>
              </w:rPr>
              <w:t>Bidder’s Name:</w:t>
            </w:r>
          </w:p>
        </w:tc>
        <w:tc>
          <w:tcPr>
            <w:tcW w:w="3003" w:type="pct"/>
            <w:gridSpan w:val="2"/>
            <w:tcBorders>
              <w:top w:val="single" w:sz="4" w:space="0" w:color="auto"/>
              <w:left w:val="single" w:sz="4" w:space="0" w:color="auto"/>
              <w:bottom w:val="single" w:sz="4" w:space="0" w:color="auto"/>
              <w:right w:val="single" w:sz="4" w:space="0" w:color="auto"/>
            </w:tcBorders>
            <w:vAlign w:val="center"/>
          </w:tcPr>
          <w:p w14:paraId="40520999" w14:textId="77777777" w:rsidR="00D30C9C" w:rsidRDefault="00D30C9C" w:rsidP="004A0BB2">
            <w:pPr>
              <w:widowControl/>
              <w:autoSpaceDE/>
              <w:rPr>
                <w:rFonts w:ascii="Arial" w:hAnsi="Arial" w:cs="Arial"/>
                <w:b/>
                <w:sz w:val="24"/>
                <w:szCs w:val="24"/>
              </w:rPr>
            </w:pPr>
          </w:p>
        </w:tc>
      </w:tr>
      <w:tr w:rsidR="00D30C9C" w14:paraId="3AA1450E" w14:textId="77777777" w:rsidTr="00580853">
        <w:trPr>
          <w:trHeight w:val="251"/>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0CEB5179" w14:textId="6230688B" w:rsidR="00D30C9C" w:rsidRDefault="00D30C9C" w:rsidP="004A0BB2">
            <w:pPr>
              <w:widowControl/>
              <w:autoSpaceDE/>
              <w:jc w:val="center"/>
              <w:rPr>
                <w:rFonts w:ascii="Arial" w:hAnsi="Arial" w:cs="Arial"/>
                <w:b/>
                <w:sz w:val="24"/>
                <w:szCs w:val="24"/>
              </w:rPr>
            </w:pPr>
            <w:r>
              <w:rPr>
                <w:rStyle w:val="InitialStyle"/>
                <w:rFonts w:ascii="Arial" w:hAnsi="Arial" w:cs="Arial"/>
                <w:b/>
                <w:sz w:val="28"/>
                <w:szCs w:val="28"/>
              </w:rPr>
              <w:t>Eligibility Certification</w:t>
            </w:r>
          </w:p>
        </w:tc>
      </w:tr>
      <w:tr w:rsidR="00A150DB" w14:paraId="462276E6" w14:textId="77777777" w:rsidTr="00A150DB">
        <w:trPr>
          <w:trHeight w:val="2195"/>
          <w:jc w:val="center"/>
        </w:trPr>
        <w:tc>
          <w:tcPr>
            <w:tcW w:w="4019" w:type="pct"/>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0849AAB0" w14:textId="5A59C607" w:rsidR="00A16672" w:rsidRDefault="00A16672" w:rsidP="00142965">
            <w:pPr>
              <w:pStyle w:val="ListParagraph"/>
              <w:widowControl/>
              <w:numPr>
                <w:ilvl w:val="1"/>
                <w:numId w:val="11"/>
              </w:numPr>
              <w:autoSpaceDE/>
              <w:ind w:left="341"/>
              <w:rPr>
                <w:rFonts w:ascii="Arial" w:hAnsi="Arial" w:cs="Arial"/>
                <w:sz w:val="24"/>
                <w:szCs w:val="24"/>
              </w:rPr>
            </w:pPr>
            <w:r>
              <w:rPr>
                <w:rFonts w:ascii="Arial" w:hAnsi="Arial" w:cs="Arial"/>
                <w:sz w:val="24"/>
                <w:szCs w:val="24"/>
              </w:rPr>
              <w:t xml:space="preserve">Does the Bidder have at least </w:t>
            </w:r>
            <w:r w:rsidR="008279A5">
              <w:rPr>
                <w:rFonts w:ascii="Arial" w:hAnsi="Arial" w:cs="Arial"/>
                <w:sz w:val="24"/>
                <w:szCs w:val="24"/>
              </w:rPr>
              <w:t>eight</w:t>
            </w:r>
            <w:r>
              <w:rPr>
                <w:rFonts w:ascii="Arial" w:hAnsi="Arial" w:cs="Arial"/>
                <w:sz w:val="24"/>
                <w:szCs w:val="24"/>
              </w:rPr>
              <w:t xml:space="preserve"> (</w:t>
            </w:r>
            <w:r w:rsidR="008279A5">
              <w:rPr>
                <w:rFonts w:ascii="Arial" w:hAnsi="Arial" w:cs="Arial"/>
                <w:sz w:val="24"/>
                <w:szCs w:val="24"/>
              </w:rPr>
              <w:t>8</w:t>
            </w:r>
            <w:r>
              <w:rPr>
                <w:rFonts w:ascii="Arial" w:hAnsi="Arial" w:cs="Arial"/>
                <w:sz w:val="24"/>
                <w:szCs w:val="24"/>
              </w:rPr>
              <w:t xml:space="preserve">) years of expertise and experience </w:t>
            </w:r>
            <w:r w:rsidR="00C17DFA" w:rsidRPr="00C17DFA">
              <w:rPr>
                <w:rFonts w:ascii="Arial" w:hAnsi="Arial" w:cs="Arial"/>
                <w:sz w:val="24"/>
                <w:szCs w:val="24"/>
              </w:rPr>
              <w:t>related to</w:t>
            </w:r>
            <w:r>
              <w:rPr>
                <w:rFonts w:ascii="Arial" w:hAnsi="Arial" w:cs="Arial"/>
                <w:sz w:val="24"/>
                <w:szCs w:val="24"/>
              </w:rPr>
              <w:t xml:space="preserve"> the provision of </w:t>
            </w:r>
            <w:r w:rsidR="001D61F9">
              <w:rPr>
                <w:rFonts w:ascii="Arial" w:hAnsi="Arial" w:cs="Arial"/>
                <w:sz w:val="24"/>
                <w:szCs w:val="24"/>
              </w:rPr>
              <w:t xml:space="preserve">home </w:t>
            </w:r>
            <w:r>
              <w:rPr>
                <w:rFonts w:ascii="Arial" w:hAnsi="Arial" w:cs="Arial"/>
                <w:sz w:val="24"/>
                <w:szCs w:val="24"/>
              </w:rPr>
              <w:t>and Community-Based Services for Children with Behavioral Health Disabilities</w:t>
            </w:r>
            <w:r w:rsidR="00DA47CC">
              <w:rPr>
                <w:rFonts w:ascii="Arial" w:hAnsi="Arial" w:cs="Arial"/>
                <w:sz w:val="24"/>
                <w:szCs w:val="24"/>
              </w:rPr>
              <w:t>, with direct experience</w:t>
            </w:r>
            <w:r w:rsidR="008D1B3B">
              <w:rPr>
                <w:rFonts w:ascii="Arial" w:hAnsi="Arial" w:cs="Arial"/>
                <w:sz w:val="24"/>
                <w:szCs w:val="24"/>
              </w:rPr>
              <w:t xml:space="preserve"> in </w:t>
            </w:r>
            <w:r w:rsidR="00C17DFA">
              <w:rPr>
                <w:rFonts w:ascii="Arial" w:hAnsi="Arial" w:cs="Arial"/>
                <w:sz w:val="24"/>
                <w:szCs w:val="24"/>
              </w:rPr>
              <w:t xml:space="preserve">one </w:t>
            </w:r>
            <w:r w:rsidR="00941888">
              <w:rPr>
                <w:rFonts w:ascii="Arial" w:hAnsi="Arial" w:cs="Arial"/>
                <w:sz w:val="24"/>
                <w:szCs w:val="24"/>
              </w:rPr>
              <w:t xml:space="preserve">(1) </w:t>
            </w:r>
            <w:r w:rsidR="00C17DFA">
              <w:rPr>
                <w:rFonts w:ascii="Arial" w:hAnsi="Arial" w:cs="Arial"/>
                <w:sz w:val="24"/>
                <w:szCs w:val="24"/>
              </w:rPr>
              <w:t>or more</w:t>
            </w:r>
            <w:r w:rsidR="006D53E5">
              <w:rPr>
                <w:rFonts w:ascii="Arial" w:hAnsi="Arial" w:cs="Arial"/>
                <w:sz w:val="24"/>
                <w:szCs w:val="24"/>
              </w:rPr>
              <w:t xml:space="preserve"> </w:t>
            </w:r>
            <w:r w:rsidR="00577CDF">
              <w:rPr>
                <w:rFonts w:ascii="Arial" w:hAnsi="Arial" w:cs="Arial"/>
                <w:sz w:val="24"/>
                <w:szCs w:val="24"/>
              </w:rPr>
              <w:t xml:space="preserve">rural </w:t>
            </w:r>
            <w:r w:rsidR="00C17DFA">
              <w:rPr>
                <w:rFonts w:ascii="Arial" w:hAnsi="Arial" w:cs="Arial"/>
                <w:sz w:val="24"/>
                <w:szCs w:val="24"/>
              </w:rPr>
              <w:t>areas</w:t>
            </w:r>
            <w:r>
              <w:rPr>
                <w:rFonts w:ascii="Arial" w:hAnsi="Arial" w:cs="Arial"/>
                <w:sz w:val="24"/>
                <w:szCs w:val="24"/>
              </w:rPr>
              <w:t>,</w:t>
            </w:r>
            <w:r w:rsidR="008D1B3B">
              <w:rPr>
                <w:rFonts w:ascii="Arial" w:hAnsi="Arial" w:cs="Arial"/>
                <w:sz w:val="24"/>
                <w:szCs w:val="24"/>
              </w:rPr>
              <w:t xml:space="preserve"> </w:t>
            </w:r>
            <w:r>
              <w:rPr>
                <w:rFonts w:ascii="Arial" w:hAnsi="Arial" w:cs="Arial"/>
                <w:sz w:val="24"/>
                <w:szCs w:val="24"/>
              </w:rPr>
              <w:t xml:space="preserve">including facilitating and overseeing: </w:t>
            </w:r>
          </w:p>
          <w:p w14:paraId="6551A3A8" w14:textId="77777777" w:rsidR="005D6B61" w:rsidRDefault="00A16672" w:rsidP="00142965">
            <w:pPr>
              <w:pStyle w:val="ListParagraph"/>
              <w:widowControl/>
              <w:numPr>
                <w:ilvl w:val="2"/>
                <w:numId w:val="11"/>
              </w:numPr>
              <w:autoSpaceDE/>
              <w:ind w:left="791"/>
              <w:rPr>
                <w:rFonts w:ascii="Arial" w:hAnsi="Arial" w:cs="Arial"/>
                <w:sz w:val="24"/>
                <w:szCs w:val="24"/>
              </w:rPr>
            </w:pPr>
            <w:r>
              <w:rPr>
                <w:rFonts w:ascii="Arial" w:hAnsi="Arial" w:cs="Arial"/>
                <w:sz w:val="24"/>
                <w:szCs w:val="24"/>
              </w:rPr>
              <w:t>Administration, funding</w:t>
            </w:r>
            <w:r w:rsidR="005D6B61">
              <w:rPr>
                <w:rFonts w:ascii="Arial" w:hAnsi="Arial" w:cs="Arial"/>
                <w:sz w:val="24"/>
                <w:szCs w:val="24"/>
              </w:rPr>
              <w:t>,</w:t>
            </w:r>
            <w:r>
              <w:rPr>
                <w:rFonts w:ascii="Arial" w:hAnsi="Arial" w:cs="Arial"/>
                <w:sz w:val="24"/>
                <w:szCs w:val="24"/>
              </w:rPr>
              <w:t xml:space="preserve"> and delivery of such services; </w:t>
            </w:r>
          </w:p>
          <w:p w14:paraId="34AD2004" w14:textId="7B8AD70C" w:rsidR="00A16672" w:rsidRDefault="002F4210" w:rsidP="00142965">
            <w:pPr>
              <w:pStyle w:val="ListParagraph"/>
              <w:widowControl/>
              <w:numPr>
                <w:ilvl w:val="2"/>
                <w:numId w:val="11"/>
              </w:numPr>
              <w:autoSpaceDE/>
              <w:ind w:left="791"/>
              <w:rPr>
                <w:rFonts w:ascii="Arial" w:hAnsi="Arial" w:cs="Arial"/>
                <w:sz w:val="24"/>
                <w:szCs w:val="24"/>
              </w:rPr>
            </w:pPr>
            <w:r w:rsidRPr="0017001F">
              <w:rPr>
                <w:rFonts w:ascii="Arial" w:hAnsi="Arial" w:cs="Arial"/>
                <w:sz w:val="24"/>
                <w:szCs w:val="24"/>
              </w:rPr>
              <w:t xml:space="preserve">System-wide transformation; </w:t>
            </w:r>
            <w:r w:rsidR="00C17DFA">
              <w:rPr>
                <w:rFonts w:ascii="Arial" w:hAnsi="Arial" w:cs="Arial"/>
                <w:sz w:val="24"/>
                <w:szCs w:val="24"/>
              </w:rPr>
              <w:t>or</w:t>
            </w:r>
            <w:r w:rsidR="00A16672">
              <w:rPr>
                <w:rFonts w:ascii="Arial" w:hAnsi="Arial" w:cs="Arial"/>
                <w:sz w:val="24"/>
                <w:szCs w:val="24"/>
              </w:rPr>
              <w:t xml:space="preserve"> </w:t>
            </w:r>
          </w:p>
          <w:p w14:paraId="511017AD" w14:textId="45456733" w:rsidR="008F7D24" w:rsidRPr="00B5748F" w:rsidRDefault="00A16672" w:rsidP="005C263A">
            <w:pPr>
              <w:pStyle w:val="ListParagraph"/>
              <w:widowControl/>
              <w:numPr>
                <w:ilvl w:val="2"/>
                <w:numId w:val="11"/>
              </w:numPr>
              <w:autoSpaceDE/>
              <w:ind w:left="791"/>
              <w:rPr>
                <w:i/>
                <w:iCs/>
              </w:rPr>
            </w:pPr>
            <w:r w:rsidRPr="005C263A">
              <w:rPr>
                <w:rFonts w:ascii="Arial" w:hAnsi="Arial" w:cs="Arial"/>
                <w:sz w:val="24"/>
                <w:szCs w:val="24"/>
              </w:rPr>
              <w:t>Transitions to Community-Based Services from Out-of-Home Placements</w:t>
            </w:r>
            <w:r w:rsidR="0076644E" w:rsidRPr="005C263A">
              <w:rPr>
                <w:rFonts w:ascii="Arial" w:hAnsi="Arial" w:cs="Arial"/>
                <w:sz w:val="24"/>
                <w:szCs w:val="24"/>
              </w:rPr>
              <w:t>?</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14:paraId="71693551" w14:textId="59E3990C" w:rsidR="00A16672" w:rsidRDefault="00000000" w:rsidP="00A16672">
            <w:pPr>
              <w:widowControl/>
              <w:adjustRightInd w:val="0"/>
              <w:rPr>
                <w:rFonts w:ascii="Arial" w:hAnsi="Arial" w:cs="Arial"/>
                <w:sz w:val="24"/>
                <w:szCs w:val="24"/>
              </w:rPr>
            </w:pPr>
            <w:sdt>
              <w:sdtPr>
                <w:rPr>
                  <w:rFonts w:ascii="Arial" w:hAnsi="Arial" w:cs="Arial"/>
                  <w:sz w:val="24"/>
                  <w:szCs w:val="24"/>
                </w:rPr>
                <w:id w:val="-190073370"/>
                <w14:checkbox>
                  <w14:checked w14:val="0"/>
                  <w14:checkedState w14:val="2612" w14:font="MS Gothic"/>
                  <w14:uncheckedState w14:val="2610" w14:font="MS Gothic"/>
                </w14:checkbox>
              </w:sdtPr>
              <w:sdtContent>
                <w:r w:rsidR="00A16672">
                  <w:rPr>
                    <w:rFonts w:ascii="MS Gothic" w:eastAsia="MS Gothic" w:hAnsi="MS Gothic" w:cs="Arial" w:hint="eastAsia"/>
                    <w:sz w:val="24"/>
                    <w:szCs w:val="24"/>
                  </w:rPr>
                  <w:t>☐</w:t>
                </w:r>
              </w:sdtContent>
            </w:sdt>
            <w:r w:rsidR="00A16672" w:rsidRPr="0072375E">
              <w:rPr>
                <w:rFonts w:ascii="Arial" w:hAnsi="Arial" w:cs="Arial"/>
                <w:sz w:val="24"/>
                <w:szCs w:val="24"/>
              </w:rPr>
              <w:t xml:space="preserve">  Yes or  No</w:t>
            </w:r>
          </w:p>
        </w:tc>
      </w:tr>
      <w:tr w:rsidR="000D2C0B" w14:paraId="72787864" w14:textId="77777777" w:rsidTr="0066606C">
        <w:trPr>
          <w:trHeight w:val="746"/>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C6D9F1"/>
            <w:vAlign w:val="center"/>
          </w:tcPr>
          <w:p w14:paraId="3D9603F1" w14:textId="70136B7E" w:rsidR="00BD3838" w:rsidRDefault="000D2C0B" w:rsidP="0066606C">
            <w:pPr>
              <w:pStyle w:val="ListParagraph"/>
              <w:widowControl/>
              <w:numPr>
                <w:ilvl w:val="0"/>
                <w:numId w:val="69"/>
              </w:numPr>
              <w:adjustRightInd w:val="0"/>
              <w:rPr>
                <w:rFonts w:ascii="Arial" w:hAnsi="Arial" w:cs="Arial"/>
                <w:sz w:val="24"/>
                <w:szCs w:val="24"/>
              </w:rPr>
            </w:pPr>
            <w:r w:rsidRPr="005C263A">
              <w:rPr>
                <w:rFonts w:ascii="Arial" w:hAnsi="Arial" w:cs="Arial"/>
                <w:sz w:val="24"/>
                <w:szCs w:val="24"/>
              </w:rPr>
              <w:t xml:space="preserve">Describe </w:t>
            </w:r>
            <w:r w:rsidR="00744D0D" w:rsidRPr="005C263A">
              <w:rPr>
                <w:rFonts w:ascii="Arial" w:hAnsi="Arial" w:cs="Arial"/>
                <w:sz w:val="24"/>
                <w:szCs w:val="24"/>
              </w:rPr>
              <w:t xml:space="preserve">in detail </w:t>
            </w:r>
            <w:r w:rsidRPr="005C263A">
              <w:rPr>
                <w:rFonts w:ascii="Arial" w:hAnsi="Arial" w:cs="Arial"/>
                <w:sz w:val="24"/>
                <w:szCs w:val="24"/>
              </w:rPr>
              <w:t xml:space="preserve">the Bidder’s </w:t>
            </w:r>
            <w:r w:rsidR="005C263A">
              <w:rPr>
                <w:rFonts w:ascii="Arial" w:hAnsi="Arial" w:cs="Arial"/>
                <w:sz w:val="24"/>
                <w:szCs w:val="24"/>
              </w:rPr>
              <w:t xml:space="preserve">expertise and </w:t>
            </w:r>
            <w:r w:rsidRPr="005C263A">
              <w:rPr>
                <w:rFonts w:ascii="Arial" w:hAnsi="Arial" w:cs="Arial"/>
                <w:sz w:val="24"/>
                <w:szCs w:val="24"/>
              </w:rPr>
              <w:t>experience</w:t>
            </w:r>
            <w:r w:rsidR="0071103D">
              <w:rPr>
                <w:rFonts w:ascii="Arial" w:hAnsi="Arial" w:cs="Arial"/>
                <w:sz w:val="24"/>
                <w:szCs w:val="24"/>
              </w:rPr>
              <w:t xml:space="preserve">, </w:t>
            </w:r>
            <w:r w:rsidR="0071103D" w:rsidRPr="007D7D3A">
              <w:rPr>
                <w:rFonts w:ascii="Arial" w:hAnsi="Arial" w:cs="Arial"/>
                <w:sz w:val="24"/>
                <w:szCs w:val="24"/>
                <w:u w:val="single"/>
              </w:rPr>
              <w:t xml:space="preserve">including </w:t>
            </w:r>
            <w:r w:rsidR="00646887" w:rsidRPr="007D7D3A">
              <w:rPr>
                <w:rFonts w:ascii="Arial" w:hAnsi="Arial" w:cs="Arial"/>
                <w:sz w:val="24"/>
                <w:szCs w:val="24"/>
                <w:u w:val="single"/>
              </w:rPr>
              <w:t>specific</w:t>
            </w:r>
            <w:r w:rsidR="0071103D" w:rsidRPr="007D7D3A">
              <w:rPr>
                <w:rFonts w:ascii="Arial" w:hAnsi="Arial" w:cs="Arial"/>
                <w:sz w:val="24"/>
                <w:szCs w:val="24"/>
                <w:u w:val="single"/>
              </w:rPr>
              <w:t xml:space="preserve"> timeframes</w:t>
            </w:r>
            <w:r w:rsidR="00D13B9A">
              <w:rPr>
                <w:rFonts w:ascii="Arial" w:hAnsi="Arial" w:cs="Arial"/>
                <w:sz w:val="24"/>
                <w:szCs w:val="24"/>
              </w:rPr>
              <w:t>,</w:t>
            </w:r>
            <w:r w:rsidRPr="005C263A">
              <w:rPr>
                <w:rFonts w:ascii="Arial" w:hAnsi="Arial" w:cs="Arial"/>
                <w:sz w:val="24"/>
                <w:szCs w:val="24"/>
              </w:rPr>
              <w:t xml:space="preserve"> in</w:t>
            </w:r>
            <w:r w:rsidR="00C66268">
              <w:rPr>
                <w:rFonts w:ascii="Arial" w:hAnsi="Arial" w:cs="Arial"/>
                <w:sz w:val="24"/>
                <w:szCs w:val="24"/>
              </w:rPr>
              <w:t xml:space="preserve">: </w:t>
            </w:r>
          </w:p>
          <w:p w14:paraId="4E4ECEF6" w14:textId="700DBC8C" w:rsidR="008C6C5F" w:rsidRDefault="004D46AA" w:rsidP="0066606C">
            <w:pPr>
              <w:pStyle w:val="ListParagraph"/>
              <w:widowControl/>
              <w:numPr>
                <w:ilvl w:val="5"/>
                <w:numId w:val="70"/>
              </w:numPr>
              <w:adjustRightInd w:val="0"/>
              <w:rPr>
                <w:rFonts w:ascii="Arial" w:hAnsi="Arial" w:cs="Arial"/>
                <w:sz w:val="24"/>
                <w:szCs w:val="24"/>
              </w:rPr>
            </w:pPr>
            <w:r>
              <w:rPr>
                <w:rFonts w:ascii="Arial" w:hAnsi="Arial" w:cs="Arial"/>
                <w:sz w:val="24"/>
                <w:szCs w:val="24"/>
              </w:rPr>
              <w:t>T</w:t>
            </w:r>
            <w:r w:rsidR="000D2C0B" w:rsidRPr="008C6C5F">
              <w:rPr>
                <w:rFonts w:ascii="Arial" w:hAnsi="Arial" w:cs="Arial"/>
                <w:sz w:val="24"/>
                <w:szCs w:val="24"/>
              </w:rPr>
              <w:t>he provision of home and Community-Based Services for Children with Behavioral Health Disabilities</w:t>
            </w:r>
            <w:r w:rsidR="00C17DFA">
              <w:rPr>
                <w:rFonts w:ascii="Arial" w:hAnsi="Arial" w:cs="Arial"/>
                <w:sz w:val="24"/>
                <w:szCs w:val="24"/>
              </w:rPr>
              <w:t xml:space="preserve"> in one more rural </w:t>
            </w:r>
            <w:proofErr w:type="gramStart"/>
            <w:r w:rsidR="00C17DFA">
              <w:rPr>
                <w:rFonts w:ascii="Arial" w:hAnsi="Arial" w:cs="Arial"/>
                <w:sz w:val="24"/>
                <w:szCs w:val="24"/>
              </w:rPr>
              <w:t>areas</w:t>
            </w:r>
            <w:r w:rsidR="008C6C5F">
              <w:rPr>
                <w:rFonts w:ascii="Arial" w:hAnsi="Arial" w:cs="Arial"/>
                <w:sz w:val="24"/>
                <w:szCs w:val="24"/>
              </w:rPr>
              <w:t>;</w:t>
            </w:r>
            <w:proofErr w:type="gramEnd"/>
          </w:p>
          <w:p w14:paraId="4AEC9E0F" w14:textId="239C430A" w:rsidR="000D1D83" w:rsidRPr="001333F6" w:rsidRDefault="004D46AA" w:rsidP="0066606C">
            <w:pPr>
              <w:pStyle w:val="ListParagraph"/>
              <w:widowControl/>
              <w:numPr>
                <w:ilvl w:val="5"/>
                <w:numId w:val="70"/>
              </w:numPr>
              <w:adjustRightInd w:val="0"/>
              <w:rPr>
                <w:rFonts w:ascii="Arial" w:hAnsi="Arial" w:cs="Arial"/>
                <w:sz w:val="24"/>
                <w:szCs w:val="24"/>
              </w:rPr>
            </w:pPr>
            <w:r>
              <w:rPr>
                <w:rFonts w:ascii="Arial" w:hAnsi="Arial" w:cs="Arial"/>
                <w:sz w:val="24"/>
                <w:szCs w:val="24"/>
              </w:rPr>
              <w:t>T</w:t>
            </w:r>
            <w:r w:rsidR="00EC166F" w:rsidRPr="008C6C5F">
              <w:rPr>
                <w:rFonts w:ascii="Arial" w:hAnsi="Arial" w:cs="Arial"/>
                <w:sz w:val="24"/>
                <w:szCs w:val="24"/>
              </w:rPr>
              <w:t xml:space="preserve">he Bidder’s experience facilitating and overseeing administration, funding, and delivery of such services; system-wide transformation; </w:t>
            </w:r>
            <w:r w:rsidR="00B85DCE">
              <w:rPr>
                <w:rFonts w:ascii="Arial" w:hAnsi="Arial" w:cs="Arial"/>
                <w:sz w:val="24"/>
                <w:szCs w:val="24"/>
              </w:rPr>
              <w:t>or</w:t>
            </w:r>
            <w:r w:rsidR="00EC166F" w:rsidRPr="008C6C5F">
              <w:rPr>
                <w:rFonts w:ascii="Arial" w:hAnsi="Arial" w:cs="Arial"/>
                <w:sz w:val="24"/>
                <w:szCs w:val="24"/>
              </w:rPr>
              <w:t xml:space="preserve"> transitions to Community-Based Services from Out-of-Home Placements.</w:t>
            </w:r>
          </w:p>
        </w:tc>
      </w:tr>
      <w:tr w:rsidR="000D2C0B" w14:paraId="27B23C94" w14:textId="77777777" w:rsidTr="00135029">
        <w:trPr>
          <w:trHeight w:val="251"/>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E13B36" w14:textId="77777777" w:rsidR="000D2C0B" w:rsidRDefault="000D2C0B" w:rsidP="00A16672">
            <w:pPr>
              <w:widowControl/>
              <w:adjustRightInd w:val="0"/>
              <w:rPr>
                <w:rFonts w:ascii="Arial" w:hAnsi="Arial" w:cs="Arial"/>
                <w:sz w:val="24"/>
                <w:szCs w:val="24"/>
              </w:rPr>
            </w:pPr>
          </w:p>
          <w:p w14:paraId="1E5E6E17" w14:textId="77777777" w:rsidR="000D2C0B" w:rsidRDefault="000D2C0B" w:rsidP="00A16672">
            <w:pPr>
              <w:widowControl/>
              <w:adjustRightInd w:val="0"/>
              <w:rPr>
                <w:rFonts w:ascii="Arial" w:hAnsi="Arial" w:cs="Arial"/>
                <w:sz w:val="24"/>
                <w:szCs w:val="24"/>
              </w:rPr>
            </w:pPr>
          </w:p>
        </w:tc>
      </w:tr>
      <w:tr w:rsidR="001E2685" w14:paraId="7C4DD079" w14:textId="77777777" w:rsidTr="00135029">
        <w:trPr>
          <w:trHeight w:val="389"/>
          <w:jc w:val="center"/>
        </w:trPr>
        <w:tc>
          <w:tcPr>
            <w:tcW w:w="4019" w:type="pct"/>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4FE61354" w14:textId="7F3BADAF" w:rsidR="00DD55C8" w:rsidRPr="00142965" w:rsidRDefault="0076644E" w:rsidP="0066606C">
            <w:pPr>
              <w:pStyle w:val="ListParagraph"/>
              <w:widowControl/>
              <w:numPr>
                <w:ilvl w:val="1"/>
                <w:numId w:val="49"/>
              </w:numPr>
              <w:autoSpaceDE/>
              <w:ind w:left="340"/>
            </w:pPr>
            <w:r>
              <w:rPr>
                <w:rFonts w:ascii="Arial" w:hAnsi="Arial" w:cs="Arial"/>
                <w:sz w:val="24"/>
                <w:szCs w:val="24"/>
              </w:rPr>
              <w:t xml:space="preserve">Does the Bidder have at least </w:t>
            </w:r>
            <w:r w:rsidR="0077243A">
              <w:rPr>
                <w:rFonts w:ascii="Arial" w:hAnsi="Arial" w:cs="Arial"/>
                <w:sz w:val="24"/>
                <w:szCs w:val="24"/>
              </w:rPr>
              <w:t xml:space="preserve">eight </w:t>
            </w:r>
            <w:r w:rsidR="009847D3">
              <w:rPr>
                <w:rFonts w:ascii="Arial" w:hAnsi="Arial" w:cs="Arial"/>
                <w:sz w:val="24"/>
                <w:szCs w:val="24"/>
              </w:rPr>
              <w:t>(</w:t>
            </w:r>
            <w:r w:rsidR="0077243A">
              <w:rPr>
                <w:rFonts w:ascii="Arial" w:hAnsi="Arial" w:cs="Arial"/>
                <w:sz w:val="24"/>
                <w:szCs w:val="24"/>
              </w:rPr>
              <w:t>8</w:t>
            </w:r>
            <w:r w:rsidR="009847D3">
              <w:rPr>
                <w:rFonts w:ascii="Arial" w:hAnsi="Arial" w:cs="Arial"/>
                <w:sz w:val="24"/>
                <w:szCs w:val="24"/>
              </w:rPr>
              <w:t>)</w:t>
            </w:r>
            <w:r>
              <w:rPr>
                <w:rFonts w:ascii="Arial" w:hAnsi="Arial" w:cs="Arial"/>
                <w:sz w:val="24"/>
                <w:szCs w:val="24"/>
              </w:rPr>
              <w:t xml:space="preserve"> years of experience in auditing, research, </w:t>
            </w:r>
            <w:r w:rsidR="007F7141">
              <w:rPr>
                <w:rFonts w:ascii="Arial" w:hAnsi="Arial" w:cs="Arial"/>
                <w:sz w:val="24"/>
                <w:szCs w:val="24"/>
              </w:rPr>
              <w:t xml:space="preserve">program </w:t>
            </w:r>
            <w:r>
              <w:rPr>
                <w:rFonts w:ascii="Arial" w:hAnsi="Arial" w:cs="Arial"/>
                <w:sz w:val="24"/>
                <w:szCs w:val="24"/>
              </w:rPr>
              <w:t>evaluation, statistics</w:t>
            </w:r>
            <w:r w:rsidR="009847D3">
              <w:rPr>
                <w:rFonts w:ascii="Arial" w:hAnsi="Arial" w:cs="Arial"/>
                <w:sz w:val="24"/>
                <w:szCs w:val="24"/>
              </w:rPr>
              <w:t>,</w:t>
            </w:r>
            <w:r>
              <w:rPr>
                <w:rFonts w:ascii="Arial" w:hAnsi="Arial" w:cs="Arial"/>
                <w:sz w:val="24"/>
                <w:szCs w:val="24"/>
              </w:rPr>
              <w:t xml:space="preserve"> or data </w:t>
            </w:r>
            <w:r w:rsidR="007F7141">
              <w:rPr>
                <w:rFonts w:ascii="Arial" w:hAnsi="Arial" w:cs="Arial"/>
                <w:sz w:val="24"/>
                <w:szCs w:val="24"/>
              </w:rPr>
              <w:t xml:space="preserve">(qualitative and quantitative) </w:t>
            </w:r>
            <w:r>
              <w:rPr>
                <w:rFonts w:ascii="Arial" w:hAnsi="Arial" w:cs="Arial"/>
                <w:sz w:val="24"/>
                <w:szCs w:val="24"/>
              </w:rPr>
              <w:t>analysis</w:t>
            </w:r>
            <w:r w:rsidR="007F7141">
              <w:rPr>
                <w:rFonts w:ascii="Arial" w:hAnsi="Arial" w:cs="Arial"/>
                <w:sz w:val="24"/>
                <w:szCs w:val="24"/>
              </w:rPr>
              <w:t xml:space="preserve"> </w:t>
            </w:r>
            <w:r w:rsidR="007F7141" w:rsidRPr="000B6955">
              <w:rPr>
                <w:rFonts w:ascii="Arial" w:hAnsi="Arial" w:cs="Arial"/>
                <w:sz w:val="24"/>
                <w:szCs w:val="24"/>
              </w:rPr>
              <w:t xml:space="preserve">of </w:t>
            </w:r>
            <w:r w:rsidR="007F7141">
              <w:rPr>
                <w:rFonts w:ascii="Arial" w:hAnsi="Arial" w:cs="Arial"/>
                <w:sz w:val="24"/>
                <w:szCs w:val="24"/>
              </w:rPr>
              <w:t>Community</w:t>
            </w:r>
            <w:r w:rsidR="007F7141" w:rsidRPr="000B6955">
              <w:rPr>
                <w:rFonts w:ascii="Arial" w:hAnsi="Arial" w:cs="Arial"/>
                <w:sz w:val="24"/>
                <w:szCs w:val="24"/>
              </w:rPr>
              <w:t xml:space="preserve">-Based Services for Children with Behavioral Health Disabilities </w:t>
            </w:r>
            <w:r w:rsidR="007F7141">
              <w:rPr>
                <w:rFonts w:ascii="Arial" w:hAnsi="Arial" w:cs="Arial"/>
                <w:sz w:val="24"/>
                <w:szCs w:val="24"/>
              </w:rPr>
              <w:t xml:space="preserve">or </w:t>
            </w:r>
            <w:r w:rsidR="007F7141" w:rsidRPr="000B6955">
              <w:rPr>
                <w:rFonts w:ascii="Arial" w:hAnsi="Arial" w:cs="Arial"/>
                <w:sz w:val="24"/>
                <w:szCs w:val="24"/>
              </w:rPr>
              <w:t>similar services</w:t>
            </w:r>
            <w:r>
              <w:rPr>
                <w:rFonts w:ascii="Arial" w:hAnsi="Arial" w:cs="Arial"/>
                <w:sz w:val="24"/>
                <w:szCs w:val="24"/>
              </w:rPr>
              <w:t>?</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14:paraId="48805A0D" w14:textId="43A2F900" w:rsidR="00A16672" w:rsidRDefault="00000000" w:rsidP="00A16672">
            <w:pPr>
              <w:widowControl/>
              <w:adjustRightInd w:val="0"/>
              <w:rPr>
                <w:rFonts w:ascii="Arial" w:hAnsi="Arial" w:cs="Arial"/>
                <w:sz w:val="24"/>
                <w:szCs w:val="24"/>
              </w:rPr>
            </w:pPr>
            <w:sdt>
              <w:sdtPr>
                <w:rPr>
                  <w:rFonts w:ascii="Arial" w:hAnsi="Arial" w:cs="Arial"/>
                  <w:sz w:val="24"/>
                  <w:szCs w:val="24"/>
                </w:rPr>
                <w:id w:val="1132908774"/>
                <w14:checkbox>
                  <w14:checked w14:val="0"/>
                  <w14:checkedState w14:val="2612" w14:font="MS Gothic"/>
                  <w14:uncheckedState w14:val="2610" w14:font="MS Gothic"/>
                </w14:checkbox>
              </w:sdtPr>
              <w:sdtContent>
                <w:r w:rsidR="00A16672">
                  <w:rPr>
                    <w:rFonts w:ascii="MS Gothic" w:eastAsia="MS Gothic" w:hAnsi="MS Gothic" w:cs="Arial" w:hint="eastAsia"/>
                    <w:sz w:val="24"/>
                    <w:szCs w:val="24"/>
                  </w:rPr>
                  <w:t>☐</w:t>
                </w:r>
              </w:sdtContent>
            </w:sdt>
            <w:r w:rsidR="00A16672" w:rsidRPr="0072375E">
              <w:rPr>
                <w:rFonts w:ascii="Arial" w:hAnsi="Arial" w:cs="Arial"/>
                <w:sz w:val="24"/>
                <w:szCs w:val="24"/>
              </w:rPr>
              <w:t xml:space="preserve">  Yes or </w:t>
            </w:r>
            <w:sdt>
              <w:sdtPr>
                <w:rPr>
                  <w:rFonts w:ascii="Arial" w:hAnsi="Arial" w:cs="Arial"/>
                  <w:sz w:val="24"/>
                  <w:szCs w:val="24"/>
                </w:rPr>
                <w:id w:val="1806738185"/>
                <w14:checkbox>
                  <w14:checked w14:val="0"/>
                  <w14:checkedState w14:val="2612" w14:font="MS Gothic"/>
                  <w14:uncheckedState w14:val="2610" w14:font="MS Gothic"/>
                </w14:checkbox>
              </w:sdtPr>
              <w:sdtContent>
                <w:r w:rsidR="00A16672">
                  <w:rPr>
                    <w:rFonts w:ascii="MS Gothic" w:eastAsia="MS Gothic" w:hAnsi="MS Gothic" w:cs="Arial" w:hint="eastAsia"/>
                    <w:sz w:val="24"/>
                    <w:szCs w:val="24"/>
                  </w:rPr>
                  <w:t>☐</w:t>
                </w:r>
              </w:sdtContent>
            </w:sdt>
            <w:r w:rsidR="00A16672" w:rsidRPr="0072375E">
              <w:rPr>
                <w:rFonts w:ascii="Arial" w:hAnsi="Arial" w:cs="Arial"/>
                <w:sz w:val="24"/>
                <w:szCs w:val="24"/>
              </w:rPr>
              <w:t xml:space="preserve"> No</w:t>
            </w:r>
          </w:p>
        </w:tc>
      </w:tr>
      <w:tr w:rsidR="0094335D" w14:paraId="03CF48C1" w14:textId="77777777" w:rsidTr="0066606C">
        <w:trPr>
          <w:trHeight w:val="38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C6D9F1"/>
            <w:vAlign w:val="center"/>
          </w:tcPr>
          <w:p w14:paraId="24AFB569" w14:textId="0E818C0D" w:rsidR="0094335D" w:rsidRPr="007D7D3A" w:rsidRDefault="0094335D" w:rsidP="0066606C">
            <w:pPr>
              <w:pStyle w:val="ListParagraph"/>
              <w:widowControl/>
              <w:numPr>
                <w:ilvl w:val="0"/>
                <w:numId w:val="71"/>
              </w:numPr>
              <w:adjustRightInd w:val="0"/>
              <w:rPr>
                <w:rFonts w:ascii="Arial" w:hAnsi="Arial" w:cs="Arial"/>
                <w:sz w:val="24"/>
                <w:szCs w:val="24"/>
              </w:rPr>
            </w:pPr>
            <w:r w:rsidRPr="007D7D3A">
              <w:rPr>
                <w:rFonts w:ascii="Arial" w:hAnsi="Arial" w:cs="Arial"/>
                <w:sz w:val="24"/>
                <w:szCs w:val="24"/>
              </w:rPr>
              <w:t xml:space="preserve">Describe in detail the Bidder’s experience, </w:t>
            </w:r>
            <w:r w:rsidRPr="007D7D3A">
              <w:rPr>
                <w:rFonts w:ascii="Arial" w:hAnsi="Arial" w:cs="Arial"/>
                <w:sz w:val="24"/>
                <w:szCs w:val="24"/>
                <w:u w:val="single"/>
              </w:rPr>
              <w:t>including specific timeframes</w:t>
            </w:r>
            <w:r w:rsidRPr="007D7D3A">
              <w:rPr>
                <w:rFonts w:ascii="Arial" w:hAnsi="Arial" w:cs="Arial"/>
                <w:sz w:val="24"/>
                <w:szCs w:val="24"/>
              </w:rPr>
              <w:t xml:space="preserve">, </w:t>
            </w:r>
            <w:r>
              <w:rPr>
                <w:rFonts w:ascii="Arial" w:hAnsi="Arial" w:cs="Arial"/>
                <w:sz w:val="24"/>
                <w:szCs w:val="24"/>
              </w:rPr>
              <w:t xml:space="preserve">in auditing, research, </w:t>
            </w:r>
            <w:r w:rsidR="007F7141">
              <w:rPr>
                <w:rFonts w:ascii="Arial" w:hAnsi="Arial" w:cs="Arial"/>
                <w:sz w:val="24"/>
                <w:szCs w:val="24"/>
              </w:rPr>
              <w:t xml:space="preserve">program </w:t>
            </w:r>
            <w:r>
              <w:rPr>
                <w:rFonts w:ascii="Arial" w:hAnsi="Arial" w:cs="Arial"/>
                <w:sz w:val="24"/>
                <w:szCs w:val="24"/>
              </w:rPr>
              <w:t>evaluation, statistics</w:t>
            </w:r>
            <w:r w:rsidR="009847D3">
              <w:rPr>
                <w:rFonts w:ascii="Arial" w:hAnsi="Arial" w:cs="Arial"/>
                <w:sz w:val="24"/>
                <w:szCs w:val="24"/>
              </w:rPr>
              <w:t>,</w:t>
            </w:r>
            <w:r>
              <w:rPr>
                <w:rFonts w:ascii="Arial" w:hAnsi="Arial" w:cs="Arial"/>
                <w:sz w:val="24"/>
                <w:szCs w:val="24"/>
              </w:rPr>
              <w:t xml:space="preserve"> or data </w:t>
            </w:r>
            <w:r w:rsidR="007F7141">
              <w:rPr>
                <w:rFonts w:ascii="Arial" w:hAnsi="Arial" w:cs="Arial"/>
                <w:sz w:val="24"/>
                <w:szCs w:val="24"/>
              </w:rPr>
              <w:t xml:space="preserve">(qualitative and quantitative) </w:t>
            </w:r>
            <w:r>
              <w:rPr>
                <w:rFonts w:ascii="Arial" w:hAnsi="Arial" w:cs="Arial"/>
                <w:sz w:val="24"/>
                <w:szCs w:val="24"/>
              </w:rPr>
              <w:t>analysis</w:t>
            </w:r>
            <w:r w:rsidR="007F7141">
              <w:rPr>
                <w:rFonts w:ascii="Arial" w:hAnsi="Arial" w:cs="Arial"/>
                <w:sz w:val="24"/>
                <w:szCs w:val="24"/>
              </w:rPr>
              <w:t xml:space="preserve"> </w:t>
            </w:r>
            <w:r w:rsidR="007F7141" w:rsidRPr="000B6955">
              <w:rPr>
                <w:rFonts w:ascii="Arial" w:hAnsi="Arial" w:cs="Arial"/>
                <w:sz w:val="24"/>
                <w:szCs w:val="24"/>
              </w:rPr>
              <w:t xml:space="preserve">of </w:t>
            </w:r>
            <w:r w:rsidR="007F7141">
              <w:rPr>
                <w:rFonts w:ascii="Arial" w:hAnsi="Arial" w:cs="Arial"/>
                <w:sz w:val="24"/>
                <w:szCs w:val="24"/>
              </w:rPr>
              <w:t>Community</w:t>
            </w:r>
            <w:r w:rsidR="007F7141" w:rsidRPr="000B6955">
              <w:rPr>
                <w:rFonts w:ascii="Arial" w:hAnsi="Arial" w:cs="Arial"/>
                <w:sz w:val="24"/>
                <w:szCs w:val="24"/>
              </w:rPr>
              <w:t xml:space="preserve">-Based Services for Children with Behavioral Health Disabilities </w:t>
            </w:r>
            <w:r w:rsidR="007F7141">
              <w:rPr>
                <w:rFonts w:ascii="Arial" w:hAnsi="Arial" w:cs="Arial"/>
                <w:sz w:val="24"/>
                <w:szCs w:val="24"/>
              </w:rPr>
              <w:t xml:space="preserve">or </w:t>
            </w:r>
            <w:r w:rsidR="007F7141" w:rsidRPr="000B6955">
              <w:rPr>
                <w:rFonts w:ascii="Arial" w:hAnsi="Arial" w:cs="Arial"/>
                <w:sz w:val="24"/>
                <w:szCs w:val="24"/>
              </w:rPr>
              <w:t>similar services</w:t>
            </w:r>
            <w:r>
              <w:rPr>
                <w:rFonts w:ascii="Arial" w:hAnsi="Arial" w:cs="Arial"/>
                <w:sz w:val="24"/>
                <w:szCs w:val="24"/>
              </w:rPr>
              <w:t>.</w:t>
            </w:r>
          </w:p>
        </w:tc>
      </w:tr>
      <w:tr w:rsidR="00DD55C8" w14:paraId="528E4ED2" w14:textId="77777777" w:rsidTr="00AC49FF">
        <w:trPr>
          <w:trHeight w:val="38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4274F9" w14:textId="77777777" w:rsidR="00DD55C8" w:rsidRDefault="00DD55C8">
            <w:pPr>
              <w:widowControl/>
              <w:adjustRightInd w:val="0"/>
              <w:rPr>
                <w:rFonts w:ascii="Arial" w:hAnsi="Arial" w:cs="Arial"/>
                <w:sz w:val="24"/>
                <w:szCs w:val="24"/>
              </w:rPr>
            </w:pPr>
          </w:p>
        </w:tc>
      </w:tr>
    </w:tbl>
    <w:p w14:paraId="62F3C4F8" w14:textId="77777777" w:rsidR="00D30C9C" w:rsidRDefault="00D30C9C" w:rsidP="00D30C9C">
      <w:pPr>
        <w:widowControl/>
        <w:autoSpaceDE/>
        <w:autoSpaceDN/>
        <w:rPr>
          <w:rFonts w:ascii="Arial" w:hAnsi="Arial" w:cs="Arial"/>
          <w:b/>
        </w:rPr>
      </w:pPr>
    </w:p>
    <w:bookmarkEnd w:id="87"/>
    <w:p w14:paraId="6A258098" w14:textId="5990C526" w:rsidR="00CB5A92" w:rsidRDefault="00CB5A92">
      <w:pPr>
        <w:widowControl/>
        <w:autoSpaceDE/>
        <w:autoSpaceDN/>
        <w:rPr>
          <w:rFonts w:ascii="Arial" w:hAnsi="Arial" w:cs="Arial"/>
          <w:b/>
          <w:sz w:val="24"/>
          <w:szCs w:val="24"/>
        </w:rPr>
      </w:pPr>
      <w:r>
        <w:rPr>
          <w:rFonts w:ascii="Arial" w:hAnsi="Arial" w:cs="Arial"/>
          <w:b/>
        </w:rPr>
        <w:br w:type="page"/>
      </w:r>
    </w:p>
    <w:bookmarkEnd w:id="86"/>
    <w:p w14:paraId="1C23462D" w14:textId="3A737F52" w:rsidR="003D5C04" w:rsidRPr="00B51518"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b/>
        </w:rPr>
        <w:lastRenderedPageBreak/>
        <w:t xml:space="preserve">APPENDIX </w:t>
      </w:r>
      <w:r w:rsidR="00D26890" w:rsidRPr="00C20680">
        <w:rPr>
          <w:rFonts w:ascii="Arial" w:hAnsi="Arial" w:cs="Arial"/>
          <w:b/>
        </w:rPr>
        <w:t>D</w:t>
      </w:r>
    </w:p>
    <w:p w14:paraId="1047E2AD" w14:textId="77777777" w:rsidR="003D5C04" w:rsidRPr="00B51518"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B51518" w:rsidRDefault="003D5C04" w:rsidP="003D5C04">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4F02C2E6" w14:textId="77777777" w:rsidR="00F84C99" w:rsidRPr="00177838" w:rsidRDefault="00F84C99" w:rsidP="00F84C99">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2C53F153" w14:textId="77777777" w:rsidR="00CE29DE" w:rsidRPr="00CE29DE" w:rsidRDefault="00CE29DE" w:rsidP="00CE29DE">
      <w:pPr>
        <w:pStyle w:val="DefaultText"/>
        <w:jc w:val="center"/>
        <w:rPr>
          <w:rStyle w:val="InitialStyle"/>
          <w:rFonts w:ascii="Arial" w:hAnsi="Arial"/>
          <w:b/>
          <w:sz w:val="28"/>
        </w:rPr>
      </w:pPr>
      <w:r w:rsidRPr="00CE29DE">
        <w:rPr>
          <w:rStyle w:val="InitialStyle"/>
          <w:rFonts w:ascii="Arial" w:hAnsi="Arial"/>
          <w:i/>
          <w:sz w:val="28"/>
        </w:rPr>
        <w:t>Office of Behavioral Health</w:t>
      </w:r>
    </w:p>
    <w:p w14:paraId="2AAE5A6E" w14:textId="14F0DEAD" w:rsidR="003D5C04" w:rsidRPr="00B51518" w:rsidRDefault="003D5C04" w:rsidP="003D5C04">
      <w:pPr>
        <w:pStyle w:val="Heading2"/>
        <w:spacing w:before="0" w:after="0"/>
        <w:jc w:val="center"/>
        <w:rPr>
          <w:rStyle w:val="InitialStyle"/>
          <w:sz w:val="28"/>
          <w:szCs w:val="28"/>
        </w:rPr>
      </w:pPr>
      <w:r w:rsidRPr="00B51518">
        <w:rPr>
          <w:rStyle w:val="InitialStyle"/>
          <w:sz w:val="28"/>
          <w:szCs w:val="28"/>
        </w:rPr>
        <w:t xml:space="preserve">QUALIFICATIONS </w:t>
      </w:r>
      <w:r w:rsidR="00CF38D4">
        <w:rPr>
          <w:rStyle w:val="InitialStyle"/>
          <w:sz w:val="28"/>
          <w:szCs w:val="28"/>
        </w:rPr>
        <w:t>and</w:t>
      </w:r>
      <w:r w:rsidRPr="00B51518">
        <w:rPr>
          <w:rStyle w:val="InitialStyle"/>
          <w:sz w:val="28"/>
          <w:szCs w:val="28"/>
        </w:rPr>
        <w:t xml:space="preserve"> EXPERIENCE FORM</w:t>
      </w:r>
    </w:p>
    <w:p w14:paraId="7DCFE6FA" w14:textId="57C926F4" w:rsidR="003D5C04" w:rsidRPr="00B51518" w:rsidRDefault="003D5C04" w:rsidP="003D5C04">
      <w:pPr>
        <w:pStyle w:val="DefaultText"/>
        <w:jc w:val="center"/>
        <w:rPr>
          <w:rStyle w:val="InitialStyle"/>
          <w:rFonts w:ascii="Arial" w:hAnsi="Arial" w:cs="Arial"/>
          <w:b/>
          <w:sz w:val="28"/>
          <w:szCs w:val="28"/>
        </w:rPr>
      </w:pPr>
      <w:r w:rsidRPr="00B51518">
        <w:rPr>
          <w:rStyle w:val="InitialStyle"/>
          <w:rFonts w:ascii="Arial" w:hAnsi="Arial" w:cs="Arial"/>
          <w:b/>
          <w:sz w:val="28"/>
          <w:szCs w:val="28"/>
        </w:rPr>
        <w:t>RFP</w:t>
      </w:r>
      <w:r w:rsidRPr="0083314B">
        <w:rPr>
          <w:rStyle w:val="InitialStyle"/>
          <w:rFonts w:ascii="Arial" w:hAnsi="Arial" w:cs="Arial"/>
          <w:b/>
          <w:sz w:val="28"/>
          <w:szCs w:val="28"/>
        </w:rPr>
        <w:t xml:space="preserve"># </w:t>
      </w:r>
      <w:r w:rsidR="0083314B" w:rsidRPr="0083314B">
        <w:rPr>
          <w:rFonts w:ascii="Arial" w:hAnsi="Arial" w:cs="Arial"/>
          <w:b/>
          <w:bCs/>
          <w:sz w:val="28"/>
          <w:szCs w:val="28"/>
        </w:rPr>
        <w:t>202502024</w:t>
      </w:r>
    </w:p>
    <w:p w14:paraId="2BDD0DCA" w14:textId="103596AD" w:rsidR="003D5C04" w:rsidRPr="00B51518" w:rsidRDefault="00076365" w:rsidP="003D5C04">
      <w:pPr>
        <w:pStyle w:val="DefaultText"/>
        <w:jc w:val="center"/>
        <w:rPr>
          <w:rStyle w:val="InitialStyle"/>
          <w:rFonts w:ascii="Arial" w:hAnsi="Arial" w:cs="Arial"/>
          <w:b/>
          <w:sz w:val="28"/>
          <w:szCs w:val="28"/>
        </w:rPr>
      </w:pPr>
      <w:r w:rsidRPr="00076365">
        <w:rPr>
          <w:rStyle w:val="InitialStyle"/>
          <w:rFonts w:ascii="Arial" w:hAnsi="Arial" w:cs="Arial"/>
          <w:b/>
          <w:sz w:val="28"/>
          <w:szCs w:val="28"/>
          <w:u w:val="single"/>
        </w:rPr>
        <w:t>Independent Reviewer</w:t>
      </w:r>
    </w:p>
    <w:p w14:paraId="36BB51CB" w14:textId="77777777" w:rsidR="001D36F2" w:rsidRPr="00B51518"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88" w:name="_Hlk115360022"/>
    </w:p>
    <w:p w14:paraId="4B3DAC71" w14:textId="77777777" w:rsidR="001D36F2" w:rsidRPr="00B51518"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86"/>
        <w:gridCol w:w="6464"/>
      </w:tblGrid>
      <w:tr w:rsidR="001D36F2" w:rsidRPr="002D0DF5" w14:paraId="2D1737E8" w14:textId="77777777" w:rsidTr="00027CDB">
        <w:trPr>
          <w:cantSplit/>
          <w:trHeight w:val="389"/>
        </w:trPr>
        <w:tc>
          <w:tcPr>
            <w:tcW w:w="1784" w:type="pct"/>
            <w:tcBorders>
              <w:top w:val="double" w:sz="4" w:space="0" w:color="auto"/>
              <w:bottom w:val="double" w:sz="4" w:space="0" w:color="auto"/>
            </w:tcBorders>
            <w:shd w:val="clear" w:color="auto" w:fill="C6D9F1"/>
            <w:vAlign w:val="center"/>
          </w:tcPr>
          <w:p w14:paraId="180D40C6" w14:textId="5AC6F922" w:rsidR="001D36F2" w:rsidRPr="002D0DF5" w:rsidRDefault="001D36F2" w:rsidP="001D36F2">
            <w:pPr>
              <w:pStyle w:val="DefaultText"/>
              <w:rPr>
                <w:rStyle w:val="InitialStyle"/>
                <w:rFonts w:ascii="Arial" w:hAnsi="Arial" w:cs="Arial"/>
                <w:b/>
              </w:rPr>
            </w:pPr>
            <w:r w:rsidRPr="002D0DF5">
              <w:rPr>
                <w:rStyle w:val="InitialStyle"/>
                <w:rFonts w:ascii="Arial" w:hAnsi="Arial" w:cs="Arial"/>
                <w:b/>
              </w:rPr>
              <w:t>Bidder’s Name:</w:t>
            </w:r>
          </w:p>
        </w:tc>
        <w:tc>
          <w:tcPr>
            <w:tcW w:w="3216" w:type="pct"/>
            <w:vAlign w:val="center"/>
          </w:tcPr>
          <w:p w14:paraId="4F7A979D" w14:textId="77777777" w:rsidR="001D36F2" w:rsidRPr="002D0DF5" w:rsidRDefault="001D36F2" w:rsidP="001D36F2">
            <w:pPr>
              <w:pStyle w:val="DefaultText"/>
              <w:rPr>
                <w:rStyle w:val="InitialStyle"/>
                <w:rFonts w:ascii="Arial" w:hAnsi="Arial" w:cs="Arial"/>
                <w:b/>
              </w:rPr>
            </w:pPr>
          </w:p>
        </w:tc>
      </w:tr>
    </w:tbl>
    <w:p w14:paraId="1BD3038C" w14:textId="77777777" w:rsidR="00AD3920" w:rsidRPr="002D0DF5"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B51518" w14:paraId="5616BA04" w14:textId="77777777" w:rsidTr="00F8198C">
        <w:trPr>
          <w:trHeight w:val="389"/>
        </w:trPr>
        <w:tc>
          <w:tcPr>
            <w:tcW w:w="5000" w:type="pct"/>
            <w:tcBorders>
              <w:top w:val="double" w:sz="4" w:space="0" w:color="auto"/>
              <w:bottom w:val="double" w:sz="4" w:space="0" w:color="auto"/>
            </w:tcBorders>
            <w:shd w:val="clear" w:color="auto" w:fill="C6D9F1"/>
            <w:vAlign w:val="center"/>
          </w:tcPr>
          <w:p w14:paraId="093BCC3B" w14:textId="0F06E435" w:rsidR="00AD3920" w:rsidRPr="00B51518" w:rsidRDefault="00D12A85" w:rsidP="00090AB0">
            <w:pPr>
              <w:widowControl/>
              <w:tabs>
                <w:tab w:val="left" w:pos="0"/>
                <w:tab w:val="left" w:pos="1080"/>
                <w:tab w:val="left" w:pos="1440"/>
              </w:tabs>
              <w:autoSpaceDE/>
              <w:autoSpaceDN/>
              <w:rPr>
                <w:rFonts w:ascii="Arial" w:eastAsia="Calibri" w:hAnsi="Arial" w:cs="Arial"/>
                <w:b/>
                <w:sz w:val="24"/>
                <w:szCs w:val="24"/>
              </w:rPr>
            </w:pPr>
            <w:r w:rsidRPr="002D0DF5">
              <w:rPr>
                <w:rFonts w:ascii="Arial" w:eastAsia="Calibri" w:hAnsi="Arial" w:cs="Arial"/>
                <w:b/>
                <w:sz w:val="24"/>
                <w:szCs w:val="24"/>
              </w:rPr>
              <w:t>Present a brief statement of qualifications</w:t>
            </w:r>
            <w:r w:rsidR="00630642" w:rsidRPr="002D0DF5">
              <w:rPr>
                <w:rFonts w:ascii="Arial" w:eastAsia="Calibri" w:hAnsi="Arial" w:cs="Arial"/>
                <w:b/>
                <w:sz w:val="24"/>
                <w:szCs w:val="24"/>
              </w:rPr>
              <w:t xml:space="preserve"> and</w:t>
            </w:r>
            <w:r w:rsidR="00372D1F" w:rsidRPr="002D0DF5">
              <w:rPr>
                <w:rFonts w:ascii="Arial" w:eastAsia="Calibri" w:hAnsi="Arial" w:cs="Arial"/>
                <w:b/>
                <w:sz w:val="24"/>
                <w:szCs w:val="24"/>
              </w:rPr>
              <w:t xml:space="preserve"> </w:t>
            </w:r>
            <w:r w:rsidR="00630642" w:rsidRPr="002D0DF5">
              <w:rPr>
                <w:rFonts w:ascii="Arial" w:eastAsia="Calibri" w:hAnsi="Arial" w:cs="Arial"/>
                <w:b/>
                <w:sz w:val="24"/>
                <w:szCs w:val="24"/>
              </w:rPr>
              <w:t xml:space="preserve">describe </w:t>
            </w:r>
            <w:r w:rsidRPr="002D0DF5">
              <w:rPr>
                <w:rFonts w:ascii="Arial" w:eastAsia="Calibri" w:hAnsi="Arial" w:cs="Arial"/>
                <w:b/>
                <w:sz w:val="24"/>
                <w:szCs w:val="24"/>
              </w:rPr>
              <w:t xml:space="preserve">the history of the Bidder’s </w:t>
            </w:r>
            <w:r w:rsidR="009847D3" w:rsidRPr="002D0DF5">
              <w:rPr>
                <w:rFonts w:ascii="Arial" w:eastAsia="Calibri" w:hAnsi="Arial" w:cs="Arial"/>
                <w:b/>
                <w:sz w:val="24"/>
                <w:szCs w:val="24"/>
              </w:rPr>
              <w:t>work</w:t>
            </w:r>
            <w:r w:rsidRPr="002D0DF5">
              <w:rPr>
                <w:rFonts w:ascii="Arial" w:eastAsia="Calibri" w:hAnsi="Arial" w:cs="Arial"/>
                <w:b/>
                <w:sz w:val="24"/>
                <w:szCs w:val="24"/>
              </w:rPr>
              <w:t xml:space="preserve">, especially regarding skills pertinent to the specific work required by the RFP and any special or unique characteristics of the </w:t>
            </w:r>
            <w:r w:rsidR="009847D3" w:rsidRPr="002D0DF5">
              <w:rPr>
                <w:rFonts w:ascii="Arial" w:eastAsia="Calibri" w:hAnsi="Arial" w:cs="Arial"/>
                <w:b/>
                <w:sz w:val="24"/>
                <w:szCs w:val="24"/>
              </w:rPr>
              <w:t xml:space="preserve">Bidder </w:t>
            </w:r>
            <w:r w:rsidRPr="002D0DF5">
              <w:rPr>
                <w:rFonts w:ascii="Arial" w:eastAsia="Calibri" w:hAnsi="Arial" w:cs="Arial"/>
                <w:b/>
                <w:sz w:val="24"/>
                <w:szCs w:val="24"/>
              </w:rPr>
              <w:t xml:space="preserve">which would make </w:t>
            </w:r>
            <w:r w:rsidR="009847D3" w:rsidRPr="002D0DF5">
              <w:rPr>
                <w:rFonts w:ascii="Arial" w:eastAsia="Calibri" w:hAnsi="Arial" w:cs="Arial"/>
                <w:b/>
                <w:sz w:val="24"/>
                <w:szCs w:val="24"/>
              </w:rPr>
              <w:t>them</w:t>
            </w:r>
            <w:r w:rsidRPr="002D0DF5">
              <w:rPr>
                <w:rFonts w:ascii="Arial" w:eastAsia="Calibri" w:hAnsi="Arial" w:cs="Arial"/>
                <w:b/>
                <w:sz w:val="24"/>
                <w:szCs w:val="24"/>
              </w:rPr>
              <w:t xml:space="preserve"> especially qualified to perform the required work activities.  </w:t>
            </w:r>
            <w:r w:rsidR="002A2DA5" w:rsidRPr="002D0DF5">
              <w:rPr>
                <w:rFonts w:ascii="Arial" w:eastAsia="Calibri" w:hAnsi="Arial" w:cs="Arial"/>
                <w:b/>
                <w:sz w:val="24"/>
                <w:szCs w:val="24"/>
              </w:rPr>
              <w:t>You</w:t>
            </w:r>
            <w:r w:rsidR="00A636FF" w:rsidRPr="002D0DF5">
              <w:rPr>
                <w:rFonts w:ascii="Arial" w:eastAsia="Calibri" w:hAnsi="Arial" w:cs="Arial"/>
                <w:b/>
                <w:sz w:val="24"/>
                <w:szCs w:val="24"/>
              </w:rPr>
              <w:t xml:space="preserve"> may </w:t>
            </w:r>
            <w:r w:rsidR="002A2DA5" w:rsidRPr="002D0DF5">
              <w:rPr>
                <w:rFonts w:ascii="Arial" w:eastAsia="Calibri" w:hAnsi="Arial" w:cs="Arial"/>
                <w:b/>
                <w:sz w:val="24"/>
                <w:szCs w:val="24"/>
              </w:rPr>
              <w:t xml:space="preserve">expand this form and </w:t>
            </w:r>
            <w:r w:rsidR="00A636FF" w:rsidRPr="002D0DF5">
              <w:rPr>
                <w:rFonts w:ascii="Arial" w:eastAsia="Calibri" w:hAnsi="Arial" w:cs="Arial"/>
                <w:b/>
                <w:sz w:val="24"/>
                <w:szCs w:val="24"/>
              </w:rPr>
              <w:t>use</w:t>
            </w:r>
            <w:r w:rsidR="00F26652" w:rsidRPr="002D0DF5">
              <w:rPr>
                <w:rFonts w:ascii="Arial" w:eastAsia="Calibri" w:hAnsi="Arial" w:cs="Arial"/>
                <w:b/>
                <w:sz w:val="24"/>
                <w:szCs w:val="24"/>
              </w:rPr>
              <w:t xml:space="preserve"> additional pages to provide this information.</w:t>
            </w:r>
          </w:p>
        </w:tc>
      </w:tr>
      <w:tr w:rsidR="00AD3920" w:rsidRPr="00B51518" w14:paraId="7A3245AF" w14:textId="77777777" w:rsidTr="00027CDB">
        <w:trPr>
          <w:trHeight w:val="636"/>
        </w:trPr>
        <w:tc>
          <w:tcPr>
            <w:tcW w:w="5000" w:type="pct"/>
            <w:tcBorders>
              <w:top w:val="double" w:sz="4" w:space="0" w:color="auto"/>
            </w:tcBorders>
            <w:shd w:val="clear" w:color="auto" w:fill="auto"/>
          </w:tcPr>
          <w:p w14:paraId="3459F5AA" w14:textId="77777777" w:rsidR="00AD3920" w:rsidRPr="00B51518" w:rsidRDefault="00AD3920" w:rsidP="00AD3920">
            <w:pPr>
              <w:rPr>
                <w:rFonts w:ascii="Arial" w:eastAsia="Calibri" w:hAnsi="Arial" w:cs="Arial"/>
                <w:sz w:val="24"/>
                <w:szCs w:val="24"/>
              </w:rPr>
            </w:pPr>
          </w:p>
        </w:tc>
      </w:tr>
    </w:tbl>
    <w:p w14:paraId="5A2CE753" w14:textId="0E1BE461" w:rsidR="009460A3" w:rsidRDefault="009460A3">
      <w:pPr>
        <w:widowControl/>
        <w:autoSpaceDE/>
        <w:autoSpaceDN/>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E91B1B" w:rsidRPr="00B51518" w14:paraId="776DF1E5" w14:textId="77777777">
        <w:trPr>
          <w:trHeight w:val="389"/>
        </w:trPr>
        <w:tc>
          <w:tcPr>
            <w:tcW w:w="5000" w:type="pct"/>
            <w:tcBorders>
              <w:top w:val="double" w:sz="4" w:space="0" w:color="auto"/>
              <w:bottom w:val="double" w:sz="4" w:space="0" w:color="auto"/>
            </w:tcBorders>
            <w:shd w:val="clear" w:color="auto" w:fill="C6D9F1"/>
            <w:vAlign w:val="center"/>
          </w:tcPr>
          <w:p w14:paraId="01F036AB" w14:textId="166D7DFA" w:rsidR="00E91B1B" w:rsidRPr="00B51518" w:rsidRDefault="00E91B1B">
            <w:pPr>
              <w:widowControl/>
              <w:tabs>
                <w:tab w:val="left" w:pos="0"/>
                <w:tab w:val="left" w:pos="1080"/>
                <w:tab w:val="left" w:pos="1440"/>
              </w:tabs>
              <w:autoSpaceDE/>
              <w:autoSpaceDN/>
              <w:rPr>
                <w:rFonts w:ascii="Arial" w:eastAsia="Calibri" w:hAnsi="Arial" w:cs="Arial"/>
                <w:b/>
                <w:sz w:val="24"/>
                <w:szCs w:val="24"/>
              </w:rPr>
            </w:pPr>
            <w:r>
              <w:rPr>
                <w:rFonts w:ascii="Arial" w:eastAsia="Calibri" w:hAnsi="Arial" w:cs="Arial"/>
                <w:b/>
                <w:sz w:val="24"/>
                <w:szCs w:val="24"/>
              </w:rPr>
              <w:t>Describe the Bidder’s knowledge</w:t>
            </w:r>
            <w:r w:rsidR="00102F89">
              <w:rPr>
                <w:rFonts w:ascii="Arial" w:eastAsia="Calibri" w:hAnsi="Arial" w:cs="Arial"/>
                <w:b/>
                <w:sz w:val="24"/>
                <w:szCs w:val="24"/>
              </w:rPr>
              <w:t xml:space="preserve">, </w:t>
            </w:r>
            <w:r>
              <w:rPr>
                <w:rFonts w:ascii="Arial" w:eastAsia="Calibri" w:hAnsi="Arial" w:cs="Arial"/>
                <w:b/>
                <w:sz w:val="24"/>
                <w:szCs w:val="24"/>
              </w:rPr>
              <w:t>experience</w:t>
            </w:r>
            <w:r w:rsidR="006701F3">
              <w:rPr>
                <w:rFonts w:ascii="Arial" w:eastAsia="Calibri" w:hAnsi="Arial" w:cs="Arial"/>
                <w:b/>
                <w:sz w:val="24"/>
                <w:szCs w:val="24"/>
              </w:rPr>
              <w:t>,</w:t>
            </w:r>
            <w:r w:rsidR="00102F89">
              <w:rPr>
                <w:rFonts w:ascii="Arial" w:eastAsia="Calibri" w:hAnsi="Arial" w:cs="Arial"/>
                <w:b/>
                <w:sz w:val="24"/>
                <w:szCs w:val="24"/>
              </w:rPr>
              <w:t xml:space="preserve"> and </w:t>
            </w:r>
            <w:r>
              <w:rPr>
                <w:rFonts w:ascii="Arial" w:eastAsia="Calibri" w:hAnsi="Arial" w:cs="Arial"/>
                <w:b/>
                <w:sz w:val="24"/>
                <w:szCs w:val="24"/>
              </w:rPr>
              <w:t>familiarity with</w:t>
            </w:r>
            <w:r w:rsidR="00102F89">
              <w:rPr>
                <w:rFonts w:ascii="Arial" w:eastAsia="Calibri" w:hAnsi="Arial" w:cs="Arial"/>
                <w:b/>
                <w:sz w:val="24"/>
                <w:szCs w:val="24"/>
              </w:rPr>
              <w:t xml:space="preserve"> Medicaid</w:t>
            </w:r>
            <w:r w:rsidR="00B2239A">
              <w:rPr>
                <w:rFonts w:ascii="Arial" w:eastAsia="Calibri" w:hAnsi="Arial" w:cs="Arial"/>
                <w:b/>
                <w:sz w:val="24"/>
                <w:szCs w:val="24"/>
              </w:rPr>
              <w:t xml:space="preserve"> rules and requirements, </w:t>
            </w:r>
            <w:r w:rsidR="00582E0F">
              <w:rPr>
                <w:rFonts w:ascii="Arial" w:eastAsia="Calibri" w:hAnsi="Arial" w:cs="Arial"/>
                <w:b/>
                <w:sz w:val="24"/>
                <w:szCs w:val="24"/>
              </w:rPr>
              <w:t>(this may include</w:t>
            </w:r>
            <w:r w:rsidR="00B2239A">
              <w:rPr>
                <w:rFonts w:ascii="Arial" w:eastAsia="Calibri" w:hAnsi="Arial" w:cs="Arial"/>
                <w:b/>
                <w:sz w:val="24"/>
                <w:szCs w:val="24"/>
              </w:rPr>
              <w:t xml:space="preserve"> </w:t>
            </w:r>
            <w:hyperlink r:id="rId38" w:history="1">
              <w:r w:rsidR="003E4851" w:rsidRPr="00602BBA">
                <w:rPr>
                  <w:rStyle w:val="Hyperlink"/>
                  <w:rFonts w:ascii="Arial" w:eastAsia="Calibri" w:hAnsi="Arial" w:cs="Arial"/>
                  <w:b/>
                  <w:sz w:val="24"/>
                  <w:szCs w:val="24"/>
                </w:rPr>
                <w:t>Early and Periodic Screening, Diagnostic, and Treatment (EPSDT)</w:t>
              </w:r>
            </w:hyperlink>
            <w:r w:rsidR="000B15CC">
              <w:rPr>
                <w:rFonts w:ascii="Arial" w:eastAsia="Calibri" w:hAnsi="Arial" w:cs="Arial"/>
                <w:b/>
                <w:sz w:val="24"/>
                <w:szCs w:val="24"/>
              </w:rPr>
              <w:t>,</w:t>
            </w:r>
            <w:r w:rsidR="00B2239A">
              <w:rPr>
                <w:rFonts w:ascii="Arial" w:eastAsia="Calibri" w:hAnsi="Arial" w:cs="Arial"/>
                <w:b/>
                <w:sz w:val="24"/>
                <w:szCs w:val="24"/>
              </w:rPr>
              <w:t xml:space="preserve"> Medicaid </w:t>
            </w:r>
            <w:r w:rsidR="00382B84">
              <w:rPr>
                <w:rFonts w:ascii="Arial" w:eastAsia="Calibri" w:hAnsi="Arial" w:cs="Arial"/>
                <w:b/>
                <w:sz w:val="24"/>
                <w:szCs w:val="24"/>
              </w:rPr>
              <w:t>C</w:t>
            </w:r>
            <w:r w:rsidR="00102F89">
              <w:rPr>
                <w:rFonts w:ascii="Arial" w:eastAsia="Calibri" w:hAnsi="Arial" w:cs="Arial"/>
                <w:b/>
                <w:sz w:val="24"/>
                <w:szCs w:val="24"/>
              </w:rPr>
              <w:t>ommunity-</w:t>
            </w:r>
            <w:r w:rsidR="00382B84">
              <w:rPr>
                <w:rFonts w:ascii="Arial" w:eastAsia="Calibri" w:hAnsi="Arial" w:cs="Arial"/>
                <w:b/>
                <w:sz w:val="24"/>
                <w:szCs w:val="24"/>
              </w:rPr>
              <w:t>B</w:t>
            </w:r>
            <w:r w:rsidR="00102F89">
              <w:rPr>
                <w:rFonts w:ascii="Arial" w:eastAsia="Calibri" w:hAnsi="Arial" w:cs="Arial"/>
                <w:b/>
                <w:sz w:val="24"/>
                <w:szCs w:val="24"/>
              </w:rPr>
              <w:t xml:space="preserve">ased </w:t>
            </w:r>
            <w:r w:rsidR="00382B84">
              <w:rPr>
                <w:rFonts w:ascii="Arial" w:eastAsia="Calibri" w:hAnsi="Arial" w:cs="Arial"/>
                <w:b/>
                <w:sz w:val="24"/>
                <w:szCs w:val="24"/>
              </w:rPr>
              <w:t>S</w:t>
            </w:r>
            <w:r w:rsidR="00102F89">
              <w:rPr>
                <w:rFonts w:ascii="Arial" w:eastAsia="Calibri" w:hAnsi="Arial" w:cs="Arial"/>
                <w:b/>
                <w:sz w:val="24"/>
                <w:szCs w:val="24"/>
              </w:rPr>
              <w:t>ervices</w:t>
            </w:r>
            <w:r w:rsidR="004E482E">
              <w:rPr>
                <w:rFonts w:ascii="Arial" w:eastAsia="Calibri" w:hAnsi="Arial" w:cs="Arial"/>
                <w:b/>
                <w:sz w:val="24"/>
                <w:szCs w:val="24"/>
              </w:rPr>
              <w:t>,</w:t>
            </w:r>
            <w:r w:rsidR="000B15CC">
              <w:rPr>
                <w:rFonts w:ascii="Arial" w:eastAsia="Calibri" w:hAnsi="Arial" w:cs="Arial"/>
                <w:b/>
                <w:sz w:val="24"/>
                <w:szCs w:val="24"/>
              </w:rPr>
              <w:t xml:space="preserve"> and how Medicaid rules and requirements apply to administration of community-based behavioral health programs</w:t>
            </w:r>
            <w:r w:rsidR="00582E0F">
              <w:rPr>
                <w:rFonts w:ascii="Arial" w:eastAsia="Calibri" w:hAnsi="Arial" w:cs="Arial"/>
                <w:b/>
                <w:sz w:val="24"/>
                <w:szCs w:val="24"/>
              </w:rPr>
              <w:t>)</w:t>
            </w:r>
            <w:r w:rsidR="00B2239A">
              <w:rPr>
                <w:rFonts w:ascii="Arial" w:eastAsia="Calibri" w:hAnsi="Arial" w:cs="Arial"/>
                <w:b/>
                <w:sz w:val="24"/>
                <w:szCs w:val="24"/>
              </w:rPr>
              <w:t xml:space="preserve">. </w:t>
            </w:r>
          </w:p>
        </w:tc>
      </w:tr>
      <w:tr w:rsidR="00F6604C" w:rsidRPr="00B51518" w14:paraId="67FBBCF8" w14:textId="77777777" w:rsidTr="00667149">
        <w:trPr>
          <w:trHeight w:val="389"/>
        </w:trPr>
        <w:tc>
          <w:tcPr>
            <w:tcW w:w="5000" w:type="pct"/>
            <w:tcBorders>
              <w:top w:val="double" w:sz="4" w:space="0" w:color="auto"/>
              <w:bottom w:val="double" w:sz="4" w:space="0" w:color="auto"/>
            </w:tcBorders>
            <w:shd w:val="clear" w:color="auto" w:fill="auto"/>
            <w:vAlign w:val="center"/>
          </w:tcPr>
          <w:p w14:paraId="3BD159E1" w14:textId="77777777" w:rsidR="00F6604C" w:rsidRDefault="00F6604C">
            <w:pPr>
              <w:widowControl/>
              <w:tabs>
                <w:tab w:val="left" w:pos="0"/>
                <w:tab w:val="left" w:pos="1080"/>
                <w:tab w:val="left" w:pos="1440"/>
              </w:tabs>
              <w:autoSpaceDE/>
              <w:autoSpaceDN/>
              <w:rPr>
                <w:rFonts w:ascii="Arial" w:eastAsia="Calibri" w:hAnsi="Arial" w:cs="Arial"/>
                <w:b/>
                <w:sz w:val="24"/>
                <w:szCs w:val="24"/>
              </w:rPr>
            </w:pPr>
          </w:p>
          <w:p w14:paraId="32F123EB" w14:textId="77777777" w:rsidR="00F6604C" w:rsidRDefault="00F6604C">
            <w:pPr>
              <w:widowControl/>
              <w:tabs>
                <w:tab w:val="left" w:pos="0"/>
                <w:tab w:val="left" w:pos="1080"/>
                <w:tab w:val="left" w:pos="1440"/>
              </w:tabs>
              <w:autoSpaceDE/>
              <w:autoSpaceDN/>
              <w:rPr>
                <w:rFonts w:ascii="Arial" w:eastAsia="Calibri" w:hAnsi="Arial" w:cs="Arial"/>
                <w:b/>
                <w:sz w:val="24"/>
                <w:szCs w:val="24"/>
              </w:rPr>
            </w:pPr>
          </w:p>
        </w:tc>
      </w:tr>
      <w:tr w:rsidR="00F6604C" w:rsidRPr="00B51518" w14:paraId="785A1987" w14:textId="77777777" w:rsidTr="00F6604C">
        <w:trPr>
          <w:trHeight w:val="753"/>
        </w:trPr>
        <w:tc>
          <w:tcPr>
            <w:tcW w:w="5000" w:type="pct"/>
            <w:tcBorders>
              <w:top w:val="double" w:sz="4" w:space="0" w:color="auto"/>
              <w:bottom w:val="double" w:sz="4" w:space="0" w:color="auto"/>
            </w:tcBorders>
            <w:shd w:val="clear" w:color="auto" w:fill="C6D9F1"/>
            <w:vAlign w:val="center"/>
          </w:tcPr>
          <w:p w14:paraId="4AA6B427" w14:textId="0186A68F" w:rsidR="00F6604C" w:rsidRDefault="00F6604C">
            <w:pPr>
              <w:widowControl/>
              <w:tabs>
                <w:tab w:val="left" w:pos="0"/>
                <w:tab w:val="left" w:pos="1080"/>
                <w:tab w:val="left" w:pos="1440"/>
              </w:tabs>
              <w:autoSpaceDE/>
              <w:autoSpaceDN/>
              <w:rPr>
                <w:rFonts w:ascii="Arial" w:eastAsia="Calibri" w:hAnsi="Arial" w:cs="Arial"/>
                <w:b/>
                <w:sz w:val="24"/>
                <w:szCs w:val="24"/>
              </w:rPr>
            </w:pPr>
            <w:r>
              <w:rPr>
                <w:rFonts w:ascii="Arial" w:eastAsia="Calibri" w:hAnsi="Arial" w:cs="Arial"/>
                <w:b/>
                <w:sz w:val="24"/>
                <w:szCs w:val="24"/>
              </w:rPr>
              <w:t xml:space="preserve">Describe how this knowledge, experience, and familiarity </w:t>
            </w:r>
            <w:r w:rsidRPr="003C42A5">
              <w:rPr>
                <w:rFonts w:ascii="Arial" w:eastAsia="Calibri" w:hAnsi="Arial" w:cs="Arial"/>
                <w:b/>
                <w:sz w:val="24"/>
                <w:szCs w:val="24"/>
              </w:rPr>
              <w:t>could be applied to the deliverables and activities described in this RFP</w:t>
            </w:r>
            <w:r w:rsidR="009847D3">
              <w:rPr>
                <w:rFonts w:ascii="Arial" w:eastAsia="Calibri" w:hAnsi="Arial" w:cs="Arial"/>
                <w:b/>
                <w:sz w:val="24"/>
                <w:szCs w:val="24"/>
              </w:rPr>
              <w:t xml:space="preserve"> and Agreement</w:t>
            </w:r>
            <w:r>
              <w:rPr>
                <w:rFonts w:ascii="Arial" w:eastAsia="Calibri" w:hAnsi="Arial" w:cs="Arial"/>
                <w:b/>
                <w:sz w:val="24"/>
                <w:szCs w:val="24"/>
              </w:rPr>
              <w:t>.</w:t>
            </w:r>
          </w:p>
        </w:tc>
      </w:tr>
      <w:tr w:rsidR="00E91B1B" w:rsidRPr="00B51518" w14:paraId="3DC5F1A5" w14:textId="77777777">
        <w:trPr>
          <w:trHeight w:val="636"/>
        </w:trPr>
        <w:tc>
          <w:tcPr>
            <w:tcW w:w="5000" w:type="pct"/>
            <w:tcBorders>
              <w:top w:val="double" w:sz="4" w:space="0" w:color="auto"/>
            </w:tcBorders>
            <w:shd w:val="clear" w:color="auto" w:fill="auto"/>
          </w:tcPr>
          <w:p w14:paraId="4FE5CBBD" w14:textId="77777777" w:rsidR="00E91B1B" w:rsidRPr="00B51518" w:rsidRDefault="00E91B1B">
            <w:pPr>
              <w:rPr>
                <w:rFonts w:ascii="Arial" w:eastAsia="Calibri" w:hAnsi="Arial" w:cs="Arial"/>
                <w:sz w:val="24"/>
                <w:szCs w:val="24"/>
              </w:rPr>
            </w:pPr>
          </w:p>
        </w:tc>
      </w:tr>
    </w:tbl>
    <w:p w14:paraId="0361B20A" w14:textId="77777777" w:rsidR="00E91B1B" w:rsidRDefault="00E91B1B">
      <w:pPr>
        <w:widowControl/>
        <w:autoSpaceDE/>
        <w:autoSpaceDN/>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771E45" w:rsidRPr="00B51518" w14:paraId="640E6C44" w14:textId="77777777" w:rsidTr="00667149">
        <w:trPr>
          <w:trHeight w:val="708"/>
        </w:trPr>
        <w:tc>
          <w:tcPr>
            <w:tcW w:w="5000" w:type="pct"/>
            <w:tcBorders>
              <w:top w:val="double" w:sz="4" w:space="0" w:color="auto"/>
              <w:bottom w:val="double" w:sz="4" w:space="0" w:color="auto"/>
            </w:tcBorders>
            <w:shd w:val="clear" w:color="auto" w:fill="C6D9F1"/>
            <w:vAlign w:val="center"/>
          </w:tcPr>
          <w:p w14:paraId="5D035631" w14:textId="308F6E32" w:rsidR="00771E45" w:rsidRPr="008862DF" w:rsidRDefault="00771E45" w:rsidP="00FA1321">
            <w:pPr>
              <w:widowControl/>
              <w:tabs>
                <w:tab w:val="left" w:pos="0"/>
                <w:tab w:val="left" w:pos="1080"/>
                <w:tab w:val="left" w:pos="1440"/>
              </w:tabs>
              <w:autoSpaceDE/>
              <w:autoSpaceDN/>
              <w:rPr>
                <w:rFonts w:ascii="Arial" w:eastAsia="Calibri" w:hAnsi="Arial" w:cs="Arial"/>
                <w:b/>
                <w:sz w:val="24"/>
                <w:szCs w:val="24"/>
              </w:rPr>
            </w:pPr>
            <w:r>
              <w:rPr>
                <w:rFonts w:ascii="Arial" w:eastAsia="Calibri" w:hAnsi="Arial" w:cs="Arial"/>
                <w:b/>
                <w:sz w:val="24"/>
                <w:szCs w:val="24"/>
              </w:rPr>
              <w:t xml:space="preserve">Describe the Bidder’s experience working </w:t>
            </w:r>
            <w:r w:rsidR="00FA1321">
              <w:rPr>
                <w:rFonts w:ascii="Arial" w:eastAsia="Calibri" w:hAnsi="Arial" w:cs="Arial"/>
                <w:b/>
                <w:sz w:val="24"/>
                <w:szCs w:val="24"/>
              </w:rPr>
              <w:t>directly with disability service providers, individuals with disabilities</w:t>
            </w:r>
            <w:r w:rsidR="00A341B4">
              <w:rPr>
                <w:rFonts w:ascii="Arial" w:eastAsia="Calibri" w:hAnsi="Arial" w:cs="Arial"/>
                <w:b/>
                <w:sz w:val="24"/>
                <w:szCs w:val="24"/>
              </w:rPr>
              <w:t>,</w:t>
            </w:r>
            <w:r w:rsidR="00FA1321">
              <w:rPr>
                <w:rFonts w:ascii="Arial" w:eastAsia="Calibri" w:hAnsi="Arial" w:cs="Arial"/>
                <w:b/>
                <w:sz w:val="24"/>
                <w:szCs w:val="24"/>
              </w:rPr>
              <w:t xml:space="preserve"> and</w:t>
            </w:r>
            <w:r w:rsidR="0031748D">
              <w:rPr>
                <w:rFonts w:ascii="Arial" w:eastAsia="Calibri" w:hAnsi="Arial" w:cs="Arial"/>
                <w:b/>
                <w:sz w:val="24"/>
                <w:szCs w:val="24"/>
              </w:rPr>
              <w:t>/or</w:t>
            </w:r>
            <w:r w:rsidR="00FA1321">
              <w:rPr>
                <w:rFonts w:ascii="Arial" w:eastAsia="Calibri" w:hAnsi="Arial" w:cs="Arial"/>
                <w:b/>
                <w:sz w:val="24"/>
                <w:szCs w:val="24"/>
              </w:rPr>
              <w:t xml:space="preserve"> disability rights advocacy organizations. </w:t>
            </w:r>
            <w:r>
              <w:rPr>
                <w:rFonts w:ascii="Arial" w:eastAsia="Calibri" w:hAnsi="Arial" w:cs="Arial"/>
                <w:b/>
                <w:sz w:val="24"/>
                <w:szCs w:val="24"/>
              </w:rPr>
              <w:t xml:space="preserve"> </w:t>
            </w:r>
          </w:p>
        </w:tc>
      </w:tr>
      <w:tr w:rsidR="00693638" w:rsidRPr="00B51518" w14:paraId="3FBE7651" w14:textId="77777777" w:rsidTr="00667149">
        <w:trPr>
          <w:trHeight w:val="389"/>
        </w:trPr>
        <w:tc>
          <w:tcPr>
            <w:tcW w:w="5000" w:type="pct"/>
            <w:tcBorders>
              <w:top w:val="double" w:sz="4" w:space="0" w:color="auto"/>
              <w:bottom w:val="double" w:sz="4" w:space="0" w:color="auto"/>
            </w:tcBorders>
            <w:shd w:val="clear" w:color="auto" w:fill="auto"/>
            <w:vAlign w:val="center"/>
          </w:tcPr>
          <w:p w14:paraId="2825BEE0" w14:textId="77777777" w:rsidR="00693638" w:rsidRDefault="00693638" w:rsidP="00FA1321">
            <w:pPr>
              <w:widowControl/>
              <w:tabs>
                <w:tab w:val="left" w:pos="0"/>
                <w:tab w:val="left" w:pos="1080"/>
                <w:tab w:val="left" w:pos="1440"/>
              </w:tabs>
              <w:autoSpaceDE/>
              <w:autoSpaceDN/>
              <w:rPr>
                <w:rFonts w:ascii="Arial" w:eastAsia="Calibri" w:hAnsi="Arial" w:cs="Arial"/>
                <w:b/>
                <w:sz w:val="24"/>
                <w:szCs w:val="24"/>
              </w:rPr>
            </w:pPr>
          </w:p>
          <w:p w14:paraId="113BD747" w14:textId="77777777" w:rsidR="00693638" w:rsidRDefault="00693638" w:rsidP="00FA1321">
            <w:pPr>
              <w:widowControl/>
              <w:tabs>
                <w:tab w:val="left" w:pos="0"/>
                <w:tab w:val="left" w:pos="1080"/>
                <w:tab w:val="left" w:pos="1440"/>
              </w:tabs>
              <w:autoSpaceDE/>
              <w:autoSpaceDN/>
              <w:rPr>
                <w:rFonts w:ascii="Arial" w:eastAsia="Calibri" w:hAnsi="Arial" w:cs="Arial"/>
                <w:b/>
                <w:sz w:val="24"/>
                <w:szCs w:val="24"/>
              </w:rPr>
            </w:pPr>
          </w:p>
        </w:tc>
      </w:tr>
      <w:tr w:rsidR="00693638" w:rsidRPr="00B51518" w14:paraId="673A86A5" w14:textId="77777777" w:rsidTr="00667149">
        <w:trPr>
          <w:trHeight w:val="717"/>
        </w:trPr>
        <w:tc>
          <w:tcPr>
            <w:tcW w:w="5000" w:type="pct"/>
            <w:tcBorders>
              <w:top w:val="double" w:sz="4" w:space="0" w:color="auto"/>
              <w:bottom w:val="double" w:sz="4" w:space="0" w:color="auto"/>
            </w:tcBorders>
            <w:shd w:val="clear" w:color="auto" w:fill="C6D9F1"/>
            <w:vAlign w:val="center"/>
          </w:tcPr>
          <w:p w14:paraId="4814F652" w14:textId="25B05B0C" w:rsidR="00693638" w:rsidRDefault="00693638" w:rsidP="00FA1321">
            <w:pPr>
              <w:widowControl/>
              <w:tabs>
                <w:tab w:val="left" w:pos="0"/>
                <w:tab w:val="left" w:pos="1080"/>
                <w:tab w:val="left" w:pos="1440"/>
              </w:tabs>
              <w:autoSpaceDE/>
              <w:autoSpaceDN/>
              <w:rPr>
                <w:rFonts w:ascii="Arial" w:eastAsia="Calibri" w:hAnsi="Arial" w:cs="Arial"/>
                <w:b/>
                <w:sz w:val="24"/>
                <w:szCs w:val="24"/>
              </w:rPr>
            </w:pPr>
            <w:r>
              <w:rPr>
                <w:rFonts w:ascii="Arial" w:eastAsia="Calibri" w:hAnsi="Arial" w:cs="Arial"/>
                <w:b/>
                <w:sz w:val="24"/>
                <w:szCs w:val="24"/>
              </w:rPr>
              <w:t xml:space="preserve">Describe how this experience </w:t>
            </w:r>
            <w:r w:rsidRPr="003C42A5">
              <w:rPr>
                <w:rFonts w:ascii="Arial" w:eastAsia="Calibri" w:hAnsi="Arial" w:cs="Arial"/>
                <w:b/>
                <w:sz w:val="24"/>
                <w:szCs w:val="24"/>
              </w:rPr>
              <w:t>could be applied to the deliverables and activities described in this RFP</w:t>
            </w:r>
            <w:r w:rsidR="0031748D">
              <w:rPr>
                <w:rFonts w:ascii="Arial" w:eastAsia="Calibri" w:hAnsi="Arial" w:cs="Arial"/>
                <w:b/>
                <w:sz w:val="24"/>
                <w:szCs w:val="24"/>
              </w:rPr>
              <w:t xml:space="preserve"> and Agreement</w:t>
            </w:r>
            <w:r>
              <w:rPr>
                <w:rFonts w:ascii="Arial" w:eastAsia="Calibri" w:hAnsi="Arial" w:cs="Arial"/>
                <w:b/>
                <w:sz w:val="24"/>
                <w:szCs w:val="24"/>
              </w:rPr>
              <w:t>.</w:t>
            </w:r>
          </w:p>
        </w:tc>
      </w:tr>
      <w:tr w:rsidR="00771E45" w:rsidRPr="00B51518" w14:paraId="2A91AB90" w14:textId="77777777">
        <w:trPr>
          <w:trHeight w:val="636"/>
        </w:trPr>
        <w:tc>
          <w:tcPr>
            <w:tcW w:w="5000" w:type="pct"/>
            <w:tcBorders>
              <w:top w:val="double" w:sz="4" w:space="0" w:color="auto"/>
            </w:tcBorders>
            <w:shd w:val="clear" w:color="auto" w:fill="auto"/>
          </w:tcPr>
          <w:p w14:paraId="185C5E13" w14:textId="77777777" w:rsidR="00771E45" w:rsidRPr="00B51518" w:rsidRDefault="00771E45">
            <w:pPr>
              <w:rPr>
                <w:rFonts w:ascii="Arial" w:eastAsia="Calibri" w:hAnsi="Arial" w:cs="Arial"/>
                <w:sz w:val="24"/>
                <w:szCs w:val="24"/>
              </w:rPr>
            </w:pPr>
          </w:p>
        </w:tc>
      </w:tr>
    </w:tbl>
    <w:p w14:paraId="00E08066" w14:textId="77777777" w:rsidR="00771E45" w:rsidRDefault="00771E45">
      <w:pPr>
        <w:widowControl/>
        <w:autoSpaceDE/>
        <w:autoSpaceDN/>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3E63E2" w:rsidRPr="00161F9A" w14:paraId="02BE610E" w14:textId="77777777">
        <w:trPr>
          <w:trHeight w:val="389"/>
        </w:trPr>
        <w:tc>
          <w:tcPr>
            <w:tcW w:w="5000" w:type="pct"/>
            <w:tcBorders>
              <w:top w:val="double" w:sz="4" w:space="0" w:color="auto"/>
              <w:bottom w:val="double" w:sz="4" w:space="0" w:color="auto"/>
            </w:tcBorders>
            <w:shd w:val="clear" w:color="auto" w:fill="C6D9F1"/>
            <w:vAlign w:val="center"/>
          </w:tcPr>
          <w:p w14:paraId="08716F10" w14:textId="0FF93D82" w:rsidR="003E63E2" w:rsidRPr="00161F9A" w:rsidRDefault="003E63E2">
            <w:pPr>
              <w:widowControl/>
              <w:tabs>
                <w:tab w:val="left" w:pos="0"/>
                <w:tab w:val="left" w:pos="1080"/>
                <w:tab w:val="left" w:pos="1440"/>
              </w:tabs>
              <w:autoSpaceDE/>
              <w:autoSpaceDN/>
              <w:rPr>
                <w:rFonts w:ascii="Arial" w:eastAsia="Calibri" w:hAnsi="Arial" w:cs="Arial"/>
                <w:b/>
                <w:sz w:val="24"/>
                <w:szCs w:val="24"/>
              </w:rPr>
            </w:pPr>
            <w:r>
              <w:rPr>
                <w:rFonts w:ascii="Arial" w:eastAsia="Calibri" w:hAnsi="Arial" w:cs="Arial"/>
                <w:b/>
                <w:sz w:val="24"/>
                <w:szCs w:val="24"/>
              </w:rPr>
              <w:t xml:space="preserve">Describe the Bidder’s </w:t>
            </w:r>
            <w:r w:rsidR="00E12C9E">
              <w:rPr>
                <w:rFonts w:ascii="Arial" w:eastAsia="Calibri" w:hAnsi="Arial" w:cs="Arial"/>
                <w:b/>
                <w:sz w:val="24"/>
                <w:szCs w:val="24"/>
              </w:rPr>
              <w:t xml:space="preserve">skills and experience related to mediation, conflict </w:t>
            </w:r>
            <w:r w:rsidR="000D173A">
              <w:rPr>
                <w:rFonts w:ascii="Arial" w:eastAsia="Calibri" w:hAnsi="Arial" w:cs="Arial"/>
                <w:b/>
                <w:sz w:val="24"/>
                <w:szCs w:val="24"/>
              </w:rPr>
              <w:t>resolution</w:t>
            </w:r>
            <w:r w:rsidR="00C13C23">
              <w:rPr>
                <w:rFonts w:ascii="Arial" w:eastAsia="Calibri" w:hAnsi="Arial" w:cs="Arial"/>
                <w:b/>
                <w:sz w:val="24"/>
                <w:szCs w:val="24"/>
              </w:rPr>
              <w:t>,</w:t>
            </w:r>
            <w:r w:rsidR="000D173A">
              <w:rPr>
                <w:rFonts w:ascii="Arial" w:eastAsia="Calibri" w:hAnsi="Arial" w:cs="Arial"/>
                <w:b/>
                <w:sz w:val="24"/>
                <w:szCs w:val="24"/>
              </w:rPr>
              <w:t xml:space="preserve"> </w:t>
            </w:r>
            <w:r w:rsidR="00E12C9E">
              <w:rPr>
                <w:rFonts w:ascii="Arial" w:eastAsia="Calibri" w:hAnsi="Arial" w:cs="Arial"/>
                <w:b/>
                <w:sz w:val="24"/>
                <w:szCs w:val="24"/>
              </w:rPr>
              <w:t>and/or problem-solving</w:t>
            </w:r>
            <w:r w:rsidR="005055AE">
              <w:rPr>
                <w:rFonts w:ascii="Arial" w:eastAsia="Calibri" w:hAnsi="Arial" w:cs="Arial"/>
                <w:b/>
                <w:sz w:val="24"/>
                <w:szCs w:val="24"/>
              </w:rPr>
              <w:t>.</w:t>
            </w:r>
            <w:r w:rsidR="003C42A5">
              <w:rPr>
                <w:rFonts w:ascii="Arial" w:eastAsia="Calibri" w:hAnsi="Arial" w:cs="Arial"/>
                <w:b/>
                <w:sz w:val="24"/>
                <w:szCs w:val="24"/>
              </w:rPr>
              <w:t xml:space="preserve"> </w:t>
            </w:r>
          </w:p>
        </w:tc>
      </w:tr>
      <w:tr w:rsidR="003E63E2" w:rsidRPr="00B51518" w14:paraId="333E2961" w14:textId="77777777" w:rsidTr="00667149">
        <w:trPr>
          <w:trHeight w:val="70"/>
        </w:trPr>
        <w:tc>
          <w:tcPr>
            <w:tcW w:w="5000" w:type="pct"/>
            <w:tcBorders>
              <w:top w:val="double" w:sz="4" w:space="0" w:color="auto"/>
              <w:bottom w:val="double" w:sz="4" w:space="0" w:color="auto"/>
            </w:tcBorders>
            <w:shd w:val="clear" w:color="auto" w:fill="auto"/>
          </w:tcPr>
          <w:p w14:paraId="38E8ADA1" w14:textId="77777777" w:rsidR="003E63E2" w:rsidRDefault="003E63E2">
            <w:pPr>
              <w:rPr>
                <w:rFonts w:ascii="Arial" w:eastAsia="Calibri" w:hAnsi="Arial" w:cs="Arial"/>
                <w:sz w:val="24"/>
                <w:szCs w:val="24"/>
              </w:rPr>
            </w:pPr>
          </w:p>
          <w:p w14:paraId="5C9DF7F4" w14:textId="77777777" w:rsidR="005055AE" w:rsidRPr="00B51518" w:rsidRDefault="005055AE">
            <w:pPr>
              <w:rPr>
                <w:rFonts w:ascii="Arial" w:eastAsia="Calibri" w:hAnsi="Arial" w:cs="Arial"/>
                <w:sz w:val="24"/>
                <w:szCs w:val="24"/>
              </w:rPr>
            </w:pPr>
          </w:p>
        </w:tc>
      </w:tr>
      <w:tr w:rsidR="00C13C23" w:rsidRPr="00B51518" w14:paraId="17F909E4" w14:textId="77777777" w:rsidTr="00667149">
        <w:trPr>
          <w:trHeight w:val="393"/>
        </w:trPr>
        <w:tc>
          <w:tcPr>
            <w:tcW w:w="5000" w:type="pct"/>
            <w:tcBorders>
              <w:top w:val="double" w:sz="4" w:space="0" w:color="auto"/>
            </w:tcBorders>
            <w:shd w:val="clear" w:color="auto" w:fill="C6D9F1"/>
          </w:tcPr>
          <w:p w14:paraId="48C0653F" w14:textId="41E06FEA" w:rsidR="00C13C23" w:rsidRPr="00667149" w:rsidRDefault="005055AE">
            <w:pPr>
              <w:rPr>
                <w:rFonts w:ascii="Arial" w:eastAsia="Calibri" w:hAnsi="Arial" w:cs="Arial"/>
                <w:color w:val="C6D9F1"/>
                <w:sz w:val="24"/>
                <w:szCs w:val="24"/>
              </w:rPr>
            </w:pPr>
            <w:r>
              <w:rPr>
                <w:rFonts w:ascii="Arial" w:eastAsia="Calibri" w:hAnsi="Arial" w:cs="Arial"/>
                <w:b/>
                <w:sz w:val="24"/>
                <w:szCs w:val="24"/>
              </w:rPr>
              <w:lastRenderedPageBreak/>
              <w:t>Describe</w:t>
            </w:r>
            <w:r w:rsidRPr="003C42A5">
              <w:rPr>
                <w:rFonts w:ascii="Arial" w:eastAsia="Calibri" w:hAnsi="Arial" w:cs="Arial"/>
                <w:b/>
                <w:sz w:val="24"/>
                <w:szCs w:val="24"/>
              </w:rPr>
              <w:t xml:space="preserve"> how those skills and/or experiences could be applied to the deliverables and activities described in this RFP</w:t>
            </w:r>
            <w:r>
              <w:rPr>
                <w:rFonts w:ascii="Arial" w:eastAsia="Calibri" w:hAnsi="Arial" w:cs="Arial"/>
                <w:b/>
                <w:sz w:val="24"/>
                <w:szCs w:val="24"/>
              </w:rPr>
              <w:t>.</w:t>
            </w:r>
          </w:p>
        </w:tc>
      </w:tr>
      <w:tr w:rsidR="00C13C23" w:rsidRPr="00B51518" w14:paraId="047B5B04" w14:textId="77777777" w:rsidTr="00667149">
        <w:trPr>
          <w:trHeight w:val="70"/>
        </w:trPr>
        <w:tc>
          <w:tcPr>
            <w:tcW w:w="5000" w:type="pct"/>
            <w:tcBorders>
              <w:top w:val="double" w:sz="4" w:space="0" w:color="auto"/>
            </w:tcBorders>
            <w:shd w:val="clear" w:color="auto" w:fill="auto"/>
          </w:tcPr>
          <w:p w14:paraId="55B05A36" w14:textId="77777777" w:rsidR="00C13C23" w:rsidRDefault="00C13C23">
            <w:pPr>
              <w:rPr>
                <w:rFonts w:ascii="Arial" w:eastAsia="Calibri" w:hAnsi="Arial" w:cs="Arial"/>
                <w:sz w:val="24"/>
                <w:szCs w:val="24"/>
              </w:rPr>
            </w:pPr>
          </w:p>
          <w:p w14:paraId="78D7A900" w14:textId="77777777" w:rsidR="00F97075" w:rsidRPr="00B51518" w:rsidRDefault="00F97075">
            <w:pPr>
              <w:rPr>
                <w:rFonts w:ascii="Arial" w:eastAsia="Calibri" w:hAnsi="Arial" w:cs="Arial"/>
                <w:sz w:val="24"/>
                <w:szCs w:val="24"/>
              </w:rPr>
            </w:pPr>
          </w:p>
        </w:tc>
      </w:tr>
    </w:tbl>
    <w:p w14:paraId="275239A2" w14:textId="77777777" w:rsidR="00E91B1B" w:rsidRDefault="00E91B1B">
      <w:pPr>
        <w:widowControl/>
        <w:autoSpaceDE/>
        <w:autoSpaceDN/>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B51518" w14:paraId="514D2283" w14:textId="77777777" w:rsidTr="00F8198C">
        <w:trPr>
          <w:trHeight w:val="389"/>
        </w:trPr>
        <w:tc>
          <w:tcPr>
            <w:tcW w:w="5000" w:type="pct"/>
            <w:tcBorders>
              <w:top w:val="double" w:sz="4" w:space="0" w:color="auto"/>
              <w:bottom w:val="double" w:sz="4" w:space="0" w:color="auto"/>
            </w:tcBorders>
            <w:shd w:val="clear" w:color="auto" w:fill="C6D9F1"/>
            <w:vAlign w:val="center"/>
          </w:tcPr>
          <w:p w14:paraId="6528A592" w14:textId="718406C3" w:rsidR="00AD3920" w:rsidRDefault="00372D1F" w:rsidP="008D1B3B">
            <w:pPr>
              <w:tabs>
                <w:tab w:val="left" w:pos="360"/>
                <w:tab w:val="left" w:pos="720"/>
                <w:tab w:val="left" w:pos="1260"/>
              </w:tabs>
              <w:rPr>
                <w:rFonts w:ascii="Arial" w:eastAsia="Calibri" w:hAnsi="Arial" w:cs="Arial"/>
                <w:b/>
                <w:sz w:val="24"/>
                <w:szCs w:val="24"/>
              </w:rPr>
            </w:pPr>
            <w:r w:rsidRPr="00B51518">
              <w:rPr>
                <w:rFonts w:ascii="Arial" w:eastAsia="Calibri" w:hAnsi="Arial" w:cs="Arial"/>
                <w:b/>
                <w:sz w:val="24"/>
                <w:szCs w:val="24"/>
              </w:rPr>
              <w:t>Provide a description of</w:t>
            </w:r>
            <w:r w:rsidR="008E7054">
              <w:rPr>
                <w:rFonts w:ascii="Arial" w:eastAsia="Calibri" w:hAnsi="Arial" w:cs="Arial"/>
                <w:b/>
                <w:sz w:val="24"/>
                <w:szCs w:val="24"/>
              </w:rPr>
              <w:t xml:space="preserve"> two (2) </w:t>
            </w:r>
            <w:r w:rsidRPr="00B51518">
              <w:rPr>
                <w:rFonts w:ascii="Arial" w:eastAsia="Calibri" w:hAnsi="Arial" w:cs="Arial"/>
                <w:b/>
                <w:sz w:val="24"/>
                <w:szCs w:val="24"/>
              </w:rPr>
              <w:t xml:space="preserve">projects that occurred within the past </w:t>
            </w:r>
            <w:r w:rsidR="008E7054">
              <w:rPr>
                <w:rFonts w:ascii="Arial" w:eastAsia="Calibri" w:hAnsi="Arial" w:cs="Arial"/>
                <w:b/>
                <w:sz w:val="24"/>
                <w:szCs w:val="24"/>
              </w:rPr>
              <w:t xml:space="preserve">fifteen </w:t>
            </w:r>
            <w:r w:rsidR="00943FE5">
              <w:rPr>
                <w:rFonts w:ascii="Arial" w:eastAsia="Calibri" w:hAnsi="Arial" w:cs="Arial"/>
                <w:b/>
                <w:sz w:val="24"/>
                <w:szCs w:val="24"/>
              </w:rPr>
              <w:t>(</w:t>
            </w:r>
            <w:r w:rsidR="008E7054">
              <w:rPr>
                <w:rFonts w:ascii="Arial" w:eastAsia="Calibri" w:hAnsi="Arial" w:cs="Arial"/>
                <w:b/>
                <w:sz w:val="24"/>
                <w:szCs w:val="24"/>
              </w:rPr>
              <w:t>1</w:t>
            </w:r>
            <w:r w:rsidR="00943FE5">
              <w:rPr>
                <w:rFonts w:ascii="Arial" w:eastAsia="Calibri" w:hAnsi="Arial" w:cs="Arial"/>
                <w:b/>
                <w:sz w:val="24"/>
                <w:szCs w:val="24"/>
              </w:rPr>
              <w:t xml:space="preserve">5) </w:t>
            </w:r>
            <w:r w:rsidRPr="00B51518">
              <w:rPr>
                <w:rFonts w:ascii="Arial" w:eastAsia="Calibri" w:hAnsi="Arial" w:cs="Arial"/>
                <w:b/>
                <w:sz w:val="24"/>
                <w:szCs w:val="24"/>
              </w:rPr>
              <w:t xml:space="preserve">years which reflect experience and expertise needed in performing the functions described in </w:t>
            </w:r>
            <w:r w:rsidR="002E0545">
              <w:rPr>
                <w:rFonts w:ascii="Arial" w:eastAsia="Calibri" w:hAnsi="Arial" w:cs="Arial"/>
                <w:b/>
                <w:sz w:val="24"/>
                <w:szCs w:val="24"/>
              </w:rPr>
              <w:t>Part II – Scope of Services to be Provided</w:t>
            </w:r>
            <w:r w:rsidR="002E0545" w:rsidRPr="00C97934">
              <w:rPr>
                <w:rFonts w:ascii="Arial" w:eastAsia="Calibri" w:hAnsi="Arial" w:cs="Arial"/>
                <w:b/>
                <w:sz w:val="24"/>
                <w:szCs w:val="24"/>
              </w:rPr>
              <w:t xml:space="preserve"> of the RFP.</w:t>
            </w:r>
            <w:r w:rsidRPr="00B51518">
              <w:rPr>
                <w:rFonts w:ascii="Arial" w:eastAsia="Calibri" w:hAnsi="Arial" w:cs="Arial"/>
                <w:b/>
                <w:sz w:val="24"/>
                <w:szCs w:val="24"/>
              </w:rPr>
              <w:t xml:space="preserve">  </w:t>
            </w:r>
            <w:r w:rsidR="00F34D6C">
              <w:rPr>
                <w:rFonts w:ascii="Arial" w:eastAsia="Calibri" w:hAnsi="Arial" w:cs="Arial"/>
                <w:b/>
                <w:sz w:val="24"/>
                <w:szCs w:val="24"/>
              </w:rPr>
              <w:t xml:space="preserve">Contract </w:t>
            </w:r>
            <w:r w:rsidRPr="00B51518">
              <w:rPr>
                <w:rFonts w:ascii="Arial" w:eastAsia="Calibri" w:hAnsi="Arial" w:cs="Arial"/>
                <w:b/>
                <w:sz w:val="24"/>
                <w:szCs w:val="24"/>
              </w:rPr>
              <w:t xml:space="preserve">history with the State of Maine, whether positive or negative, may be considered in </w:t>
            </w:r>
            <w:r w:rsidR="00F34D6C">
              <w:rPr>
                <w:rFonts w:ascii="Arial" w:eastAsia="Calibri" w:hAnsi="Arial" w:cs="Arial"/>
                <w:b/>
                <w:sz w:val="24"/>
                <w:szCs w:val="24"/>
              </w:rPr>
              <w:t>evaluating</w:t>
            </w:r>
            <w:r w:rsidR="00F34D6C" w:rsidRPr="00B51518">
              <w:rPr>
                <w:rFonts w:ascii="Arial" w:eastAsia="Calibri" w:hAnsi="Arial" w:cs="Arial"/>
                <w:b/>
                <w:sz w:val="24"/>
                <w:szCs w:val="24"/>
              </w:rPr>
              <w:t xml:space="preserve"> </w:t>
            </w:r>
            <w:r w:rsidRPr="00B51518">
              <w:rPr>
                <w:rFonts w:ascii="Arial" w:eastAsia="Calibri" w:hAnsi="Arial" w:cs="Arial"/>
                <w:b/>
                <w:sz w:val="24"/>
                <w:szCs w:val="24"/>
              </w:rPr>
              <w:t>proposals even if not provided by the Bidder.</w:t>
            </w:r>
          </w:p>
          <w:p w14:paraId="6CA8A45C" w14:textId="77777777" w:rsidR="00203952" w:rsidRDefault="00203952" w:rsidP="008D1B3B">
            <w:pPr>
              <w:tabs>
                <w:tab w:val="left" w:pos="360"/>
                <w:tab w:val="left" w:pos="720"/>
                <w:tab w:val="left" w:pos="1260"/>
              </w:tabs>
              <w:rPr>
                <w:rFonts w:ascii="Arial" w:eastAsia="Calibri" w:hAnsi="Arial" w:cs="Arial"/>
                <w:b/>
                <w:i/>
                <w:sz w:val="24"/>
                <w:szCs w:val="22"/>
              </w:rPr>
            </w:pPr>
          </w:p>
          <w:p w14:paraId="141DAB9B" w14:textId="06DA70C3" w:rsidR="00203952" w:rsidRPr="00782455" w:rsidRDefault="00203952" w:rsidP="00203952">
            <w:pPr>
              <w:tabs>
                <w:tab w:val="left" w:pos="360"/>
                <w:tab w:val="left" w:pos="720"/>
                <w:tab w:val="left" w:pos="1260"/>
              </w:tabs>
              <w:rPr>
                <w:rFonts w:ascii="Arial" w:eastAsia="Calibri" w:hAnsi="Arial" w:cs="Arial"/>
                <w:i/>
                <w:sz w:val="24"/>
                <w:szCs w:val="22"/>
              </w:rPr>
            </w:pPr>
            <w:r w:rsidRPr="00782455">
              <w:rPr>
                <w:rFonts w:ascii="Arial" w:eastAsia="Calibri" w:hAnsi="Arial" w:cs="Arial"/>
                <w:i/>
                <w:sz w:val="24"/>
                <w:szCs w:val="22"/>
              </w:rPr>
              <w:t>Projects provided may include but are not limited to employment, direct contracted work, subcontracted work and/or other consultative work undertaken.</w:t>
            </w:r>
          </w:p>
        </w:tc>
      </w:tr>
    </w:tbl>
    <w:p w14:paraId="1731E731" w14:textId="77777777" w:rsidR="00AD3920" w:rsidRPr="00B51518"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25"/>
        <w:gridCol w:w="1536"/>
        <w:gridCol w:w="818"/>
        <w:gridCol w:w="2368"/>
        <w:gridCol w:w="3003"/>
      </w:tblGrid>
      <w:tr w:rsidR="00372D1F" w:rsidRPr="00B51518" w14:paraId="50C95E54" w14:textId="77777777" w:rsidTr="00F8198C">
        <w:trPr>
          <w:trHeight w:val="389"/>
        </w:trPr>
        <w:tc>
          <w:tcPr>
            <w:tcW w:w="5000" w:type="pct"/>
            <w:gridSpan w:val="5"/>
            <w:tcBorders>
              <w:top w:val="double" w:sz="4" w:space="0" w:color="auto"/>
              <w:bottom w:val="single" w:sz="12" w:space="0" w:color="auto"/>
            </w:tcBorders>
            <w:shd w:val="clear" w:color="auto" w:fill="C6D9F1"/>
            <w:vAlign w:val="center"/>
          </w:tcPr>
          <w:p w14:paraId="707EEFFB" w14:textId="77777777" w:rsidR="00372D1F" w:rsidRPr="00B51518" w:rsidRDefault="00372D1F" w:rsidP="00090AB0">
            <w:pPr>
              <w:jc w:val="center"/>
              <w:rPr>
                <w:rFonts w:ascii="Arial" w:eastAsia="Calibri" w:hAnsi="Arial" w:cs="Arial"/>
                <w:sz w:val="24"/>
                <w:szCs w:val="24"/>
              </w:rPr>
            </w:pPr>
            <w:r w:rsidRPr="00B51518">
              <w:rPr>
                <w:rFonts w:ascii="Arial" w:eastAsia="Calibri" w:hAnsi="Arial" w:cs="Arial"/>
                <w:b/>
                <w:sz w:val="24"/>
                <w:szCs w:val="24"/>
              </w:rPr>
              <w:t>Project One</w:t>
            </w:r>
          </w:p>
        </w:tc>
      </w:tr>
      <w:tr w:rsidR="00452084" w:rsidRPr="00B51518" w14:paraId="51381873" w14:textId="77777777" w:rsidTr="00F8198C">
        <w:trPr>
          <w:trHeight w:val="389"/>
        </w:trPr>
        <w:tc>
          <w:tcPr>
            <w:tcW w:w="1921" w:type="pct"/>
            <w:gridSpan w:val="2"/>
            <w:tcBorders>
              <w:top w:val="single" w:sz="12" w:space="0" w:color="auto"/>
              <w:bottom w:val="single" w:sz="4" w:space="0" w:color="auto"/>
            </w:tcBorders>
            <w:shd w:val="clear" w:color="auto" w:fill="C6D9F1"/>
            <w:vAlign w:val="center"/>
          </w:tcPr>
          <w:p w14:paraId="583496F4" w14:textId="3C80270C" w:rsidR="00372D1F" w:rsidRPr="00B51518" w:rsidRDefault="00C663F3" w:rsidP="00090AB0">
            <w:pPr>
              <w:rPr>
                <w:rFonts w:ascii="Arial" w:eastAsia="Calibri" w:hAnsi="Arial" w:cs="Arial"/>
                <w:b/>
                <w:sz w:val="24"/>
                <w:szCs w:val="24"/>
              </w:rPr>
            </w:pPr>
            <w:r>
              <w:rPr>
                <w:rFonts w:ascii="Arial" w:eastAsia="Calibri" w:hAnsi="Arial" w:cs="Arial"/>
                <w:b/>
                <w:sz w:val="24"/>
                <w:szCs w:val="24"/>
              </w:rPr>
              <w:t>Business Reference</w:t>
            </w:r>
            <w:r w:rsidR="00372D1F" w:rsidRPr="00B51518">
              <w:rPr>
                <w:rFonts w:ascii="Arial" w:eastAsia="Calibri" w:hAnsi="Arial" w:cs="Arial"/>
                <w:b/>
                <w:sz w:val="24"/>
                <w:szCs w:val="24"/>
              </w:rPr>
              <w:t xml:space="preserve"> Name:</w:t>
            </w:r>
          </w:p>
        </w:tc>
        <w:tc>
          <w:tcPr>
            <w:tcW w:w="3079" w:type="pct"/>
            <w:gridSpan w:val="3"/>
            <w:tcBorders>
              <w:top w:val="single" w:sz="12" w:space="0" w:color="auto"/>
            </w:tcBorders>
            <w:shd w:val="clear" w:color="auto" w:fill="auto"/>
            <w:vAlign w:val="center"/>
          </w:tcPr>
          <w:p w14:paraId="748FF1B1" w14:textId="77777777" w:rsidR="00372D1F" w:rsidRPr="00B51518" w:rsidRDefault="00372D1F" w:rsidP="00090AB0">
            <w:pPr>
              <w:rPr>
                <w:rFonts w:ascii="Arial" w:eastAsia="Calibri" w:hAnsi="Arial" w:cs="Arial"/>
                <w:sz w:val="24"/>
                <w:szCs w:val="24"/>
              </w:rPr>
            </w:pPr>
          </w:p>
        </w:tc>
      </w:tr>
      <w:tr w:rsidR="00372D1F" w:rsidRPr="00B51518" w14:paraId="22C87C65" w14:textId="77777777" w:rsidTr="00F8198C">
        <w:trPr>
          <w:trHeight w:val="389"/>
        </w:trPr>
        <w:tc>
          <w:tcPr>
            <w:tcW w:w="1921" w:type="pct"/>
            <w:gridSpan w:val="2"/>
            <w:tcBorders>
              <w:top w:val="single" w:sz="4" w:space="0" w:color="auto"/>
              <w:bottom w:val="single" w:sz="4" w:space="0" w:color="auto"/>
            </w:tcBorders>
            <w:shd w:val="clear" w:color="auto" w:fill="C6D9F1"/>
            <w:vAlign w:val="center"/>
          </w:tcPr>
          <w:p w14:paraId="700EC512" w14:textId="1B66BEEB" w:rsidR="00372D1F" w:rsidRPr="00B51518" w:rsidRDefault="00C663F3" w:rsidP="00090AB0">
            <w:pPr>
              <w:rPr>
                <w:rFonts w:ascii="Arial" w:eastAsia="Calibri" w:hAnsi="Arial" w:cs="Arial"/>
                <w:b/>
                <w:sz w:val="24"/>
                <w:szCs w:val="24"/>
              </w:rPr>
            </w:pPr>
            <w:r>
              <w:rPr>
                <w:rFonts w:ascii="Arial" w:eastAsia="Calibri" w:hAnsi="Arial" w:cs="Arial"/>
                <w:b/>
                <w:sz w:val="24"/>
                <w:szCs w:val="24"/>
              </w:rPr>
              <w:t xml:space="preserve">Reference </w:t>
            </w:r>
            <w:r w:rsidR="00372D1F" w:rsidRPr="00B51518">
              <w:rPr>
                <w:rFonts w:ascii="Arial" w:eastAsia="Calibri" w:hAnsi="Arial" w:cs="Arial"/>
                <w:b/>
                <w:sz w:val="24"/>
                <w:szCs w:val="24"/>
              </w:rPr>
              <w:t>Contact Person:</w:t>
            </w:r>
          </w:p>
        </w:tc>
        <w:tc>
          <w:tcPr>
            <w:tcW w:w="3079" w:type="pct"/>
            <w:gridSpan w:val="3"/>
            <w:shd w:val="clear" w:color="auto" w:fill="auto"/>
            <w:vAlign w:val="center"/>
          </w:tcPr>
          <w:p w14:paraId="01AB46D1" w14:textId="77777777" w:rsidR="00372D1F" w:rsidRPr="00B51518" w:rsidRDefault="00372D1F" w:rsidP="00090AB0">
            <w:pPr>
              <w:rPr>
                <w:rFonts w:ascii="Arial" w:eastAsia="Calibri" w:hAnsi="Arial" w:cs="Arial"/>
                <w:sz w:val="24"/>
                <w:szCs w:val="24"/>
              </w:rPr>
            </w:pPr>
          </w:p>
        </w:tc>
      </w:tr>
      <w:tr w:rsidR="00452084" w:rsidRPr="00B51518" w14:paraId="1F5D053F" w14:textId="77777777" w:rsidTr="00F8198C">
        <w:trPr>
          <w:trHeight w:val="389"/>
        </w:trPr>
        <w:tc>
          <w:tcPr>
            <w:tcW w:w="1921" w:type="pct"/>
            <w:gridSpan w:val="2"/>
            <w:tcBorders>
              <w:top w:val="single" w:sz="4" w:space="0" w:color="auto"/>
              <w:bottom w:val="single" w:sz="4" w:space="0" w:color="auto"/>
            </w:tcBorders>
            <w:shd w:val="clear" w:color="auto" w:fill="C6D9F1"/>
            <w:vAlign w:val="center"/>
          </w:tcPr>
          <w:p w14:paraId="0058F894" w14:textId="77777777" w:rsidR="00372D1F" w:rsidRPr="00B51518" w:rsidRDefault="00372D1F" w:rsidP="00090AB0">
            <w:pPr>
              <w:rPr>
                <w:rFonts w:ascii="Arial" w:eastAsia="Calibri" w:hAnsi="Arial" w:cs="Arial"/>
                <w:b/>
                <w:sz w:val="24"/>
                <w:szCs w:val="24"/>
              </w:rPr>
            </w:pPr>
            <w:r w:rsidRPr="00B51518">
              <w:rPr>
                <w:rFonts w:ascii="Arial" w:eastAsia="Calibri" w:hAnsi="Arial" w:cs="Arial"/>
                <w:b/>
                <w:sz w:val="24"/>
                <w:szCs w:val="24"/>
              </w:rPr>
              <w:t>Telephone:</w:t>
            </w:r>
          </w:p>
        </w:tc>
        <w:tc>
          <w:tcPr>
            <w:tcW w:w="3079" w:type="pct"/>
            <w:gridSpan w:val="3"/>
            <w:tcBorders>
              <w:bottom w:val="single" w:sz="4" w:space="0" w:color="auto"/>
            </w:tcBorders>
            <w:shd w:val="clear" w:color="auto" w:fill="auto"/>
            <w:vAlign w:val="center"/>
          </w:tcPr>
          <w:p w14:paraId="7044EDA0" w14:textId="77777777" w:rsidR="00372D1F" w:rsidRPr="00B51518" w:rsidRDefault="00372D1F" w:rsidP="00090AB0">
            <w:pPr>
              <w:rPr>
                <w:rFonts w:ascii="Arial" w:eastAsia="Calibri" w:hAnsi="Arial" w:cs="Arial"/>
                <w:sz w:val="24"/>
                <w:szCs w:val="24"/>
              </w:rPr>
            </w:pPr>
          </w:p>
        </w:tc>
      </w:tr>
      <w:tr w:rsidR="00452084" w:rsidRPr="00B51518" w14:paraId="3F5F2B05" w14:textId="77777777" w:rsidTr="00F8198C">
        <w:trPr>
          <w:trHeight w:val="389"/>
        </w:trPr>
        <w:tc>
          <w:tcPr>
            <w:tcW w:w="1921" w:type="pct"/>
            <w:gridSpan w:val="2"/>
            <w:tcBorders>
              <w:top w:val="single" w:sz="4" w:space="0" w:color="auto"/>
              <w:bottom w:val="single" w:sz="12" w:space="0" w:color="auto"/>
            </w:tcBorders>
            <w:shd w:val="clear" w:color="auto" w:fill="C6D9F1"/>
            <w:vAlign w:val="center"/>
          </w:tcPr>
          <w:p w14:paraId="4E9EF5F6" w14:textId="77777777" w:rsidR="00372D1F" w:rsidRPr="00B51518" w:rsidRDefault="00372D1F" w:rsidP="00090AB0">
            <w:pPr>
              <w:rPr>
                <w:rFonts w:ascii="Arial" w:eastAsia="Calibri" w:hAnsi="Arial" w:cs="Arial"/>
                <w:b/>
                <w:sz w:val="24"/>
                <w:szCs w:val="24"/>
              </w:rPr>
            </w:pPr>
            <w:r w:rsidRPr="00B51518">
              <w:rPr>
                <w:rFonts w:ascii="Arial" w:eastAsia="Calibri" w:hAnsi="Arial" w:cs="Arial"/>
                <w:b/>
                <w:sz w:val="24"/>
                <w:szCs w:val="24"/>
              </w:rPr>
              <w:t>E-Mail:</w:t>
            </w:r>
          </w:p>
        </w:tc>
        <w:tc>
          <w:tcPr>
            <w:tcW w:w="3079" w:type="pct"/>
            <w:gridSpan w:val="3"/>
            <w:tcBorders>
              <w:top w:val="single" w:sz="4" w:space="0" w:color="auto"/>
              <w:bottom w:val="single" w:sz="12" w:space="0" w:color="auto"/>
            </w:tcBorders>
            <w:shd w:val="clear" w:color="auto" w:fill="auto"/>
            <w:vAlign w:val="center"/>
          </w:tcPr>
          <w:p w14:paraId="434EC16C" w14:textId="77777777" w:rsidR="00372D1F" w:rsidRPr="00B51518" w:rsidRDefault="00372D1F" w:rsidP="00090AB0">
            <w:pPr>
              <w:rPr>
                <w:rFonts w:ascii="Arial" w:eastAsia="Calibri" w:hAnsi="Arial" w:cs="Arial"/>
                <w:sz w:val="24"/>
                <w:szCs w:val="24"/>
              </w:rPr>
            </w:pPr>
          </w:p>
        </w:tc>
      </w:tr>
      <w:tr w:rsidR="00AF3843" w:rsidRPr="00B51518" w14:paraId="0ECC46E2" w14:textId="17B8D5AA" w:rsidTr="00044BE0">
        <w:trPr>
          <w:trHeight w:val="389"/>
        </w:trPr>
        <w:tc>
          <w:tcPr>
            <w:tcW w:w="1157" w:type="pct"/>
            <w:tcBorders>
              <w:top w:val="single" w:sz="12" w:space="0" w:color="auto"/>
              <w:bottom w:val="single" w:sz="12" w:space="0" w:color="auto"/>
            </w:tcBorders>
            <w:shd w:val="clear" w:color="auto" w:fill="C6D9F1"/>
            <w:vAlign w:val="center"/>
          </w:tcPr>
          <w:p w14:paraId="51FDC06F" w14:textId="4FCC4283" w:rsidR="00AF3843" w:rsidRPr="00B51518" w:rsidRDefault="00AF3843" w:rsidP="00F8198C">
            <w:pPr>
              <w:rPr>
                <w:rFonts w:ascii="Arial" w:eastAsia="Calibri" w:hAnsi="Arial" w:cs="Arial"/>
                <w:b/>
                <w:sz w:val="24"/>
                <w:szCs w:val="24"/>
              </w:rPr>
            </w:pPr>
            <w:bookmarkStart w:id="89" w:name="_Hlk145929254"/>
            <w:r>
              <w:rPr>
                <w:rFonts w:ascii="Arial" w:eastAsia="Calibri" w:hAnsi="Arial" w:cs="Arial"/>
                <w:b/>
                <w:sz w:val="24"/>
                <w:szCs w:val="24"/>
              </w:rPr>
              <w:t>Project Start Date</w:t>
            </w:r>
          </w:p>
        </w:tc>
        <w:tc>
          <w:tcPr>
            <w:tcW w:w="1171" w:type="pct"/>
            <w:gridSpan w:val="2"/>
            <w:tcBorders>
              <w:top w:val="single" w:sz="12" w:space="0" w:color="auto"/>
              <w:bottom w:val="single" w:sz="12" w:space="0" w:color="auto"/>
            </w:tcBorders>
            <w:shd w:val="clear" w:color="auto" w:fill="auto"/>
            <w:vAlign w:val="center"/>
          </w:tcPr>
          <w:p w14:paraId="3A12B2E2" w14:textId="77777777" w:rsidR="00AF3843" w:rsidRPr="00B51518" w:rsidRDefault="00AF3843" w:rsidP="00AF3843">
            <w:pPr>
              <w:rPr>
                <w:rFonts w:ascii="Arial" w:eastAsia="Calibri" w:hAnsi="Arial" w:cs="Arial"/>
                <w:b/>
                <w:sz w:val="24"/>
                <w:szCs w:val="24"/>
              </w:rPr>
            </w:pPr>
          </w:p>
        </w:tc>
        <w:tc>
          <w:tcPr>
            <w:tcW w:w="1178" w:type="pct"/>
            <w:tcBorders>
              <w:top w:val="single" w:sz="12" w:space="0" w:color="auto"/>
              <w:bottom w:val="single" w:sz="12" w:space="0" w:color="auto"/>
            </w:tcBorders>
            <w:shd w:val="clear" w:color="auto" w:fill="C6D9F1"/>
            <w:vAlign w:val="center"/>
          </w:tcPr>
          <w:p w14:paraId="64F11808" w14:textId="4D806C7B" w:rsidR="00AF3843" w:rsidRPr="00B51518" w:rsidRDefault="00AF3843" w:rsidP="00AF3843">
            <w:pPr>
              <w:rPr>
                <w:rFonts w:ascii="Arial" w:eastAsia="Calibri" w:hAnsi="Arial" w:cs="Arial"/>
                <w:b/>
                <w:sz w:val="24"/>
                <w:szCs w:val="24"/>
              </w:rPr>
            </w:pPr>
            <w:r>
              <w:rPr>
                <w:rFonts w:ascii="Arial" w:eastAsia="Calibri" w:hAnsi="Arial" w:cs="Arial"/>
                <w:b/>
                <w:sz w:val="24"/>
                <w:szCs w:val="24"/>
              </w:rPr>
              <w:t>Project End Date</w:t>
            </w:r>
          </w:p>
        </w:tc>
        <w:tc>
          <w:tcPr>
            <w:tcW w:w="1494" w:type="pct"/>
            <w:tcBorders>
              <w:top w:val="single" w:sz="12" w:space="0" w:color="auto"/>
              <w:bottom w:val="single" w:sz="12" w:space="0" w:color="auto"/>
            </w:tcBorders>
            <w:shd w:val="clear" w:color="auto" w:fill="auto"/>
            <w:vAlign w:val="center"/>
          </w:tcPr>
          <w:p w14:paraId="28E9968D" w14:textId="77777777" w:rsidR="00AF3843" w:rsidRPr="00B51518" w:rsidRDefault="00AF3843" w:rsidP="00AF3843">
            <w:pPr>
              <w:rPr>
                <w:rFonts w:ascii="Arial" w:eastAsia="Calibri" w:hAnsi="Arial" w:cs="Arial"/>
                <w:b/>
                <w:sz w:val="24"/>
                <w:szCs w:val="24"/>
              </w:rPr>
            </w:pPr>
          </w:p>
        </w:tc>
      </w:tr>
      <w:tr w:rsidR="00044BE0" w:rsidRPr="00B51518" w14:paraId="668D4FD7" w14:textId="77777777" w:rsidTr="00044BE0">
        <w:trPr>
          <w:trHeight w:val="389"/>
        </w:trPr>
        <w:tc>
          <w:tcPr>
            <w:tcW w:w="5000" w:type="pct"/>
            <w:gridSpan w:val="5"/>
            <w:tcBorders>
              <w:top w:val="single" w:sz="12" w:space="0" w:color="auto"/>
              <w:bottom w:val="single" w:sz="12" w:space="0" w:color="auto"/>
            </w:tcBorders>
            <w:shd w:val="clear" w:color="auto" w:fill="C6D9F1"/>
            <w:vAlign w:val="center"/>
          </w:tcPr>
          <w:p w14:paraId="5520CE0B" w14:textId="2A8F1A45" w:rsidR="00044BE0" w:rsidRPr="00B51518" w:rsidRDefault="00044BE0" w:rsidP="00AF3843">
            <w:pPr>
              <w:rPr>
                <w:rFonts w:ascii="Arial" w:eastAsia="Calibri" w:hAnsi="Arial" w:cs="Arial"/>
                <w:b/>
                <w:sz w:val="24"/>
                <w:szCs w:val="24"/>
              </w:rPr>
            </w:pPr>
            <w:r w:rsidRPr="006144C2">
              <w:rPr>
                <w:rFonts w:ascii="Arial" w:eastAsia="Calibri" w:hAnsi="Arial" w:cs="Arial"/>
                <w:b/>
                <w:sz w:val="24"/>
                <w:szCs w:val="24"/>
              </w:rPr>
              <w:t>Include a detailed description of the project</w:t>
            </w:r>
            <w:r>
              <w:rPr>
                <w:rFonts w:ascii="Arial" w:eastAsia="Calibri" w:hAnsi="Arial" w:cs="Arial"/>
                <w:b/>
                <w:sz w:val="24"/>
                <w:szCs w:val="24"/>
              </w:rPr>
              <w:t xml:space="preserve"> below</w:t>
            </w:r>
            <w:r w:rsidRPr="006144C2">
              <w:rPr>
                <w:rFonts w:ascii="Arial" w:eastAsia="Calibri" w:hAnsi="Arial" w:cs="Arial"/>
                <w:b/>
                <w:sz w:val="24"/>
                <w:szCs w:val="24"/>
              </w:rPr>
              <w:t>:</w:t>
            </w:r>
          </w:p>
        </w:tc>
      </w:tr>
      <w:bookmarkEnd w:id="89"/>
      <w:tr w:rsidR="00372D1F" w:rsidRPr="00B51518" w14:paraId="17179816" w14:textId="77777777" w:rsidTr="00027CDB">
        <w:trPr>
          <w:trHeight w:val="564"/>
        </w:trPr>
        <w:tc>
          <w:tcPr>
            <w:tcW w:w="5000" w:type="pct"/>
            <w:gridSpan w:val="5"/>
            <w:tcBorders>
              <w:top w:val="single" w:sz="12" w:space="0" w:color="auto"/>
            </w:tcBorders>
            <w:shd w:val="clear" w:color="auto" w:fill="auto"/>
          </w:tcPr>
          <w:p w14:paraId="08BEB44D" w14:textId="77777777" w:rsidR="00A341A2" w:rsidRPr="00B51518" w:rsidRDefault="00A341A2" w:rsidP="00D35113">
            <w:pPr>
              <w:rPr>
                <w:rFonts w:ascii="Arial" w:eastAsia="Calibri" w:hAnsi="Arial" w:cs="Arial"/>
                <w:sz w:val="24"/>
                <w:szCs w:val="24"/>
              </w:rPr>
            </w:pPr>
          </w:p>
        </w:tc>
      </w:tr>
    </w:tbl>
    <w:p w14:paraId="7F323A9D" w14:textId="77777777" w:rsidR="00372D1F" w:rsidRPr="00B51518" w:rsidRDefault="00372D1F"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319"/>
        <w:gridCol w:w="935"/>
        <w:gridCol w:w="1403"/>
        <w:gridCol w:w="2426"/>
        <w:gridCol w:w="2967"/>
      </w:tblGrid>
      <w:tr w:rsidR="00AD3920" w:rsidRPr="00B51518" w14:paraId="194B1181" w14:textId="77777777" w:rsidTr="00F8198C">
        <w:trPr>
          <w:trHeight w:val="389"/>
        </w:trPr>
        <w:tc>
          <w:tcPr>
            <w:tcW w:w="5000" w:type="pct"/>
            <w:gridSpan w:val="5"/>
            <w:tcBorders>
              <w:top w:val="double" w:sz="4" w:space="0" w:color="auto"/>
              <w:bottom w:val="single" w:sz="12" w:space="0" w:color="auto"/>
            </w:tcBorders>
            <w:shd w:val="clear" w:color="auto" w:fill="C6D9F1"/>
            <w:vAlign w:val="center"/>
          </w:tcPr>
          <w:p w14:paraId="44FF82D5" w14:textId="77777777" w:rsidR="00AD3920" w:rsidRPr="00B51518" w:rsidRDefault="00372D1F" w:rsidP="00090AB0">
            <w:pPr>
              <w:jc w:val="center"/>
              <w:rPr>
                <w:rFonts w:ascii="Arial" w:eastAsia="Calibri" w:hAnsi="Arial" w:cs="Arial"/>
                <w:sz w:val="24"/>
                <w:szCs w:val="24"/>
              </w:rPr>
            </w:pPr>
            <w:r w:rsidRPr="00B51518">
              <w:rPr>
                <w:rFonts w:ascii="Arial" w:eastAsia="Calibri" w:hAnsi="Arial" w:cs="Arial"/>
                <w:b/>
                <w:sz w:val="24"/>
                <w:szCs w:val="24"/>
              </w:rPr>
              <w:t>Project</w:t>
            </w:r>
            <w:r w:rsidR="00AD3920" w:rsidRPr="00B51518">
              <w:rPr>
                <w:rFonts w:ascii="Arial" w:eastAsia="Calibri" w:hAnsi="Arial" w:cs="Arial"/>
                <w:b/>
                <w:sz w:val="24"/>
                <w:szCs w:val="24"/>
              </w:rPr>
              <w:t xml:space="preserve"> Two</w:t>
            </w:r>
          </w:p>
        </w:tc>
      </w:tr>
      <w:tr w:rsidR="00452084" w:rsidRPr="00B51518" w14:paraId="0BEC693F" w14:textId="77777777" w:rsidTr="00F8198C">
        <w:trPr>
          <w:trHeight w:val="389"/>
        </w:trPr>
        <w:tc>
          <w:tcPr>
            <w:tcW w:w="1619" w:type="pct"/>
            <w:gridSpan w:val="2"/>
            <w:tcBorders>
              <w:top w:val="single" w:sz="12" w:space="0" w:color="auto"/>
              <w:bottom w:val="single" w:sz="4" w:space="0" w:color="auto"/>
            </w:tcBorders>
            <w:shd w:val="clear" w:color="auto" w:fill="C6D9F1"/>
            <w:vAlign w:val="center"/>
          </w:tcPr>
          <w:p w14:paraId="6FEB3975" w14:textId="3AF18798" w:rsidR="00C663F3" w:rsidRPr="00B51518" w:rsidRDefault="00C663F3" w:rsidP="00C663F3">
            <w:pPr>
              <w:rPr>
                <w:rFonts w:ascii="Arial" w:eastAsia="Calibri" w:hAnsi="Arial" w:cs="Arial"/>
                <w:b/>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3381" w:type="pct"/>
            <w:gridSpan w:val="3"/>
            <w:tcBorders>
              <w:top w:val="single" w:sz="12" w:space="0" w:color="auto"/>
            </w:tcBorders>
            <w:shd w:val="clear" w:color="auto" w:fill="auto"/>
            <w:vAlign w:val="center"/>
          </w:tcPr>
          <w:p w14:paraId="2E08352A" w14:textId="77777777" w:rsidR="00C663F3" w:rsidRPr="00B51518" w:rsidRDefault="00C663F3" w:rsidP="00C663F3">
            <w:pPr>
              <w:rPr>
                <w:rFonts w:ascii="Arial" w:eastAsia="Calibri" w:hAnsi="Arial" w:cs="Arial"/>
                <w:sz w:val="24"/>
                <w:szCs w:val="24"/>
              </w:rPr>
            </w:pPr>
          </w:p>
        </w:tc>
      </w:tr>
      <w:tr w:rsidR="00C663F3" w:rsidRPr="00B51518" w14:paraId="1EAEEA9B" w14:textId="77777777" w:rsidTr="00F8198C">
        <w:trPr>
          <w:trHeight w:val="389"/>
        </w:trPr>
        <w:tc>
          <w:tcPr>
            <w:tcW w:w="1619" w:type="pct"/>
            <w:gridSpan w:val="2"/>
            <w:tcBorders>
              <w:top w:val="single" w:sz="4" w:space="0" w:color="auto"/>
              <w:bottom w:val="single" w:sz="4" w:space="0" w:color="auto"/>
            </w:tcBorders>
            <w:shd w:val="clear" w:color="auto" w:fill="C6D9F1"/>
            <w:vAlign w:val="center"/>
          </w:tcPr>
          <w:p w14:paraId="078E5953" w14:textId="5EEBB81F" w:rsidR="00C663F3" w:rsidRPr="00B51518" w:rsidRDefault="00C663F3" w:rsidP="00C663F3">
            <w:pPr>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3381" w:type="pct"/>
            <w:gridSpan w:val="3"/>
            <w:shd w:val="clear" w:color="auto" w:fill="auto"/>
            <w:vAlign w:val="center"/>
          </w:tcPr>
          <w:p w14:paraId="7B058AE8" w14:textId="77777777" w:rsidR="00C663F3" w:rsidRPr="00B51518" w:rsidRDefault="00C663F3" w:rsidP="00C663F3">
            <w:pPr>
              <w:rPr>
                <w:rFonts w:ascii="Arial" w:eastAsia="Calibri" w:hAnsi="Arial" w:cs="Arial"/>
                <w:sz w:val="24"/>
                <w:szCs w:val="24"/>
              </w:rPr>
            </w:pPr>
          </w:p>
        </w:tc>
      </w:tr>
      <w:tr w:rsidR="00452084" w:rsidRPr="00B51518" w14:paraId="6DCEAAF4" w14:textId="77777777" w:rsidTr="00F8198C">
        <w:trPr>
          <w:trHeight w:val="389"/>
        </w:trPr>
        <w:tc>
          <w:tcPr>
            <w:tcW w:w="1619" w:type="pct"/>
            <w:gridSpan w:val="2"/>
            <w:tcBorders>
              <w:top w:val="single" w:sz="4" w:space="0" w:color="auto"/>
              <w:bottom w:val="single" w:sz="4" w:space="0" w:color="auto"/>
            </w:tcBorders>
            <w:shd w:val="clear" w:color="auto" w:fill="C6D9F1"/>
            <w:vAlign w:val="center"/>
          </w:tcPr>
          <w:p w14:paraId="376B0DC2"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Telephone:</w:t>
            </w:r>
          </w:p>
        </w:tc>
        <w:tc>
          <w:tcPr>
            <w:tcW w:w="3381" w:type="pct"/>
            <w:gridSpan w:val="3"/>
            <w:tcBorders>
              <w:bottom w:val="single" w:sz="4" w:space="0" w:color="auto"/>
            </w:tcBorders>
            <w:shd w:val="clear" w:color="auto" w:fill="auto"/>
            <w:vAlign w:val="center"/>
          </w:tcPr>
          <w:p w14:paraId="20FB8FF7" w14:textId="77777777" w:rsidR="00AD3920" w:rsidRPr="00B51518" w:rsidRDefault="00AD3920" w:rsidP="00372D1F">
            <w:pPr>
              <w:rPr>
                <w:rFonts w:ascii="Arial" w:eastAsia="Calibri" w:hAnsi="Arial" w:cs="Arial"/>
                <w:sz w:val="24"/>
                <w:szCs w:val="24"/>
              </w:rPr>
            </w:pPr>
          </w:p>
        </w:tc>
      </w:tr>
      <w:tr w:rsidR="00452084" w:rsidRPr="00B51518" w14:paraId="56DA18A9" w14:textId="77777777" w:rsidTr="00F8198C">
        <w:trPr>
          <w:trHeight w:val="389"/>
        </w:trPr>
        <w:tc>
          <w:tcPr>
            <w:tcW w:w="1619" w:type="pct"/>
            <w:gridSpan w:val="2"/>
            <w:tcBorders>
              <w:top w:val="single" w:sz="4" w:space="0" w:color="auto"/>
              <w:bottom w:val="single" w:sz="12" w:space="0" w:color="auto"/>
            </w:tcBorders>
            <w:shd w:val="clear" w:color="auto" w:fill="C6D9F1"/>
            <w:vAlign w:val="center"/>
          </w:tcPr>
          <w:p w14:paraId="2C8143A2"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E-Mail:</w:t>
            </w:r>
          </w:p>
        </w:tc>
        <w:tc>
          <w:tcPr>
            <w:tcW w:w="3381" w:type="pct"/>
            <w:gridSpan w:val="3"/>
            <w:tcBorders>
              <w:top w:val="single" w:sz="4" w:space="0" w:color="auto"/>
              <w:bottom w:val="single" w:sz="12" w:space="0" w:color="auto"/>
            </w:tcBorders>
            <w:shd w:val="clear" w:color="auto" w:fill="auto"/>
            <w:vAlign w:val="center"/>
          </w:tcPr>
          <w:p w14:paraId="760C7464" w14:textId="77777777" w:rsidR="00AD3920" w:rsidRPr="00B51518" w:rsidRDefault="00AD3920" w:rsidP="00372D1F">
            <w:pPr>
              <w:rPr>
                <w:rFonts w:ascii="Arial" w:eastAsia="Calibri" w:hAnsi="Arial" w:cs="Arial"/>
                <w:sz w:val="24"/>
                <w:szCs w:val="24"/>
              </w:rPr>
            </w:pPr>
          </w:p>
        </w:tc>
      </w:tr>
      <w:tr w:rsidR="00AF3843" w:rsidRPr="00B51518" w14:paraId="339AA8A1" w14:textId="77777777" w:rsidTr="00F8198C">
        <w:trPr>
          <w:trHeight w:val="389"/>
        </w:trPr>
        <w:tc>
          <w:tcPr>
            <w:tcW w:w="1154" w:type="pct"/>
            <w:tcBorders>
              <w:top w:val="single" w:sz="12" w:space="0" w:color="auto"/>
              <w:bottom w:val="single" w:sz="12" w:space="0" w:color="auto"/>
            </w:tcBorders>
            <w:shd w:val="clear" w:color="auto" w:fill="C6D9F1"/>
            <w:vAlign w:val="center"/>
          </w:tcPr>
          <w:p w14:paraId="15B4813D" w14:textId="77777777" w:rsidR="00AF3843" w:rsidRPr="00B51518" w:rsidRDefault="00AF3843">
            <w:pPr>
              <w:rPr>
                <w:rFonts w:ascii="Arial" w:eastAsia="Calibri" w:hAnsi="Arial" w:cs="Arial"/>
                <w:b/>
                <w:sz w:val="24"/>
                <w:szCs w:val="24"/>
              </w:rPr>
            </w:pPr>
            <w:bookmarkStart w:id="90" w:name="_Hlk145929310"/>
            <w:r>
              <w:rPr>
                <w:rFonts w:ascii="Arial" w:eastAsia="Calibri" w:hAnsi="Arial" w:cs="Arial"/>
                <w:b/>
                <w:sz w:val="24"/>
                <w:szCs w:val="24"/>
              </w:rPr>
              <w:t>Project Start Date</w:t>
            </w:r>
          </w:p>
        </w:tc>
        <w:tc>
          <w:tcPr>
            <w:tcW w:w="1163" w:type="pct"/>
            <w:gridSpan w:val="2"/>
            <w:tcBorders>
              <w:top w:val="single" w:sz="12" w:space="0" w:color="auto"/>
              <w:bottom w:val="single" w:sz="12" w:space="0" w:color="auto"/>
            </w:tcBorders>
            <w:shd w:val="clear" w:color="auto" w:fill="auto"/>
            <w:vAlign w:val="center"/>
          </w:tcPr>
          <w:p w14:paraId="48CECB7D" w14:textId="77777777" w:rsidR="00AF3843" w:rsidRPr="00B51518" w:rsidRDefault="00AF3843">
            <w:pPr>
              <w:rPr>
                <w:rFonts w:ascii="Arial" w:eastAsia="Calibri" w:hAnsi="Arial" w:cs="Arial"/>
                <w:b/>
                <w:sz w:val="24"/>
                <w:szCs w:val="24"/>
              </w:rPr>
            </w:pPr>
          </w:p>
        </w:tc>
        <w:tc>
          <w:tcPr>
            <w:tcW w:w="1207" w:type="pct"/>
            <w:tcBorders>
              <w:top w:val="single" w:sz="12" w:space="0" w:color="auto"/>
              <w:bottom w:val="single" w:sz="12" w:space="0" w:color="auto"/>
            </w:tcBorders>
            <w:shd w:val="clear" w:color="auto" w:fill="C6D9F1"/>
            <w:vAlign w:val="center"/>
          </w:tcPr>
          <w:p w14:paraId="40615B71" w14:textId="77777777" w:rsidR="00AF3843" w:rsidRPr="00B51518" w:rsidRDefault="00AF3843">
            <w:pPr>
              <w:rPr>
                <w:rFonts w:ascii="Arial" w:eastAsia="Calibri" w:hAnsi="Arial" w:cs="Arial"/>
                <w:b/>
                <w:sz w:val="24"/>
                <w:szCs w:val="24"/>
              </w:rPr>
            </w:pPr>
            <w:r>
              <w:rPr>
                <w:rFonts w:ascii="Arial" w:eastAsia="Calibri" w:hAnsi="Arial" w:cs="Arial"/>
                <w:b/>
                <w:sz w:val="24"/>
                <w:szCs w:val="24"/>
              </w:rPr>
              <w:t>Project End Date</w:t>
            </w:r>
          </w:p>
        </w:tc>
        <w:tc>
          <w:tcPr>
            <w:tcW w:w="1476" w:type="pct"/>
            <w:tcBorders>
              <w:top w:val="single" w:sz="12" w:space="0" w:color="auto"/>
              <w:bottom w:val="single" w:sz="12" w:space="0" w:color="auto"/>
            </w:tcBorders>
            <w:shd w:val="clear" w:color="auto" w:fill="auto"/>
            <w:vAlign w:val="center"/>
          </w:tcPr>
          <w:p w14:paraId="71FDE081" w14:textId="77777777" w:rsidR="00AF3843" w:rsidRPr="00B51518" w:rsidRDefault="00AF3843">
            <w:pPr>
              <w:rPr>
                <w:rFonts w:ascii="Arial" w:eastAsia="Calibri" w:hAnsi="Arial" w:cs="Arial"/>
                <w:b/>
                <w:sz w:val="24"/>
                <w:szCs w:val="24"/>
              </w:rPr>
            </w:pPr>
          </w:p>
        </w:tc>
      </w:tr>
      <w:tr w:rsidR="00044BE0" w:rsidRPr="00B51518" w14:paraId="1E4541DF" w14:textId="77777777" w:rsidTr="00044BE0">
        <w:trPr>
          <w:trHeight w:val="389"/>
        </w:trPr>
        <w:tc>
          <w:tcPr>
            <w:tcW w:w="5000" w:type="pct"/>
            <w:gridSpan w:val="5"/>
            <w:tcBorders>
              <w:top w:val="single" w:sz="12" w:space="0" w:color="auto"/>
              <w:bottom w:val="single" w:sz="12" w:space="0" w:color="auto"/>
            </w:tcBorders>
            <w:shd w:val="clear" w:color="auto" w:fill="C6D9F1"/>
            <w:vAlign w:val="center"/>
          </w:tcPr>
          <w:p w14:paraId="4B4B2E8A" w14:textId="19303EE6" w:rsidR="00044BE0" w:rsidRPr="00B51518" w:rsidRDefault="00044BE0">
            <w:pPr>
              <w:rPr>
                <w:rFonts w:ascii="Arial" w:eastAsia="Calibri" w:hAnsi="Arial" w:cs="Arial"/>
                <w:b/>
                <w:sz w:val="24"/>
                <w:szCs w:val="24"/>
              </w:rPr>
            </w:pPr>
            <w:r w:rsidRPr="006144C2">
              <w:rPr>
                <w:rFonts w:ascii="Arial" w:eastAsia="Calibri" w:hAnsi="Arial" w:cs="Arial"/>
                <w:b/>
                <w:sz w:val="24"/>
                <w:szCs w:val="24"/>
              </w:rPr>
              <w:t>Include a detailed description of the project</w:t>
            </w:r>
            <w:r>
              <w:rPr>
                <w:rFonts w:ascii="Arial" w:eastAsia="Calibri" w:hAnsi="Arial" w:cs="Arial"/>
                <w:b/>
                <w:sz w:val="24"/>
                <w:szCs w:val="24"/>
              </w:rPr>
              <w:t xml:space="preserve"> below</w:t>
            </w:r>
            <w:r w:rsidRPr="006144C2">
              <w:rPr>
                <w:rFonts w:ascii="Arial" w:eastAsia="Calibri" w:hAnsi="Arial" w:cs="Arial"/>
                <w:b/>
                <w:sz w:val="24"/>
                <w:szCs w:val="24"/>
              </w:rPr>
              <w:t>:</w:t>
            </w:r>
          </w:p>
        </w:tc>
      </w:tr>
      <w:bookmarkEnd w:id="90"/>
      <w:tr w:rsidR="00AD3920" w:rsidRPr="00B51518" w14:paraId="5FDD9364" w14:textId="77777777" w:rsidTr="00027CDB">
        <w:trPr>
          <w:trHeight w:val="546"/>
        </w:trPr>
        <w:tc>
          <w:tcPr>
            <w:tcW w:w="5000" w:type="pct"/>
            <w:gridSpan w:val="5"/>
            <w:tcBorders>
              <w:top w:val="single" w:sz="12" w:space="0" w:color="auto"/>
            </w:tcBorders>
            <w:shd w:val="clear" w:color="auto" w:fill="auto"/>
          </w:tcPr>
          <w:p w14:paraId="11721007" w14:textId="77777777" w:rsidR="00A341A2" w:rsidRPr="00B51518" w:rsidRDefault="00A341A2" w:rsidP="00D35113">
            <w:pPr>
              <w:rPr>
                <w:rFonts w:ascii="Arial" w:eastAsia="Calibri" w:hAnsi="Arial" w:cs="Arial"/>
                <w:sz w:val="24"/>
                <w:szCs w:val="24"/>
              </w:rPr>
            </w:pPr>
          </w:p>
        </w:tc>
      </w:tr>
    </w:tbl>
    <w:p w14:paraId="2E8EC163" w14:textId="77777777" w:rsidR="008E0B24" w:rsidRPr="00B51518" w:rsidRDefault="008E0B24" w:rsidP="00AD3920">
      <w:pPr>
        <w:rPr>
          <w:rFonts w:ascii="Arial" w:hAnsi="Arial" w:cs="Arial"/>
          <w:sz w:val="24"/>
          <w:szCs w:val="24"/>
        </w:rPr>
      </w:pPr>
    </w:p>
    <w:bookmarkEnd w:id="88"/>
    <w:p w14:paraId="446D904F" w14:textId="77777777" w:rsidR="00221A14" w:rsidRPr="00B51518"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rPr>
        <w:br w:type="page"/>
      </w:r>
    </w:p>
    <w:p w14:paraId="4EC962AA" w14:textId="25AE8539" w:rsidR="0026478D" w:rsidRPr="003326F9"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3326F9">
        <w:rPr>
          <w:rFonts w:ascii="Arial" w:hAnsi="Arial" w:cs="Arial"/>
          <w:b/>
        </w:rPr>
        <w:lastRenderedPageBreak/>
        <w:t xml:space="preserve">APPENDIX </w:t>
      </w:r>
      <w:r w:rsidR="00D26890" w:rsidRPr="00C20680">
        <w:rPr>
          <w:rFonts w:ascii="Arial" w:hAnsi="Arial" w:cs="Arial"/>
          <w:b/>
        </w:rPr>
        <w:t>E</w:t>
      </w:r>
    </w:p>
    <w:p w14:paraId="1EDAFD1C" w14:textId="77777777" w:rsidR="0026478D" w:rsidRPr="003326F9"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522CDD7C" w14:textId="77777777" w:rsidR="0026478D" w:rsidRPr="003326F9" w:rsidRDefault="0026478D" w:rsidP="002647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 xml:space="preserve">State of Maine </w:t>
      </w:r>
    </w:p>
    <w:p w14:paraId="1E39AE5F" w14:textId="77777777" w:rsidR="0026478D" w:rsidRPr="004F7CB2" w:rsidRDefault="0026478D" w:rsidP="002647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60BB115E" w14:textId="77777777" w:rsidR="00CE29DE" w:rsidRPr="00CE29DE" w:rsidRDefault="00CE29DE" w:rsidP="00CE29DE">
      <w:pPr>
        <w:pStyle w:val="DefaultText"/>
        <w:jc w:val="center"/>
        <w:rPr>
          <w:rStyle w:val="InitialStyle"/>
          <w:rFonts w:ascii="Arial" w:hAnsi="Arial"/>
          <w:b/>
          <w:sz w:val="28"/>
        </w:rPr>
      </w:pPr>
      <w:r w:rsidRPr="00CE29DE">
        <w:rPr>
          <w:rStyle w:val="InitialStyle"/>
          <w:rFonts w:ascii="Arial" w:hAnsi="Arial"/>
          <w:i/>
          <w:sz w:val="28"/>
        </w:rPr>
        <w:t>Office of Behavioral Health</w:t>
      </w:r>
    </w:p>
    <w:p w14:paraId="1A56FCFE" w14:textId="0D9753CD" w:rsidR="0026478D" w:rsidRPr="003326F9" w:rsidRDefault="0026478D" w:rsidP="0026478D">
      <w:pPr>
        <w:pStyle w:val="Heading2"/>
        <w:spacing w:before="0" w:after="0"/>
        <w:jc w:val="center"/>
        <w:rPr>
          <w:rStyle w:val="InitialStyle"/>
          <w:sz w:val="28"/>
          <w:szCs w:val="28"/>
        </w:rPr>
      </w:pPr>
      <w:r w:rsidRPr="060B39B1">
        <w:rPr>
          <w:rStyle w:val="InitialStyle"/>
          <w:sz w:val="28"/>
          <w:szCs w:val="28"/>
        </w:rPr>
        <w:t>SUBCONTRACTOR FORM</w:t>
      </w:r>
    </w:p>
    <w:p w14:paraId="16346149" w14:textId="4A8C1CFD" w:rsidR="0026478D" w:rsidRPr="003326F9" w:rsidRDefault="0026478D" w:rsidP="002647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RFP</w:t>
      </w:r>
      <w:r w:rsidRPr="0083314B">
        <w:rPr>
          <w:rStyle w:val="InitialStyle"/>
          <w:rFonts w:ascii="Arial" w:hAnsi="Arial" w:cs="Arial"/>
          <w:b/>
          <w:sz w:val="28"/>
          <w:szCs w:val="28"/>
        </w:rPr>
        <w:t xml:space="preserve"># </w:t>
      </w:r>
      <w:r w:rsidR="0083314B" w:rsidRPr="0083314B">
        <w:rPr>
          <w:rFonts w:ascii="Arial" w:hAnsi="Arial" w:cs="Arial"/>
          <w:b/>
          <w:bCs/>
          <w:sz w:val="28"/>
          <w:szCs w:val="28"/>
        </w:rPr>
        <w:t>202502024</w:t>
      </w:r>
    </w:p>
    <w:p w14:paraId="7284EC28" w14:textId="5AA99EA5" w:rsidR="0026478D" w:rsidRPr="00D35113" w:rsidRDefault="00076365" w:rsidP="0026478D">
      <w:pPr>
        <w:pStyle w:val="DefaultText"/>
        <w:jc w:val="center"/>
        <w:rPr>
          <w:rStyle w:val="InitialStyle"/>
          <w:rFonts w:ascii="Arial" w:hAnsi="Arial" w:cs="Arial"/>
          <w:b/>
          <w:sz w:val="28"/>
          <w:szCs w:val="28"/>
        </w:rPr>
      </w:pPr>
      <w:r w:rsidRPr="00076365">
        <w:rPr>
          <w:rStyle w:val="InitialStyle"/>
          <w:rFonts w:ascii="Arial" w:hAnsi="Arial" w:cs="Arial"/>
          <w:b/>
          <w:sz w:val="28"/>
          <w:szCs w:val="28"/>
          <w:u w:val="single"/>
        </w:rPr>
        <w:t>Independent Reviewer</w:t>
      </w:r>
    </w:p>
    <w:p w14:paraId="42216D34" w14:textId="77777777" w:rsidR="002062E9" w:rsidRPr="003326F9" w:rsidRDefault="002062E9" w:rsidP="0026478D">
      <w:pPr>
        <w:pStyle w:val="DefaultText"/>
        <w:jc w:val="center"/>
        <w:rPr>
          <w:rStyle w:val="InitialStyle"/>
          <w:rFonts w:ascii="Arial" w:hAnsi="Arial" w:cs="Arial"/>
          <w:b/>
          <w:sz w:val="28"/>
          <w:szCs w:val="28"/>
        </w:rPr>
      </w:pPr>
      <w:bookmarkStart w:id="91" w:name="_Hlk115360221"/>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86"/>
        <w:gridCol w:w="6464"/>
      </w:tblGrid>
      <w:tr w:rsidR="002062E9" w:rsidRPr="00B51518" w14:paraId="1EF2109B" w14:textId="77777777" w:rsidTr="00D45D56">
        <w:trPr>
          <w:cantSplit/>
          <w:trHeight w:val="501"/>
        </w:trPr>
        <w:tc>
          <w:tcPr>
            <w:tcW w:w="1784" w:type="pct"/>
            <w:tcBorders>
              <w:top w:val="double" w:sz="4" w:space="0" w:color="auto"/>
              <w:bottom w:val="double" w:sz="4" w:space="0" w:color="auto"/>
            </w:tcBorders>
            <w:shd w:val="clear" w:color="auto" w:fill="C6D9F1"/>
            <w:vAlign w:val="center"/>
          </w:tcPr>
          <w:p w14:paraId="45537862" w14:textId="2FA1C853" w:rsidR="002062E9" w:rsidRPr="00B51518" w:rsidRDefault="002062E9" w:rsidP="00D41401">
            <w:pPr>
              <w:pStyle w:val="DefaultText"/>
              <w:rPr>
                <w:rStyle w:val="InitialStyle"/>
                <w:rFonts w:ascii="Arial" w:hAnsi="Arial" w:cs="Arial"/>
                <w:b/>
              </w:rPr>
            </w:pPr>
            <w:bookmarkStart w:id="92" w:name="_Hlk83294785"/>
            <w:r w:rsidRPr="002D0DF5">
              <w:rPr>
                <w:rStyle w:val="InitialStyle"/>
                <w:rFonts w:ascii="Arial" w:hAnsi="Arial" w:cs="Arial"/>
                <w:b/>
              </w:rPr>
              <w:t>Bidder’s Name</w:t>
            </w:r>
            <w:r w:rsidRPr="00B51518">
              <w:rPr>
                <w:rStyle w:val="InitialStyle"/>
                <w:rFonts w:ascii="Arial" w:hAnsi="Arial" w:cs="Arial"/>
                <w:b/>
              </w:rPr>
              <w:t>:</w:t>
            </w:r>
          </w:p>
        </w:tc>
        <w:tc>
          <w:tcPr>
            <w:tcW w:w="3216" w:type="pct"/>
            <w:vAlign w:val="center"/>
          </w:tcPr>
          <w:p w14:paraId="2E3E1681" w14:textId="77777777" w:rsidR="002062E9" w:rsidRPr="00B51518" w:rsidRDefault="002062E9" w:rsidP="00D41401">
            <w:pPr>
              <w:pStyle w:val="DefaultText"/>
              <w:rPr>
                <w:rStyle w:val="InitialStyle"/>
                <w:rFonts w:ascii="Arial" w:hAnsi="Arial" w:cs="Arial"/>
                <w:b/>
              </w:rPr>
            </w:pPr>
          </w:p>
        </w:tc>
      </w:tr>
      <w:bookmarkEnd w:id="92"/>
    </w:tbl>
    <w:p w14:paraId="408EE77D" w14:textId="77777777" w:rsidR="002062E9" w:rsidRPr="003326F9" w:rsidRDefault="002062E9"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26478D" w:rsidRPr="003326F9" w14:paraId="669D3B9F" w14:textId="77777777" w:rsidTr="00F8198C">
        <w:trPr>
          <w:trHeight w:val="389"/>
        </w:trPr>
        <w:tc>
          <w:tcPr>
            <w:tcW w:w="5000" w:type="pct"/>
            <w:tcBorders>
              <w:top w:val="double" w:sz="4" w:space="0" w:color="auto"/>
              <w:bottom w:val="double" w:sz="4" w:space="0" w:color="auto"/>
            </w:tcBorders>
            <w:shd w:val="clear" w:color="auto" w:fill="C6D9F1"/>
            <w:vAlign w:val="center"/>
          </w:tcPr>
          <w:p w14:paraId="342766BD" w14:textId="2C511619" w:rsidR="003E6D1B" w:rsidRPr="00C35DA3" w:rsidRDefault="0026478D" w:rsidP="00261366">
            <w:pPr>
              <w:tabs>
                <w:tab w:val="left" w:pos="360"/>
                <w:tab w:val="left" w:pos="720"/>
                <w:tab w:val="left" w:pos="1260"/>
                <w:tab w:val="left" w:pos="1800"/>
              </w:tabs>
              <w:rPr>
                <w:rFonts w:ascii="Arial" w:eastAsia="Calibri" w:hAnsi="Arial" w:cs="Arial"/>
                <w:b/>
                <w:sz w:val="24"/>
                <w:szCs w:val="24"/>
              </w:rPr>
            </w:pPr>
            <w:r w:rsidRPr="00217909">
              <w:rPr>
                <w:rFonts w:ascii="Arial" w:eastAsia="Calibri" w:hAnsi="Arial" w:cs="Arial"/>
                <w:b/>
                <w:sz w:val="24"/>
                <w:szCs w:val="24"/>
              </w:rPr>
              <w:t>If subcontractors</w:t>
            </w:r>
            <w:r w:rsidR="003E6D1B">
              <w:rPr>
                <w:rFonts w:ascii="Arial" w:eastAsia="Calibri" w:hAnsi="Arial" w:cs="Arial"/>
                <w:b/>
                <w:sz w:val="24"/>
                <w:szCs w:val="24"/>
              </w:rPr>
              <w:t xml:space="preserve">, including consultants, </w:t>
            </w:r>
            <w:r w:rsidRPr="00217909">
              <w:rPr>
                <w:rFonts w:ascii="Arial" w:eastAsia="Calibri" w:hAnsi="Arial" w:cs="Arial"/>
                <w:b/>
                <w:sz w:val="24"/>
                <w:szCs w:val="24"/>
              </w:rPr>
              <w:t>are to be used,</w:t>
            </w:r>
            <w:r>
              <w:rPr>
                <w:rFonts w:ascii="Arial" w:eastAsia="Calibri" w:hAnsi="Arial" w:cs="Arial"/>
                <w:b/>
                <w:sz w:val="24"/>
                <w:szCs w:val="24"/>
              </w:rPr>
              <w:t xml:space="preserve"> prov</w:t>
            </w:r>
            <w:r w:rsidRPr="00217909">
              <w:rPr>
                <w:rFonts w:ascii="Arial" w:eastAsia="Calibri" w:hAnsi="Arial" w:cs="Arial"/>
                <w:b/>
                <w:sz w:val="24"/>
                <w:szCs w:val="24"/>
              </w:rPr>
              <w:t xml:space="preserve">ide </w:t>
            </w:r>
            <w:r>
              <w:rPr>
                <w:rFonts w:ascii="Arial" w:eastAsia="Calibri" w:hAnsi="Arial" w:cs="Arial"/>
                <w:b/>
                <w:sz w:val="24"/>
                <w:szCs w:val="24"/>
              </w:rPr>
              <w:t>each individual subcontractor</w:t>
            </w:r>
            <w:r w:rsidR="00FE6556">
              <w:rPr>
                <w:rFonts w:ascii="Arial" w:eastAsia="Calibri" w:hAnsi="Arial" w:cs="Arial"/>
                <w:b/>
                <w:sz w:val="24"/>
                <w:szCs w:val="24"/>
              </w:rPr>
              <w:t>’s</w:t>
            </w:r>
            <w:r>
              <w:rPr>
                <w:rFonts w:ascii="Arial" w:eastAsia="Calibri" w:hAnsi="Arial" w:cs="Arial"/>
                <w:b/>
                <w:sz w:val="24"/>
                <w:szCs w:val="24"/>
              </w:rPr>
              <w:t xml:space="preserve"> business</w:t>
            </w:r>
            <w:r w:rsidR="00FE6556">
              <w:rPr>
                <w:rFonts w:ascii="Arial" w:eastAsia="Calibri" w:hAnsi="Arial" w:cs="Arial"/>
                <w:b/>
                <w:sz w:val="24"/>
                <w:szCs w:val="24"/>
              </w:rPr>
              <w:t xml:space="preserve"> or consultant’s</w:t>
            </w:r>
            <w:r>
              <w:rPr>
                <w:rFonts w:ascii="Arial" w:eastAsia="Calibri" w:hAnsi="Arial" w:cs="Arial"/>
                <w:b/>
                <w:sz w:val="24"/>
                <w:szCs w:val="24"/>
              </w:rPr>
              <w:t xml:space="preserve"> </w:t>
            </w:r>
            <w:r w:rsidRPr="00217909">
              <w:rPr>
                <w:rFonts w:ascii="Arial" w:eastAsia="Calibri" w:hAnsi="Arial" w:cs="Arial"/>
                <w:b/>
                <w:sz w:val="24"/>
                <w:szCs w:val="24"/>
              </w:rPr>
              <w:t xml:space="preserve">name, </w:t>
            </w:r>
            <w:r>
              <w:rPr>
                <w:rFonts w:ascii="Arial" w:eastAsia="Calibri" w:hAnsi="Arial" w:cs="Arial"/>
                <w:b/>
                <w:sz w:val="24"/>
                <w:szCs w:val="24"/>
              </w:rPr>
              <w:t xml:space="preserve">contact person, </w:t>
            </w:r>
            <w:r w:rsidRPr="00217909">
              <w:rPr>
                <w:rFonts w:ascii="Arial" w:eastAsia="Calibri" w:hAnsi="Arial" w:cs="Arial"/>
                <w:b/>
                <w:sz w:val="24"/>
                <w:szCs w:val="24"/>
              </w:rPr>
              <w:t>address, phone number, and a brief description of the subcontractor</w:t>
            </w:r>
            <w:r>
              <w:rPr>
                <w:rFonts w:ascii="Arial" w:eastAsia="Calibri" w:hAnsi="Arial" w:cs="Arial"/>
                <w:b/>
                <w:sz w:val="24"/>
                <w:szCs w:val="24"/>
              </w:rPr>
              <w:t>’</w:t>
            </w:r>
            <w:r w:rsidRPr="00217909">
              <w:rPr>
                <w:rFonts w:ascii="Arial" w:eastAsia="Calibri" w:hAnsi="Arial" w:cs="Arial"/>
                <w:b/>
                <w:sz w:val="24"/>
                <w:szCs w:val="24"/>
              </w:rPr>
              <w:t xml:space="preserve">s organizational </w:t>
            </w:r>
            <w:r w:rsidR="00FE6556">
              <w:rPr>
                <w:rFonts w:ascii="Arial" w:eastAsia="Calibri" w:hAnsi="Arial" w:cs="Arial"/>
                <w:b/>
                <w:sz w:val="24"/>
                <w:szCs w:val="24"/>
              </w:rPr>
              <w:t xml:space="preserve">or consultant’s </w:t>
            </w:r>
            <w:r w:rsidRPr="00217909">
              <w:rPr>
                <w:rFonts w:ascii="Arial" w:eastAsia="Calibri" w:hAnsi="Arial" w:cs="Arial"/>
                <w:b/>
                <w:sz w:val="24"/>
                <w:szCs w:val="24"/>
              </w:rPr>
              <w:t>capacity and qualifications.</w:t>
            </w:r>
            <w:r>
              <w:rPr>
                <w:rFonts w:ascii="Arial" w:eastAsia="Calibri" w:hAnsi="Arial" w:cs="Arial"/>
                <w:b/>
                <w:sz w:val="24"/>
                <w:szCs w:val="24"/>
              </w:rPr>
              <w:t xml:space="preserve"> </w:t>
            </w:r>
            <w:r w:rsidR="00261366">
              <w:rPr>
                <w:rFonts w:ascii="Arial" w:eastAsia="Calibri" w:hAnsi="Arial" w:cs="Arial"/>
                <w:b/>
                <w:sz w:val="24"/>
                <w:szCs w:val="24"/>
              </w:rPr>
              <w:t xml:space="preserve"> Bidders </w:t>
            </w:r>
            <w:r w:rsidR="00B00859">
              <w:rPr>
                <w:rFonts w:ascii="Arial" w:eastAsia="Calibri" w:hAnsi="Arial" w:cs="Arial"/>
                <w:b/>
                <w:sz w:val="24"/>
                <w:szCs w:val="24"/>
              </w:rPr>
              <w:t>may</w:t>
            </w:r>
            <w:r w:rsidR="00261366">
              <w:rPr>
                <w:rFonts w:ascii="Arial" w:eastAsia="Calibri" w:hAnsi="Arial" w:cs="Arial"/>
                <w:b/>
                <w:sz w:val="24"/>
                <w:szCs w:val="24"/>
              </w:rPr>
              <w:t xml:space="preserve"> add a</w:t>
            </w:r>
            <w:r w:rsidR="003E6D1B">
              <w:rPr>
                <w:rFonts w:ascii="Arial" w:eastAsia="Calibri" w:hAnsi="Arial" w:cs="Arial"/>
                <w:b/>
                <w:sz w:val="24"/>
                <w:szCs w:val="24"/>
              </w:rPr>
              <w:t>dditional Subcontractors/Consultants as needed.</w:t>
            </w:r>
          </w:p>
        </w:tc>
      </w:tr>
    </w:tbl>
    <w:p w14:paraId="3905303C" w14:textId="77777777" w:rsidR="0026478D"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787"/>
        <w:gridCol w:w="6263"/>
      </w:tblGrid>
      <w:tr w:rsidR="0026478D" w:rsidRPr="003326F9" w14:paraId="15EC1325" w14:textId="77777777" w:rsidTr="00F8198C">
        <w:trPr>
          <w:trHeight w:val="389"/>
        </w:trPr>
        <w:tc>
          <w:tcPr>
            <w:tcW w:w="5000" w:type="pct"/>
            <w:gridSpan w:val="2"/>
            <w:tcBorders>
              <w:top w:val="double" w:sz="4" w:space="0" w:color="auto"/>
              <w:bottom w:val="single" w:sz="12" w:space="0" w:color="auto"/>
            </w:tcBorders>
            <w:shd w:val="clear" w:color="auto" w:fill="C6D9F1"/>
            <w:vAlign w:val="center"/>
          </w:tcPr>
          <w:p w14:paraId="17182FBD" w14:textId="74653842" w:rsidR="0026478D" w:rsidRPr="003326F9" w:rsidRDefault="0026478D" w:rsidP="001315D1">
            <w:pPr>
              <w:jc w:val="center"/>
              <w:rPr>
                <w:rFonts w:ascii="Arial" w:eastAsia="Calibri" w:hAnsi="Arial" w:cs="Arial"/>
                <w:sz w:val="24"/>
                <w:szCs w:val="24"/>
              </w:rPr>
            </w:pPr>
            <w:r>
              <w:rPr>
                <w:rFonts w:ascii="Arial" w:eastAsia="Calibri" w:hAnsi="Arial" w:cs="Arial"/>
                <w:b/>
                <w:sz w:val="24"/>
                <w:szCs w:val="24"/>
              </w:rPr>
              <w:t>Subcontractor</w:t>
            </w:r>
            <w:r w:rsidR="00FE6556">
              <w:rPr>
                <w:rFonts w:ascii="Arial" w:eastAsia="Calibri" w:hAnsi="Arial" w:cs="Arial"/>
                <w:b/>
                <w:sz w:val="24"/>
                <w:szCs w:val="24"/>
              </w:rPr>
              <w:t>/Consultant</w:t>
            </w:r>
          </w:p>
        </w:tc>
      </w:tr>
      <w:tr w:rsidR="0026478D" w:rsidRPr="003326F9" w14:paraId="0B6D0111" w14:textId="77777777" w:rsidTr="00F8198C">
        <w:trPr>
          <w:trHeight w:val="389"/>
        </w:trPr>
        <w:tc>
          <w:tcPr>
            <w:tcW w:w="1884" w:type="pct"/>
            <w:tcBorders>
              <w:top w:val="single" w:sz="12" w:space="0" w:color="auto"/>
              <w:bottom w:val="single" w:sz="2" w:space="0" w:color="auto"/>
            </w:tcBorders>
            <w:shd w:val="clear" w:color="auto" w:fill="C6D9F1"/>
            <w:vAlign w:val="center"/>
          </w:tcPr>
          <w:p w14:paraId="1CA72FBC" w14:textId="562C21B6" w:rsidR="0026478D" w:rsidRPr="003326F9" w:rsidRDefault="0026478D" w:rsidP="001315D1">
            <w:pPr>
              <w:rPr>
                <w:rFonts w:ascii="Arial" w:eastAsia="Calibri" w:hAnsi="Arial" w:cs="Arial"/>
                <w:b/>
                <w:sz w:val="24"/>
                <w:szCs w:val="24"/>
              </w:rPr>
            </w:pPr>
            <w:r>
              <w:rPr>
                <w:rFonts w:ascii="Arial" w:eastAsia="Calibri" w:hAnsi="Arial" w:cs="Arial"/>
                <w:b/>
                <w:sz w:val="24"/>
                <w:szCs w:val="24"/>
              </w:rPr>
              <w:t>Subcontractor Business</w:t>
            </w:r>
            <w:r w:rsidR="00FE6556">
              <w:rPr>
                <w:rFonts w:ascii="Arial" w:eastAsia="Calibri" w:hAnsi="Arial" w:cs="Arial"/>
                <w:b/>
                <w:sz w:val="24"/>
                <w:szCs w:val="24"/>
              </w:rPr>
              <w:t xml:space="preserve"> or Consultant’s</w:t>
            </w:r>
            <w:r>
              <w:rPr>
                <w:rFonts w:ascii="Arial" w:eastAsia="Calibri" w:hAnsi="Arial" w:cs="Arial"/>
                <w:b/>
                <w:sz w:val="24"/>
                <w:szCs w:val="24"/>
              </w:rPr>
              <w:t xml:space="preserve"> Name</w:t>
            </w:r>
            <w:r w:rsidRPr="003326F9">
              <w:rPr>
                <w:rFonts w:ascii="Arial" w:eastAsia="Calibri" w:hAnsi="Arial" w:cs="Arial"/>
                <w:b/>
                <w:sz w:val="24"/>
                <w:szCs w:val="24"/>
              </w:rPr>
              <w:t>:</w:t>
            </w:r>
          </w:p>
        </w:tc>
        <w:tc>
          <w:tcPr>
            <w:tcW w:w="3116" w:type="pct"/>
            <w:tcBorders>
              <w:top w:val="single" w:sz="12" w:space="0" w:color="auto"/>
              <w:bottom w:val="single" w:sz="2" w:space="0" w:color="auto"/>
            </w:tcBorders>
            <w:shd w:val="clear" w:color="auto" w:fill="auto"/>
            <w:vAlign w:val="center"/>
          </w:tcPr>
          <w:p w14:paraId="54DF091A" w14:textId="77777777" w:rsidR="0026478D" w:rsidRPr="003326F9" w:rsidRDefault="0026478D" w:rsidP="001315D1">
            <w:pPr>
              <w:rPr>
                <w:rFonts w:ascii="Arial" w:eastAsia="Calibri" w:hAnsi="Arial" w:cs="Arial"/>
                <w:sz w:val="24"/>
                <w:szCs w:val="24"/>
              </w:rPr>
            </w:pPr>
          </w:p>
        </w:tc>
      </w:tr>
      <w:tr w:rsidR="0026478D" w:rsidRPr="003326F9" w14:paraId="2100E076" w14:textId="77777777" w:rsidTr="00F8198C">
        <w:trPr>
          <w:trHeight w:val="389"/>
        </w:trPr>
        <w:tc>
          <w:tcPr>
            <w:tcW w:w="1884" w:type="pct"/>
            <w:tcBorders>
              <w:top w:val="single" w:sz="2" w:space="0" w:color="auto"/>
              <w:bottom w:val="single" w:sz="4" w:space="0" w:color="auto"/>
            </w:tcBorders>
            <w:shd w:val="clear" w:color="auto" w:fill="C6D9F1"/>
            <w:vAlign w:val="center"/>
          </w:tcPr>
          <w:p w14:paraId="6FCE9BC0" w14:textId="00546242" w:rsidR="0026478D" w:rsidRDefault="0026478D" w:rsidP="001315D1">
            <w:pPr>
              <w:rPr>
                <w:rFonts w:ascii="Arial" w:eastAsia="Calibri" w:hAnsi="Arial" w:cs="Arial"/>
                <w:b/>
                <w:sz w:val="24"/>
                <w:szCs w:val="24"/>
              </w:rPr>
            </w:pPr>
            <w:r>
              <w:rPr>
                <w:rFonts w:ascii="Arial" w:eastAsia="Calibri" w:hAnsi="Arial" w:cs="Arial"/>
                <w:b/>
                <w:sz w:val="24"/>
                <w:szCs w:val="24"/>
              </w:rPr>
              <w:t>Contact Person</w:t>
            </w:r>
            <w:r w:rsidR="00DE68B4">
              <w:rPr>
                <w:rFonts w:ascii="Arial" w:eastAsia="Calibri" w:hAnsi="Arial" w:cs="Arial"/>
                <w:b/>
                <w:sz w:val="24"/>
                <w:szCs w:val="24"/>
              </w:rPr>
              <w:t>:</w:t>
            </w:r>
          </w:p>
        </w:tc>
        <w:tc>
          <w:tcPr>
            <w:tcW w:w="3116" w:type="pct"/>
            <w:tcBorders>
              <w:top w:val="single" w:sz="2" w:space="0" w:color="auto"/>
              <w:bottom w:val="single" w:sz="4" w:space="0" w:color="auto"/>
            </w:tcBorders>
            <w:shd w:val="clear" w:color="auto" w:fill="auto"/>
            <w:vAlign w:val="center"/>
          </w:tcPr>
          <w:p w14:paraId="643A05E4" w14:textId="77777777" w:rsidR="0026478D" w:rsidRPr="003326F9" w:rsidRDefault="0026478D" w:rsidP="001315D1">
            <w:pPr>
              <w:rPr>
                <w:rFonts w:ascii="Arial" w:eastAsia="Calibri" w:hAnsi="Arial" w:cs="Arial"/>
                <w:sz w:val="24"/>
                <w:szCs w:val="24"/>
              </w:rPr>
            </w:pPr>
          </w:p>
        </w:tc>
      </w:tr>
      <w:tr w:rsidR="0026478D" w:rsidRPr="003326F9" w14:paraId="1CFD1D24" w14:textId="77777777" w:rsidTr="00F8198C">
        <w:trPr>
          <w:trHeight w:val="389"/>
        </w:trPr>
        <w:tc>
          <w:tcPr>
            <w:tcW w:w="1884" w:type="pct"/>
            <w:tcBorders>
              <w:top w:val="single" w:sz="4" w:space="0" w:color="auto"/>
              <w:bottom w:val="single" w:sz="4" w:space="0" w:color="auto"/>
            </w:tcBorders>
            <w:shd w:val="clear" w:color="auto" w:fill="C6D9F1"/>
            <w:vAlign w:val="center"/>
          </w:tcPr>
          <w:p w14:paraId="39AFC02C" w14:textId="77777777" w:rsidR="0026478D" w:rsidRPr="003326F9" w:rsidRDefault="0026478D" w:rsidP="001315D1">
            <w:pPr>
              <w:rPr>
                <w:rFonts w:ascii="Arial" w:eastAsia="Calibri" w:hAnsi="Arial" w:cs="Arial"/>
                <w:b/>
                <w:sz w:val="24"/>
                <w:szCs w:val="24"/>
              </w:rPr>
            </w:pPr>
            <w:r>
              <w:rPr>
                <w:rFonts w:ascii="Arial" w:eastAsia="Calibri" w:hAnsi="Arial" w:cs="Arial"/>
                <w:b/>
                <w:sz w:val="24"/>
                <w:szCs w:val="24"/>
              </w:rPr>
              <w:t>Address</w:t>
            </w:r>
            <w:r w:rsidRPr="003326F9">
              <w:rPr>
                <w:rFonts w:ascii="Arial" w:eastAsia="Calibri" w:hAnsi="Arial" w:cs="Arial"/>
                <w:b/>
                <w:sz w:val="24"/>
                <w:szCs w:val="24"/>
              </w:rPr>
              <w:t>:</w:t>
            </w:r>
          </w:p>
        </w:tc>
        <w:tc>
          <w:tcPr>
            <w:tcW w:w="3116" w:type="pct"/>
            <w:tcBorders>
              <w:top w:val="single" w:sz="4" w:space="0" w:color="auto"/>
            </w:tcBorders>
            <w:shd w:val="clear" w:color="auto" w:fill="auto"/>
            <w:vAlign w:val="center"/>
          </w:tcPr>
          <w:p w14:paraId="266C1F65" w14:textId="77777777" w:rsidR="0026478D" w:rsidRPr="003326F9" w:rsidRDefault="0026478D" w:rsidP="001315D1">
            <w:pPr>
              <w:rPr>
                <w:rFonts w:ascii="Arial" w:eastAsia="Calibri" w:hAnsi="Arial" w:cs="Arial"/>
                <w:sz w:val="24"/>
                <w:szCs w:val="24"/>
              </w:rPr>
            </w:pPr>
          </w:p>
        </w:tc>
      </w:tr>
      <w:tr w:rsidR="0026478D" w:rsidRPr="003326F9" w14:paraId="1405EC31" w14:textId="77777777" w:rsidTr="00F8198C">
        <w:trPr>
          <w:trHeight w:val="389"/>
        </w:trPr>
        <w:tc>
          <w:tcPr>
            <w:tcW w:w="1884" w:type="pct"/>
            <w:tcBorders>
              <w:top w:val="single" w:sz="4" w:space="0" w:color="auto"/>
              <w:bottom w:val="single" w:sz="4" w:space="0" w:color="auto"/>
            </w:tcBorders>
            <w:shd w:val="clear" w:color="auto" w:fill="C6D9F1"/>
            <w:vAlign w:val="center"/>
          </w:tcPr>
          <w:p w14:paraId="3553B171" w14:textId="77777777" w:rsidR="0026478D" w:rsidRPr="003326F9" w:rsidRDefault="0026478D" w:rsidP="001315D1">
            <w:pPr>
              <w:rPr>
                <w:rFonts w:ascii="Arial" w:eastAsia="Calibri" w:hAnsi="Arial" w:cs="Arial"/>
                <w:b/>
                <w:sz w:val="24"/>
                <w:szCs w:val="24"/>
              </w:rPr>
            </w:pPr>
            <w:r>
              <w:rPr>
                <w:rFonts w:ascii="Arial" w:eastAsia="Calibri" w:hAnsi="Arial" w:cs="Arial"/>
                <w:b/>
                <w:sz w:val="24"/>
                <w:szCs w:val="24"/>
              </w:rPr>
              <w:t>Phone Number</w:t>
            </w:r>
            <w:r w:rsidRPr="003326F9">
              <w:rPr>
                <w:rFonts w:ascii="Arial" w:eastAsia="Calibri" w:hAnsi="Arial" w:cs="Arial"/>
                <w:b/>
                <w:sz w:val="24"/>
                <w:szCs w:val="24"/>
              </w:rPr>
              <w:t>:</w:t>
            </w:r>
          </w:p>
        </w:tc>
        <w:tc>
          <w:tcPr>
            <w:tcW w:w="3116" w:type="pct"/>
            <w:tcBorders>
              <w:bottom w:val="single" w:sz="4" w:space="0" w:color="auto"/>
            </w:tcBorders>
            <w:shd w:val="clear" w:color="auto" w:fill="auto"/>
            <w:vAlign w:val="center"/>
          </w:tcPr>
          <w:p w14:paraId="66CAFAD7" w14:textId="77777777" w:rsidR="0026478D" w:rsidRPr="003326F9" w:rsidRDefault="0026478D" w:rsidP="001315D1">
            <w:pPr>
              <w:rPr>
                <w:rFonts w:ascii="Arial" w:eastAsia="Calibri" w:hAnsi="Arial" w:cs="Arial"/>
                <w:sz w:val="24"/>
                <w:szCs w:val="24"/>
              </w:rPr>
            </w:pPr>
          </w:p>
        </w:tc>
      </w:tr>
      <w:tr w:rsidR="0026478D" w:rsidRPr="003326F9" w14:paraId="77A035A1" w14:textId="77777777" w:rsidTr="00F8198C">
        <w:trPr>
          <w:trHeight w:val="389"/>
        </w:trPr>
        <w:tc>
          <w:tcPr>
            <w:tcW w:w="1884" w:type="pct"/>
            <w:tcBorders>
              <w:top w:val="single" w:sz="4" w:space="0" w:color="auto"/>
              <w:bottom w:val="single" w:sz="12" w:space="0" w:color="auto"/>
            </w:tcBorders>
            <w:shd w:val="clear" w:color="auto" w:fill="C6D9F1"/>
            <w:vAlign w:val="center"/>
          </w:tcPr>
          <w:p w14:paraId="4242BE5C" w14:textId="77777777" w:rsidR="0026478D" w:rsidRPr="003326F9" w:rsidRDefault="0026478D" w:rsidP="001315D1">
            <w:pPr>
              <w:rPr>
                <w:rFonts w:ascii="Arial" w:eastAsia="Calibri" w:hAnsi="Arial" w:cs="Arial"/>
                <w:b/>
                <w:sz w:val="24"/>
                <w:szCs w:val="24"/>
              </w:rPr>
            </w:pPr>
            <w:r w:rsidRPr="003326F9">
              <w:rPr>
                <w:rFonts w:ascii="Arial" w:eastAsia="Calibri" w:hAnsi="Arial" w:cs="Arial"/>
                <w:b/>
                <w:sz w:val="24"/>
                <w:szCs w:val="24"/>
              </w:rPr>
              <w:t>E-Mail:</w:t>
            </w:r>
          </w:p>
        </w:tc>
        <w:tc>
          <w:tcPr>
            <w:tcW w:w="3116" w:type="pct"/>
            <w:tcBorders>
              <w:top w:val="single" w:sz="4" w:space="0" w:color="auto"/>
              <w:bottom w:val="single" w:sz="12" w:space="0" w:color="auto"/>
            </w:tcBorders>
            <w:shd w:val="clear" w:color="auto" w:fill="auto"/>
            <w:vAlign w:val="center"/>
          </w:tcPr>
          <w:p w14:paraId="158DAFDC" w14:textId="77777777" w:rsidR="0026478D" w:rsidRPr="003326F9" w:rsidRDefault="0026478D" w:rsidP="001315D1">
            <w:pPr>
              <w:rPr>
                <w:rFonts w:ascii="Arial" w:eastAsia="Calibri" w:hAnsi="Arial" w:cs="Arial"/>
                <w:sz w:val="24"/>
                <w:szCs w:val="24"/>
              </w:rPr>
            </w:pPr>
          </w:p>
        </w:tc>
      </w:tr>
      <w:tr w:rsidR="0026478D" w:rsidRPr="003326F9" w14:paraId="36A273D4" w14:textId="77777777" w:rsidTr="00F8198C">
        <w:trPr>
          <w:trHeight w:val="389"/>
        </w:trPr>
        <w:tc>
          <w:tcPr>
            <w:tcW w:w="5000" w:type="pct"/>
            <w:gridSpan w:val="2"/>
            <w:tcBorders>
              <w:top w:val="single" w:sz="12" w:space="0" w:color="auto"/>
              <w:bottom w:val="single" w:sz="12" w:space="0" w:color="auto"/>
            </w:tcBorders>
            <w:shd w:val="clear" w:color="auto" w:fill="C6D9F1"/>
            <w:vAlign w:val="center"/>
          </w:tcPr>
          <w:p w14:paraId="58364FDB" w14:textId="1181B2BA" w:rsidR="0026478D" w:rsidRPr="003326F9" w:rsidRDefault="0026478D" w:rsidP="001315D1">
            <w:pPr>
              <w:jc w:val="center"/>
              <w:rPr>
                <w:rFonts w:ascii="Arial" w:eastAsia="Calibri" w:hAnsi="Arial" w:cs="Arial"/>
                <w:sz w:val="24"/>
                <w:szCs w:val="24"/>
              </w:rPr>
            </w:pPr>
            <w:r>
              <w:rPr>
                <w:rFonts w:ascii="Arial" w:eastAsia="Calibri" w:hAnsi="Arial" w:cs="Arial"/>
                <w:b/>
                <w:sz w:val="24"/>
                <w:szCs w:val="24"/>
              </w:rPr>
              <w:t>S</w:t>
            </w:r>
            <w:r w:rsidRPr="00D011A4">
              <w:rPr>
                <w:rFonts w:ascii="Arial" w:eastAsia="Calibri" w:hAnsi="Arial" w:cs="Arial"/>
                <w:b/>
                <w:sz w:val="24"/>
                <w:szCs w:val="24"/>
              </w:rPr>
              <w:t>ubcontractor</w:t>
            </w:r>
            <w:r w:rsidR="00FE6556">
              <w:rPr>
                <w:rFonts w:ascii="Arial" w:eastAsia="Calibri" w:hAnsi="Arial" w:cs="Arial"/>
                <w:b/>
                <w:sz w:val="24"/>
                <w:szCs w:val="24"/>
              </w:rPr>
              <w:t>/consultant</w:t>
            </w:r>
            <w:r w:rsidRPr="00D011A4">
              <w:rPr>
                <w:rFonts w:ascii="Arial" w:eastAsia="Calibri" w:hAnsi="Arial" w:cs="Arial"/>
                <w:b/>
                <w:sz w:val="24"/>
                <w:szCs w:val="24"/>
              </w:rPr>
              <w:t xml:space="preserve"> organizational capacity and qualifications</w:t>
            </w:r>
          </w:p>
        </w:tc>
      </w:tr>
      <w:tr w:rsidR="0026478D" w:rsidRPr="003326F9" w14:paraId="528202D5" w14:textId="77777777" w:rsidTr="00F8198C">
        <w:trPr>
          <w:trHeight w:val="389"/>
        </w:trPr>
        <w:tc>
          <w:tcPr>
            <w:tcW w:w="5000" w:type="pct"/>
            <w:gridSpan w:val="2"/>
            <w:tcBorders>
              <w:top w:val="single" w:sz="12" w:space="0" w:color="auto"/>
            </w:tcBorders>
            <w:shd w:val="clear" w:color="auto" w:fill="auto"/>
          </w:tcPr>
          <w:p w14:paraId="26C4446E" w14:textId="77777777" w:rsidR="0026478D" w:rsidRPr="003326F9" w:rsidRDefault="0026478D" w:rsidP="00D35113">
            <w:pPr>
              <w:rPr>
                <w:rFonts w:ascii="Arial" w:eastAsia="Calibri" w:hAnsi="Arial" w:cs="Arial"/>
                <w:sz w:val="24"/>
                <w:szCs w:val="24"/>
              </w:rPr>
            </w:pPr>
          </w:p>
        </w:tc>
      </w:tr>
    </w:tbl>
    <w:p w14:paraId="60B37B2C" w14:textId="77777777" w:rsidR="0026478D"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787"/>
        <w:gridCol w:w="6263"/>
      </w:tblGrid>
      <w:tr w:rsidR="0085529D" w:rsidRPr="003326F9" w14:paraId="69B065AB" w14:textId="77777777" w:rsidTr="00F8198C">
        <w:trPr>
          <w:trHeight w:val="389"/>
        </w:trPr>
        <w:tc>
          <w:tcPr>
            <w:tcW w:w="5000" w:type="pct"/>
            <w:gridSpan w:val="2"/>
            <w:tcBorders>
              <w:top w:val="double" w:sz="4" w:space="0" w:color="auto"/>
              <w:bottom w:val="single" w:sz="12" w:space="0" w:color="auto"/>
            </w:tcBorders>
            <w:shd w:val="clear" w:color="auto" w:fill="C6D9F1"/>
            <w:vAlign w:val="center"/>
          </w:tcPr>
          <w:p w14:paraId="41620D98" w14:textId="77777777" w:rsidR="0085529D" w:rsidRPr="003326F9" w:rsidRDefault="0085529D">
            <w:pPr>
              <w:jc w:val="center"/>
              <w:rPr>
                <w:rFonts w:ascii="Arial" w:eastAsia="Calibri" w:hAnsi="Arial" w:cs="Arial"/>
                <w:sz w:val="24"/>
                <w:szCs w:val="24"/>
              </w:rPr>
            </w:pPr>
            <w:r>
              <w:rPr>
                <w:rFonts w:ascii="Arial" w:eastAsia="Calibri" w:hAnsi="Arial" w:cs="Arial"/>
                <w:b/>
                <w:sz w:val="24"/>
                <w:szCs w:val="24"/>
              </w:rPr>
              <w:t>Subcontractor/Consultant</w:t>
            </w:r>
          </w:p>
        </w:tc>
      </w:tr>
      <w:tr w:rsidR="0085529D" w:rsidRPr="003326F9" w14:paraId="1A8C4553" w14:textId="77777777" w:rsidTr="00F8198C">
        <w:trPr>
          <w:trHeight w:val="389"/>
        </w:trPr>
        <w:tc>
          <w:tcPr>
            <w:tcW w:w="1884" w:type="pct"/>
            <w:tcBorders>
              <w:top w:val="single" w:sz="12" w:space="0" w:color="auto"/>
              <w:bottom w:val="single" w:sz="2" w:space="0" w:color="auto"/>
            </w:tcBorders>
            <w:shd w:val="clear" w:color="auto" w:fill="C6D9F1"/>
            <w:vAlign w:val="center"/>
          </w:tcPr>
          <w:p w14:paraId="2F394F14" w14:textId="77777777" w:rsidR="0085529D" w:rsidRPr="003326F9" w:rsidRDefault="0085529D">
            <w:pPr>
              <w:rPr>
                <w:rFonts w:ascii="Arial" w:eastAsia="Calibri" w:hAnsi="Arial" w:cs="Arial"/>
                <w:b/>
                <w:sz w:val="24"/>
                <w:szCs w:val="24"/>
              </w:rPr>
            </w:pPr>
            <w:r>
              <w:rPr>
                <w:rFonts w:ascii="Arial" w:eastAsia="Calibri" w:hAnsi="Arial" w:cs="Arial"/>
                <w:b/>
                <w:sz w:val="24"/>
                <w:szCs w:val="24"/>
              </w:rPr>
              <w:t>Subcontractor Business or Consultant’s Name</w:t>
            </w:r>
            <w:r w:rsidRPr="003326F9">
              <w:rPr>
                <w:rFonts w:ascii="Arial" w:eastAsia="Calibri" w:hAnsi="Arial" w:cs="Arial"/>
                <w:b/>
                <w:sz w:val="24"/>
                <w:szCs w:val="24"/>
              </w:rPr>
              <w:t>:</w:t>
            </w:r>
          </w:p>
        </w:tc>
        <w:tc>
          <w:tcPr>
            <w:tcW w:w="3116" w:type="pct"/>
            <w:tcBorders>
              <w:top w:val="single" w:sz="12" w:space="0" w:color="auto"/>
              <w:bottom w:val="single" w:sz="2" w:space="0" w:color="auto"/>
            </w:tcBorders>
            <w:shd w:val="clear" w:color="auto" w:fill="auto"/>
            <w:vAlign w:val="center"/>
          </w:tcPr>
          <w:p w14:paraId="449B72B4" w14:textId="77777777" w:rsidR="0085529D" w:rsidRPr="003326F9" w:rsidRDefault="0085529D">
            <w:pPr>
              <w:rPr>
                <w:rFonts w:ascii="Arial" w:eastAsia="Calibri" w:hAnsi="Arial" w:cs="Arial"/>
                <w:sz w:val="24"/>
                <w:szCs w:val="24"/>
              </w:rPr>
            </w:pPr>
          </w:p>
        </w:tc>
      </w:tr>
      <w:tr w:rsidR="0085529D" w:rsidRPr="003326F9" w14:paraId="0A935BA8" w14:textId="77777777" w:rsidTr="00F8198C">
        <w:trPr>
          <w:trHeight w:val="389"/>
        </w:trPr>
        <w:tc>
          <w:tcPr>
            <w:tcW w:w="1884" w:type="pct"/>
            <w:tcBorders>
              <w:top w:val="single" w:sz="2" w:space="0" w:color="auto"/>
              <w:bottom w:val="single" w:sz="4" w:space="0" w:color="auto"/>
            </w:tcBorders>
            <w:shd w:val="clear" w:color="auto" w:fill="C6D9F1"/>
            <w:vAlign w:val="center"/>
          </w:tcPr>
          <w:p w14:paraId="124C4424" w14:textId="77777777" w:rsidR="0085529D" w:rsidRDefault="0085529D">
            <w:pPr>
              <w:rPr>
                <w:rFonts w:ascii="Arial" w:eastAsia="Calibri" w:hAnsi="Arial" w:cs="Arial"/>
                <w:b/>
                <w:sz w:val="24"/>
                <w:szCs w:val="24"/>
              </w:rPr>
            </w:pPr>
            <w:r>
              <w:rPr>
                <w:rFonts w:ascii="Arial" w:eastAsia="Calibri" w:hAnsi="Arial" w:cs="Arial"/>
                <w:b/>
                <w:sz w:val="24"/>
                <w:szCs w:val="24"/>
              </w:rPr>
              <w:t>Contact Person:</w:t>
            </w:r>
          </w:p>
        </w:tc>
        <w:tc>
          <w:tcPr>
            <w:tcW w:w="3116" w:type="pct"/>
            <w:tcBorders>
              <w:top w:val="single" w:sz="2" w:space="0" w:color="auto"/>
              <w:bottom w:val="single" w:sz="4" w:space="0" w:color="auto"/>
            </w:tcBorders>
            <w:shd w:val="clear" w:color="auto" w:fill="auto"/>
            <w:vAlign w:val="center"/>
          </w:tcPr>
          <w:p w14:paraId="12DEDB65" w14:textId="77777777" w:rsidR="0085529D" w:rsidRPr="003326F9" w:rsidRDefault="0085529D">
            <w:pPr>
              <w:rPr>
                <w:rFonts w:ascii="Arial" w:eastAsia="Calibri" w:hAnsi="Arial" w:cs="Arial"/>
                <w:sz w:val="24"/>
                <w:szCs w:val="24"/>
              </w:rPr>
            </w:pPr>
          </w:p>
        </w:tc>
      </w:tr>
      <w:tr w:rsidR="0085529D" w:rsidRPr="003326F9" w14:paraId="75AD03B0" w14:textId="77777777" w:rsidTr="00F8198C">
        <w:trPr>
          <w:trHeight w:val="389"/>
        </w:trPr>
        <w:tc>
          <w:tcPr>
            <w:tcW w:w="1884" w:type="pct"/>
            <w:tcBorders>
              <w:top w:val="single" w:sz="4" w:space="0" w:color="auto"/>
              <w:bottom w:val="single" w:sz="4" w:space="0" w:color="auto"/>
            </w:tcBorders>
            <w:shd w:val="clear" w:color="auto" w:fill="C6D9F1"/>
            <w:vAlign w:val="center"/>
          </w:tcPr>
          <w:p w14:paraId="522FE4B7" w14:textId="77777777" w:rsidR="0085529D" w:rsidRPr="003326F9" w:rsidRDefault="0085529D">
            <w:pPr>
              <w:rPr>
                <w:rFonts w:ascii="Arial" w:eastAsia="Calibri" w:hAnsi="Arial" w:cs="Arial"/>
                <w:b/>
                <w:sz w:val="24"/>
                <w:szCs w:val="24"/>
              </w:rPr>
            </w:pPr>
            <w:r>
              <w:rPr>
                <w:rFonts w:ascii="Arial" w:eastAsia="Calibri" w:hAnsi="Arial" w:cs="Arial"/>
                <w:b/>
                <w:sz w:val="24"/>
                <w:szCs w:val="24"/>
              </w:rPr>
              <w:t>Address</w:t>
            </w:r>
            <w:r w:rsidRPr="003326F9">
              <w:rPr>
                <w:rFonts w:ascii="Arial" w:eastAsia="Calibri" w:hAnsi="Arial" w:cs="Arial"/>
                <w:b/>
                <w:sz w:val="24"/>
                <w:szCs w:val="24"/>
              </w:rPr>
              <w:t>:</w:t>
            </w:r>
          </w:p>
        </w:tc>
        <w:tc>
          <w:tcPr>
            <w:tcW w:w="3116" w:type="pct"/>
            <w:tcBorders>
              <w:top w:val="single" w:sz="4" w:space="0" w:color="auto"/>
            </w:tcBorders>
            <w:shd w:val="clear" w:color="auto" w:fill="auto"/>
            <w:vAlign w:val="center"/>
          </w:tcPr>
          <w:p w14:paraId="12663286" w14:textId="77777777" w:rsidR="0085529D" w:rsidRPr="003326F9" w:rsidRDefault="0085529D">
            <w:pPr>
              <w:rPr>
                <w:rFonts w:ascii="Arial" w:eastAsia="Calibri" w:hAnsi="Arial" w:cs="Arial"/>
                <w:sz w:val="24"/>
                <w:szCs w:val="24"/>
              </w:rPr>
            </w:pPr>
          </w:p>
        </w:tc>
      </w:tr>
      <w:tr w:rsidR="0085529D" w:rsidRPr="003326F9" w14:paraId="3A7685D4" w14:textId="77777777" w:rsidTr="00F8198C">
        <w:trPr>
          <w:trHeight w:val="389"/>
        </w:trPr>
        <w:tc>
          <w:tcPr>
            <w:tcW w:w="1884" w:type="pct"/>
            <w:tcBorders>
              <w:top w:val="single" w:sz="4" w:space="0" w:color="auto"/>
              <w:bottom w:val="single" w:sz="4" w:space="0" w:color="auto"/>
            </w:tcBorders>
            <w:shd w:val="clear" w:color="auto" w:fill="C6D9F1"/>
            <w:vAlign w:val="center"/>
          </w:tcPr>
          <w:p w14:paraId="09735BF2" w14:textId="77777777" w:rsidR="0085529D" w:rsidRPr="003326F9" w:rsidRDefault="0085529D">
            <w:pPr>
              <w:rPr>
                <w:rFonts w:ascii="Arial" w:eastAsia="Calibri" w:hAnsi="Arial" w:cs="Arial"/>
                <w:b/>
                <w:sz w:val="24"/>
                <w:szCs w:val="24"/>
              </w:rPr>
            </w:pPr>
            <w:r>
              <w:rPr>
                <w:rFonts w:ascii="Arial" w:eastAsia="Calibri" w:hAnsi="Arial" w:cs="Arial"/>
                <w:b/>
                <w:sz w:val="24"/>
                <w:szCs w:val="24"/>
              </w:rPr>
              <w:t>Phone Number</w:t>
            </w:r>
            <w:r w:rsidRPr="003326F9">
              <w:rPr>
                <w:rFonts w:ascii="Arial" w:eastAsia="Calibri" w:hAnsi="Arial" w:cs="Arial"/>
                <w:b/>
                <w:sz w:val="24"/>
                <w:szCs w:val="24"/>
              </w:rPr>
              <w:t>:</w:t>
            </w:r>
          </w:p>
        </w:tc>
        <w:tc>
          <w:tcPr>
            <w:tcW w:w="3116" w:type="pct"/>
            <w:tcBorders>
              <w:bottom w:val="single" w:sz="4" w:space="0" w:color="auto"/>
            </w:tcBorders>
            <w:shd w:val="clear" w:color="auto" w:fill="auto"/>
            <w:vAlign w:val="center"/>
          </w:tcPr>
          <w:p w14:paraId="299B00B2" w14:textId="77777777" w:rsidR="0085529D" w:rsidRPr="003326F9" w:rsidRDefault="0085529D">
            <w:pPr>
              <w:rPr>
                <w:rFonts w:ascii="Arial" w:eastAsia="Calibri" w:hAnsi="Arial" w:cs="Arial"/>
                <w:sz w:val="24"/>
                <w:szCs w:val="24"/>
              </w:rPr>
            </w:pPr>
          </w:p>
        </w:tc>
      </w:tr>
      <w:tr w:rsidR="0085529D" w:rsidRPr="003326F9" w14:paraId="5E36D24B" w14:textId="77777777" w:rsidTr="00F8198C">
        <w:trPr>
          <w:trHeight w:val="389"/>
        </w:trPr>
        <w:tc>
          <w:tcPr>
            <w:tcW w:w="1884" w:type="pct"/>
            <w:tcBorders>
              <w:top w:val="single" w:sz="4" w:space="0" w:color="auto"/>
              <w:bottom w:val="single" w:sz="12" w:space="0" w:color="auto"/>
            </w:tcBorders>
            <w:shd w:val="clear" w:color="auto" w:fill="C6D9F1"/>
            <w:vAlign w:val="center"/>
          </w:tcPr>
          <w:p w14:paraId="6FF8F5B2" w14:textId="77777777" w:rsidR="0085529D" w:rsidRPr="003326F9" w:rsidRDefault="0085529D">
            <w:pPr>
              <w:rPr>
                <w:rFonts w:ascii="Arial" w:eastAsia="Calibri" w:hAnsi="Arial" w:cs="Arial"/>
                <w:b/>
                <w:sz w:val="24"/>
                <w:szCs w:val="24"/>
              </w:rPr>
            </w:pPr>
            <w:r w:rsidRPr="003326F9">
              <w:rPr>
                <w:rFonts w:ascii="Arial" w:eastAsia="Calibri" w:hAnsi="Arial" w:cs="Arial"/>
                <w:b/>
                <w:sz w:val="24"/>
                <w:szCs w:val="24"/>
              </w:rPr>
              <w:t>E-Mail:</w:t>
            </w:r>
          </w:p>
        </w:tc>
        <w:tc>
          <w:tcPr>
            <w:tcW w:w="3116" w:type="pct"/>
            <w:tcBorders>
              <w:top w:val="single" w:sz="4" w:space="0" w:color="auto"/>
              <w:bottom w:val="single" w:sz="12" w:space="0" w:color="auto"/>
            </w:tcBorders>
            <w:shd w:val="clear" w:color="auto" w:fill="auto"/>
            <w:vAlign w:val="center"/>
          </w:tcPr>
          <w:p w14:paraId="3CF6AC25" w14:textId="77777777" w:rsidR="0085529D" w:rsidRPr="003326F9" w:rsidRDefault="0085529D">
            <w:pPr>
              <w:rPr>
                <w:rFonts w:ascii="Arial" w:eastAsia="Calibri" w:hAnsi="Arial" w:cs="Arial"/>
                <w:sz w:val="24"/>
                <w:szCs w:val="24"/>
              </w:rPr>
            </w:pPr>
          </w:p>
        </w:tc>
      </w:tr>
      <w:tr w:rsidR="0085529D" w:rsidRPr="003326F9" w14:paraId="28F2DC46" w14:textId="77777777" w:rsidTr="00F8198C">
        <w:trPr>
          <w:trHeight w:val="389"/>
        </w:trPr>
        <w:tc>
          <w:tcPr>
            <w:tcW w:w="5000" w:type="pct"/>
            <w:gridSpan w:val="2"/>
            <w:tcBorders>
              <w:top w:val="single" w:sz="12" w:space="0" w:color="auto"/>
              <w:bottom w:val="single" w:sz="12" w:space="0" w:color="auto"/>
            </w:tcBorders>
            <w:shd w:val="clear" w:color="auto" w:fill="C6D9F1"/>
            <w:vAlign w:val="center"/>
          </w:tcPr>
          <w:p w14:paraId="782E72B1" w14:textId="77777777" w:rsidR="0085529D" w:rsidRPr="003326F9" w:rsidRDefault="0085529D">
            <w:pPr>
              <w:jc w:val="center"/>
              <w:rPr>
                <w:rFonts w:ascii="Arial" w:eastAsia="Calibri" w:hAnsi="Arial" w:cs="Arial"/>
                <w:sz w:val="24"/>
                <w:szCs w:val="24"/>
              </w:rPr>
            </w:pPr>
            <w:r>
              <w:rPr>
                <w:rFonts w:ascii="Arial" w:eastAsia="Calibri" w:hAnsi="Arial" w:cs="Arial"/>
                <w:b/>
                <w:sz w:val="24"/>
                <w:szCs w:val="24"/>
              </w:rPr>
              <w:t>S</w:t>
            </w:r>
            <w:r w:rsidRPr="00D011A4">
              <w:rPr>
                <w:rFonts w:ascii="Arial" w:eastAsia="Calibri" w:hAnsi="Arial" w:cs="Arial"/>
                <w:b/>
                <w:sz w:val="24"/>
                <w:szCs w:val="24"/>
              </w:rPr>
              <w:t>ubcontractor</w:t>
            </w:r>
            <w:r>
              <w:rPr>
                <w:rFonts w:ascii="Arial" w:eastAsia="Calibri" w:hAnsi="Arial" w:cs="Arial"/>
                <w:b/>
                <w:sz w:val="24"/>
                <w:szCs w:val="24"/>
              </w:rPr>
              <w:t>/consultant</w:t>
            </w:r>
            <w:r w:rsidRPr="00D011A4">
              <w:rPr>
                <w:rFonts w:ascii="Arial" w:eastAsia="Calibri" w:hAnsi="Arial" w:cs="Arial"/>
                <w:b/>
                <w:sz w:val="24"/>
                <w:szCs w:val="24"/>
              </w:rPr>
              <w:t xml:space="preserve"> organizational capacity and qualifications</w:t>
            </w:r>
          </w:p>
        </w:tc>
      </w:tr>
      <w:tr w:rsidR="0085529D" w:rsidRPr="003326F9" w14:paraId="7F20D08C" w14:textId="77777777" w:rsidTr="00F8198C">
        <w:trPr>
          <w:trHeight w:val="389"/>
        </w:trPr>
        <w:tc>
          <w:tcPr>
            <w:tcW w:w="5000" w:type="pct"/>
            <w:gridSpan w:val="2"/>
            <w:tcBorders>
              <w:top w:val="single" w:sz="12" w:space="0" w:color="auto"/>
            </w:tcBorders>
            <w:shd w:val="clear" w:color="auto" w:fill="auto"/>
          </w:tcPr>
          <w:p w14:paraId="07F93988" w14:textId="77777777" w:rsidR="0085529D" w:rsidRPr="003326F9" w:rsidRDefault="0085529D">
            <w:pPr>
              <w:rPr>
                <w:rFonts w:ascii="Arial" w:eastAsia="Calibri" w:hAnsi="Arial" w:cs="Arial"/>
                <w:sz w:val="24"/>
                <w:szCs w:val="24"/>
              </w:rPr>
            </w:pPr>
          </w:p>
        </w:tc>
      </w:tr>
    </w:tbl>
    <w:p w14:paraId="5F691CCF" w14:textId="77777777" w:rsidR="00542C05" w:rsidRDefault="00542C05">
      <w:pPr>
        <w:widowControl/>
        <w:autoSpaceDE/>
        <w:autoSpaceDN/>
        <w:rPr>
          <w:rFonts w:ascii="Arial" w:hAnsi="Arial" w:cs="Arial"/>
          <w:b/>
          <w:sz w:val="24"/>
          <w:szCs w:val="24"/>
        </w:rPr>
      </w:pPr>
      <w:r>
        <w:rPr>
          <w:rFonts w:ascii="Arial" w:hAnsi="Arial" w:cs="Arial"/>
          <w:b/>
          <w:sz w:val="24"/>
          <w:szCs w:val="24"/>
        </w:rPr>
        <w:br w:type="page"/>
      </w:r>
      <w:bookmarkEnd w:id="91"/>
    </w:p>
    <w:p w14:paraId="4FBFFBE5" w14:textId="2627657F" w:rsidR="00200FBD" w:rsidRPr="000C2020"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bookmarkStart w:id="93" w:name="_Hlk112421526"/>
      <w:r w:rsidRPr="000C2020">
        <w:rPr>
          <w:rFonts w:ascii="Arial" w:hAnsi="Arial" w:cs="Arial"/>
          <w:b/>
        </w:rPr>
        <w:lastRenderedPageBreak/>
        <w:t xml:space="preserve">APPENDIX </w:t>
      </w:r>
      <w:r w:rsidRPr="00C20680">
        <w:rPr>
          <w:rFonts w:ascii="Arial" w:hAnsi="Arial" w:cs="Arial"/>
          <w:b/>
        </w:rPr>
        <w:t>F</w:t>
      </w:r>
    </w:p>
    <w:p w14:paraId="132F7010" w14:textId="77777777" w:rsidR="00200FBD" w:rsidRPr="000C2020"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1DEAD08F" w14:textId="77777777" w:rsidR="00200FBD" w:rsidRPr="000C2020" w:rsidRDefault="00200FBD" w:rsidP="00200FBD">
      <w:pPr>
        <w:pStyle w:val="DefaultText"/>
        <w:jc w:val="center"/>
        <w:rPr>
          <w:rStyle w:val="InitialStyle"/>
          <w:rFonts w:ascii="Arial" w:hAnsi="Arial" w:cs="Arial"/>
          <w:b/>
          <w:sz w:val="28"/>
          <w:szCs w:val="28"/>
        </w:rPr>
      </w:pPr>
      <w:r w:rsidRPr="000C2020">
        <w:rPr>
          <w:rStyle w:val="InitialStyle"/>
          <w:rFonts w:ascii="Arial" w:hAnsi="Arial" w:cs="Arial"/>
          <w:b/>
          <w:sz w:val="28"/>
          <w:szCs w:val="28"/>
        </w:rPr>
        <w:t xml:space="preserve">State of Maine </w:t>
      </w:r>
    </w:p>
    <w:p w14:paraId="544FC102" w14:textId="77777777" w:rsidR="00200FBD" w:rsidRPr="000C2020" w:rsidRDefault="00200FBD" w:rsidP="00200FBD">
      <w:pPr>
        <w:pStyle w:val="DefaultText"/>
        <w:jc w:val="center"/>
        <w:rPr>
          <w:rStyle w:val="InitialStyle"/>
          <w:rFonts w:ascii="Arial" w:hAnsi="Arial" w:cs="Arial"/>
          <w:b/>
          <w:sz w:val="28"/>
          <w:szCs w:val="28"/>
        </w:rPr>
      </w:pPr>
      <w:r w:rsidRPr="000C2020">
        <w:rPr>
          <w:rStyle w:val="InitialStyle"/>
          <w:rFonts w:ascii="Arial" w:hAnsi="Arial" w:cs="Arial"/>
          <w:b/>
          <w:sz w:val="28"/>
          <w:szCs w:val="28"/>
        </w:rPr>
        <w:t>Department of Health and Human Services</w:t>
      </w:r>
    </w:p>
    <w:p w14:paraId="0E438FAA" w14:textId="77777777" w:rsidR="00CE29DE" w:rsidRPr="00CE29DE" w:rsidRDefault="00CE29DE" w:rsidP="00CE29DE">
      <w:pPr>
        <w:pStyle w:val="DefaultText"/>
        <w:jc w:val="center"/>
        <w:rPr>
          <w:rStyle w:val="InitialStyle"/>
          <w:rFonts w:ascii="Arial" w:hAnsi="Arial"/>
          <w:b/>
          <w:sz w:val="28"/>
        </w:rPr>
      </w:pPr>
      <w:r w:rsidRPr="00CE29DE">
        <w:rPr>
          <w:rStyle w:val="InitialStyle"/>
          <w:rFonts w:ascii="Arial" w:hAnsi="Arial"/>
          <w:i/>
          <w:sz w:val="28"/>
        </w:rPr>
        <w:t>Office of Behavioral Health</w:t>
      </w:r>
    </w:p>
    <w:p w14:paraId="78ED5DB6" w14:textId="21B4475E" w:rsidR="00200FBD" w:rsidRPr="000C2020" w:rsidRDefault="00200FBD" w:rsidP="00200FBD">
      <w:pPr>
        <w:pStyle w:val="Heading2"/>
        <w:spacing w:before="0" w:after="0"/>
        <w:jc w:val="center"/>
        <w:rPr>
          <w:rStyle w:val="InitialStyle"/>
          <w:sz w:val="28"/>
          <w:szCs w:val="28"/>
        </w:rPr>
      </w:pPr>
      <w:r w:rsidRPr="000C2020">
        <w:rPr>
          <w:rStyle w:val="InitialStyle"/>
          <w:sz w:val="28"/>
          <w:szCs w:val="28"/>
        </w:rPr>
        <w:t>LITIGATION</w:t>
      </w:r>
      <w:r w:rsidR="00074739" w:rsidRPr="000C2020">
        <w:rPr>
          <w:rStyle w:val="InitialStyle"/>
          <w:sz w:val="28"/>
          <w:szCs w:val="28"/>
        </w:rPr>
        <w:t xml:space="preserve"> FORM</w:t>
      </w:r>
    </w:p>
    <w:p w14:paraId="453104E8" w14:textId="05A1CBCB" w:rsidR="00200FBD" w:rsidRPr="000C2020" w:rsidRDefault="00200FBD" w:rsidP="00200FBD">
      <w:pPr>
        <w:pStyle w:val="DefaultText"/>
        <w:jc w:val="center"/>
        <w:rPr>
          <w:rStyle w:val="InitialStyle"/>
          <w:rFonts w:ascii="Arial" w:hAnsi="Arial" w:cs="Arial"/>
          <w:b/>
          <w:sz w:val="28"/>
          <w:szCs w:val="28"/>
        </w:rPr>
      </w:pPr>
      <w:bookmarkStart w:id="94" w:name="_Hlk172882085"/>
      <w:r w:rsidRPr="000C2020">
        <w:rPr>
          <w:rStyle w:val="InitialStyle"/>
          <w:rFonts w:ascii="Arial" w:hAnsi="Arial" w:cs="Arial"/>
          <w:b/>
          <w:sz w:val="28"/>
          <w:szCs w:val="28"/>
        </w:rPr>
        <w:t>RFP</w:t>
      </w:r>
      <w:r w:rsidRPr="0083314B">
        <w:rPr>
          <w:rStyle w:val="InitialStyle"/>
          <w:rFonts w:ascii="Arial" w:hAnsi="Arial" w:cs="Arial"/>
          <w:b/>
          <w:sz w:val="28"/>
          <w:szCs w:val="28"/>
        </w:rPr>
        <w:t xml:space="preserve"># </w:t>
      </w:r>
      <w:r w:rsidR="0083314B" w:rsidRPr="0083314B">
        <w:rPr>
          <w:rFonts w:ascii="Arial" w:hAnsi="Arial" w:cs="Arial"/>
          <w:b/>
          <w:bCs/>
          <w:sz w:val="28"/>
          <w:szCs w:val="28"/>
        </w:rPr>
        <w:t>202502024</w:t>
      </w:r>
    </w:p>
    <w:bookmarkEnd w:id="94"/>
    <w:p w14:paraId="04960071" w14:textId="1629F7C6" w:rsidR="00200FBD" w:rsidRPr="003326F9" w:rsidRDefault="00076365" w:rsidP="00200FBD">
      <w:pPr>
        <w:pStyle w:val="DefaultText"/>
        <w:jc w:val="center"/>
        <w:rPr>
          <w:rStyle w:val="InitialStyle"/>
          <w:rFonts w:ascii="Arial" w:hAnsi="Arial" w:cs="Arial"/>
          <w:b/>
          <w:sz w:val="28"/>
          <w:szCs w:val="28"/>
        </w:rPr>
      </w:pPr>
      <w:r w:rsidRPr="00076365">
        <w:rPr>
          <w:rStyle w:val="InitialStyle"/>
          <w:rFonts w:ascii="Arial" w:hAnsi="Arial" w:cs="Arial"/>
          <w:b/>
          <w:sz w:val="28"/>
          <w:szCs w:val="28"/>
          <w:u w:val="single"/>
        </w:rPr>
        <w:t>Independent Reviewer</w:t>
      </w:r>
    </w:p>
    <w:p w14:paraId="099B9F75" w14:textId="77777777" w:rsidR="00200FBD" w:rsidRPr="00261366" w:rsidRDefault="00200FBD" w:rsidP="00261366">
      <w:pPr>
        <w:rPr>
          <w:rFonts w:ascii="Arial" w:hAnsi="Arial" w:cs="Arial"/>
          <w:sz w:val="24"/>
          <w:szCs w:val="24"/>
        </w:rPr>
      </w:pPr>
    </w:p>
    <w:p w14:paraId="32410C05" w14:textId="77777777" w:rsidR="00200FBD"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95" w:name="_Hlk115360403"/>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74"/>
        <w:gridCol w:w="6376"/>
      </w:tblGrid>
      <w:tr w:rsidR="00200FBD" w:rsidRPr="00B51518" w14:paraId="4365D1C9" w14:textId="77777777" w:rsidTr="00D45D56">
        <w:trPr>
          <w:cantSplit/>
          <w:trHeight w:val="537"/>
        </w:trPr>
        <w:tc>
          <w:tcPr>
            <w:tcW w:w="1828" w:type="pct"/>
            <w:tcBorders>
              <w:top w:val="double" w:sz="4" w:space="0" w:color="auto"/>
              <w:bottom w:val="double" w:sz="4" w:space="0" w:color="auto"/>
            </w:tcBorders>
            <w:shd w:val="clear" w:color="auto" w:fill="C6D9F1"/>
            <w:vAlign w:val="center"/>
          </w:tcPr>
          <w:p w14:paraId="0476DE5B" w14:textId="58DB6362" w:rsidR="00200FBD" w:rsidRPr="00B51518" w:rsidRDefault="00200FBD" w:rsidP="004A0BB2">
            <w:pPr>
              <w:pStyle w:val="DefaultText"/>
              <w:rPr>
                <w:rStyle w:val="InitialStyle"/>
                <w:rFonts w:ascii="Arial" w:hAnsi="Arial" w:cs="Arial"/>
                <w:b/>
              </w:rPr>
            </w:pPr>
            <w:r w:rsidRPr="002D0DF5">
              <w:rPr>
                <w:rStyle w:val="InitialStyle"/>
                <w:rFonts w:ascii="Arial" w:hAnsi="Arial" w:cs="Arial"/>
                <w:b/>
              </w:rPr>
              <w:t>Bidder’s Name</w:t>
            </w:r>
            <w:r w:rsidRPr="00B51518">
              <w:rPr>
                <w:rStyle w:val="InitialStyle"/>
                <w:rFonts w:ascii="Arial" w:hAnsi="Arial" w:cs="Arial"/>
                <w:b/>
              </w:rPr>
              <w:t>:</w:t>
            </w:r>
          </w:p>
        </w:tc>
        <w:tc>
          <w:tcPr>
            <w:tcW w:w="3172" w:type="pct"/>
            <w:vAlign w:val="center"/>
          </w:tcPr>
          <w:p w14:paraId="5F3D07EC" w14:textId="77777777" w:rsidR="00200FBD" w:rsidRPr="00B51518" w:rsidRDefault="00200FBD" w:rsidP="004A0BB2">
            <w:pPr>
              <w:pStyle w:val="DefaultText"/>
              <w:rPr>
                <w:rStyle w:val="InitialStyle"/>
                <w:rFonts w:ascii="Arial" w:hAnsi="Arial" w:cs="Arial"/>
                <w:b/>
              </w:rPr>
            </w:pPr>
          </w:p>
        </w:tc>
      </w:tr>
    </w:tbl>
    <w:p w14:paraId="342DD8D2" w14:textId="77777777" w:rsidR="00200FBD" w:rsidRPr="003326F9"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200FBD" w:rsidRPr="003326F9" w14:paraId="07D979A3" w14:textId="77777777" w:rsidTr="00F8198C">
        <w:trPr>
          <w:trHeight w:val="389"/>
        </w:trPr>
        <w:tc>
          <w:tcPr>
            <w:tcW w:w="5000" w:type="pct"/>
            <w:tcBorders>
              <w:top w:val="double" w:sz="4" w:space="0" w:color="auto"/>
              <w:bottom w:val="double" w:sz="4" w:space="0" w:color="auto"/>
            </w:tcBorders>
            <w:shd w:val="clear" w:color="auto" w:fill="C6D9F1"/>
            <w:vAlign w:val="center"/>
          </w:tcPr>
          <w:p w14:paraId="5DE3D118" w14:textId="4329CC96" w:rsidR="000C2020" w:rsidRPr="000C2020" w:rsidRDefault="00200FBD" w:rsidP="000C2020">
            <w:pPr>
              <w:rPr>
                <w:rFonts w:ascii="Arial" w:eastAsia="Calibri" w:hAnsi="Arial" w:cs="Arial"/>
                <w:b/>
                <w:sz w:val="24"/>
                <w:szCs w:val="24"/>
              </w:rPr>
            </w:pPr>
            <w:r w:rsidRPr="00B00859">
              <w:rPr>
                <w:rFonts w:ascii="Arial" w:hAnsi="Arial" w:cs="Arial"/>
                <w:b/>
                <w:bCs/>
                <w:sz w:val="24"/>
                <w:szCs w:val="24"/>
              </w:rPr>
              <w:t xml:space="preserve">Provide </w:t>
            </w:r>
            <w:r w:rsidR="000C2020" w:rsidRPr="000C2020">
              <w:rPr>
                <w:rFonts w:ascii="Arial" w:hAnsi="Arial" w:cs="Arial"/>
                <w:b/>
                <w:bCs/>
                <w:sz w:val="24"/>
                <w:szCs w:val="24"/>
              </w:rPr>
              <w:t xml:space="preserve">a list of </w:t>
            </w:r>
            <w:r w:rsidR="000C2020" w:rsidRPr="000C2020">
              <w:rPr>
                <w:rFonts w:ascii="Arial" w:hAnsi="Arial" w:cs="Arial"/>
                <w:b/>
                <w:bCs/>
                <w:sz w:val="24"/>
                <w:szCs w:val="24"/>
                <w:u w:val="single"/>
              </w:rPr>
              <w:t>all</w:t>
            </w:r>
            <w:r w:rsidR="000C2020" w:rsidRPr="000C2020">
              <w:rPr>
                <w:rFonts w:ascii="Arial" w:hAnsi="Arial" w:cs="Arial"/>
                <w:b/>
                <w:bCs/>
                <w:sz w:val="24"/>
                <w:szCs w:val="24"/>
              </w:rPr>
              <w:t xml:space="preserve"> current litigation in which the Bidder is named and a list of all closed cases that have closed within the past five (5) years in which the Bidder paid the claimant either as part of a settlement or by decree.  For each, list the entity bringing suit, the complaint, the accusation, amount, and outcome.</w:t>
            </w:r>
            <w:r w:rsidRPr="00B00859">
              <w:rPr>
                <w:rFonts w:ascii="Arial" w:hAnsi="Arial" w:cs="Arial"/>
                <w:b/>
                <w:bCs/>
                <w:sz w:val="24"/>
                <w:szCs w:val="24"/>
              </w:rPr>
              <w:t xml:space="preserve"> </w:t>
            </w:r>
            <w:r w:rsidR="000478EE">
              <w:rPr>
                <w:rFonts w:ascii="Arial" w:hAnsi="Arial" w:cs="Arial"/>
                <w:b/>
                <w:bCs/>
                <w:sz w:val="24"/>
                <w:szCs w:val="24"/>
              </w:rPr>
              <w:t xml:space="preserve"> </w:t>
            </w:r>
            <w:r w:rsidRPr="00B00859">
              <w:rPr>
                <w:rFonts w:ascii="Arial" w:hAnsi="Arial" w:cs="Arial"/>
                <w:b/>
                <w:bCs/>
                <w:sz w:val="24"/>
                <w:szCs w:val="24"/>
              </w:rPr>
              <w:t>If no litigation has occurred, write “none</w:t>
            </w:r>
            <w:r w:rsidR="000478EE">
              <w:rPr>
                <w:rFonts w:ascii="Arial" w:hAnsi="Arial" w:cs="Arial"/>
                <w:b/>
                <w:bCs/>
                <w:sz w:val="24"/>
                <w:szCs w:val="24"/>
              </w:rPr>
              <w:t>.”</w:t>
            </w:r>
            <w:r w:rsidR="00CE42D5">
              <w:rPr>
                <w:rFonts w:ascii="Arial" w:hAnsi="Arial" w:cs="Arial"/>
                <w:b/>
                <w:bCs/>
                <w:sz w:val="24"/>
                <w:szCs w:val="24"/>
              </w:rPr>
              <w:t xml:space="preserve"> </w:t>
            </w:r>
          </w:p>
        </w:tc>
      </w:tr>
    </w:tbl>
    <w:p w14:paraId="3D1C159E" w14:textId="77777777" w:rsidR="00200FBD"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32"/>
        <w:gridCol w:w="7218"/>
      </w:tblGrid>
      <w:tr w:rsidR="00200FBD" w:rsidRPr="003326F9" w14:paraId="42ADD7F5" w14:textId="77777777" w:rsidTr="00F8198C">
        <w:trPr>
          <w:trHeight w:val="38"/>
        </w:trPr>
        <w:tc>
          <w:tcPr>
            <w:tcW w:w="5000" w:type="pct"/>
            <w:gridSpan w:val="2"/>
            <w:tcBorders>
              <w:top w:val="double" w:sz="4" w:space="0" w:color="auto"/>
              <w:bottom w:val="single" w:sz="12" w:space="0" w:color="auto"/>
            </w:tcBorders>
            <w:shd w:val="clear" w:color="auto" w:fill="C6D9F1"/>
            <w:vAlign w:val="center"/>
          </w:tcPr>
          <w:p w14:paraId="79761919" w14:textId="77777777" w:rsidR="00200FBD" w:rsidRPr="003326F9" w:rsidRDefault="00200FBD" w:rsidP="004A0BB2">
            <w:pPr>
              <w:jc w:val="center"/>
              <w:rPr>
                <w:rFonts w:ascii="Arial" w:eastAsia="Calibri" w:hAnsi="Arial" w:cs="Arial"/>
                <w:sz w:val="24"/>
                <w:szCs w:val="24"/>
              </w:rPr>
            </w:pPr>
          </w:p>
        </w:tc>
      </w:tr>
      <w:tr w:rsidR="00200FBD" w:rsidRPr="003326F9" w14:paraId="7731C2F5" w14:textId="77777777" w:rsidTr="00F8198C">
        <w:trPr>
          <w:trHeight w:val="396"/>
        </w:trPr>
        <w:tc>
          <w:tcPr>
            <w:tcW w:w="1409" w:type="pct"/>
            <w:tcBorders>
              <w:top w:val="single" w:sz="12" w:space="0" w:color="auto"/>
              <w:bottom w:val="single" w:sz="4" w:space="0" w:color="auto"/>
            </w:tcBorders>
            <w:shd w:val="clear" w:color="auto" w:fill="C6D9F1"/>
            <w:vAlign w:val="center"/>
          </w:tcPr>
          <w:p w14:paraId="22429FDB" w14:textId="77777777" w:rsidR="00200FBD" w:rsidRDefault="00200FBD" w:rsidP="004A0BB2">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bottom w:val="single" w:sz="4" w:space="0" w:color="auto"/>
            </w:tcBorders>
            <w:shd w:val="clear" w:color="auto" w:fill="auto"/>
            <w:vAlign w:val="center"/>
          </w:tcPr>
          <w:p w14:paraId="70FB63D4" w14:textId="77777777" w:rsidR="00200FBD" w:rsidRPr="003326F9" w:rsidRDefault="00200FBD" w:rsidP="004A0BB2">
            <w:pPr>
              <w:rPr>
                <w:rFonts w:ascii="Arial" w:eastAsia="Calibri" w:hAnsi="Arial" w:cs="Arial"/>
                <w:sz w:val="24"/>
                <w:szCs w:val="24"/>
              </w:rPr>
            </w:pPr>
          </w:p>
        </w:tc>
      </w:tr>
      <w:tr w:rsidR="00200FBD" w:rsidRPr="003326F9" w14:paraId="5E7724B4" w14:textId="77777777" w:rsidTr="00F8198C">
        <w:trPr>
          <w:trHeight w:val="396"/>
        </w:trPr>
        <w:tc>
          <w:tcPr>
            <w:tcW w:w="1409" w:type="pct"/>
            <w:tcBorders>
              <w:top w:val="single" w:sz="4" w:space="0" w:color="auto"/>
              <w:bottom w:val="single" w:sz="2" w:space="0" w:color="auto"/>
            </w:tcBorders>
            <w:shd w:val="clear" w:color="auto" w:fill="C6D9F1"/>
            <w:vAlign w:val="center"/>
          </w:tcPr>
          <w:p w14:paraId="4B113673"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bottom w:val="single" w:sz="2" w:space="0" w:color="auto"/>
            </w:tcBorders>
            <w:shd w:val="clear" w:color="auto" w:fill="auto"/>
            <w:vAlign w:val="center"/>
          </w:tcPr>
          <w:p w14:paraId="6E62C6F2" w14:textId="77777777" w:rsidR="00200FBD" w:rsidRPr="003326F9" w:rsidRDefault="00200FBD" w:rsidP="004A0BB2">
            <w:pPr>
              <w:rPr>
                <w:rFonts w:ascii="Arial" w:eastAsia="Calibri" w:hAnsi="Arial" w:cs="Arial"/>
                <w:sz w:val="24"/>
                <w:szCs w:val="24"/>
              </w:rPr>
            </w:pPr>
          </w:p>
        </w:tc>
      </w:tr>
      <w:tr w:rsidR="00200FBD" w:rsidRPr="003326F9" w14:paraId="360691E4" w14:textId="77777777" w:rsidTr="00F8198C">
        <w:trPr>
          <w:trHeight w:val="396"/>
        </w:trPr>
        <w:tc>
          <w:tcPr>
            <w:tcW w:w="1409" w:type="pct"/>
            <w:tcBorders>
              <w:top w:val="single" w:sz="2" w:space="0" w:color="auto"/>
              <w:bottom w:val="single" w:sz="4" w:space="0" w:color="auto"/>
            </w:tcBorders>
            <w:shd w:val="clear" w:color="auto" w:fill="C6D9F1"/>
            <w:vAlign w:val="center"/>
          </w:tcPr>
          <w:p w14:paraId="1BC7F1B9" w14:textId="77777777" w:rsidR="00200FBD" w:rsidRDefault="00200FBD" w:rsidP="004A0BB2">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bottom w:val="single" w:sz="4" w:space="0" w:color="auto"/>
            </w:tcBorders>
            <w:shd w:val="clear" w:color="auto" w:fill="auto"/>
            <w:vAlign w:val="center"/>
          </w:tcPr>
          <w:p w14:paraId="60910200" w14:textId="77777777" w:rsidR="00200FBD" w:rsidRPr="003326F9" w:rsidRDefault="00200FBD" w:rsidP="004A0BB2">
            <w:pPr>
              <w:rPr>
                <w:rFonts w:ascii="Arial" w:eastAsia="Calibri" w:hAnsi="Arial" w:cs="Arial"/>
                <w:sz w:val="24"/>
                <w:szCs w:val="24"/>
              </w:rPr>
            </w:pPr>
          </w:p>
        </w:tc>
      </w:tr>
      <w:tr w:rsidR="00200FBD" w:rsidRPr="003326F9" w14:paraId="2042F188" w14:textId="77777777" w:rsidTr="00F8198C">
        <w:trPr>
          <w:trHeight w:val="396"/>
        </w:trPr>
        <w:tc>
          <w:tcPr>
            <w:tcW w:w="1409" w:type="pct"/>
            <w:tcBorders>
              <w:top w:val="single" w:sz="4" w:space="0" w:color="auto"/>
              <w:bottom w:val="single" w:sz="4" w:space="0" w:color="auto"/>
            </w:tcBorders>
            <w:shd w:val="clear" w:color="auto" w:fill="C6D9F1"/>
            <w:vAlign w:val="center"/>
          </w:tcPr>
          <w:p w14:paraId="3517B424"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Amount</w:t>
            </w:r>
            <w:r w:rsidRPr="003326F9">
              <w:rPr>
                <w:rFonts w:ascii="Arial" w:eastAsia="Calibri" w:hAnsi="Arial" w:cs="Arial"/>
                <w:b/>
                <w:sz w:val="24"/>
                <w:szCs w:val="24"/>
              </w:rPr>
              <w:t>:</w:t>
            </w:r>
          </w:p>
        </w:tc>
        <w:tc>
          <w:tcPr>
            <w:tcW w:w="3591" w:type="pct"/>
            <w:tcBorders>
              <w:top w:val="single" w:sz="4" w:space="0" w:color="auto"/>
            </w:tcBorders>
            <w:shd w:val="clear" w:color="auto" w:fill="auto"/>
            <w:vAlign w:val="center"/>
          </w:tcPr>
          <w:p w14:paraId="69669A86" w14:textId="77777777" w:rsidR="00200FBD" w:rsidRPr="003326F9" w:rsidRDefault="00200FBD" w:rsidP="004A0BB2">
            <w:pPr>
              <w:rPr>
                <w:rFonts w:ascii="Arial" w:eastAsia="Calibri" w:hAnsi="Arial" w:cs="Arial"/>
                <w:sz w:val="24"/>
                <w:szCs w:val="24"/>
              </w:rPr>
            </w:pPr>
          </w:p>
        </w:tc>
      </w:tr>
      <w:tr w:rsidR="00200FBD" w:rsidRPr="003326F9" w14:paraId="6D2DA439" w14:textId="77777777" w:rsidTr="00F8198C">
        <w:trPr>
          <w:trHeight w:val="396"/>
        </w:trPr>
        <w:tc>
          <w:tcPr>
            <w:tcW w:w="1409" w:type="pct"/>
            <w:tcBorders>
              <w:top w:val="single" w:sz="4" w:space="0" w:color="auto"/>
              <w:bottom w:val="single" w:sz="4" w:space="0" w:color="auto"/>
            </w:tcBorders>
            <w:shd w:val="clear" w:color="auto" w:fill="C6D9F1"/>
            <w:vAlign w:val="center"/>
          </w:tcPr>
          <w:p w14:paraId="4338A2A2"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Outcome</w:t>
            </w:r>
          </w:p>
        </w:tc>
        <w:tc>
          <w:tcPr>
            <w:tcW w:w="3591" w:type="pct"/>
            <w:tcBorders>
              <w:bottom w:val="single" w:sz="4" w:space="0" w:color="auto"/>
            </w:tcBorders>
            <w:shd w:val="clear" w:color="auto" w:fill="auto"/>
            <w:vAlign w:val="center"/>
          </w:tcPr>
          <w:p w14:paraId="6EC3EB7A" w14:textId="77777777" w:rsidR="00200FBD" w:rsidRPr="003326F9" w:rsidRDefault="00200FBD" w:rsidP="004A0BB2">
            <w:pPr>
              <w:rPr>
                <w:rFonts w:ascii="Arial" w:eastAsia="Calibri" w:hAnsi="Arial" w:cs="Arial"/>
                <w:sz w:val="24"/>
                <w:szCs w:val="24"/>
              </w:rPr>
            </w:pPr>
          </w:p>
        </w:tc>
      </w:tr>
      <w:tr w:rsidR="00200FBD" w:rsidRPr="003326F9" w14:paraId="73141BBF" w14:textId="77777777" w:rsidTr="00F8198C">
        <w:trPr>
          <w:trHeight w:val="38"/>
        </w:trPr>
        <w:tc>
          <w:tcPr>
            <w:tcW w:w="5000" w:type="pct"/>
            <w:gridSpan w:val="2"/>
            <w:tcBorders>
              <w:top w:val="double" w:sz="4" w:space="0" w:color="auto"/>
              <w:bottom w:val="single" w:sz="12" w:space="0" w:color="auto"/>
            </w:tcBorders>
            <w:shd w:val="clear" w:color="auto" w:fill="C6D9F1"/>
            <w:vAlign w:val="center"/>
          </w:tcPr>
          <w:p w14:paraId="32AEB2F4" w14:textId="77777777" w:rsidR="00200FBD" w:rsidRPr="003326F9" w:rsidRDefault="00200FBD" w:rsidP="004A0BB2">
            <w:pPr>
              <w:jc w:val="center"/>
              <w:rPr>
                <w:rFonts w:ascii="Arial" w:eastAsia="Calibri" w:hAnsi="Arial" w:cs="Arial"/>
                <w:sz w:val="24"/>
                <w:szCs w:val="24"/>
              </w:rPr>
            </w:pPr>
          </w:p>
        </w:tc>
      </w:tr>
      <w:tr w:rsidR="00200FBD" w:rsidRPr="003326F9" w14:paraId="2ADFFD8B" w14:textId="77777777" w:rsidTr="00F8198C">
        <w:trPr>
          <w:trHeight w:val="396"/>
        </w:trPr>
        <w:tc>
          <w:tcPr>
            <w:tcW w:w="1409" w:type="pct"/>
            <w:tcBorders>
              <w:top w:val="single" w:sz="12" w:space="0" w:color="auto"/>
              <w:bottom w:val="single" w:sz="4" w:space="0" w:color="auto"/>
            </w:tcBorders>
            <w:shd w:val="clear" w:color="auto" w:fill="C6D9F1"/>
            <w:vAlign w:val="center"/>
          </w:tcPr>
          <w:p w14:paraId="657957CF" w14:textId="77777777" w:rsidR="00200FBD" w:rsidRDefault="00200FBD" w:rsidP="004A0BB2">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bottom w:val="single" w:sz="4" w:space="0" w:color="auto"/>
            </w:tcBorders>
            <w:shd w:val="clear" w:color="auto" w:fill="auto"/>
            <w:vAlign w:val="center"/>
          </w:tcPr>
          <w:p w14:paraId="7B2A8FEA" w14:textId="77777777" w:rsidR="00200FBD" w:rsidRPr="003326F9" w:rsidRDefault="00200FBD" w:rsidP="004A0BB2">
            <w:pPr>
              <w:rPr>
                <w:rFonts w:ascii="Arial" w:eastAsia="Calibri" w:hAnsi="Arial" w:cs="Arial"/>
                <w:sz w:val="24"/>
                <w:szCs w:val="24"/>
              </w:rPr>
            </w:pPr>
          </w:p>
        </w:tc>
      </w:tr>
      <w:tr w:rsidR="00200FBD" w:rsidRPr="003326F9" w14:paraId="675E728A" w14:textId="77777777" w:rsidTr="00F8198C">
        <w:trPr>
          <w:trHeight w:val="396"/>
        </w:trPr>
        <w:tc>
          <w:tcPr>
            <w:tcW w:w="1409" w:type="pct"/>
            <w:tcBorders>
              <w:top w:val="single" w:sz="4" w:space="0" w:color="auto"/>
              <w:bottom w:val="single" w:sz="2" w:space="0" w:color="auto"/>
            </w:tcBorders>
            <w:shd w:val="clear" w:color="auto" w:fill="C6D9F1"/>
            <w:vAlign w:val="center"/>
          </w:tcPr>
          <w:p w14:paraId="6E0E88F2"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bottom w:val="single" w:sz="2" w:space="0" w:color="auto"/>
            </w:tcBorders>
            <w:shd w:val="clear" w:color="auto" w:fill="auto"/>
            <w:vAlign w:val="center"/>
          </w:tcPr>
          <w:p w14:paraId="3EA8A8BF" w14:textId="77777777" w:rsidR="00200FBD" w:rsidRPr="003326F9" w:rsidRDefault="00200FBD" w:rsidP="004A0BB2">
            <w:pPr>
              <w:rPr>
                <w:rFonts w:ascii="Arial" w:eastAsia="Calibri" w:hAnsi="Arial" w:cs="Arial"/>
                <w:sz w:val="24"/>
                <w:szCs w:val="24"/>
              </w:rPr>
            </w:pPr>
          </w:p>
        </w:tc>
      </w:tr>
      <w:tr w:rsidR="00200FBD" w:rsidRPr="003326F9" w14:paraId="645BA9FD" w14:textId="77777777" w:rsidTr="00F8198C">
        <w:trPr>
          <w:trHeight w:val="396"/>
        </w:trPr>
        <w:tc>
          <w:tcPr>
            <w:tcW w:w="1409" w:type="pct"/>
            <w:tcBorders>
              <w:top w:val="single" w:sz="2" w:space="0" w:color="auto"/>
              <w:bottom w:val="single" w:sz="4" w:space="0" w:color="auto"/>
            </w:tcBorders>
            <w:shd w:val="clear" w:color="auto" w:fill="C6D9F1"/>
            <w:vAlign w:val="center"/>
          </w:tcPr>
          <w:p w14:paraId="2D5CF917" w14:textId="77777777" w:rsidR="00200FBD" w:rsidRDefault="00200FBD" w:rsidP="004A0BB2">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bottom w:val="single" w:sz="4" w:space="0" w:color="auto"/>
            </w:tcBorders>
            <w:shd w:val="clear" w:color="auto" w:fill="auto"/>
            <w:vAlign w:val="center"/>
          </w:tcPr>
          <w:p w14:paraId="62CCC2D7" w14:textId="77777777" w:rsidR="00200FBD" w:rsidRPr="003326F9" w:rsidRDefault="00200FBD" w:rsidP="004A0BB2">
            <w:pPr>
              <w:rPr>
                <w:rFonts w:ascii="Arial" w:eastAsia="Calibri" w:hAnsi="Arial" w:cs="Arial"/>
                <w:sz w:val="24"/>
                <w:szCs w:val="24"/>
              </w:rPr>
            </w:pPr>
          </w:p>
        </w:tc>
      </w:tr>
      <w:tr w:rsidR="00200FBD" w:rsidRPr="003326F9" w14:paraId="2C4BA8A3" w14:textId="77777777" w:rsidTr="00F8198C">
        <w:trPr>
          <w:trHeight w:val="396"/>
        </w:trPr>
        <w:tc>
          <w:tcPr>
            <w:tcW w:w="1409" w:type="pct"/>
            <w:tcBorders>
              <w:top w:val="single" w:sz="4" w:space="0" w:color="auto"/>
              <w:bottom w:val="single" w:sz="4" w:space="0" w:color="auto"/>
            </w:tcBorders>
            <w:shd w:val="clear" w:color="auto" w:fill="C6D9F1"/>
            <w:vAlign w:val="center"/>
          </w:tcPr>
          <w:p w14:paraId="2B9540BA"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Amount</w:t>
            </w:r>
            <w:r w:rsidRPr="003326F9">
              <w:rPr>
                <w:rFonts w:ascii="Arial" w:eastAsia="Calibri" w:hAnsi="Arial" w:cs="Arial"/>
                <w:b/>
                <w:sz w:val="24"/>
                <w:szCs w:val="24"/>
              </w:rPr>
              <w:t>:</w:t>
            </w:r>
          </w:p>
        </w:tc>
        <w:tc>
          <w:tcPr>
            <w:tcW w:w="3591" w:type="pct"/>
            <w:tcBorders>
              <w:top w:val="single" w:sz="4" w:space="0" w:color="auto"/>
            </w:tcBorders>
            <w:shd w:val="clear" w:color="auto" w:fill="auto"/>
            <w:vAlign w:val="center"/>
          </w:tcPr>
          <w:p w14:paraId="17E0F60A" w14:textId="77777777" w:rsidR="00200FBD" w:rsidRPr="003326F9" w:rsidRDefault="00200FBD" w:rsidP="004A0BB2">
            <w:pPr>
              <w:rPr>
                <w:rFonts w:ascii="Arial" w:eastAsia="Calibri" w:hAnsi="Arial" w:cs="Arial"/>
                <w:sz w:val="24"/>
                <w:szCs w:val="24"/>
              </w:rPr>
            </w:pPr>
          </w:p>
        </w:tc>
      </w:tr>
      <w:tr w:rsidR="00200FBD" w:rsidRPr="003326F9" w14:paraId="32B350E4" w14:textId="77777777" w:rsidTr="00F8198C">
        <w:trPr>
          <w:trHeight w:val="396"/>
        </w:trPr>
        <w:tc>
          <w:tcPr>
            <w:tcW w:w="1409" w:type="pct"/>
            <w:tcBorders>
              <w:top w:val="single" w:sz="4" w:space="0" w:color="auto"/>
              <w:bottom w:val="single" w:sz="4" w:space="0" w:color="auto"/>
            </w:tcBorders>
            <w:shd w:val="clear" w:color="auto" w:fill="C6D9F1"/>
            <w:vAlign w:val="center"/>
          </w:tcPr>
          <w:p w14:paraId="6D91483C"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Outcome</w:t>
            </w:r>
          </w:p>
        </w:tc>
        <w:tc>
          <w:tcPr>
            <w:tcW w:w="3591" w:type="pct"/>
            <w:tcBorders>
              <w:bottom w:val="single" w:sz="4" w:space="0" w:color="auto"/>
            </w:tcBorders>
            <w:shd w:val="clear" w:color="auto" w:fill="auto"/>
            <w:vAlign w:val="center"/>
          </w:tcPr>
          <w:p w14:paraId="798D0986" w14:textId="77777777" w:rsidR="00200FBD" w:rsidRPr="003326F9" w:rsidRDefault="00200FBD" w:rsidP="004A0BB2">
            <w:pPr>
              <w:rPr>
                <w:rFonts w:ascii="Arial" w:eastAsia="Calibri" w:hAnsi="Arial" w:cs="Arial"/>
                <w:sz w:val="24"/>
                <w:szCs w:val="24"/>
              </w:rPr>
            </w:pPr>
          </w:p>
        </w:tc>
      </w:tr>
      <w:tr w:rsidR="00200FBD" w:rsidRPr="003326F9" w14:paraId="13B59DD5" w14:textId="77777777" w:rsidTr="00F8198C">
        <w:trPr>
          <w:trHeight w:val="38"/>
        </w:trPr>
        <w:tc>
          <w:tcPr>
            <w:tcW w:w="5000" w:type="pct"/>
            <w:gridSpan w:val="2"/>
            <w:tcBorders>
              <w:top w:val="double" w:sz="4" w:space="0" w:color="auto"/>
              <w:bottom w:val="single" w:sz="12" w:space="0" w:color="auto"/>
            </w:tcBorders>
            <w:shd w:val="clear" w:color="auto" w:fill="C6D9F1"/>
            <w:vAlign w:val="center"/>
          </w:tcPr>
          <w:p w14:paraId="7311FA20" w14:textId="77777777" w:rsidR="00200FBD" w:rsidRPr="003326F9" w:rsidRDefault="00200FBD" w:rsidP="004A0BB2">
            <w:pPr>
              <w:jc w:val="center"/>
              <w:rPr>
                <w:rFonts w:ascii="Arial" w:eastAsia="Calibri" w:hAnsi="Arial" w:cs="Arial"/>
                <w:sz w:val="24"/>
                <w:szCs w:val="24"/>
              </w:rPr>
            </w:pPr>
          </w:p>
        </w:tc>
      </w:tr>
      <w:tr w:rsidR="00200FBD" w:rsidRPr="003326F9" w14:paraId="6033ED2C" w14:textId="77777777" w:rsidTr="00F8198C">
        <w:trPr>
          <w:trHeight w:val="396"/>
        </w:trPr>
        <w:tc>
          <w:tcPr>
            <w:tcW w:w="1409" w:type="pct"/>
            <w:tcBorders>
              <w:top w:val="single" w:sz="12" w:space="0" w:color="auto"/>
              <w:bottom w:val="single" w:sz="4" w:space="0" w:color="auto"/>
            </w:tcBorders>
            <w:shd w:val="clear" w:color="auto" w:fill="C6D9F1"/>
            <w:vAlign w:val="center"/>
          </w:tcPr>
          <w:p w14:paraId="3974B6B1" w14:textId="77777777" w:rsidR="00200FBD" w:rsidRDefault="00200FBD" w:rsidP="004A0BB2">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bottom w:val="single" w:sz="4" w:space="0" w:color="auto"/>
            </w:tcBorders>
            <w:shd w:val="clear" w:color="auto" w:fill="auto"/>
            <w:vAlign w:val="center"/>
          </w:tcPr>
          <w:p w14:paraId="4D9174A0" w14:textId="77777777" w:rsidR="00200FBD" w:rsidRPr="003326F9" w:rsidRDefault="00200FBD" w:rsidP="004A0BB2">
            <w:pPr>
              <w:rPr>
                <w:rFonts w:ascii="Arial" w:eastAsia="Calibri" w:hAnsi="Arial" w:cs="Arial"/>
                <w:sz w:val="24"/>
                <w:szCs w:val="24"/>
              </w:rPr>
            </w:pPr>
          </w:p>
        </w:tc>
      </w:tr>
      <w:tr w:rsidR="00200FBD" w:rsidRPr="003326F9" w14:paraId="6A91EE39" w14:textId="77777777" w:rsidTr="00F8198C">
        <w:trPr>
          <w:trHeight w:val="396"/>
        </w:trPr>
        <w:tc>
          <w:tcPr>
            <w:tcW w:w="1409" w:type="pct"/>
            <w:tcBorders>
              <w:top w:val="single" w:sz="4" w:space="0" w:color="auto"/>
              <w:bottom w:val="single" w:sz="2" w:space="0" w:color="auto"/>
            </w:tcBorders>
            <w:shd w:val="clear" w:color="auto" w:fill="C6D9F1"/>
            <w:vAlign w:val="center"/>
          </w:tcPr>
          <w:p w14:paraId="431EA306"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bottom w:val="single" w:sz="2" w:space="0" w:color="auto"/>
            </w:tcBorders>
            <w:shd w:val="clear" w:color="auto" w:fill="auto"/>
            <w:vAlign w:val="center"/>
          </w:tcPr>
          <w:p w14:paraId="0961088E" w14:textId="77777777" w:rsidR="00200FBD" w:rsidRPr="003326F9" w:rsidRDefault="00200FBD" w:rsidP="004A0BB2">
            <w:pPr>
              <w:rPr>
                <w:rFonts w:ascii="Arial" w:eastAsia="Calibri" w:hAnsi="Arial" w:cs="Arial"/>
                <w:sz w:val="24"/>
                <w:szCs w:val="24"/>
              </w:rPr>
            </w:pPr>
          </w:p>
        </w:tc>
      </w:tr>
      <w:tr w:rsidR="00200FBD" w:rsidRPr="003326F9" w14:paraId="3605D947" w14:textId="77777777" w:rsidTr="00F8198C">
        <w:trPr>
          <w:trHeight w:val="396"/>
        </w:trPr>
        <w:tc>
          <w:tcPr>
            <w:tcW w:w="1409" w:type="pct"/>
            <w:tcBorders>
              <w:top w:val="single" w:sz="2" w:space="0" w:color="auto"/>
              <w:bottom w:val="single" w:sz="4" w:space="0" w:color="auto"/>
            </w:tcBorders>
            <w:shd w:val="clear" w:color="auto" w:fill="C6D9F1"/>
            <w:vAlign w:val="center"/>
          </w:tcPr>
          <w:p w14:paraId="7B6CFB36" w14:textId="77777777" w:rsidR="00200FBD" w:rsidRDefault="00200FBD" w:rsidP="004A0BB2">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bottom w:val="single" w:sz="4" w:space="0" w:color="auto"/>
            </w:tcBorders>
            <w:shd w:val="clear" w:color="auto" w:fill="auto"/>
            <w:vAlign w:val="center"/>
          </w:tcPr>
          <w:p w14:paraId="1EEE4626" w14:textId="77777777" w:rsidR="00200FBD" w:rsidRPr="003326F9" w:rsidRDefault="00200FBD" w:rsidP="004A0BB2">
            <w:pPr>
              <w:rPr>
                <w:rFonts w:ascii="Arial" w:eastAsia="Calibri" w:hAnsi="Arial" w:cs="Arial"/>
                <w:sz w:val="24"/>
                <w:szCs w:val="24"/>
              </w:rPr>
            </w:pPr>
          </w:p>
        </w:tc>
      </w:tr>
      <w:tr w:rsidR="00200FBD" w:rsidRPr="003326F9" w14:paraId="7D8BAC39" w14:textId="77777777" w:rsidTr="00F8198C">
        <w:trPr>
          <w:trHeight w:val="396"/>
        </w:trPr>
        <w:tc>
          <w:tcPr>
            <w:tcW w:w="1409" w:type="pct"/>
            <w:tcBorders>
              <w:top w:val="single" w:sz="4" w:space="0" w:color="auto"/>
              <w:bottom w:val="single" w:sz="4" w:space="0" w:color="auto"/>
            </w:tcBorders>
            <w:shd w:val="clear" w:color="auto" w:fill="C6D9F1"/>
            <w:vAlign w:val="center"/>
          </w:tcPr>
          <w:p w14:paraId="196D387C"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Amount</w:t>
            </w:r>
            <w:r w:rsidRPr="003326F9">
              <w:rPr>
                <w:rFonts w:ascii="Arial" w:eastAsia="Calibri" w:hAnsi="Arial" w:cs="Arial"/>
                <w:b/>
                <w:sz w:val="24"/>
                <w:szCs w:val="24"/>
              </w:rPr>
              <w:t>:</w:t>
            </w:r>
          </w:p>
        </w:tc>
        <w:tc>
          <w:tcPr>
            <w:tcW w:w="3591" w:type="pct"/>
            <w:tcBorders>
              <w:top w:val="single" w:sz="4" w:space="0" w:color="auto"/>
            </w:tcBorders>
            <w:shd w:val="clear" w:color="auto" w:fill="auto"/>
            <w:vAlign w:val="center"/>
          </w:tcPr>
          <w:p w14:paraId="0E1CAFA9" w14:textId="77777777" w:rsidR="00200FBD" w:rsidRPr="003326F9" w:rsidRDefault="00200FBD" w:rsidP="004A0BB2">
            <w:pPr>
              <w:rPr>
                <w:rFonts w:ascii="Arial" w:eastAsia="Calibri" w:hAnsi="Arial" w:cs="Arial"/>
                <w:sz w:val="24"/>
                <w:szCs w:val="24"/>
              </w:rPr>
            </w:pPr>
          </w:p>
        </w:tc>
      </w:tr>
      <w:tr w:rsidR="00200FBD" w:rsidRPr="003326F9" w14:paraId="48F61694" w14:textId="77777777" w:rsidTr="00F8198C">
        <w:trPr>
          <w:trHeight w:val="396"/>
        </w:trPr>
        <w:tc>
          <w:tcPr>
            <w:tcW w:w="1409" w:type="pct"/>
            <w:tcBorders>
              <w:top w:val="single" w:sz="4" w:space="0" w:color="auto"/>
              <w:bottom w:val="double" w:sz="4" w:space="0" w:color="auto"/>
            </w:tcBorders>
            <w:shd w:val="clear" w:color="auto" w:fill="C6D9F1"/>
            <w:vAlign w:val="center"/>
          </w:tcPr>
          <w:p w14:paraId="725B11FF"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Outcome</w:t>
            </w:r>
          </w:p>
        </w:tc>
        <w:tc>
          <w:tcPr>
            <w:tcW w:w="3591" w:type="pct"/>
            <w:tcBorders>
              <w:bottom w:val="double" w:sz="4" w:space="0" w:color="auto"/>
            </w:tcBorders>
            <w:shd w:val="clear" w:color="auto" w:fill="auto"/>
            <w:vAlign w:val="center"/>
          </w:tcPr>
          <w:p w14:paraId="2ACE5741" w14:textId="77777777" w:rsidR="00200FBD" w:rsidRPr="003326F9" w:rsidRDefault="00200FBD" w:rsidP="004A0BB2">
            <w:pPr>
              <w:rPr>
                <w:rFonts w:ascii="Arial" w:eastAsia="Calibri" w:hAnsi="Arial" w:cs="Arial"/>
                <w:sz w:val="24"/>
                <w:szCs w:val="24"/>
              </w:rPr>
            </w:pPr>
          </w:p>
        </w:tc>
      </w:tr>
    </w:tbl>
    <w:p w14:paraId="61736402" w14:textId="732CC1EB" w:rsidR="006F3548" w:rsidRPr="00B51518" w:rsidRDefault="0026478D" w:rsidP="006F35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3326F9">
        <w:rPr>
          <w:rFonts w:ascii="Arial" w:hAnsi="Arial" w:cs="Arial"/>
        </w:rPr>
        <w:br w:type="page"/>
      </w:r>
      <w:bookmarkEnd w:id="93"/>
      <w:bookmarkEnd w:id="95"/>
      <w:r w:rsidR="006F3548" w:rsidRPr="00B51518">
        <w:rPr>
          <w:rFonts w:ascii="Arial" w:hAnsi="Arial" w:cs="Arial"/>
          <w:b/>
        </w:rPr>
        <w:lastRenderedPageBreak/>
        <w:t xml:space="preserve">APPENDIX </w:t>
      </w:r>
      <w:r w:rsidR="00510C58" w:rsidRPr="00C20680">
        <w:rPr>
          <w:rFonts w:ascii="Arial" w:hAnsi="Arial" w:cs="Arial"/>
          <w:b/>
        </w:rPr>
        <w:t>G</w:t>
      </w:r>
    </w:p>
    <w:p w14:paraId="22D07CE4" w14:textId="77777777" w:rsidR="006F3548" w:rsidRPr="00B51518" w:rsidRDefault="006F3548" w:rsidP="006F354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335405CE" w14:textId="77777777" w:rsidR="006F3548" w:rsidRPr="00B51518" w:rsidRDefault="006F3548" w:rsidP="006F3548">
      <w:pPr>
        <w:jc w:val="center"/>
        <w:rPr>
          <w:rFonts w:ascii="Arial" w:hAnsi="Arial" w:cs="Arial"/>
          <w:b/>
          <w:sz w:val="28"/>
          <w:szCs w:val="28"/>
        </w:rPr>
      </w:pPr>
      <w:bookmarkStart w:id="96" w:name="_Hlk186192310"/>
      <w:r w:rsidRPr="00B51518">
        <w:rPr>
          <w:rFonts w:ascii="Arial" w:hAnsi="Arial" w:cs="Arial"/>
          <w:b/>
          <w:sz w:val="28"/>
          <w:szCs w:val="28"/>
        </w:rPr>
        <w:t xml:space="preserve">State of Maine </w:t>
      </w:r>
    </w:p>
    <w:p w14:paraId="396F748C" w14:textId="77777777" w:rsidR="006F3548" w:rsidRPr="00177838" w:rsidRDefault="006F3548" w:rsidP="006F3548">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05B7224E" w14:textId="77777777" w:rsidR="00CE29DE" w:rsidRPr="00CE29DE" w:rsidRDefault="00CE29DE" w:rsidP="00CE29DE">
      <w:pPr>
        <w:pStyle w:val="DefaultText"/>
        <w:jc w:val="center"/>
        <w:rPr>
          <w:rStyle w:val="InitialStyle"/>
          <w:rFonts w:ascii="Arial" w:hAnsi="Arial"/>
          <w:b/>
          <w:sz w:val="28"/>
        </w:rPr>
      </w:pPr>
      <w:r w:rsidRPr="00CE29DE">
        <w:rPr>
          <w:rStyle w:val="InitialStyle"/>
          <w:rFonts w:ascii="Arial" w:hAnsi="Arial"/>
          <w:i/>
          <w:sz w:val="28"/>
        </w:rPr>
        <w:t>Office of Behavioral Health</w:t>
      </w:r>
    </w:p>
    <w:bookmarkEnd w:id="96"/>
    <w:p w14:paraId="55DDF8FD" w14:textId="5E8F3EF3" w:rsidR="002E3EF3" w:rsidRPr="003326F9" w:rsidRDefault="002E3EF3" w:rsidP="002E3EF3">
      <w:pPr>
        <w:pStyle w:val="Heading2"/>
        <w:spacing w:before="0" w:after="0"/>
        <w:jc w:val="center"/>
        <w:rPr>
          <w:rStyle w:val="InitialStyle"/>
          <w:sz w:val="28"/>
          <w:szCs w:val="28"/>
        </w:rPr>
      </w:pPr>
      <w:r>
        <w:rPr>
          <w:rStyle w:val="InitialStyle"/>
          <w:sz w:val="28"/>
          <w:szCs w:val="28"/>
        </w:rPr>
        <w:t xml:space="preserve">RESPONSE TO PROPOSED SERVICES </w:t>
      </w:r>
    </w:p>
    <w:p w14:paraId="0C70BACD" w14:textId="037F3265" w:rsidR="006F3548" w:rsidRPr="00B51518" w:rsidRDefault="006F3548" w:rsidP="006F3548">
      <w:pPr>
        <w:jc w:val="center"/>
        <w:rPr>
          <w:rFonts w:ascii="Arial" w:hAnsi="Arial" w:cs="Arial"/>
          <w:b/>
          <w:sz w:val="28"/>
          <w:szCs w:val="28"/>
        </w:rPr>
      </w:pPr>
      <w:r w:rsidRPr="00B51518">
        <w:rPr>
          <w:rFonts w:ascii="Arial" w:hAnsi="Arial" w:cs="Arial"/>
          <w:b/>
          <w:sz w:val="28"/>
          <w:szCs w:val="28"/>
        </w:rPr>
        <w:t>RFP</w:t>
      </w:r>
      <w:r w:rsidRPr="0083314B">
        <w:rPr>
          <w:rFonts w:ascii="Arial" w:hAnsi="Arial" w:cs="Arial"/>
          <w:b/>
          <w:sz w:val="28"/>
          <w:szCs w:val="28"/>
        </w:rPr>
        <w:t xml:space="preserve"># </w:t>
      </w:r>
      <w:r w:rsidR="0083314B" w:rsidRPr="0083314B">
        <w:rPr>
          <w:rFonts w:ascii="Arial" w:hAnsi="Arial" w:cs="Arial"/>
          <w:b/>
          <w:bCs/>
          <w:sz w:val="28"/>
          <w:szCs w:val="28"/>
        </w:rPr>
        <w:t>202502024</w:t>
      </w:r>
    </w:p>
    <w:p w14:paraId="5BBB11E1" w14:textId="323D1F42" w:rsidR="006F3548" w:rsidRPr="00B51518" w:rsidRDefault="00076365" w:rsidP="006F3548">
      <w:pPr>
        <w:jc w:val="center"/>
        <w:rPr>
          <w:rFonts w:ascii="Arial" w:hAnsi="Arial" w:cs="Arial"/>
          <w:b/>
          <w:sz w:val="28"/>
          <w:szCs w:val="28"/>
        </w:rPr>
      </w:pPr>
      <w:r w:rsidRPr="00076365">
        <w:rPr>
          <w:rStyle w:val="InitialStyle"/>
          <w:rFonts w:ascii="Arial" w:hAnsi="Arial" w:cs="Arial"/>
          <w:b/>
          <w:sz w:val="28"/>
          <w:szCs w:val="28"/>
          <w:u w:val="single"/>
        </w:rPr>
        <w:t>Independent Reviewer</w:t>
      </w:r>
    </w:p>
    <w:p w14:paraId="32A9C28D" w14:textId="3BEAA21E" w:rsidR="006F3548" w:rsidRDefault="006F3548" w:rsidP="006F354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35A3489" w14:textId="269E4B3B" w:rsidR="00ED3A56" w:rsidRDefault="00ED3A56" w:rsidP="006F354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21B8D9A5" w14:textId="4B826628" w:rsidR="00ED3A56" w:rsidRDefault="00ED3A56" w:rsidP="006F354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3AE9C5F" w14:textId="73BD7352" w:rsidR="00702985" w:rsidRDefault="00702985" w:rsidP="00702985">
      <w:pPr>
        <w:widowControl/>
        <w:adjustRightInd w:val="0"/>
        <w:rPr>
          <w:rFonts w:ascii="Arial" w:hAnsi="Arial" w:cs="Arial"/>
          <w:b/>
          <w:color w:val="000000"/>
          <w:sz w:val="24"/>
          <w:szCs w:val="24"/>
        </w:rPr>
      </w:pPr>
      <w:r w:rsidRPr="000420F1">
        <w:rPr>
          <w:rFonts w:ascii="Arial" w:hAnsi="Arial" w:cs="Arial"/>
          <w:b/>
          <w:color w:val="000000"/>
          <w:sz w:val="24"/>
          <w:szCs w:val="24"/>
        </w:rPr>
        <w:t xml:space="preserve">The </w:t>
      </w:r>
      <w:r>
        <w:rPr>
          <w:rFonts w:ascii="Arial" w:hAnsi="Arial" w:cs="Arial"/>
          <w:b/>
          <w:color w:val="000000"/>
          <w:sz w:val="24"/>
          <w:szCs w:val="24"/>
        </w:rPr>
        <w:t xml:space="preserve">response to proposed services form </w:t>
      </w:r>
      <w:r w:rsidRPr="000420F1">
        <w:rPr>
          <w:rFonts w:ascii="Arial" w:hAnsi="Arial" w:cs="Arial"/>
          <w:b/>
          <w:color w:val="000000"/>
          <w:sz w:val="24"/>
          <w:szCs w:val="24"/>
        </w:rPr>
        <w:t>may be obtained in a</w:t>
      </w:r>
      <w:r>
        <w:rPr>
          <w:rFonts w:ascii="Arial" w:hAnsi="Arial" w:cs="Arial"/>
          <w:b/>
          <w:color w:val="000000"/>
          <w:sz w:val="24"/>
          <w:szCs w:val="24"/>
        </w:rPr>
        <w:t xml:space="preserve"> </w:t>
      </w:r>
      <w:proofErr w:type="gramStart"/>
      <w:r>
        <w:rPr>
          <w:rFonts w:ascii="Arial" w:hAnsi="Arial" w:cs="Arial"/>
          <w:b/>
          <w:color w:val="000000"/>
          <w:sz w:val="24"/>
          <w:szCs w:val="24"/>
        </w:rPr>
        <w:t>Word</w:t>
      </w:r>
      <w:r w:rsidRPr="000420F1">
        <w:rPr>
          <w:rFonts w:ascii="Arial" w:hAnsi="Arial" w:cs="Arial"/>
          <w:b/>
          <w:color w:val="000000"/>
          <w:sz w:val="24"/>
          <w:szCs w:val="24"/>
        </w:rPr>
        <w:t xml:space="preserve"> (.</w:t>
      </w:r>
      <w:proofErr w:type="gramEnd"/>
      <w:r>
        <w:rPr>
          <w:rFonts w:ascii="Arial" w:hAnsi="Arial" w:cs="Arial"/>
          <w:b/>
          <w:color w:val="000000"/>
          <w:sz w:val="24"/>
          <w:szCs w:val="24"/>
        </w:rPr>
        <w:t>docx</w:t>
      </w:r>
      <w:r w:rsidRPr="000420F1">
        <w:rPr>
          <w:rFonts w:ascii="Arial" w:hAnsi="Arial" w:cs="Arial"/>
          <w:b/>
          <w:color w:val="000000"/>
          <w:sz w:val="24"/>
          <w:szCs w:val="24"/>
        </w:rPr>
        <w:t>) format by double clicking on the document icon below.</w:t>
      </w:r>
    </w:p>
    <w:p w14:paraId="45FE1543" w14:textId="3F828A93" w:rsidR="00A53CB0" w:rsidRDefault="00A53CB0" w:rsidP="00702985">
      <w:pPr>
        <w:widowControl/>
        <w:adjustRightInd w:val="0"/>
        <w:rPr>
          <w:rFonts w:ascii="Arial" w:hAnsi="Arial" w:cs="Arial"/>
          <w:b/>
          <w:color w:val="000000"/>
          <w:sz w:val="24"/>
          <w:szCs w:val="24"/>
        </w:rPr>
      </w:pPr>
    </w:p>
    <w:bookmarkStart w:id="97" w:name="_MON_1800689954"/>
    <w:bookmarkEnd w:id="97"/>
    <w:p w14:paraId="0E0AFE13" w14:textId="6CD1FA48" w:rsidR="00A53CB0" w:rsidRDefault="0083314B" w:rsidP="00A74B5D">
      <w:pPr>
        <w:widowControl/>
        <w:adjustRightInd w:val="0"/>
        <w:jc w:val="center"/>
        <w:rPr>
          <w:rFonts w:ascii="Arial" w:hAnsi="Arial" w:cs="Arial"/>
          <w:b/>
          <w:color w:val="000000"/>
          <w:sz w:val="24"/>
          <w:szCs w:val="24"/>
        </w:rPr>
      </w:pPr>
      <w:r>
        <w:rPr>
          <w:rFonts w:ascii="Arial" w:hAnsi="Arial" w:cs="Arial"/>
          <w:b/>
          <w:color w:val="000000"/>
          <w:sz w:val="24"/>
          <w:szCs w:val="24"/>
        </w:rPr>
        <w:object w:dxaOrig="1333" w:dyaOrig="871" w14:anchorId="647E24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5pt;height:43pt" o:ole="">
            <v:imagedata r:id="rId39" o:title=""/>
          </v:shape>
          <o:OLEObject Type="Embed" ProgID="Word.Document.12" ShapeID="_x0000_i1025" DrawAspect="Icon" ObjectID="_1801400665" r:id="rId40">
            <o:FieldCodes>\s</o:FieldCodes>
          </o:OLEObject>
        </w:object>
      </w:r>
    </w:p>
    <w:p w14:paraId="7D12A9EC" w14:textId="77777777" w:rsidR="006F3548" w:rsidRDefault="006F3548">
      <w:pPr>
        <w:widowControl/>
        <w:autoSpaceDE/>
        <w:autoSpaceDN/>
        <w:rPr>
          <w:rFonts w:ascii="Arial" w:hAnsi="Arial" w:cs="Arial"/>
          <w:sz w:val="24"/>
          <w:szCs w:val="24"/>
        </w:rPr>
      </w:pPr>
      <w:r>
        <w:rPr>
          <w:rFonts w:ascii="Arial" w:hAnsi="Arial" w:cs="Arial"/>
        </w:rPr>
        <w:br w:type="page"/>
      </w:r>
    </w:p>
    <w:p w14:paraId="3A4608EE" w14:textId="6E11F2FE" w:rsidR="00221A14" w:rsidRPr="00B51518" w:rsidRDefault="00221A14"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b/>
        </w:rPr>
        <w:lastRenderedPageBreak/>
        <w:t xml:space="preserve">APPENDIX </w:t>
      </w:r>
      <w:r w:rsidR="00510C58" w:rsidRPr="00C20680">
        <w:rPr>
          <w:rFonts w:ascii="Arial" w:hAnsi="Arial" w:cs="Arial"/>
          <w:b/>
        </w:rPr>
        <w:t>H</w:t>
      </w:r>
    </w:p>
    <w:p w14:paraId="2BD17152"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State of Maine </w:t>
      </w:r>
    </w:p>
    <w:p w14:paraId="134C1C22" w14:textId="77777777" w:rsidR="00F84C99" w:rsidRPr="00177838" w:rsidRDefault="00F84C99" w:rsidP="00F84C99">
      <w:pPr>
        <w:pStyle w:val="DefaultText"/>
        <w:jc w:val="center"/>
        <w:rPr>
          <w:rStyle w:val="InitialStyle"/>
          <w:rFonts w:ascii="Arial" w:hAnsi="Arial" w:cs="Arial"/>
          <w:b/>
          <w:sz w:val="28"/>
          <w:szCs w:val="28"/>
        </w:rPr>
      </w:pPr>
      <w:r w:rsidRPr="00E71D74">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4F7EE1E0" w14:textId="77777777" w:rsidR="00CE29DE" w:rsidRPr="00CE29DE" w:rsidRDefault="00CE29DE" w:rsidP="00CE29DE">
      <w:pPr>
        <w:pStyle w:val="DefaultText"/>
        <w:jc w:val="center"/>
        <w:rPr>
          <w:rStyle w:val="InitialStyle"/>
          <w:rFonts w:ascii="Arial" w:hAnsi="Arial"/>
          <w:b/>
          <w:sz w:val="28"/>
        </w:rPr>
      </w:pPr>
      <w:r w:rsidRPr="00CE29DE">
        <w:rPr>
          <w:rStyle w:val="InitialStyle"/>
          <w:rFonts w:ascii="Arial" w:hAnsi="Arial"/>
          <w:i/>
          <w:sz w:val="28"/>
        </w:rPr>
        <w:t>Office of Behavioral Health</w:t>
      </w:r>
    </w:p>
    <w:p w14:paraId="0A507EB1" w14:textId="68773889" w:rsidR="00221A14" w:rsidRPr="00E71D74" w:rsidRDefault="00221A14" w:rsidP="00221A14">
      <w:pPr>
        <w:jc w:val="center"/>
        <w:outlineLvl w:val="1"/>
        <w:rPr>
          <w:rFonts w:ascii="Arial" w:hAnsi="Arial"/>
          <w:b/>
          <w:sz w:val="28"/>
        </w:rPr>
      </w:pPr>
      <w:r w:rsidRPr="00B51518">
        <w:rPr>
          <w:rFonts w:ascii="Arial" w:hAnsi="Arial" w:cs="Arial"/>
          <w:b/>
          <w:bCs/>
          <w:sz w:val="28"/>
          <w:szCs w:val="28"/>
          <w:lang w:val="x-none" w:eastAsia="x-none"/>
        </w:rPr>
        <w:t xml:space="preserve">COST PROPOSAL </w:t>
      </w:r>
    </w:p>
    <w:p w14:paraId="4D191249" w14:textId="087DEF01" w:rsidR="00221A14" w:rsidRPr="00B51518" w:rsidRDefault="00221A14" w:rsidP="00221A14">
      <w:pPr>
        <w:jc w:val="center"/>
        <w:rPr>
          <w:rFonts w:ascii="Arial" w:hAnsi="Arial" w:cs="Arial"/>
          <w:b/>
          <w:sz w:val="28"/>
          <w:szCs w:val="28"/>
        </w:rPr>
      </w:pPr>
      <w:bookmarkStart w:id="98" w:name="_Hlk172882203"/>
      <w:r w:rsidRPr="00B51518">
        <w:rPr>
          <w:rFonts w:ascii="Arial" w:hAnsi="Arial" w:cs="Arial"/>
          <w:b/>
          <w:sz w:val="28"/>
          <w:szCs w:val="28"/>
        </w:rPr>
        <w:t>RFP</w:t>
      </w:r>
      <w:r w:rsidRPr="0083314B">
        <w:rPr>
          <w:rFonts w:ascii="Arial" w:hAnsi="Arial" w:cs="Arial"/>
          <w:b/>
          <w:sz w:val="28"/>
          <w:szCs w:val="28"/>
        </w:rPr>
        <w:t xml:space="preserve"># </w:t>
      </w:r>
      <w:r w:rsidR="0083314B" w:rsidRPr="0083314B">
        <w:rPr>
          <w:rFonts w:ascii="Arial" w:hAnsi="Arial" w:cs="Arial"/>
          <w:b/>
          <w:bCs/>
          <w:sz w:val="28"/>
          <w:szCs w:val="28"/>
        </w:rPr>
        <w:t>202502024</w:t>
      </w:r>
    </w:p>
    <w:bookmarkEnd w:id="98"/>
    <w:p w14:paraId="55DF4705" w14:textId="61483B08" w:rsidR="00221A14" w:rsidRPr="00B51518" w:rsidRDefault="00076365" w:rsidP="00221A14">
      <w:pPr>
        <w:jc w:val="center"/>
        <w:rPr>
          <w:rFonts w:ascii="Arial" w:hAnsi="Arial" w:cs="Arial"/>
          <w:b/>
          <w:sz w:val="28"/>
          <w:szCs w:val="28"/>
        </w:rPr>
      </w:pPr>
      <w:r w:rsidRPr="00076365">
        <w:rPr>
          <w:rStyle w:val="InitialStyle"/>
          <w:rFonts w:ascii="Arial" w:hAnsi="Arial" w:cs="Arial"/>
          <w:b/>
          <w:sz w:val="28"/>
          <w:szCs w:val="28"/>
          <w:u w:val="single"/>
        </w:rPr>
        <w:t>Independent Reviewer</w:t>
      </w:r>
    </w:p>
    <w:p w14:paraId="71B4761C"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3241492"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855"/>
        <w:gridCol w:w="6195"/>
      </w:tblGrid>
      <w:tr w:rsidR="00221A14" w:rsidRPr="00B51518" w14:paraId="28C482B9" w14:textId="77777777" w:rsidTr="00D45D56">
        <w:trPr>
          <w:cantSplit/>
          <w:trHeight w:val="438"/>
        </w:trPr>
        <w:tc>
          <w:tcPr>
            <w:tcW w:w="1918" w:type="pct"/>
            <w:tcBorders>
              <w:top w:val="double" w:sz="4" w:space="0" w:color="auto"/>
              <w:bottom w:val="single" w:sz="12" w:space="0" w:color="auto"/>
            </w:tcBorders>
            <w:shd w:val="clear" w:color="auto" w:fill="C6D9F1"/>
            <w:vAlign w:val="center"/>
          </w:tcPr>
          <w:p w14:paraId="0A35FD62" w14:textId="40D9E78E" w:rsidR="00221A14" w:rsidRPr="00B51518" w:rsidRDefault="00221A14" w:rsidP="00221A14">
            <w:pPr>
              <w:rPr>
                <w:rFonts w:ascii="Arial" w:hAnsi="Arial" w:cs="Arial"/>
                <w:b/>
                <w:sz w:val="24"/>
                <w:szCs w:val="24"/>
              </w:rPr>
            </w:pPr>
            <w:r w:rsidRPr="002D0DF5">
              <w:rPr>
                <w:rFonts w:ascii="Arial" w:hAnsi="Arial" w:cs="Arial"/>
                <w:b/>
                <w:sz w:val="24"/>
                <w:szCs w:val="24"/>
              </w:rPr>
              <w:t>Bidder’s Name</w:t>
            </w:r>
            <w:r w:rsidRPr="00B51518">
              <w:rPr>
                <w:rFonts w:ascii="Arial" w:hAnsi="Arial" w:cs="Arial"/>
                <w:b/>
                <w:sz w:val="24"/>
                <w:szCs w:val="24"/>
              </w:rPr>
              <w:t>:</w:t>
            </w:r>
          </w:p>
        </w:tc>
        <w:tc>
          <w:tcPr>
            <w:tcW w:w="3082" w:type="pct"/>
            <w:tcBorders>
              <w:top w:val="double" w:sz="4" w:space="0" w:color="auto"/>
              <w:bottom w:val="single" w:sz="12" w:space="0" w:color="auto"/>
            </w:tcBorders>
            <w:vAlign w:val="center"/>
          </w:tcPr>
          <w:p w14:paraId="544651FF" w14:textId="77777777" w:rsidR="00221A14" w:rsidRPr="00B51518" w:rsidRDefault="00221A14" w:rsidP="00221A14">
            <w:pPr>
              <w:rPr>
                <w:rFonts w:ascii="Arial" w:hAnsi="Arial" w:cs="Arial"/>
                <w:b/>
                <w:sz w:val="24"/>
                <w:szCs w:val="24"/>
              </w:rPr>
            </w:pPr>
          </w:p>
        </w:tc>
      </w:tr>
      <w:tr w:rsidR="00820CA3" w:rsidRPr="00B51518" w14:paraId="2E76ED2E" w14:textId="77777777" w:rsidTr="00365155">
        <w:trPr>
          <w:cantSplit/>
          <w:trHeight w:val="438"/>
        </w:trPr>
        <w:tc>
          <w:tcPr>
            <w:tcW w:w="1918" w:type="pct"/>
            <w:tcBorders>
              <w:top w:val="single" w:sz="12" w:space="0" w:color="auto"/>
              <w:bottom w:val="single" w:sz="12" w:space="0" w:color="auto"/>
            </w:tcBorders>
            <w:shd w:val="clear" w:color="auto" w:fill="C6D9F1"/>
            <w:vAlign w:val="center"/>
          </w:tcPr>
          <w:p w14:paraId="15D7B9F1" w14:textId="217A7E4D" w:rsidR="00221A14" w:rsidRPr="00B51518" w:rsidRDefault="00221A14" w:rsidP="00221A14">
            <w:pPr>
              <w:rPr>
                <w:rFonts w:ascii="Arial" w:hAnsi="Arial" w:cs="Arial"/>
                <w:b/>
                <w:sz w:val="24"/>
                <w:szCs w:val="24"/>
              </w:rPr>
            </w:pPr>
            <w:r w:rsidRPr="00B51518">
              <w:rPr>
                <w:rFonts w:ascii="Arial" w:hAnsi="Arial" w:cs="Arial"/>
                <w:b/>
                <w:sz w:val="24"/>
                <w:szCs w:val="24"/>
              </w:rPr>
              <w:t>Proposed Cost:</w:t>
            </w:r>
          </w:p>
        </w:tc>
        <w:tc>
          <w:tcPr>
            <w:tcW w:w="3082" w:type="pct"/>
            <w:tcBorders>
              <w:top w:val="single" w:sz="12" w:space="0" w:color="auto"/>
              <w:bottom w:val="single" w:sz="12" w:space="0" w:color="auto"/>
            </w:tcBorders>
            <w:vAlign w:val="center"/>
          </w:tcPr>
          <w:p w14:paraId="10051803" w14:textId="77777777" w:rsidR="00221A14" w:rsidRPr="00B51518" w:rsidRDefault="00221A14" w:rsidP="00221A14">
            <w:pPr>
              <w:rPr>
                <w:rFonts w:ascii="Arial" w:hAnsi="Arial" w:cs="Arial"/>
                <w:b/>
                <w:sz w:val="24"/>
                <w:szCs w:val="24"/>
              </w:rPr>
            </w:pPr>
            <w:r w:rsidRPr="00B51518">
              <w:rPr>
                <w:rFonts w:ascii="Arial" w:hAnsi="Arial" w:cs="Arial"/>
                <w:b/>
                <w:sz w:val="24"/>
                <w:szCs w:val="24"/>
              </w:rPr>
              <w:t xml:space="preserve">$ </w:t>
            </w:r>
          </w:p>
        </w:tc>
      </w:tr>
    </w:tbl>
    <w:p w14:paraId="2375B922"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764C0266"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5B72AF8E" w14:textId="6356B21C" w:rsidR="00F34D6C" w:rsidRDefault="00EB14E2" w:rsidP="00EB14E2">
      <w:pPr>
        <w:widowControl/>
        <w:adjustRightInd w:val="0"/>
        <w:rPr>
          <w:rFonts w:ascii="Arial" w:hAnsi="Arial" w:cs="Arial"/>
          <w:color w:val="000000"/>
          <w:sz w:val="24"/>
          <w:szCs w:val="24"/>
        </w:rPr>
      </w:pPr>
      <w:r w:rsidRPr="00132B91">
        <w:rPr>
          <w:rFonts w:ascii="Arial" w:hAnsi="Arial" w:cs="Arial"/>
          <w:color w:val="000000"/>
          <w:sz w:val="24"/>
          <w:szCs w:val="24"/>
        </w:rPr>
        <w:t>Bidder</w:t>
      </w:r>
      <w:r w:rsidR="00F34D6C">
        <w:rPr>
          <w:rFonts w:ascii="Arial" w:hAnsi="Arial" w:cs="Arial"/>
          <w:color w:val="000000"/>
          <w:sz w:val="24"/>
          <w:szCs w:val="24"/>
        </w:rPr>
        <w:t>s</w:t>
      </w:r>
      <w:r w:rsidRPr="00132B91">
        <w:rPr>
          <w:rFonts w:ascii="Arial" w:hAnsi="Arial" w:cs="Arial"/>
          <w:color w:val="000000"/>
          <w:sz w:val="24"/>
          <w:szCs w:val="24"/>
        </w:rPr>
        <w:t xml:space="preserve"> must</w:t>
      </w:r>
      <w:r w:rsidRPr="00555B42">
        <w:rPr>
          <w:rFonts w:ascii="Arial" w:hAnsi="Arial" w:cs="Arial"/>
          <w:color w:val="000000"/>
          <w:sz w:val="24"/>
          <w:szCs w:val="24"/>
        </w:rPr>
        <w:t xml:space="preserve"> submit </w:t>
      </w:r>
      <w:r w:rsidRPr="00132B91">
        <w:rPr>
          <w:rFonts w:ascii="Arial" w:hAnsi="Arial" w:cs="Arial"/>
          <w:color w:val="000000"/>
          <w:sz w:val="24"/>
          <w:szCs w:val="24"/>
        </w:rPr>
        <w:t xml:space="preserve">a </w:t>
      </w:r>
      <w:r w:rsidR="00F34D6C">
        <w:rPr>
          <w:rFonts w:ascii="Arial" w:hAnsi="Arial" w:cs="Arial"/>
          <w:color w:val="000000"/>
          <w:sz w:val="24"/>
          <w:szCs w:val="24"/>
        </w:rPr>
        <w:t xml:space="preserve">cost proposal that includes </w:t>
      </w:r>
      <w:r w:rsidRPr="00132B91">
        <w:rPr>
          <w:rFonts w:ascii="Arial" w:hAnsi="Arial" w:cs="Arial"/>
          <w:color w:val="000000"/>
          <w:sz w:val="24"/>
          <w:szCs w:val="24"/>
        </w:rPr>
        <w:t xml:space="preserve">the </w:t>
      </w:r>
      <w:r w:rsidR="00F34D6C">
        <w:rPr>
          <w:rFonts w:ascii="Arial" w:hAnsi="Arial" w:cs="Arial"/>
          <w:color w:val="000000"/>
          <w:sz w:val="24"/>
          <w:szCs w:val="24"/>
        </w:rPr>
        <w:t>cost necessary</w:t>
      </w:r>
      <w:r w:rsidR="00F34D6C" w:rsidRPr="00132B91">
        <w:rPr>
          <w:rFonts w:ascii="Arial" w:hAnsi="Arial" w:cs="Arial"/>
          <w:color w:val="000000"/>
          <w:sz w:val="24"/>
          <w:szCs w:val="24"/>
        </w:rPr>
        <w:t xml:space="preserve"> </w:t>
      </w:r>
      <w:r w:rsidRPr="00132B91">
        <w:rPr>
          <w:rFonts w:ascii="Arial" w:hAnsi="Arial" w:cs="Arial"/>
          <w:color w:val="000000"/>
          <w:sz w:val="24"/>
          <w:szCs w:val="24"/>
        </w:rPr>
        <w:t xml:space="preserve">for the </w:t>
      </w:r>
      <w:r w:rsidR="00F34D6C">
        <w:rPr>
          <w:rFonts w:ascii="Arial" w:hAnsi="Arial" w:cs="Arial"/>
          <w:color w:val="000000"/>
          <w:sz w:val="24"/>
          <w:szCs w:val="24"/>
        </w:rPr>
        <w:t>Bidder to fully comply with</w:t>
      </w:r>
      <w:r w:rsidRPr="00F63EC0">
        <w:rPr>
          <w:rFonts w:ascii="Arial" w:hAnsi="Arial" w:cs="Arial"/>
          <w:color w:val="000000"/>
          <w:sz w:val="24"/>
          <w:szCs w:val="24"/>
        </w:rPr>
        <w:t xml:space="preserve"> the </w:t>
      </w:r>
      <w:r w:rsidR="00F34D6C">
        <w:rPr>
          <w:rFonts w:ascii="Arial" w:hAnsi="Arial" w:cs="Arial"/>
          <w:color w:val="000000"/>
          <w:sz w:val="24"/>
          <w:szCs w:val="24"/>
        </w:rPr>
        <w:t>contract terms, conditions, and RFP requirements</w:t>
      </w:r>
      <w:bookmarkStart w:id="99" w:name="_Hlk532550905"/>
      <w:bookmarkStart w:id="100" w:name="_Hlk519768275"/>
      <w:r w:rsidR="009768D9">
        <w:rPr>
          <w:rFonts w:ascii="Arial" w:hAnsi="Arial" w:cs="Arial"/>
          <w:sz w:val="24"/>
          <w:szCs w:val="24"/>
        </w:rPr>
        <w:t>.</w:t>
      </w:r>
    </w:p>
    <w:p w14:paraId="075CB032" w14:textId="77777777" w:rsidR="00F34D6C" w:rsidRDefault="00F34D6C" w:rsidP="00EB14E2">
      <w:pPr>
        <w:widowControl/>
        <w:adjustRightInd w:val="0"/>
        <w:rPr>
          <w:rFonts w:ascii="Arial" w:hAnsi="Arial" w:cs="Arial"/>
          <w:color w:val="000000"/>
          <w:sz w:val="24"/>
          <w:szCs w:val="24"/>
        </w:rPr>
      </w:pPr>
    </w:p>
    <w:p w14:paraId="08FD9B1E" w14:textId="70E6092C" w:rsidR="00EB14E2" w:rsidRPr="00F63EC0" w:rsidRDefault="00F34D6C" w:rsidP="00EB14E2">
      <w:pPr>
        <w:widowControl/>
        <w:adjustRightInd w:val="0"/>
        <w:rPr>
          <w:rFonts w:ascii="Arial" w:hAnsi="Arial" w:cs="Arial"/>
          <w:color w:val="000000"/>
          <w:sz w:val="24"/>
          <w:szCs w:val="24"/>
        </w:rPr>
      </w:pPr>
      <w:r>
        <w:rPr>
          <w:rFonts w:ascii="Arial" w:hAnsi="Arial" w:cs="Arial"/>
          <w:color w:val="000000"/>
          <w:sz w:val="24"/>
          <w:szCs w:val="24"/>
        </w:rPr>
        <w:t xml:space="preserve">The </w:t>
      </w:r>
      <w:r w:rsidR="002D4C2C">
        <w:rPr>
          <w:rFonts w:ascii="Arial" w:hAnsi="Arial" w:cs="Arial"/>
          <w:color w:val="000000"/>
          <w:sz w:val="24"/>
          <w:szCs w:val="24"/>
        </w:rPr>
        <w:t>Proposed Cost</w:t>
      </w:r>
      <w:r>
        <w:rPr>
          <w:rFonts w:ascii="Arial" w:hAnsi="Arial" w:cs="Arial"/>
          <w:color w:val="000000"/>
          <w:sz w:val="24"/>
          <w:szCs w:val="24"/>
        </w:rPr>
        <w:t xml:space="preserve"> will be used to score the cost proposal as defined in Part V, B.3. of the RFP</w:t>
      </w:r>
      <w:r w:rsidR="00EB14E2" w:rsidRPr="00F63EC0">
        <w:rPr>
          <w:rFonts w:ascii="Arial" w:hAnsi="Arial" w:cs="Arial"/>
          <w:color w:val="000000"/>
          <w:sz w:val="24"/>
          <w:szCs w:val="24"/>
        </w:rPr>
        <w:t>.</w:t>
      </w:r>
      <w:bookmarkEnd w:id="99"/>
      <w:r w:rsidR="00EB14E2" w:rsidRPr="00F63EC0">
        <w:rPr>
          <w:rFonts w:ascii="Arial" w:hAnsi="Arial" w:cs="Arial"/>
          <w:color w:val="000000"/>
          <w:sz w:val="24"/>
          <w:szCs w:val="24"/>
        </w:rPr>
        <w:t xml:space="preserve">  </w:t>
      </w:r>
      <w:bookmarkEnd w:id="100"/>
    </w:p>
    <w:p w14:paraId="04348A38" w14:textId="77777777" w:rsidR="00EB14E2" w:rsidRPr="00555B42" w:rsidRDefault="00EB14E2" w:rsidP="00EB14E2">
      <w:pPr>
        <w:widowControl/>
        <w:adjustRightInd w:val="0"/>
        <w:rPr>
          <w:rFonts w:ascii="Arial" w:hAnsi="Arial" w:cs="Arial"/>
          <w:color w:val="000000"/>
          <w:sz w:val="24"/>
          <w:szCs w:val="24"/>
        </w:rPr>
      </w:pPr>
    </w:p>
    <w:p w14:paraId="6EA74249" w14:textId="150DED50" w:rsidR="00EB14E2" w:rsidRPr="00F63EC0" w:rsidRDefault="00EB14E2" w:rsidP="00EB14E2">
      <w:pPr>
        <w:widowControl/>
        <w:adjustRightInd w:val="0"/>
        <w:rPr>
          <w:rFonts w:ascii="Arial" w:hAnsi="Arial" w:cs="Arial"/>
          <w:color w:val="000000"/>
          <w:sz w:val="24"/>
          <w:szCs w:val="24"/>
        </w:rPr>
      </w:pPr>
      <w:r w:rsidRPr="00177838">
        <w:rPr>
          <w:rFonts w:ascii="Arial" w:hAnsi="Arial" w:cs="Arial"/>
          <w:b/>
          <w:color w:val="000000"/>
          <w:sz w:val="24"/>
          <w:szCs w:val="24"/>
        </w:rPr>
        <w:t xml:space="preserve">The </w:t>
      </w:r>
      <w:r w:rsidR="00763837">
        <w:rPr>
          <w:rFonts w:ascii="Arial" w:hAnsi="Arial" w:cs="Arial"/>
          <w:b/>
          <w:color w:val="000000"/>
          <w:sz w:val="24"/>
          <w:szCs w:val="24"/>
        </w:rPr>
        <w:t>Cost Proposal form</w:t>
      </w:r>
      <w:r w:rsidRPr="00177838">
        <w:rPr>
          <w:rFonts w:ascii="Arial" w:hAnsi="Arial" w:cs="Arial"/>
          <w:b/>
          <w:color w:val="000000"/>
          <w:sz w:val="24"/>
          <w:szCs w:val="24"/>
        </w:rPr>
        <w:t xml:space="preserve"> may be obtained in </w:t>
      </w:r>
      <w:r w:rsidRPr="00CC7F8E">
        <w:rPr>
          <w:rFonts w:ascii="Arial" w:hAnsi="Arial" w:cs="Arial"/>
          <w:b/>
          <w:sz w:val="24"/>
          <w:szCs w:val="24"/>
        </w:rPr>
        <w:t xml:space="preserve">an </w:t>
      </w:r>
      <w:proofErr w:type="gramStart"/>
      <w:r w:rsidRPr="00CC7F8E">
        <w:rPr>
          <w:rFonts w:ascii="Arial" w:hAnsi="Arial" w:cs="Arial"/>
          <w:b/>
          <w:sz w:val="24"/>
          <w:szCs w:val="24"/>
        </w:rPr>
        <w:t>Excel (.</w:t>
      </w:r>
      <w:proofErr w:type="gramEnd"/>
      <w:r w:rsidRPr="00CC7F8E">
        <w:rPr>
          <w:rFonts w:ascii="Arial" w:hAnsi="Arial" w:cs="Arial"/>
          <w:b/>
          <w:sz w:val="24"/>
          <w:szCs w:val="24"/>
        </w:rPr>
        <w:t xml:space="preserve">xlsx) format </w:t>
      </w:r>
      <w:r w:rsidRPr="00177838">
        <w:rPr>
          <w:rFonts w:ascii="Arial" w:hAnsi="Arial" w:cs="Arial"/>
          <w:b/>
          <w:color w:val="000000"/>
          <w:sz w:val="24"/>
          <w:szCs w:val="24"/>
        </w:rPr>
        <w:t>by double clicking on the document icon below.</w:t>
      </w:r>
    </w:p>
    <w:p w14:paraId="21A6D059" w14:textId="77777777" w:rsidR="00EB14E2" w:rsidRPr="00555B42" w:rsidRDefault="00EB14E2" w:rsidP="00EB14E2">
      <w:pPr>
        <w:widowControl/>
        <w:adjustRightInd w:val="0"/>
        <w:rPr>
          <w:rFonts w:ascii="Arial" w:hAnsi="Arial" w:cs="Arial"/>
          <w:color w:val="000000"/>
          <w:sz w:val="24"/>
          <w:szCs w:val="24"/>
        </w:rPr>
      </w:pPr>
    </w:p>
    <w:bookmarkStart w:id="101" w:name="_MON_1797852513"/>
    <w:bookmarkEnd w:id="101"/>
    <w:p w14:paraId="1793BA7B" w14:textId="263637A9" w:rsidR="00EB14E2" w:rsidRPr="00D334D5" w:rsidRDefault="009F4243" w:rsidP="007623CD">
      <w:pPr>
        <w:widowControl/>
        <w:adjustRightInd w:val="0"/>
        <w:jc w:val="center"/>
        <w:rPr>
          <w:rFonts w:ascii="Arial" w:hAnsi="Arial" w:cs="Arial"/>
          <w:b/>
          <w:bCs/>
          <w:color w:val="000000"/>
          <w:sz w:val="24"/>
          <w:szCs w:val="24"/>
        </w:rPr>
      </w:pPr>
      <w:r>
        <w:rPr>
          <w:rFonts w:ascii="Arial" w:hAnsi="Arial" w:cs="Arial"/>
          <w:b/>
          <w:bCs/>
          <w:color w:val="000000"/>
          <w:sz w:val="24"/>
          <w:szCs w:val="24"/>
        </w:rPr>
        <w:object w:dxaOrig="1287" w:dyaOrig="837" w14:anchorId="75360000">
          <v:shape id="_x0000_i1026" type="#_x0000_t75" style="width:66pt;height:42pt" o:ole="">
            <v:imagedata r:id="rId41" o:title=""/>
          </v:shape>
          <o:OLEObject Type="Embed" ProgID="Excel.Sheet.12" ShapeID="_x0000_i1026" DrawAspect="Icon" ObjectID="_1801400666" r:id="rId42"/>
        </w:object>
      </w:r>
      <w:r w:rsidR="003A1666">
        <w:rPr>
          <w:rFonts w:ascii="Arial" w:hAnsi="Arial" w:cs="Arial"/>
          <w:b/>
          <w:bCs/>
          <w:color w:val="000000"/>
          <w:sz w:val="24"/>
          <w:szCs w:val="24"/>
        </w:rPr>
        <w:fldChar w:fldCharType="begin"/>
      </w:r>
      <w:r w:rsidR="003A1666">
        <w:rPr>
          <w:rFonts w:ascii="Arial" w:hAnsi="Arial" w:cs="Arial"/>
          <w:b/>
          <w:bCs/>
          <w:color w:val="000000"/>
          <w:sz w:val="24"/>
          <w:szCs w:val="24"/>
        </w:rPr>
        <w:fldChar w:fldCharType="separate"/>
      </w:r>
      <w:r w:rsidR="003A1666">
        <w:rPr>
          <w:rFonts w:ascii="Arial" w:hAnsi="Arial" w:cs="Arial"/>
          <w:b/>
          <w:bCs/>
          <w:color w:val="000000"/>
          <w:sz w:val="24"/>
          <w:szCs w:val="24"/>
        </w:rPr>
        <w:fldChar w:fldCharType="end"/>
      </w:r>
    </w:p>
    <w:p w14:paraId="2210671C" w14:textId="77777777" w:rsidR="00C01C76" w:rsidRPr="00B51518" w:rsidRDefault="00C01C76" w:rsidP="00C01C76">
      <w:pPr>
        <w:rPr>
          <w:rFonts w:ascii="Arial" w:hAnsi="Arial" w:cs="Arial"/>
          <w:b/>
        </w:rPr>
      </w:pPr>
    </w:p>
    <w:p w14:paraId="79673C86" w14:textId="33913630" w:rsidR="00E07DAB" w:rsidRDefault="00C01C76" w:rsidP="00A60CA3">
      <w:pPr>
        <w:pStyle w:val="DefaultText"/>
        <w:rPr>
          <w:rFonts w:ascii="Arial" w:hAnsi="Arial" w:cs="Arial"/>
          <w:i/>
        </w:rPr>
      </w:pPr>
      <w:r w:rsidRPr="00B51518">
        <w:rPr>
          <w:rFonts w:ascii="Arial" w:hAnsi="Arial" w:cs="Arial"/>
          <w:b/>
        </w:rPr>
        <w:br w:type="page"/>
      </w:r>
    </w:p>
    <w:p w14:paraId="7D833587" w14:textId="77777777" w:rsidR="009845E1" w:rsidRPr="00B51518" w:rsidRDefault="009845E1" w:rsidP="009845E1">
      <w:pPr>
        <w:pStyle w:val="DefaultText"/>
        <w:rPr>
          <w:rFonts w:ascii="Arial" w:hAnsi="Arial" w:cs="Arial"/>
          <w:b/>
        </w:rPr>
      </w:pPr>
      <w:r w:rsidRPr="00B51518">
        <w:rPr>
          <w:rFonts w:ascii="Arial" w:hAnsi="Arial" w:cs="Arial"/>
          <w:b/>
        </w:rPr>
        <w:lastRenderedPageBreak/>
        <w:t xml:space="preserve">APPENDIX </w:t>
      </w:r>
      <w:r w:rsidRPr="0022634B">
        <w:rPr>
          <w:rFonts w:ascii="Arial" w:hAnsi="Arial" w:cs="Arial"/>
          <w:b/>
        </w:rPr>
        <w:t>I</w:t>
      </w:r>
    </w:p>
    <w:p w14:paraId="2DA972A8" w14:textId="77777777" w:rsidR="009845E1" w:rsidRPr="00B51518" w:rsidRDefault="009845E1" w:rsidP="009845E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58A05F30" w14:textId="77777777" w:rsidR="009845E1" w:rsidRPr="00B51518" w:rsidRDefault="009845E1" w:rsidP="009845E1">
      <w:pPr>
        <w:jc w:val="center"/>
        <w:rPr>
          <w:rFonts w:ascii="Arial" w:hAnsi="Arial" w:cs="Arial"/>
          <w:b/>
          <w:sz w:val="24"/>
          <w:szCs w:val="24"/>
        </w:rPr>
      </w:pPr>
      <w:r w:rsidRPr="007359ED">
        <w:rPr>
          <w:rFonts w:ascii="Arial" w:hAnsi="Arial"/>
          <w:b/>
          <w:sz w:val="28"/>
        </w:rPr>
        <w:t xml:space="preserve">State of Maine </w:t>
      </w:r>
    </w:p>
    <w:p w14:paraId="1B708B35" w14:textId="77777777" w:rsidR="009845E1" w:rsidRPr="00177838" w:rsidRDefault="009845E1" w:rsidP="009845E1">
      <w:pPr>
        <w:pStyle w:val="DefaultText"/>
        <w:jc w:val="center"/>
        <w:rPr>
          <w:rStyle w:val="InitialStyle"/>
          <w:rFonts w:ascii="Arial" w:hAnsi="Arial" w:cs="Arial"/>
          <w:b/>
          <w:sz w:val="28"/>
          <w:szCs w:val="28"/>
        </w:rPr>
      </w:pPr>
      <w:r w:rsidRPr="007359ED">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479930C4" w14:textId="77777777" w:rsidR="009845E1" w:rsidRPr="00CE29DE" w:rsidRDefault="009845E1" w:rsidP="009845E1">
      <w:pPr>
        <w:pStyle w:val="DefaultText"/>
        <w:jc w:val="center"/>
        <w:rPr>
          <w:rStyle w:val="InitialStyle"/>
          <w:rFonts w:ascii="Arial" w:hAnsi="Arial"/>
          <w:b/>
          <w:sz w:val="28"/>
        </w:rPr>
      </w:pPr>
      <w:r w:rsidRPr="00CE29DE">
        <w:rPr>
          <w:rStyle w:val="InitialStyle"/>
          <w:rFonts w:ascii="Arial" w:hAnsi="Arial"/>
          <w:i/>
          <w:sz w:val="28"/>
        </w:rPr>
        <w:t>Office of Behavioral Health</w:t>
      </w:r>
    </w:p>
    <w:p w14:paraId="5AF0B81A" w14:textId="77777777" w:rsidR="009845E1" w:rsidRPr="00B51518" w:rsidRDefault="009845E1" w:rsidP="009845E1">
      <w:pPr>
        <w:jc w:val="center"/>
        <w:outlineLvl w:val="1"/>
        <w:rPr>
          <w:rFonts w:ascii="Arial" w:hAnsi="Arial" w:cs="Arial"/>
          <w:b/>
          <w:bCs/>
          <w:sz w:val="28"/>
          <w:szCs w:val="28"/>
        </w:rPr>
      </w:pPr>
      <w:r>
        <w:rPr>
          <w:rFonts w:ascii="Arial" w:hAnsi="Arial" w:cs="Arial"/>
          <w:b/>
          <w:bCs/>
          <w:sz w:val="28"/>
          <w:szCs w:val="28"/>
        </w:rPr>
        <w:t>SETTLEMENT AGREEMENT</w:t>
      </w:r>
    </w:p>
    <w:p w14:paraId="5FD3A2AC" w14:textId="7EECB890" w:rsidR="009845E1" w:rsidRPr="00B51518" w:rsidRDefault="009845E1" w:rsidP="009845E1">
      <w:pPr>
        <w:pStyle w:val="DefaultText"/>
        <w:jc w:val="center"/>
        <w:rPr>
          <w:rStyle w:val="InitialStyle"/>
          <w:rFonts w:ascii="Arial" w:hAnsi="Arial" w:cs="Arial"/>
          <w:b/>
          <w:sz w:val="28"/>
          <w:szCs w:val="28"/>
        </w:rPr>
      </w:pPr>
      <w:r w:rsidRPr="00B51518">
        <w:rPr>
          <w:rStyle w:val="InitialStyle"/>
          <w:rFonts w:ascii="Arial" w:hAnsi="Arial" w:cs="Arial"/>
          <w:b/>
          <w:sz w:val="28"/>
          <w:szCs w:val="28"/>
        </w:rPr>
        <w:t>RFP</w:t>
      </w:r>
      <w:r w:rsidRPr="0083314B">
        <w:rPr>
          <w:rStyle w:val="InitialStyle"/>
          <w:rFonts w:ascii="Arial" w:hAnsi="Arial" w:cs="Arial"/>
          <w:b/>
          <w:sz w:val="28"/>
          <w:szCs w:val="28"/>
        </w:rPr>
        <w:t xml:space="preserve"># </w:t>
      </w:r>
      <w:r w:rsidR="0083314B" w:rsidRPr="0083314B">
        <w:rPr>
          <w:rFonts w:ascii="Arial" w:hAnsi="Arial" w:cs="Arial"/>
          <w:b/>
          <w:bCs/>
          <w:sz w:val="28"/>
          <w:szCs w:val="28"/>
        </w:rPr>
        <w:t>202502024</w:t>
      </w:r>
    </w:p>
    <w:p w14:paraId="55148988" w14:textId="77777777" w:rsidR="009845E1" w:rsidRPr="00076365" w:rsidRDefault="009845E1" w:rsidP="009845E1">
      <w:pPr>
        <w:pStyle w:val="DefaultText"/>
        <w:jc w:val="center"/>
        <w:rPr>
          <w:rStyle w:val="InitialStyle"/>
          <w:rFonts w:ascii="Arial" w:hAnsi="Arial" w:cs="Arial"/>
          <w:b/>
          <w:sz w:val="28"/>
          <w:szCs w:val="28"/>
          <w:u w:val="single"/>
        </w:rPr>
      </w:pPr>
      <w:r w:rsidRPr="00076365">
        <w:rPr>
          <w:rStyle w:val="InitialStyle"/>
          <w:rFonts w:ascii="Arial" w:hAnsi="Arial" w:cs="Arial"/>
          <w:b/>
          <w:sz w:val="28"/>
          <w:szCs w:val="28"/>
          <w:u w:val="single"/>
        </w:rPr>
        <w:t>Independent Reviewer</w:t>
      </w:r>
    </w:p>
    <w:p w14:paraId="0FED1993" w14:textId="77777777" w:rsidR="009845E1" w:rsidRDefault="009845E1" w:rsidP="009845E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5FAD6D9" w14:textId="77777777" w:rsidR="009845E1" w:rsidRDefault="009845E1" w:rsidP="009845E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3111062" w14:textId="77777777" w:rsidR="009845E1" w:rsidRDefault="009845E1" w:rsidP="009845E1">
      <w:pPr>
        <w:widowControl/>
        <w:adjustRightInd w:val="0"/>
        <w:rPr>
          <w:rFonts w:ascii="Arial" w:hAnsi="Arial" w:cs="Arial"/>
          <w:b/>
          <w:color w:val="000000"/>
          <w:sz w:val="24"/>
          <w:szCs w:val="24"/>
        </w:rPr>
      </w:pPr>
      <w:r w:rsidRPr="00177838">
        <w:rPr>
          <w:rFonts w:ascii="Arial" w:hAnsi="Arial" w:cs="Arial"/>
          <w:b/>
          <w:color w:val="000000"/>
          <w:sz w:val="24"/>
          <w:szCs w:val="24"/>
        </w:rPr>
        <w:t xml:space="preserve">The </w:t>
      </w:r>
      <w:r>
        <w:rPr>
          <w:rFonts w:ascii="Arial" w:hAnsi="Arial" w:cs="Arial"/>
          <w:b/>
          <w:color w:val="000000"/>
          <w:sz w:val="24"/>
          <w:szCs w:val="24"/>
        </w:rPr>
        <w:t xml:space="preserve">Settlement Agreement </w:t>
      </w:r>
      <w:r w:rsidRPr="00177838">
        <w:rPr>
          <w:rFonts w:ascii="Arial" w:hAnsi="Arial" w:cs="Arial"/>
          <w:b/>
          <w:color w:val="000000"/>
          <w:sz w:val="24"/>
          <w:szCs w:val="24"/>
        </w:rPr>
        <w:t xml:space="preserve">may be obtained in </w:t>
      </w:r>
      <w:r w:rsidRPr="00CC7F8E">
        <w:rPr>
          <w:rFonts w:ascii="Arial" w:hAnsi="Arial" w:cs="Arial"/>
          <w:b/>
          <w:sz w:val="24"/>
          <w:szCs w:val="24"/>
        </w:rPr>
        <w:t>a</w:t>
      </w:r>
      <w:r>
        <w:rPr>
          <w:rFonts w:ascii="Arial" w:hAnsi="Arial" w:cs="Arial"/>
          <w:b/>
          <w:sz w:val="24"/>
          <w:szCs w:val="24"/>
        </w:rPr>
        <w:t xml:space="preserve"> </w:t>
      </w:r>
      <w:proofErr w:type="gramStart"/>
      <w:r>
        <w:rPr>
          <w:rFonts w:ascii="Arial" w:hAnsi="Arial" w:cs="Arial"/>
          <w:b/>
          <w:sz w:val="24"/>
          <w:szCs w:val="24"/>
        </w:rPr>
        <w:t>PDF</w:t>
      </w:r>
      <w:r w:rsidRPr="00CC7F8E">
        <w:rPr>
          <w:rFonts w:ascii="Arial" w:hAnsi="Arial" w:cs="Arial"/>
          <w:b/>
          <w:sz w:val="24"/>
          <w:szCs w:val="24"/>
        </w:rPr>
        <w:t xml:space="preserve"> (.</w:t>
      </w:r>
      <w:proofErr w:type="gramEnd"/>
      <w:r>
        <w:rPr>
          <w:rFonts w:ascii="Arial" w:hAnsi="Arial" w:cs="Arial"/>
          <w:b/>
          <w:sz w:val="24"/>
          <w:szCs w:val="24"/>
        </w:rPr>
        <w:t>pdf</w:t>
      </w:r>
      <w:r w:rsidRPr="00CC7F8E">
        <w:rPr>
          <w:rFonts w:ascii="Arial" w:hAnsi="Arial" w:cs="Arial"/>
          <w:b/>
          <w:sz w:val="24"/>
          <w:szCs w:val="24"/>
        </w:rPr>
        <w:t xml:space="preserve">) format </w:t>
      </w:r>
      <w:r w:rsidRPr="00177838">
        <w:rPr>
          <w:rFonts w:ascii="Arial" w:hAnsi="Arial" w:cs="Arial"/>
          <w:b/>
          <w:color w:val="000000"/>
          <w:sz w:val="24"/>
          <w:szCs w:val="24"/>
        </w:rPr>
        <w:t>by double clicking on the document icon below.</w:t>
      </w:r>
    </w:p>
    <w:p w14:paraId="2FF5B2A0" w14:textId="77777777" w:rsidR="009845E1" w:rsidRDefault="009845E1" w:rsidP="009845E1">
      <w:pPr>
        <w:widowControl/>
        <w:adjustRightInd w:val="0"/>
        <w:rPr>
          <w:rFonts w:ascii="Arial" w:hAnsi="Arial" w:cs="Arial"/>
          <w:b/>
          <w:color w:val="000000"/>
          <w:sz w:val="24"/>
          <w:szCs w:val="24"/>
        </w:rPr>
      </w:pPr>
    </w:p>
    <w:p w14:paraId="5166FC77" w14:textId="0754D9CE" w:rsidR="009845E1" w:rsidRPr="00F63EC0" w:rsidRDefault="0083314B" w:rsidP="00F02A8F">
      <w:pPr>
        <w:widowControl/>
        <w:adjustRightInd w:val="0"/>
        <w:jc w:val="center"/>
        <w:rPr>
          <w:rFonts w:ascii="Arial" w:hAnsi="Arial" w:cs="Arial"/>
          <w:color w:val="000000"/>
          <w:sz w:val="24"/>
          <w:szCs w:val="24"/>
        </w:rPr>
      </w:pPr>
      <w:r>
        <w:rPr>
          <w:rFonts w:ascii="Arial" w:hAnsi="Arial" w:cs="Arial"/>
        </w:rPr>
        <w:object w:dxaOrig="1287" w:dyaOrig="837" w14:anchorId="71EBE44A">
          <v:shape id="_x0000_i1027" type="#_x0000_t75" style="width:63.5pt;height:42pt" o:ole="">
            <v:imagedata r:id="rId43" o:title=""/>
          </v:shape>
          <o:OLEObject Type="Embed" ProgID="Acrobat.Document.DC" ShapeID="_x0000_i1027" DrawAspect="Icon" ObjectID="_1801400667" r:id="rId44"/>
        </w:object>
      </w:r>
    </w:p>
    <w:p w14:paraId="31941E2F" w14:textId="77777777" w:rsidR="005101C0" w:rsidRDefault="005101C0">
      <w:pPr>
        <w:widowControl/>
        <w:autoSpaceDE/>
        <w:autoSpaceDN/>
        <w:rPr>
          <w:rFonts w:ascii="Arial" w:hAnsi="Arial" w:cs="Arial"/>
          <w:b/>
          <w:sz w:val="24"/>
          <w:szCs w:val="24"/>
        </w:rPr>
      </w:pPr>
      <w:r>
        <w:rPr>
          <w:rFonts w:ascii="Arial" w:hAnsi="Arial" w:cs="Arial"/>
          <w:b/>
        </w:rPr>
        <w:br w:type="page"/>
      </w:r>
    </w:p>
    <w:p w14:paraId="2107B893" w14:textId="5D8C47C2" w:rsidR="00A60CA3" w:rsidRPr="00B51518" w:rsidRDefault="00BB540E" w:rsidP="00A60CA3">
      <w:pPr>
        <w:pStyle w:val="DefaultText"/>
        <w:rPr>
          <w:rFonts w:ascii="Arial" w:hAnsi="Arial" w:cs="Arial"/>
          <w:b/>
        </w:rPr>
      </w:pPr>
      <w:r w:rsidRPr="00B51518" w:rsidDel="00251D66">
        <w:rPr>
          <w:rFonts w:ascii="Arial" w:hAnsi="Arial" w:cs="Arial"/>
          <w:b/>
        </w:rPr>
        <w:lastRenderedPageBreak/>
        <w:t xml:space="preserve">APPENDIX </w:t>
      </w:r>
      <w:r w:rsidDel="00251D66">
        <w:rPr>
          <w:rFonts w:ascii="Arial" w:hAnsi="Arial" w:cs="Arial"/>
          <w:b/>
        </w:rPr>
        <w:t>J</w:t>
      </w:r>
    </w:p>
    <w:p w14:paraId="4040B353" w14:textId="77777777" w:rsidR="00A60CA3" w:rsidRPr="00B51518" w:rsidRDefault="00A60CA3"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D2C3B6A" w14:textId="77777777" w:rsidR="00A60CA3" w:rsidRPr="00B51518" w:rsidRDefault="00A60CA3" w:rsidP="00A60CA3">
      <w:pPr>
        <w:jc w:val="center"/>
        <w:rPr>
          <w:rFonts w:ascii="Arial" w:hAnsi="Arial" w:cs="Arial"/>
          <w:b/>
          <w:sz w:val="24"/>
          <w:szCs w:val="24"/>
        </w:rPr>
      </w:pPr>
      <w:r w:rsidRPr="007359ED">
        <w:rPr>
          <w:rFonts w:ascii="Arial" w:hAnsi="Arial"/>
          <w:b/>
          <w:sz w:val="28"/>
        </w:rPr>
        <w:t xml:space="preserve">State of Maine </w:t>
      </w:r>
    </w:p>
    <w:p w14:paraId="74F01730" w14:textId="77777777" w:rsidR="00A60CA3" w:rsidRPr="00177838" w:rsidRDefault="00A60CA3" w:rsidP="00A60CA3">
      <w:pPr>
        <w:pStyle w:val="DefaultText"/>
        <w:jc w:val="center"/>
        <w:rPr>
          <w:rStyle w:val="InitialStyle"/>
          <w:rFonts w:ascii="Arial" w:hAnsi="Arial" w:cs="Arial"/>
          <w:b/>
          <w:sz w:val="28"/>
          <w:szCs w:val="28"/>
        </w:rPr>
      </w:pPr>
      <w:r w:rsidRPr="007359ED">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5F472B56" w14:textId="77777777" w:rsidR="00EB12BD" w:rsidRPr="00CE29DE" w:rsidRDefault="00EB12BD" w:rsidP="00EB12BD">
      <w:pPr>
        <w:pStyle w:val="DefaultText"/>
        <w:jc w:val="center"/>
        <w:rPr>
          <w:rStyle w:val="InitialStyle"/>
          <w:rFonts w:ascii="Arial" w:hAnsi="Arial"/>
          <w:b/>
          <w:sz w:val="28"/>
        </w:rPr>
      </w:pPr>
      <w:r w:rsidRPr="00CE29DE">
        <w:rPr>
          <w:rStyle w:val="InitialStyle"/>
          <w:rFonts w:ascii="Arial" w:hAnsi="Arial"/>
          <w:i/>
          <w:sz w:val="28"/>
        </w:rPr>
        <w:t>Office of Behavioral Health</w:t>
      </w:r>
    </w:p>
    <w:p w14:paraId="2AD1063E" w14:textId="77777777" w:rsidR="00A60CA3" w:rsidRPr="00B51518" w:rsidRDefault="00A60CA3" w:rsidP="00A60CA3">
      <w:pPr>
        <w:jc w:val="center"/>
        <w:outlineLvl w:val="1"/>
        <w:rPr>
          <w:rFonts w:ascii="Arial" w:hAnsi="Arial" w:cs="Arial"/>
          <w:b/>
          <w:bCs/>
          <w:sz w:val="28"/>
          <w:szCs w:val="28"/>
        </w:rPr>
      </w:pPr>
      <w:r w:rsidRPr="00B51518">
        <w:rPr>
          <w:rFonts w:ascii="Arial" w:hAnsi="Arial" w:cs="Arial"/>
          <w:b/>
          <w:bCs/>
          <w:sz w:val="28"/>
          <w:szCs w:val="28"/>
        </w:rPr>
        <w:t>SUBMITTED QUESTIONS FORM</w:t>
      </w:r>
    </w:p>
    <w:p w14:paraId="2FE935AB" w14:textId="002B1150" w:rsidR="00A60CA3" w:rsidRPr="0083314B" w:rsidRDefault="00A60CA3" w:rsidP="00A60CA3">
      <w:pPr>
        <w:pStyle w:val="DefaultText"/>
        <w:jc w:val="center"/>
        <w:rPr>
          <w:rStyle w:val="InitialStyle"/>
          <w:rFonts w:ascii="Arial" w:hAnsi="Arial" w:cs="Arial"/>
          <w:b/>
          <w:sz w:val="28"/>
          <w:szCs w:val="28"/>
        </w:rPr>
      </w:pPr>
      <w:r w:rsidRPr="0083314B">
        <w:rPr>
          <w:rStyle w:val="InitialStyle"/>
          <w:rFonts w:ascii="Arial" w:hAnsi="Arial" w:cs="Arial"/>
          <w:b/>
          <w:sz w:val="28"/>
          <w:szCs w:val="28"/>
        </w:rPr>
        <w:t xml:space="preserve">RFP# </w:t>
      </w:r>
      <w:r w:rsidR="0083314B" w:rsidRPr="0083314B">
        <w:rPr>
          <w:rFonts w:ascii="Arial" w:hAnsi="Arial" w:cs="Arial"/>
          <w:b/>
          <w:bCs/>
          <w:sz w:val="28"/>
          <w:szCs w:val="28"/>
        </w:rPr>
        <w:t>202502024</w:t>
      </w:r>
    </w:p>
    <w:p w14:paraId="20BC9CFE" w14:textId="587F57EA" w:rsidR="00A60CA3" w:rsidRPr="00076365" w:rsidRDefault="00076365" w:rsidP="00A60CA3">
      <w:pPr>
        <w:pStyle w:val="DefaultText"/>
        <w:jc w:val="center"/>
        <w:rPr>
          <w:rStyle w:val="InitialStyle"/>
          <w:rFonts w:ascii="Arial" w:hAnsi="Arial" w:cs="Arial"/>
          <w:b/>
          <w:sz w:val="28"/>
          <w:szCs w:val="28"/>
          <w:u w:val="single"/>
        </w:rPr>
      </w:pPr>
      <w:r w:rsidRPr="00076365">
        <w:rPr>
          <w:rStyle w:val="InitialStyle"/>
          <w:rFonts w:ascii="Arial" w:hAnsi="Arial" w:cs="Arial"/>
          <w:b/>
          <w:sz w:val="28"/>
          <w:szCs w:val="28"/>
          <w:u w:val="single"/>
        </w:rPr>
        <w:t>Independent Reviewer</w:t>
      </w:r>
    </w:p>
    <w:p w14:paraId="7EDF74C4" w14:textId="032E1706" w:rsidR="00A60CA3" w:rsidRDefault="00A60CA3"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43348EE" w14:textId="77777777" w:rsidR="00D45D56" w:rsidRDefault="00D45D56"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CC96614" w14:textId="77777777" w:rsidR="005E20D3" w:rsidRDefault="005E20D3" w:rsidP="00F81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r>
        <w:rPr>
          <w:rFonts w:ascii="Arial" w:hAnsi="Arial" w:cs="Arial"/>
        </w:rPr>
        <w:t xml:space="preserve">This form should be used by Bidders when submitting written questions to the RFP Coordinator as defined in Part III of the RFP. </w:t>
      </w:r>
    </w:p>
    <w:p w14:paraId="055DFF4F" w14:textId="77777777" w:rsidR="005E20D3" w:rsidRDefault="005E20D3" w:rsidP="00F81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02183EDD" w14:textId="17BF2487" w:rsidR="005E20D3" w:rsidRDefault="005E20D3" w:rsidP="00F81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r>
        <w:rPr>
          <w:rFonts w:ascii="Arial" w:hAnsi="Arial" w:cs="Arial"/>
        </w:rPr>
        <w:t>If a question is not related to any section of the RFP, enter “N/A” under the RFP Section &amp; Page Number. Add additional rows as necessary.</w:t>
      </w:r>
    </w:p>
    <w:p w14:paraId="5D8F81C1" w14:textId="77777777" w:rsidR="00A60CA3" w:rsidRPr="00B51518" w:rsidRDefault="00A60CA3"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685"/>
        <w:gridCol w:w="7365"/>
      </w:tblGrid>
      <w:tr w:rsidR="00A60CA3" w:rsidRPr="00B51518" w14:paraId="1D139210" w14:textId="77777777" w:rsidTr="00697712">
        <w:trPr>
          <w:cantSplit/>
          <w:trHeight w:val="582"/>
        </w:trPr>
        <w:tc>
          <w:tcPr>
            <w:tcW w:w="1336" w:type="pct"/>
            <w:tcBorders>
              <w:top w:val="double" w:sz="4" w:space="0" w:color="auto"/>
              <w:bottom w:val="double" w:sz="4" w:space="0" w:color="auto"/>
            </w:tcBorders>
            <w:shd w:val="clear" w:color="auto" w:fill="C6D9F1"/>
            <w:vAlign w:val="center"/>
          </w:tcPr>
          <w:p w14:paraId="6571C15F" w14:textId="08333C6F" w:rsidR="00A60CA3" w:rsidRPr="00B51518" w:rsidRDefault="00894F36">
            <w:pPr>
              <w:pStyle w:val="DefaultText"/>
              <w:rPr>
                <w:rStyle w:val="InitialStyle"/>
                <w:rFonts w:ascii="Arial" w:hAnsi="Arial" w:cs="Arial"/>
                <w:b/>
              </w:rPr>
            </w:pPr>
            <w:r w:rsidRPr="002D0DF5">
              <w:rPr>
                <w:rStyle w:val="InitialStyle"/>
                <w:rFonts w:ascii="Arial" w:hAnsi="Arial" w:cs="Arial"/>
                <w:b/>
              </w:rPr>
              <w:t xml:space="preserve">Bidder </w:t>
            </w:r>
            <w:r w:rsidR="00A60CA3" w:rsidRPr="002D0DF5">
              <w:rPr>
                <w:rStyle w:val="InitialStyle"/>
                <w:rFonts w:ascii="Arial" w:hAnsi="Arial" w:cs="Arial"/>
                <w:b/>
              </w:rPr>
              <w:t>Name</w:t>
            </w:r>
            <w:r w:rsidR="00A60CA3" w:rsidRPr="00B51518">
              <w:rPr>
                <w:rStyle w:val="InitialStyle"/>
                <w:rFonts w:ascii="Arial" w:hAnsi="Arial" w:cs="Arial"/>
                <w:b/>
              </w:rPr>
              <w:t>:</w:t>
            </w:r>
          </w:p>
        </w:tc>
        <w:tc>
          <w:tcPr>
            <w:tcW w:w="3664" w:type="pct"/>
            <w:vAlign w:val="center"/>
          </w:tcPr>
          <w:p w14:paraId="581447CE" w14:textId="77777777" w:rsidR="00A60CA3" w:rsidRPr="00B51518" w:rsidRDefault="00A60CA3">
            <w:pPr>
              <w:pStyle w:val="DefaultText"/>
              <w:rPr>
                <w:rStyle w:val="InitialStyle"/>
                <w:rFonts w:ascii="Arial" w:hAnsi="Arial" w:cs="Arial"/>
                <w:b/>
              </w:rPr>
            </w:pPr>
          </w:p>
        </w:tc>
      </w:tr>
    </w:tbl>
    <w:p w14:paraId="12D73CB1" w14:textId="77777777" w:rsidR="00A60CA3" w:rsidRPr="00B51518" w:rsidRDefault="00A60CA3"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64013B6" w14:textId="77777777" w:rsidR="00A60CA3" w:rsidRPr="00B51518" w:rsidRDefault="00A60CA3"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A60CA3" w:rsidRPr="00BD6B94" w14:paraId="56681633" w14:textId="77777777" w:rsidTr="00F8198C">
        <w:trPr>
          <w:trHeight w:val="348"/>
        </w:trPr>
        <w:tc>
          <w:tcPr>
            <w:tcW w:w="1164" w:type="pct"/>
            <w:tcBorders>
              <w:top w:val="double" w:sz="4" w:space="0" w:color="auto"/>
              <w:bottom w:val="double" w:sz="4" w:space="0" w:color="auto"/>
            </w:tcBorders>
            <w:shd w:val="clear" w:color="auto" w:fill="C6D9F1"/>
            <w:vAlign w:val="center"/>
          </w:tcPr>
          <w:p w14:paraId="43411CE9"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102" w:name="_Hlk48893155"/>
            <w:r w:rsidRPr="00BD6B9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33FEF0C9"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A60CA3" w:rsidRPr="00BD6B94" w14:paraId="2E3BE569" w14:textId="77777777" w:rsidTr="00F8198C">
        <w:tc>
          <w:tcPr>
            <w:tcW w:w="1164" w:type="pct"/>
            <w:tcBorders>
              <w:top w:val="double" w:sz="4" w:space="0" w:color="auto"/>
            </w:tcBorders>
            <w:shd w:val="clear" w:color="auto" w:fill="auto"/>
            <w:vAlign w:val="center"/>
          </w:tcPr>
          <w:p w14:paraId="722891CB"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103" w:name="_Hlk48893261"/>
            <w:bookmarkEnd w:id="102"/>
          </w:p>
        </w:tc>
        <w:tc>
          <w:tcPr>
            <w:tcW w:w="3836" w:type="pct"/>
            <w:tcBorders>
              <w:top w:val="double" w:sz="4" w:space="0" w:color="auto"/>
            </w:tcBorders>
            <w:shd w:val="clear" w:color="auto" w:fill="auto"/>
            <w:vAlign w:val="center"/>
          </w:tcPr>
          <w:p w14:paraId="196E0ED6"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103"/>
      <w:tr w:rsidR="00A60CA3" w:rsidRPr="00BD6B94" w14:paraId="104EDF46" w14:textId="77777777" w:rsidTr="00F8198C">
        <w:tc>
          <w:tcPr>
            <w:tcW w:w="1164" w:type="pct"/>
            <w:shd w:val="clear" w:color="auto" w:fill="auto"/>
            <w:vAlign w:val="center"/>
          </w:tcPr>
          <w:p w14:paraId="4ADCB36D"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FDC44FA"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38E705B9" w14:textId="77777777" w:rsidTr="00F8198C">
        <w:tc>
          <w:tcPr>
            <w:tcW w:w="1164" w:type="pct"/>
            <w:shd w:val="clear" w:color="auto" w:fill="auto"/>
            <w:vAlign w:val="center"/>
          </w:tcPr>
          <w:p w14:paraId="3CD8399A"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E269320"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25AE3FAD" w14:textId="77777777" w:rsidTr="00F8198C">
        <w:tc>
          <w:tcPr>
            <w:tcW w:w="1164" w:type="pct"/>
            <w:shd w:val="clear" w:color="auto" w:fill="auto"/>
            <w:vAlign w:val="center"/>
          </w:tcPr>
          <w:p w14:paraId="11D34E8B"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278F725"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599835BF" w14:textId="77777777" w:rsidTr="00F8198C">
        <w:tc>
          <w:tcPr>
            <w:tcW w:w="1164" w:type="pct"/>
            <w:shd w:val="clear" w:color="auto" w:fill="auto"/>
            <w:vAlign w:val="center"/>
          </w:tcPr>
          <w:p w14:paraId="28CDA5CB"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5E1D55"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6B801FB2" w14:textId="77777777" w:rsidTr="00F8198C">
        <w:tc>
          <w:tcPr>
            <w:tcW w:w="1164" w:type="pct"/>
            <w:shd w:val="clear" w:color="auto" w:fill="auto"/>
            <w:vAlign w:val="center"/>
          </w:tcPr>
          <w:p w14:paraId="3F52C192"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4D8C811"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424C5146" w14:textId="77777777" w:rsidTr="00F8198C">
        <w:tc>
          <w:tcPr>
            <w:tcW w:w="1164" w:type="pct"/>
            <w:shd w:val="clear" w:color="auto" w:fill="auto"/>
            <w:vAlign w:val="center"/>
          </w:tcPr>
          <w:p w14:paraId="2D4CE29B"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99E205C"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0FBB4D9C" w14:textId="77777777" w:rsidTr="00F8198C">
        <w:tc>
          <w:tcPr>
            <w:tcW w:w="1164" w:type="pct"/>
            <w:shd w:val="clear" w:color="auto" w:fill="auto"/>
            <w:vAlign w:val="center"/>
          </w:tcPr>
          <w:p w14:paraId="04D6BAFB"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3CCFECC6"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6AAFEC7C" w14:textId="77777777" w:rsidTr="00F8198C">
        <w:tc>
          <w:tcPr>
            <w:tcW w:w="1164" w:type="pct"/>
            <w:shd w:val="clear" w:color="auto" w:fill="auto"/>
            <w:vAlign w:val="center"/>
          </w:tcPr>
          <w:p w14:paraId="1F9D1FCF"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D9FC46"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78B41CE3" w14:textId="77777777" w:rsidTr="00F8198C">
        <w:tc>
          <w:tcPr>
            <w:tcW w:w="1164" w:type="pct"/>
            <w:shd w:val="clear" w:color="auto" w:fill="auto"/>
            <w:vAlign w:val="center"/>
          </w:tcPr>
          <w:p w14:paraId="7A102FD4"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07CF9A"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317F5CBA" w14:textId="77777777" w:rsidTr="00F8198C">
        <w:tc>
          <w:tcPr>
            <w:tcW w:w="1164" w:type="pct"/>
            <w:shd w:val="clear" w:color="auto" w:fill="auto"/>
            <w:vAlign w:val="center"/>
          </w:tcPr>
          <w:p w14:paraId="30C5176B"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4202D87"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11853295" w14:textId="77777777" w:rsidTr="00F8198C">
        <w:tc>
          <w:tcPr>
            <w:tcW w:w="1164" w:type="pct"/>
            <w:shd w:val="clear" w:color="auto" w:fill="auto"/>
            <w:vAlign w:val="center"/>
          </w:tcPr>
          <w:p w14:paraId="7E150663"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7A2F45C"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1F667FF3" w14:textId="77777777" w:rsidTr="00F8198C">
        <w:tc>
          <w:tcPr>
            <w:tcW w:w="1164" w:type="pct"/>
            <w:shd w:val="clear" w:color="auto" w:fill="auto"/>
            <w:vAlign w:val="center"/>
          </w:tcPr>
          <w:p w14:paraId="3DF24AB5"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328CDA9"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632D4328" w14:textId="77777777" w:rsidTr="00F8198C">
        <w:tc>
          <w:tcPr>
            <w:tcW w:w="1164" w:type="pct"/>
            <w:shd w:val="clear" w:color="auto" w:fill="auto"/>
            <w:vAlign w:val="center"/>
          </w:tcPr>
          <w:p w14:paraId="3A473F8E"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5DFFDA"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22AA752E" w14:textId="77777777" w:rsidTr="00F8198C">
        <w:tc>
          <w:tcPr>
            <w:tcW w:w="1164" w:type="pct"/>
            <w:tcBorders>
              <w:bottom w:val="single" w:sz="4" w:space="0" w:color="auto"/>
            </w:tcBorders>
            <w:shd w:val="clear" w:color="auto" w:fill="auto"/>
            <w:vAlign w:val="center"/>
          </w:tcPr>
          <w:p w14:paraId="5A764420"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06205D5D"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0FC7F90B" w14:textId="77777777" w:rsidTr="00F8198C">
        <w:trPr>
          <w:trHeight w:val="152"/>
        </w:trPr>
        <w:tc>
          <w:tcPr>
            <w:tcW w:w="1164" w:type="pct"/>
            <w:tcBorders>
              <w:top w:val="single" w:sz="4" w:space="0" w:color="auto"/>
              <w:bottom w:val="double" w:sz="4" w:space="0" w:color="auto"/>
            </w:tcBorders>
            <w:shd w:val="clear" w:color="auto" w:fill="auto"/>
            <w:vAlign w:val="center"/>
          </w:tcPr>
          <w:p w14:paraId="005E28A0"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37493D78"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05A9D1B3" w14:textId="77777777" w:rsidR="00A60CA3" w:rsidRPr="00B51518" w:rsidRDefault="00A60CA3" w:rsidP="00A60CA3">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5EDE6411" w14:textId="77777777" w:rsidR="00A60CA3" w:rsidRPr="00B51518" w:rsidRDefault="00A60CA3" w:rsidP="00A60CA3">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p w14:paraId="575CB9B0" w14:textId="0F8350D8" w:rsidR="00EF68D8" w:rsidRPr="00B51518" w:rsidRDefault="00EF68D8" w:rsidP="00A60CA3">
      <w:pPr>
        <w:widowControl/>
        <w:autoSpaceDE/>
        <w:autoSpaceDN/>
        <w:rPr>
          <w:rFonts w:ascii="Arial" w:hAnsi="Arial" w:cs="Arial"/>
          <w:color w:val="000000"/>
        </w:rPr>
      </w:pPr>
    </w:p>
    <w:sectPr w:rsidR="00EF68D8" w:rsidRPr="00B51518" w:rsidSect="007D50B8">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0FEC4" w14:textId="77777777" w:rsidR="00372AE4" w:rsidRDefault="00372AE4">
      <w:r>
        <w:separator/>
      </w:r>
    </w:p>
  </w:endnote>
  <w:endnote w:type="continuationSeparator" w:id="0">
    <w:p w14:paraId="033A66D4" w14:textId="77777777" w:rsidR="00372AE4" w:rsidRDefault="00372AE4">
      <w:r>
        <w:continuationSeparator/>
      </w:r>
    </w:p>
  </w:endnote>
  <w:endnote w:type="continuationNotice" w:id="1">
    <w:p w14:paraId="54BDDBC2" w14:textId="77777777" w:rsidR="00372AE4" w:rsidRDefault="00372A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78A48FE2" w:rsidR="004A0BB2" w:rsidRPr="003B7040" w:rsidRDefault="004A0BB2">
    <w:pPr>
      <w:pStyle w:val="Footer"/>
      <w:framePr w:wrap="around" w:vAnchor="text" w:hAnchor="margin" w:xAlign="right" w:y="1"/>
      <w:jc w:val="both"/>
      <w:rPr>
        <w:rStyle w:val="PageNumber"/>
        <w:rFonts w:ascii="Arial" w:hAnsi="Arial" w:cs="Arial"/>
      </w:rPr>
    </w:pPr>
    <w:r w:rsidRPr="003B7040">
      <w:rPr>
        <w:rStyle w:val="PageNumber"/>
        <w:rFonts w:ascii="Arial" w:hAnsi="Arial" w:cs="Arial"/>
      </w:rPr>
      <w:fldChar w:fldCharType="begin"/>
    </w:r>
    <w:r w:rsidRPr="003B7040">
      <w:rPr>
        <w:rStyle w:val="PageNumber"/>
        <w:rFonts w:ascii="Arial" w:hAnsi="Arial" w:cs="Arial"/>
      </w:rPr>
      <w:instrText xml:space="preserve">PAGE  </w:instrText>
    </w:r>
    <w:r w:rsidRPr="003B7040">
      <w:rPr>
        <w:rStyle w:val="PageNumber"/>
        <w:rFonts w:ascii="Arial" w:hAnsi="Arial" w:cs="Arial"/>
      </w:rPr>
      <w:fldChar w:fldCharType="separate"/>
    </w:r>
    <w:r w:rsidRPr="003B7040">
      <w:rPr>
        <w:rStyle w:val="PageNumber"/>
        <w:rFonts w:ascii="Arial" w:hAnsi="Arial" w:cs="Arial"/>
        <w:noProof/>
      </w:rPr>
      <w:t>23</w:t>
    </w:r>
    <w:r w:rsidRPr="003B7040">
      <w:rPr>
        <w:rStyle w:val="PageNumber"/>
        <w:rFonts w:ascii="Arial" w:hAnsi="Arial" w:cs="Arial"/>
      </w:rPr>
      <w:fldChar w:fldCharType="end"/>
    </w:r>
  </w:p>
  <w:p w14:paraId="5F345908" w14:textId="63DFE88B" w:rsidR="004A0BB2" w:rsidRPr="0083314B" w:rsidRDefault="004A0BB2" w:rsidP="00124485">
    <w:pPr>
      <w:pStyle w:val="DefaultText"/>
      <w:ind w:right="360"/>
      <w:rPr>
        <w:rFonts w:ascii="Arial" w:hAnsi="Arial" w:cs="Arial"/>
      </w:rPr>
    </w:pPr>
    <w:r w:rsidRPr="00B51518">
      <w:rPr>
        <w:rFonts w:ascii="Arial" w:hAnsi="Arial" w:cs="Arial"/>
      </w:rPr>
      <w:t xml:space="preserve">State of Maine RFP# </w:t>
    </w:r>
    <w:r w:rsidR="0083314B" w:rsidRPr="0083314B">
      <w:rPr>
        <w:rFonts w:ascii="Arial" w:hAnsi="Arial" w:cs="Arial"/>
      </w:rPr>
      <w:t>202502024</w:t>
    </w:r>
  </w:p>
  <w:p w14:paraId="2AAAB248" w14:textId="5E05CCAA" w:rsidR="00AD1AAD" w:rsidRDefault="00AD1AAD" w:rsidP="009A0975">
    <w:pPr>
      <w:pStyle w:val="DefaultText"/>
      <w:tabs>
        <w:tab w:val="left" w:pos="1884"/>
      </w:tabs>
      <w:ind w:right="360"/>
      <w:rPr>
        <w:rFonts w:ascii="Arial" w:hAnsi="Arial" w:cs="Arial"/>
      </w:rPr>
    </w:pPr>
    <w:r w:rsidRPr="00B51518">
      <w:rPr>
        <w:rFonts w:ascii="Arial" w:hAnsi="Arial" w:cs="Arial"/>
      </w:rPr>
      <w:t xml:space="preserve">Rev. </w:t>
    </w:r>
    <w:r w:rsidR="007253DE">
      <w:rPr>
        <w:rFonts w:ascii="Arial" w:hAnsi="Arial" w:cs="Arial"/>
      </w:rPr>
      <w:t>12</w:t>
    </w:r>
    <w:r w:rsidR="009D33EC">
      <w:rPr>
        <w:rFonts w:ascii="Arial" w:hAnsi="Arial" w:cs="Arial"/>
      </w:rPr>
      <w:t>/</w:t>
    </w:r>
    <w:r w:rsidR="007253DE">
      <w:rPr>
        <w:rFonts w:ascii="Arial" w:hAnsi="Arial" w:cs="Arial"/>
      </w:rPr>
      <w:t>1</w:t>
    </w:r>
    <w:r w:rsidR="009D33EC">
      <w:rPr>
        <w:rFonts w:ascii="Arial" w:hAnsi="Arial" w:cs="Arial"/>
      </w:rPr>
      <w:t>3</w:t>
    </w:r>
    <w:r>
      <w:rPr>
        <w:rFonts w:ascii="Arial" w:hAnsi="Arial" w:cs="Arial"/>
      </w:rPr>
      <w:t>/2024 – DAFS/Office of State Procurement Services</w:t>
    </w:r>
    <w:r w:rsidR="004A0BB2">
      <w:rPr>
        <w:rFonts w:ascii="Arial" w:hAnsi="Arial" w:cs="Arial"/>
      </w:rPr>
      <w:t xml:space="preserve"> </w:t>
    </w:r>
  </w:p>
  <w:p w14:paraId="76487500" w14:textId="795C44C1" w:rsidR="004A0BB2" w:rsidRPr="00603252" w:rsidRDefault="004A0BB2" w:rsidP="009A0975">
    <w:pPr>
      <w:pStyle w:val="DefaultText"/>
      <w:tabs>
        <w:tab w:val="left" w:pos="1884"/>
      </w:tabs>
      <w:ind w:right="360"/>
      <w:rPr>
        <w:rFonts w:ascii="Arial" w:hAnsi="Arial" w:cs="Arial"/>
      </w:rPr>
    </w:pPr>
    <w:r>
      <w:rPr>
        <w:rFonts w:ascii="Arial" w:hAnsi="Arial" w:cs="Arial"/>
      </w:rPr>
      <w:t xml:space="preserve">(DHHS Rev. </w:t>
    </w:r>
    <w:r w:rsidR="009D33EC">
      <w:rPr>
        <w:rFonts w:ascii="Arial" w:hAnsi="Arial" w:cs="Arial"/>
      </w:rPr>
      <w:t>1</w:t>
    </w:r>
    <w:r w:rsidR="001A04DB">
      <w:rPr>
        <w:rFonts w:ascii="Arial" w:hAnsi="Arial" w:cs="Arial"/>
      </w:rPr>
      <w:t>/</w:t>
    </w:r>
    <w:r w:rsidR="007253DE">
      <w:rPr>
        <w:rFonts w:ascii="Arial" w:hAnsi="Arial" w:cs="Arial"/>
      </w:rPr>
      <w:t xml:space="preserve">2025 </w:t>
    </w:r>
    <w:r w:rsidR="00A30F4F" w:rsidRPr="00A30F4F">
      <w:rPr>
        <w:rFonts w:ascii="Arial" w:hAnsi="Arial" w:cs="Arial"/>
      </w:rPr>
      <w:t>– State Services</w:t>
    </w:r>
    <w:r>
      <w:rPr>
        <w:rFonts w:ascii="Arial" w:hAnsi="Arial" w:cs="Arial"/>
      </w:rPr>
      <w:t>)</w:t>
    </w:r>
    <w:r w:rsidR="000D4A1F">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12290" w14:textId="77777777" w:rsidR="00372AE4" w:rsidRDefault="00372AE4">
      <w:r>
        <w:separator/>
      </w:r>
    </w:p>
  </w:footnote>
  <w:footnote w:type="continuationSeparator" w:id="0">
    <w:p w14:paraId="622F32B7" w14:textId="77777777" w:rsidR="00372AE4" w:rsidRDefault="00372AE4">
      <w:r>
        <w:continuationSeparator/>
      </w:r>
    </w:p>
  </w:footnote>
  <w:footnote w:type="continuationNotice" w:id="1">
    <w:p w14:paraId="3300B9F0" w14:textId="77777777" w:rsidR="00372AE4" w:rsidRDefault="00372A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4035BB"/>
    <w:multiLevelType w:val="hybridMultilevel"/>
    <w:tmpl w:val="5F68926C"/>
    <w:lvl w:ilvl="0" w:tplc="AAD42A0E">
      <w:start w:val="2"/>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E902CF"/>
    <w:multiLevelType w:val="hybridMultilevel"/>
    <w:tmpl w:val="ADD2C8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348199C"/>
    <w:multiLevelType w:val="multilevel"/>
    <w:tmpl w:val="3622002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right"/>
      <w:pPr>
        <w:ind w:left="1440" w:hanging="360"/>
      </w:pPr>
      <w:rPr>
        <w:rFonts w:ascii="Arial" w:hAnsi="Arial" w:hint="default"/>
        <w:b/>
        <w:bCs/>
        <w:i w:val="0"/>
        <w:iCs w:val="0"/>
        <w:spacing w:val="-2"/>
        <w:w w:val="100"/>
        <w:sz w:val="24"/>
        <w:szCs w:val="24"/>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53572ED"/>
    <w:multiLevelType w:val="hybridMultilevel"/>
    <w:tmpl w:val="90B8508A"/>
    <w:lvl w:ilvl="0" w:tplc="A1D4AB68">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68430BE"/>
    <w:multiLevelType w:val="hybridMultilevel"/>
    <w:tmpl w:val="C23A9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4C2769"/>
    <w:multiLevelType w:val="hybridMultilevel"/>
    <w:tmpl w:val="1CA4390A"/>
    <w:lvl w:ilvl="0" w:tplc="985A3CB6">
      <w:start w:val="1"/>
      <w:numFmt w:val="decimal"/>
      <w:lvlText w:val="%1."/>
      <w:lvlJc w:val="left"/>
      <w:pPr>
        <w:ind w:left="810" w:hanging="360"/>
      </w:pPr>
      <w:rPr>
        <w:b/>
        <w:bCs/>
        <w:color w:val="auto"/>
        <w:sz w:val="24"/>
        <w:szCs w:val="24"/>
      </w:rPr>
    </w:lvl>
    <w:lvl w:ilvl="1" w:tplc="F05A7146">
      <w:start w:val="1"/>
      <w:numFmt w:val="lowerLetter"/>
      <w:lvlText w:val="%2."/>
      <w:lvlJc w:val="left"/>
      <w:pPr>
        <w:ind w:left="1530" w:hanging="360"/>
      </w:pPr>
      <w:rPr>
        <w:b/>
        <w:bCs/>
      </w:rPr>
    </w:lvl>
    <w:lvl w:ilvl="2" w:tplc="FFFFFFFF">
      <w:start w:val="1"/>
      <w:numFmt w:val="lowerRoman"/>
      <w:lvlText w:val="%3."/>
      <w:lvlJc w:val="right"/>
      <w:pPr>
        <w:ind w:left="2250" w:hanging="180"/>
      </w:pPr>
    </w:lvl>
    <w:lvl w:ilvl="3" w:tplc="FFFFFFFF">
      <w:start w:val="1"/>
      <w:numFmt w:val="decimal"/>
      <w:lvlText w:val="%4."/>
      <w:lvlJc w:val="left"/>
      <w:pPr>
        <w:ind w:left="2970" w:hanging="360"/>
      </w:pPr>
    </w:lvl>
    <w:lvl w:ilvl="4" w:tplc="FFFFFFFF">
      <w:start w:val="1"/>
      <w:numFmt w:val="lowerLetter"/>
      <w:lvlText w:val="%5."/>
      <w:lvlJc w:val="left"/>
      <w:pPr>
        <w:ind w:left="3690" w:hanging="360"/>
      </w:pPr>
    </w:lvl>
    <w:lvl w:ilvl="5" w:tplc="FFFFFFFF">
      <w:start w:val="1"/>
      <w:numFmt w:val="lowerRoman"/>
      <w:lvlText w:val="%6."/>
      <w:lvlJc w:val="right"/>
      <w:pPr>
        <w:ind w:left="4410" w:hanging="180"/>
      </w:pPr>
    </w:lvl>
    <w:lvl w:ilvl="6" w:tplc="FFFFFFFF">
      <w:start w:val="1"/>
      <w:numFmt w:val="decimal"/>
      <w:lvlText w:val="%7."/>
      <w:lvlJc w:val="left"/>
      <w:pPr>
        <w:ind w:left="5130" w:hanging="360"/>
      </w:pPr>
    </w:lvl>
    <w:lvl w:ilvl="7" w:tplc="8828E328">
      <w:start w:val="1"/>
      <w:numFmt w:val="lowerLetter"/>
      <w:lvlText w:val="%8."/>
      <w:lvlJc w:val="left"/>
      <w:pPr>
        <w:ind w:left="5850" w:hanging="360"/>
      </w:pPr>
      <w:rPr>
        <w:b/>
        <w:bCs/>
      </w:rPr>
    </w:lvl>
    <w:lvl w:ilvl="8" w:tplc="FFFFFFFF">
      <w:start w:val="1"/>
      <w:numFmt w:val="lowerRoman"/>
      <w:lvlText w:val="%9."/>
      <w:lvlJc w:val="right"/>
      <w:pPr>
        <w:ind w:left="6570" w:hanging="180"/>
      </w:pPr>
    </w:lvl>
  </w:abstractNum>
  <w:abstractNum w:abstractNumId="9" w15:restartNumberingAfterBreak="0">
    <w:nsid w:val="09C4444C"/>
    <w:multiLevelType w:val="multilevel"/>
    <w:tmpl w:val="58AE7D30"/>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color w:val="auto"/>
      </w:r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color w:val="auto"/>
      </w:rPr>
    </w:lvl>
    <w:lvl w:ilvl="7">
      <w:start w:val="1"/>
      <w:numFmt w:val="lowerLetter"/>
      <w:lvlText w:val="%8."/>
      <w:lvlJc w:val="left"/>
      <w:pPr>
        <w:ind w:left="5760" w:hanging="360"/>
      </w:pPr>
      <w:rPr>
        <w:b/>
        <w:bCs w:val="0"/>
      </w:rPr>
    </w:lvl>
    <w:lvl w:ilvl="8">
      <w:start w:val="1"/>
      <w:numFmt w:val="lowerLetter"/>
      <w:lvlText w:val="%9."/>
      <w:lvlJc w:val="left"/>
      <w:pPr>
        <w:ind w:left="6660" w:hanging="360"/>
      </w:pPr>
      <w:rPr>
        <w:b/>
        <w:bCs w:val="0"/>
      </w:rPr>
    </w:lvl>
  </w:abstractNum>
  <w:abstractNum w:abstractNumId="10" w15:restartNumberingAfterBreak="0">
    <w:nsid w:val="0C887161"/>
    <w:multiLevelType w:val="hybridMultilevel"/>
    <w:tmpl w:val="84FE6566"/>
    <w:lvl w:ilvl="0" w:tplc="CEAC36D8">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1643F7"/>
    <w:multiLevelType w:val="hybridMultilevel"/>
    <w:tmpl w:val="8A94B64E"/>
    <w:lvl w:ilvl="0" w:tplc="A1D4AB68">
      <w:start w:val="1"/>
      <w:numFmt w:val="lowerLetter"/>
      <w:lvlText w:val="%1."/>
      <w:lvlJc w:val="right"/>
      <w:pPr>
        <w:ind w:left="1505" w:hanging="360"/>
      </w:pPr>
      <w:rPr>
        <w:rFonts w:hint="default"/>
      </w:r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830E26E6">
      <w:start w:val="1"/>
      <w:numFmt w:val="lowerLetter"/>
      <w:lvlText w:val="%5."/>
      <w:lvlJc w:val="left"/>
      <w:pPr>
        <w:ind w:left="4385" w:hanging="360"/>
      </w:pPr>
      <w:rPr>
        <w:b/>
        <w:bCs/>
      </w:r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12"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6C673A"/>
    <w:multiLevelType w:val="hybridMultilevel"/>
    <w:tmpl w:val="BD5E4EE8"/>
    <w:lvl w:ilvl="0" w:tplc="A1D4AB68">
      <w:start w:val="1"/>
      <w:numFmt w:val="lowerLetter"/>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2F4349"/>
    <w:multiLevelType w:val="multilevel"/>
    <w:tmpl w:val="1EB20ED2"/>
    <w:lvl w:ilvl="0">
      <w:start w:val="1"/>
      <w:numFmt w:val="upperLetter"/>
      <w:lvlText w:val="%1."/>
      <w:lvlJc w:val="left"/>
      <w:pPr>
        <w:ind w:left="360" w:hanging="360"/>
      </w:pPr>
      <w:rPr>
        <w:rFonts w:hint="default"/>
        <w:b/>
      </w:rPr>
    </w:lvl>
    <w:lvl w:ilvl="1">
      <w:start w:val="3"/>
      <w:numFmt w:val="decimal"/>
      <w:lvlText w:val="%2."/>
      <w:lvlJc w:val="left"/>
      <w:pPr>
        <w:ind w:left="720" w:hanging="360"/>
      </w:pPr>
      <w:rPr>
        <w:rFonts w:ascii="Arial" w:hAnsi="Arial" w:cs="Arial" w:hint="default"/>
        <w:b/>
        <w:i w:val="0"/>
        <w:iCs w:val="0"/>
        <w:sz w:val="24"/>
        <w:szCs w:val="24"/>
      </w:rPr>
    </w:lvl>
    <w:lvl w:ilvl="2">
      <w:start w:val="1"/>
      <w:numFmt w:val="lowerLetter"/>
      <w:lvlText w:val="%3."/>
      <w:lvlJc w:val="left"/>
      <w:pPr>
        <w:ind w:left="1080" w:hanging="360"/>
      </w:pPr>
      <w:rPr>
        <w:rFonts w:ascii="Arial" w:hAnsi="Arial" w:cs="Arial" w:hint="default"/>
        <w:b/>
        <w:bCs/>
        <w:i w:val="0"/>
        <w:iCs w:val="0"/>
        <w:sz w:val="24"/>
        <w:szCs w:val="24"/>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5" w15:restartNumberingAfterBreak="0">
    <w:nsid w:val="112A389C"/>
    <w:multiLevelType w:val="hybridMultilevel"/>
    <w:tmpl w:val="E17617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E46805"/>
    <w:multiLevelType w:val="hybridMultilevel"/>
    <w:tmpl w:val="EEEA2F3A"/>
    <w:lvl w:ilvl="0" w:tplc="0A64FB80">
      <w:start w:val="1"/>
      <w:numFmt w:val="lowerRoman"/>
      <w:lvlText w:val="%1."/>
      <w:lvlJc w:val="right"/>
      <w:pPr>
        <w:ind w:left="1800" w:hanging="360"/>
      </w:pPr>
      <w:rPr>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173C78DA"/>
    <w:multiLevelType w:val="hybridMultilevel"/>
    <w:tmpl w:val="2B68AF70"/>
    <w:lvl w:ilvl="0" w:tplc="236ADB20">
      <w:start w:val="1"/>
      <w:numFmt w:val="decimal"/>
      <w:lvlText w:val="%1."/>
      <w:lvlJc w:val="left"/>
      <w:pPr>
        <w:ind w:left="720" w:hanging="360"/>
      </w:pPr>
      <w:rPr>
        <w:b/>
        <w:bCs/>
      </w:rPr>
    </w:lvl>
    <w:lvl w:ilvl="1" w:tplc="F114277E">
      <w:start w:val="1"/>
      <w:numFmt w:val="lowerLetter"/>
      <w:lvlText w:val="%2."/>
      <w:lvlJc w:val="left"/>
      <w:pPr>
        <w:ind w:left="1440" w:hanging="360"/>
      </w:pPr>
      <w:rPr>
        <w:b/>
        <w:bCs/>
      </w:rPr>
    </w:lvl>
    <w:lvl w:ilvl="2" w:tplc="D95C5C38">
      <w:start w:val="1"/>
      <w:numFmt w:val="lowerRoman"/>
      <w:lvlText w:val="%3."/>
      <w:lvlJc w:val="right"/>
      <w:pPr>
        <w:ind w:left="2160" w:hanging="180"/>
      </w:pPr>
      <w:rPr>
        <w:b/>
        <w:bCs/>
      </w:rPr>
    </w:lvl>
    <w:lvl w:ilvl="3" w:tplc="7876DF8A">
      <w:start w:val="1"/>
      <w:numFmt w:val="decimal"/>
      <w:lvlText w:val="%4."/>
      <w:lvlJc w:val="left"/>
      <w:pPr>
        <w:ind w:left="2880" w:hanging="360"/>
      </w:pPr>
    </w:lvl>
    <w:lvl w:ilvl="4" w:tplc="344813F4">
      <w:start w:val="1"/>
      <w:numFmt w:val="lowerLetter"/>
      <w:lvlText w:val="%5."/>
      <w:lvlJc w:val="left"/>
      <w:pPr>
        <w:ind w:left="3600" w:hanging="360"/>
      </w:pPr>
    </w:lvl>
    <w:lvl w:ilvl="5" w:tplc="D5F6FB3A">
      <w:start w:val="1"/>
      <w:numFmt w:val="lowerRoman"/>
      <w:lvlText w:val="%6."/>
      <w:lvlJc w:val="right"/>
      <w:pPr>
        <w:ind w:left="4320" w:hanging="180"/>
      </w:pPr>
    </w:lvl>
    <w:lvl w:ilvl="6" w:tplc="6560A14A">
      <w:start w:val="1"/>
      <w:numFmt w:val="decimal"/>
      <w:lvlText w:val="%7."/>
      <w:lvlJc w:val="left"/>
      <w:pPr>
        <w:ind w:left="5040" w:hanging="360"/>
      </w:pPr>
    </w:lvl>
    <w:lvl w:ilvl="7" w:tplc="175A1936">
      <w:start w:val="1"/>
      <w:numFmt w:val="lowerLetter"/>
      <w:lvlText w:val="%8."/>
      <w:lvlJc w:val="left"/>
      <w:pPr>
        <w:ind w:left="5760" w:hanging="360"/>
      </w:pPr>
    </w:lvl>
    <w:lvl w:ilvl="8" w:tplc="85324AEE">
      <w:start w:val="1"/>
      <w:numFmt w:val="lowerRoman"/>
      <w:lvlText w:val="%9."/>
      <w:lvlJc w:val="right"/>
      <w:pPr>
        <w:ind w:left="6480" w:hanging="180"/>
      </w:pPr>
    </w:lvl>
  </w:abstractNum>
  <w:abstractNum w:abstractNumId="19" w15:restartNumberingAfterBreak="0">
    <w:nsid w:val="18300F1B"/>
    <w:multiLevelType w:val="hybridMultilevel"/>
    <w:tmpl w:val="45F2CA1C"/>
    <w:lvl w:ilvl="0" w:tplc="BB4ABC4E">
      <w:start w:val="1"/>
      <w:numFmt w:val="decimal"/>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214AB5"/>
    <w:multiLevelType w:val="hybridMultilevel"/>
    <w:tmpl w:val="CE46F15C"/>
    <w:lvl w:ilvl="0" w:tplc="D6F624C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1F4B3D05"/>
    <w:multiLevelType w:val="hybridMultilevel"/>
    <w:tmpl w:val="5DB0B8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FB47DFF"/>
    <w:multiLevelType w:val="hybridMultilevel"/>
    <w:tmpl w:val="99640B72"/>
    <w:lvl w:ilvl="0" w:tplc="FFFFFFFF">
      <w:start w:val="1"/>
      <w:numFmt w:val="upperRoman"/>
      <w:lvlText w:val="%1"/>
      <w:lvlJc w:val="left"/>
    </w:lvl>
    <w:lvl w:ilvl="1" w:tplc="9A18251E">
      <w:start w:val="1"/>
      <w:numFmt w:val="decimal"/>
      <w:lvlText w:val="%2."/>
      <w:lvlJc w:val="left"/>
      <w:rPr>
        <w:rFonts w:hint="default"/>
        <w:b/>
        <w:color w:val="auto"/>
        <w:sz w:val="24"/>
        <w:szCs w:val="24"/>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1FB52729"/>
    <w:multiLevelType w:val="multilevel"/>
    <w:tmpl w:val="543A8B2C"/>
    <w:lvl w:ilvl="0">
      <w:start w:val="1"/>
      <w:numFmt w:val="decimal"/>
      <w:lvlText w:val="%1."/>
      <w:lvlJc w:val="left"/>
      <w:pPr>
        <w:ind w:left="720" w:hanging="360"/>
      </w:pPr>
      <w:rPr>
        <w:rFonts w:hint="default"/>
        <w:b/>
      </w:rPr>
    </w:lvl>
    <w:lvl w:ilvl="1">
      <w:start w:val="3"/>
      <w:numFmt w:val="decimal"/>
      <w:lvlText w:val="%2."/>
      <w:lvlJc w:val="left"/>
      <w:pPr>
        <w:ind w:left="1440" w:hanging="360"/>
      </w:pPr>
      <w:rPr>
        <w:rFonts w:hint="default"/>
        <w:b/>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b/>
        <w:color w:val="auto"/>
      </w:rPr>
    </w:lvl>
    <w:lvl w:ilvl="4">
      <w:start w:val="3"/>
      <w:numFmt w:val="decimal"/>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color w:val="auto"/>
      </w:rPr>
    </w:lvl>
    <w:lvl w:ilvl="7">
      <w:start w:val="1"/>
      <w:numFmt w:val="lowerLetter"/>
      <w:lvlText w:val="%8."/>
      <w:lvlJc w:val="left"/>
      <w:pPr>
        <w:ind w:left="5760" w:hanging="360"/>
      </w:pPr>
      <w:rPr>
        <w:rFonts w:hint="default"/>
        <w:b/>
        <w:bCs w:val="0"/>
      </w:rPr>
    </w:lvl>
    <w:lvl w:ilvl="8">
      <w:start w:val="2"/>
      <w:numFmt w:val="lowerRoman"/>
      <w:lvlText w:val="%9."/>
      <w:lvlJc w:val="right"/>
      <w:pPr>
        <w:ind w:left="6480" w:hanging="180"/>
      </w:pPr>
      <w:rPr>
        <w:rFonts w:hint="default"/>
        <w:b/>
        <w:bCs w:val="0"/>
      </w:rPr>
    </w:lvl>
  </w:abstractNum>
  <w:abstractNum w:abstractNumId="25" w15:restartNumberingAfterBreak="0">
    <w:nsid w:val="2393758E"/>
    <w:multiLevelType w:val="hybridMultilevel"/>
    <w:tmpl w:val="5FCC9CB0"/>
    <w:lvl w:ilvl="0" w:tplc="04090019">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44F1F03"/>
    <w:multiLevelType w:val="multilevel"/>
    <w:tmpl w:val="1F9044B8"/>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color w:val="auto"/>
      </w:rPr>
    </w:lvl>
    <w:lvl w:ilvl="4">
      <w:start w:val="1"/>
      <w:numFmt w:val="decimal"/>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color w:val="auto"/>
      </w:rPr>
    </w:lvl>
    <w:lvl w:ilvl="7">
      <w:start w:val="1"/>
      <w:numFmt w:val="lowerLetter"/>
      <w:lvlText w:val="%8."/>
      <w:lvlJc w:val="left"/>
      <w:pPr>
        <w:ind w:left="5760" w:hanging="360"/>
      </w:pPr>
      <w:rPr>
        <w:rFonts w:hint="default"/>
        <w:b/>
        <w:bCs w:val="0"/>
      </w:rPr>
    </w:lvl>
    <w:lvl w:ilvl="8">
      <w:start w:val="1"/>
      <w:numFmt w:val="lowerRoman"/>
      <w:lvlText w:val="%9."/>
      <w:lvlJc w:val="right"/>
      <w:pPr>
        <w:ind w:left="6480" w:hanging="180"/>
      </w:pPr>
      <w:rPr>
        <w:rFonts w:hint="default"/>
        <w:b/>
        <w:bCs w:val="0"/>
      </w:rPr>
    </w:lvl>
  </w:abstractNum>
  <w:abstractNum w:abstractNumId="27" w15:restartNumberingAfterBreak="0">
    <w:nsid w:val="24C316FB"/>
    <w:multiLevelType w:val="hybridMultilevel"/>
    <w:tmpl w:val="1B34FFD2"/>
    <w:lvl w:ilvl="0" w:tplc="6A6637B2">
      <w:start w:val="1"/>
      <w:numFmt w:val="lowerLetter"/>
      <w:lvlText w:val="%1."/>
      <w:lvlJc w:val="left"/>
      <w:pPr>
        <w:ind w:left="720" w:hanging="360"/>
      </w:pPr>
      <w:rPr>
        <w:rFonts w:hint="default"/>
        <w:b/>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66F2C9C"/>
    <w:multiLevelType w:val="hybridMultilevel"/>
    <w:tmpl w:val="809AFBE8"/>
    <w:lvl w:ilvl="0" w:tplc="BE10E600">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27D67C2E"/>
    <w:multiLevelType w:val="hybridMultilevel"/>
    <w:tmpl w:val="92368454"/>
    <w:lvl w:ilvl="0" w:tplc="06462588">
      <w:start w:val="5"/>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7DF49E0"/>
    <w:multiLevelType w:val="hybridMultilevel"/>
    <w:tmpl w:val="12A0E4CE"/>
    <w:lvl w:ilvl="0" w:tplc="01989CCE">
      <w:start w:val="1"/>
      <w:numFmt w:val="lowerLetter"/>
      <w:lvlText w:val="%1."/>
      <w:lvlJc w:val="left"/>
      <w:pPr>
        <w:ind w:left="18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A7744E5"/>
    <w:multiLevelType w:val="hybridMultilevel"/>
    <w:tmpl w:val="CE226A72"/>
    <w:lvl w:ilvl="0" w:tplc="FFFFFFFF">
      <w:start w:val="2"/>
      <w:numFmt w:val="decimal"/>
      <w:lvlText w:val="%1."/>
      <w:lvlJc w:val="left"/>
      <w:pPr>
        <w:ind w:left="360" w:hanging="360"/>
      </w:pPr>
      <w:rPr>
        <w:rFonts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6A6637B2">
      <w:start w:val="1"/>
      <w:numFmt w:val="lowerLetter"/>
      <w:lvlText w:val="%6."/>
      <w:lvlJc w:val="left"/>
      <w:pPr>
        <w:ind w:left="720" w:hanging="360"/>
      </w:pPr>
      <w:rPr>
        <w:rFonts w:hint="default"/>
        <w:b/>
        <w:bCs/>
        <w:i w:val="0"/>
        <w:iCs w:val="0"/>
        <w:sz w:val="24"/>
        <w:szCs w:val="24"/>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2B7A1FCF"/>
    <w:multiLevelType w:val="hybridMultilevel"/>
    <w:tmpl w:val="6812025E"/>
    <w:lvl w:ilvl="0" w:tplc="A600C7A6">
      <w:start w:val="1"/>
      <w:numFmt w:val="decimal"/>
      <w:lvlText w:val="%1."/>
      <w:lvlJc w:val="left"/>
      <w:pPr>
        <w:ind w:left="720" w:hanging="360"/>
      </w:pPr>
      <w:rPr>
        <w:rFonts w:hint="default"/>
        <w:b/>
        <w:bCs/>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A5A64166">
      <w:start w:val="1"/>
      <w:numFmt w:val="decimal"/>
      <w:lvlText w:val="%6)"/>
      <w:lvlJc w:val="left"/>
      <w:pPr>
        <w:ind w:left="1080" w:hanging="360"/>
      </w:pPr>
      <w:rPr>
        <w:rFonts w:hint="default"/>
        <w:b/>
        <w:bCs/>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5" w15:restartNumberingAfterBreak="0">
    <w:nsid w:val="2DA9751B"/>
    <w:multiLevelType w:val="hybridMultilevel"/>
    <w:tmpl w:val="BC1282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F865462"/>
    <w:multiLevelType w:val="hybridMultilevel"/>
    <w:tmpl w:val="F1BC8270"/>
    <w:lvl w:ilvl="0" w:tplc="067AC15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7B66DF2"/>
    <w:multiLevelType w:val="hybridMultilevel"/>
    <w:tmpl w:val="6A48B0BA"/>
    <w:lvl w:ilvl="0" w:tplc="04090011">
      <w:start w:val="1"/>
      <w:numFmt w:val="decimal"/>
      <w:lvlText w:val="%1)"/>
      <w:lvlJc w:val="left"/>
      <w:pPr>
        <w:ind w:left="1239" w:hanging="360"/>
      </w:p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39"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0541DD1"/>
    <w:multiLevelType w:val="hybridMultilevel"/>
    <w:tmpl w:val="00D8DAB4"/>
    <w:lvl w:ilvl="0" w:tplc="DCDA4134">
      <w:start w:val="1"/>
      <w:numFmt w:val="decimal"/>
      <w:lvlText w:val="%1."/>
      <w:lvlJc w:val="left"/>
      <w:pPr>
        <w:ind w:left="720" w:hanging="360"/>
      </w:pPr>
      <w:rPr>
        <w:b/>
      </w:rPr>
    </w:lvl>
    <w:lvl w:ilvl="1" w:tplc="B1D24B9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27B263A"/>
    <w:multiLevelType w:val="hybridMultilevel"/>
    <w:tmpl w:val="5C0EECE8"/>
    <w:lvl w:ilvl="0" w:tplc="B04A8758">
      <w:start w:val="1"/>
      <w:numFmt w:val="upperLetter"/>
      <w:lvlText w:val="%1."/>
      <w:lvlJc w:val="left"/>
      <w:pPr>
        <w:ind w:left="144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57304F7"/>
    <w:multiLevelType w:val="hybridMultilevel"/>
    <w:tmpl w:val="CFEC20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7457202"/>
    <w:multiLevelType w:val="hybridMultilevel"/>
    <w:tmpl w:val="FAA885D2"/>
    <w:lvl w:ilvl="0" w:tplc="25AC90F8">
      <w:start w:val="4"/>
      <w:numFmt w:val="decimal"/>
      <w:lvlText w:val="%1."/>
      <w:lvlJc w:val="left"/>
      <w:pPr>
        <w:ind w:left="36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BA37B10"/>
    <w:multiLevelType w:val="hybridMultilevel"/>
    <w:tmpl w:val="2F5675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DAF01EC"/>
    <w:multiLevelType w:val="hybridMultilevel"/>
    <w:tmpl w:val="B51C8AEC"/>
    <w:lvl w:ilvl="0" w:tplc="0A4A2F3A">
      <w:start w:val="1"/>
      <w:numFmt w:val="bullet"/>
      <w:lvlText w:val=""/>
      <w:lvlJc w:val="left"/>
      <w:pPr>
        <w:ind w:left="720" w:hanging="360"/>
      </w:pPr>
      <w:rPr>
        <w:rFonts w:ascii="Symbol" w:hAnsi="Symbol"/>
      </w:rPr>
    </w:lvl>
    <w:lvl w:ilvl="1" w:tplc="2CAC3188">
      <w:start w:val="1"/>
      <w:numFmt w:val="bullet"/>
      <w:lvlText w:val=""/>
      <w:lvlJc w:val="left"/>
      <w:pPr>
        <w:ind w:left="720" w:hanging="360"/>
      </w:pPr>
      <w:rPr>
        <w:rFonts w:ascii="Symbol" w:hAnsi="Symbol"/>
      </w:rPr>
    </w:lvl>
    <w:lvl w:ilvl="2" w:tplc="9DE4D6A2">
      <w:start w:val="1"/>
      <w:numFmt w:val="bullet"/>
      <w:lvlText w:val=""/>
      <w:lvlJc w:val="left"/>
      <w:pPr>
        <w:ind w:left="720" w:hanging="360"/>
      </w:pPr>
      <w:rPr>
        <w:rFonts w:ascii="Symbol" w:hAnsi="Symbol"/>
      </w:rPr>
    </w:lvl>
    <w:lvl w:ilvl="3" w:tplc="BFD0FE36">
      <w:start w:val="1"/>
      <w:numFmt w:val="bullet"/>
      <w:lvlText w:val=""/>
      <w:lvlJc w:val="left"/>
      <w:pPr>
        <w:ind w:left="720" w:hanging="360"/>
      </w:pPr>
      <w:rPr>
        <w:rFonts w:ascii="Symbol" w:hAnsi="Symbol"/>
      </w:rPr>
    </w:lvl>
    <w:lvl w:ilvl="4" w:tplc="1D34DD7E">
      <w:start w:val="1"/>
      <w:numFmt w:val="bullet"/>
      <w:lvlText w:val=""/>
      <w:lvlJc w:val="left"/>
      <w:pPr>
        <w:ind w:left="720" w:hanging="360"/>
      </w:pPr>
      <w:rPr>
        <w:rFonts w:ascii="Symbol" w:hAnsi="Symbol"/>
      </w:rPr>
    </w:lvl>
    <w:lvl w:ilvl="5" w:tplc="D74E7554">
      <w:start w:val="1"/>
      <w:numFmt w:val="bullet"/>
      <w:lvlText w:val=""/>
      <w:lvlJc w:val="left"/>
      <w:pPr>
        <w:ind w:left="720" w:hanging="360"/>
      </w:pPr>
      <w:rPr>
        <w:rFonts w:ascii="Symbol" w:hAnsi="Symbol"/>
      </w:rPr>
    </w:lvl>
    <w:lvl w:ilvl="6" w:tplc="AEEAF0EE">
      <w:start w:val="1"/>
      <w:numFmt w:val="bullet"/>
      <w:lvlText w:val=""/>
      <w:lvlJc w:val="left"/>
      <w:pPr>
        <w:ind w:left="720" w:hanging="360"/>
      </w:pPr>
      <w:rPr>
        <w:rFonts w:ascii="Symbol" w:hAnsi="Symbol"/>
      </w:rPr>
    </w:lvl>
    <w:lvl w:ilvl="7" w:tplc="80B2A2CE">
      <w:start w:val="1"/>
      <w:numFmt w:val="bullet"/>
      <w:lvlText w:val=""/>
      <w:lvlJc w:val="left"/>
      <w:pPr>
        <w:ind w:left="720" w:hanging="360"/>
      </w:pPr>
      <w:rPr>
        <w:rFonts w:ascii="Symbol" w:hAnsi="Symbol"/>
      </w:rPr>
    </w:lvl>
    <w:lvl w:ilvl="8" w:tplc="258A872A">
      <w:start w:val="1"/>
      <w:numFmt w:val="bullet"/>
      <w:lvlText w:val=""/>
      <w:lvlJc w:val="left"/>
      <w:pPr>
        <w:ind w:left="720" w:hanging="360"/>
      </w:pPr>
      <w:rPr>
        <w:rFonts w:ascii="Symbol" w:hAnsi="Symbol"/>
      </w:rPr>
    </w:lvl>
  </w:abstractNum>
  <w:abstractNum w:abstractNumId="46" w15:restartNumberingAfterBreak="0">
    <w:nsid w:val="502850B7"/>
    <w:multiLevelType w:val="hybridMultilevel"/>
    <w:tmpl w:val="DDFC879C"/>
    <w:lvl w:ilvl="0" w:tplc="F972191E">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506D2AFD"/>
    <w:multiLevelType w:val="hybridMultilevel"/>
    <w:tmpl w:val="E18A268A"/>
    <w:lvl w:ilvl="0" w:tplc="5CB27A20">
      <w:start w:val="1"/>
      <w:numFmt w:val="decimal"/>
      <w:lvlText w:val="%1."/>
      <w:lvlJc w:val="left"/>
      <w:pPr>
        <w:ind w:left="1080" w:hanging="360"/>
      </w:pPr>
      <w:rPr>
        <w:rFonts w:hint="default"/>
        <w:b/>
        <w:bCs/>
        <w:color w:val="auto"/>
        <w:sz w:val="24"/>
        <w:szCs w:val="24"/>
      </w:rPr>
    </w:lvl>
    <w:lvl w:ilvl="1" w:tplc="FA60EB38">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14B6F20"/>
    <w:multiLevelType w:val="hybridMultilevel"/>
    <w:tmpl w:val="EA2C5E3A"/>
    <w:lvl w:ilvl="0" w:tplc="619E4C80">
      <w:start w:val="1"/>
      <w:numFmt w:val="decimal"/>
      <w:lvlText w:val="%1."/>
      <w:lvlJc w:val="left"/>
      <w:pPr>
        <w:ind w:left="720" w:hanging="360"/>
      </w:pPr>
      <w:rPr>
        <w:b/>
        <w:color w:val="auto"/>
      </w:rPr>
    </w:lvl>
    <w:lvl w:ilvl="1" w:tplc="6AF23528">
      <w:start w:val="1"/>
      <w:numFmt w:val="lowerLetter"/>
      <w:lvlText w:val="%2."/>
      <w:lvlJc w:val="left"/>
      <w:pPr>
        <w:ind w:left="1440" w:hanging="360"/>
      </w:pPr>
      <w:rPr>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5170C30"/>
    <w:multiLevelType w:val="multilevel"/>
    <w:tmpl w:val="9CD408EC"/>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color w:val="auto"/>
      </w:rPr>
    </w:lvl>
    <w:lvl w:ilvl="4">
      <w:start w:val="1"/>
      <w:numFmt w:val="lowerLetter"/>
      <w:lvlText w:val="%5."/>
      <w:lvlJc w:val="left"/>
      <w:pPr>
        <w:ind w:left="3600" w:hanging="360"/>
      </w:pPr>
      <w:rPr>
        <w:b/>
        <w:color w:val="auto"/>
      </w:rPr>
    </w:lvl>
    <w:lvl w:ilvl="5">
      <w:start w:val="1"/>
      <w:numFmt w:val="lowerRoman"/>
      <w:lvlText w:val="%6."/>
      <w:lvlJc w:val="right"/>
      <w:pPr>
        <w:ind w:left="4320" w:hanging="180"/>
      </w:pPr>
    </w:lvl>
    <w:lvl w:ilvl="6">
      <w:start w:val="1"/>
      <w:numFmt w:val="decimal"/>
      <w:lvlText w:val="%7."/>
      <w:lvlJc w:val="left"/>
      <w:pPr>
        <w:ind w:left="5040" w:hanging="360"/>
      </w:pPr>
      <w:rPr>
        <w:b/>
        <w:color w:val="auto"/>
      </w:rPr>
    </w:lvl>
    <w:lvl w:ilvl="7">
      <w:start w:val="1"/>
      <w:numFmt w:val="lowerLetter"/>
      <w:lvlText w:val="%8."/>
      <w:lvlJc w:val="left"/>
      <w:pPr>
        <w:ind w:left="5760" w:hanging="360"/>
      </w:pPr>
      <w:rPr>
        <w:b/>
        <w:bCs/>
      </w:rPr>
    </w:lvl>
    <w:lvl w:ilvl="8">
      <w:start w:val="1"/>
      <w:numFmt w:val="lowerRoman"/>
      <w:lvlText w:val="%9."/>
      <w:lvlJc w:val="right"/>
      <w:pPr>
        <w:ind w:left="6480" w:hanging="180"/>
      </w:pPr>
    </w:lvl>
  </w:abstractNum>
  <w:abstractNum w:abstractNumId="50"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7EC433F"/>
    <w:multiLevelType w:val="hybridMultilevel"/>
    <w:tmpl w:val="0A828B02"/>
    <w:lvl w:ilvl="0" w:tplc="311EB25C">
      <w:start w:val="1"/>
      <w:numFmt w:val="upperLetter"/>
      <w:lvlText w:val="%1."/>
      <w:lvlJc w:val="left"/>
      <w:pPr>
        <w:ind w:left="720" w:hanging="360"/>
      </w:pPr>
    </w:lvl>
    <w:lvl w:ilvl="1" w:tplc="F26CA0CC">
      <w:start w:val="1"/>
      <w:numFmt w:val="upperLetter"/>
      <w:lvlText w:val="%2."/>
      <w:lvlJc w:val="left"/>
      <w:pPr>
        <w:ind w:left="720" w:hanging="360"/>
      </w:pPr>
    </w:lvl>
    <w:lvl w:ilvl="2" w:tplc="3FE6B234">
      <w:start w:val="1"/>
      <w:numFmt w:val="upperLetter"/>
      <w:lvlText w:val="%3."/>
      <w:lvlJc w:val="left"/>
      <w:pPr>
        <w:ind w:left="720" w:hanging="360"/>
      </w:pPr>
    </w:lvl>
    <w:lvl w:ilvl="3" w:tplc="20E2D3CC">
      <w:start w:val="1"/>
      <w:numFmt w:val="upperLetter"/>
      <w:lvlText w:val="%4."/>
      <w:lvlJc w:val="left"/>
      <w:pPr>
        <w:ind w:left="720" w:hanging="360"/>
      </w:pPr>
    </w:lvl>
    <w:lvl w:ilvl="4" w:tplc="EC7613AC">
      <w:start w:val="1"/>
      <w:numFmt w:val="upperLetter"/>
      <w:lvlText w:val="%5."/>
      <w:lvlJc w:val="left"/>
      <w:pPr>
        <w:ind w:left="720" w:hanging="360"/>
      </w:pPr>
    </w:lvl>
    <w:lvl w:ilvl="5" w:tplc="13948BB0">
      <w:start w:val="1"/>
      <w:numFmt w:val="upperLetter"/>
      <w:lvlText w:val="%6."/>
      <w:lvlJc w:val="left"/>
      <w:pPr>
        <w:ind w:left="720" w:hanging="360"/>
      </w:pPr>
    </w:lvl>
    <w:lvl w:ilvl="6" w:tplc="576E7FC8">
      <w:start w:val="1"/>
      <w:numFmt w:val="upperLetter"/>
      <w:lvlText w:val="%7."/>
      <w:lvlJc w:val="left"/>
      <w:pPr>
        <w:ind w:left="720" w:hanging="360"/>
      </w:pPr>
    </w:lvl>
    <w:lvl w:ilvl="7" w:tplc="AEDCC286">
      <w:start w:val="1"/>
      <w:numFmt w:val="upperLetter"/>
      <w:lvlText w:val="%8."/>
      <w:lvlJc w:val="left"/>
      <w:pPr>
        <w:ind w:left="720" w:hanging="360"/>
      </w:pPr>
    </w:lvl>
    <w:lvl w:ilvl="8" w:tplc="0238650C">
      <w:start w:val="1"/>
      <w:numFmt w:val="upperLetter"/>
      <w:lvlText w:val="%9."/>
      <w:lvlJc w:val="left"/>
      <w:pPr>
        <w:ind w:left="720" w:hanging="360"/>
      </w:pPr>
    </w:lvl>
  </w:abstractNum>
  <w:abstractNum w:abstractNumId="52"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3" w15:restartNumberingAfterBreak="0">
    <w:nsid w:val="60CE02A2"/>
    <w:multiLevelType w:val="multilevel"/>
    <w:tmpl w:val="68167340"/>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color w:val="auto"/>
      </w:rPr>
    </w:lvl>
    <w:lvl w:ilvl="4">
      <w:start w:val="3"/>
      <w:numFmt w:val="decimal"/>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color w:val="auto"/>
      </w:rPr>
    </w:lvl>
    <w:lvl w:ilvl="7">
      <w:start w:val="2"/>
      <w:numFmt w:val="lowerLetter"/>
      <w:lvlText w:val="%8."/>
      <w:lvlJc w:val="left"/>
      <w:pPr>
        <w:ind w:left="5760" w:hanging="360"/>
      </w:pPr>
      <w:rPr>
        <w:rFonts w:hint="default"/>
        <w:b/>
        <w:bCs w:val="0"/>
      </w:rPr>
    </w:lvl>
    <w:lvl w:ilvl="8">
      <w:start w:val="2"/>
      <w:numFmt w:val="lowerRoman"/>
      <w:lvlText w:val="%9."/>
      <w:lvlJc w:val="right"/>
      <w:pPr>
        <w:ind w:left="6480" w:hanging="180"/>
      </w:pPr>
      <w:rPr>
        <w:rFonts w:hint="default"/>
        <w:b/>
        <w:bCs w:val="0"/>
      </w:rPr>
    </w:lvl>
  </w:abstractNum>
  <w:abstractNum w:abstractNumId="54" w15:restartNumberingAfterBreak="0">
    <w:nsid w:val="61891284"/>
    <w:multiLevelType w:val="hybridMultilevel"/>
    <w:tmpl w:val="0720D048"/>
    <w:lvl w:ilvl="0" w:tplc="4BD2474C">
      <w:start w:val="8"/>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45E2561"/>
    <w:multiLevelType w:val="hybridMultilevel"/>
    <w:tmpl w:val="7ABE48DC"/>
    <w:lvl w:ilvl="0" w:tplc="6C9277A4">
      <w:start w:val="1"/>
      <w:numFmt w:val="lowerLetter"/>
      <w:lvlText w:val="%1."/>
      <w:lvlJc w:val="left"/>
      <w:pPr>
        <w:ind w:left="1440" w:hanging="360"/>
      </w:pPr>
      <w:rPr>
        <w:rFonts w:ascii="Arial" w:hAnsi="Arial" w:cs="Arial" w:hint="default"/>
        <w:b/>
        <w:spacing w:val="-4"/>
        <w:w w:val="99"/>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69F411AD"/>
    <w:multiLevelType w:val="multilevel"/>
    <w:tmpl w:val="6F28BF26"/>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ascii="Arial" w:hAnsi="Arial" w:cs="Arial" w:hint="default"/>
        <w:b/>
        <w:bCs/>
        <w:i w:val="0"/>
        <w:iCs w:val="0"/>
        <w:sz w:val="24"/>
        <w:szCs w:val="24"/>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7" w15:restartNumberingAfterBreak="0">
    <w:nsid w:val="6BFC605F"/>
    <w:multiLevelType w:val="hybridMultilevel"/>
    <w:tmpl w:val="82347C38"/>
    <w:lvl w:ilvl="0" w:tplc="6DA262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C01436A"/>
    <w:multiLevelType w:val="hybridMultilevel"/>
    <w:tmpl w:val="187CC7F6"/>
    <w:lvl w:ilvl="0" w:tplc="D1A8C954">
      <w:start w:val="1"/>
      <w:numFmt w:val="bullet"/>
      <w:lvlText w:val=""/>
      <w:lvlJc w:val="left"/>
      <w:pPr>
        <w:ind w:left="720" w:hanging="360"/>
      </w:pPr>
      <w:rPr>
        <w:rFonts w:ascii="Symbol" w:hAnsi="Symbol"/>
      </w:rPr>
    </w:lvl>
    <w:lvl w:ilvl="1" w:tplc="230E1C7A">
      <w:start w:val="1"/>
      <w:numFmt w:val="bullet"/>
      <w:lvlText w:val=""/>
      <w:lvlJc w:val="left"/>
      <w:pPr>
        <w:ind w:left="720" w:hanging="360"/>
      </w:pPr>
      <w:rPr>
        <w:rFonts w:ascii="Symbol" w:hAnsi="Symbol"/>
      </w:rPr>
    </w:lvl>
    <w:lvl w:ilvl="2" w:tplc="C436EC94">
      <w:start w:val="1"/>
      <w:numFmt w:val="bullet"/>
      <w:lvlText w:val=""/>
      <w:lvlJc w:val="left"/>
      <w:pPr>
        <w:ind w:left="720" w:hanging="360"/>
      </w:pPr>
      <w:rPr>
        <w:rFonts w:ascii="Symbol" w:hAnsi="Symbol"/>
      </w:rPr>
    </w:lvl>
    <w:lvl w:ilvl="3" w:tplc="8EFAA886">
      <w:start w:val="1"/>
      <w:numFmt w:val="bullet"/>
      <w:lvlText w:val=""/>
      <w:lvlJc w:val="left"/>
      <w:pPr>
        <w:ind w:left="720" w:hanging="360"/>
      </w:pPr>
      <w:rPr>
        <w:rFonts w:ascii="Symbol" w:hAnsi="Symbol"/>
      </w:rPr>
    </w:lvl>
    <w:lvl w:ilvl="4" w:tplc="8A2E79FE">
      <w:start w:val="1"/>
      <w:numFmt w:val="bullet"/>
      <w:lvlText w:val=""/>
      <w:lvlJc w:val="left"/>
      <w:pPr>
        <w:ind w:left="720" w:hanging="360"/>
      </w:pPr>
      <w:rPr>
        <w:rFonts w:ascii="Symbol" w:hAnsi="Symbol"/>
      </w:rPr>
    </w:lvl>
    <w:lvl w:ilvl="5" w:tplc="7AF44BA0">
      <w:start w:val="1"/>
      <w:numFmt w:val="bullet"/>
      <w:lvlText w:val=""/>
      <w:lvlJc w:val="left"/>
      <w:pPr>
        <w:ind w:left="720" w:hanging="360"/>
      </w:pPr>
      <w:rPr>
        <w:rFonts w:ascii="Symbol" w:hAnsi="Symbol"/>
      </w:rPr>
    </w:lvl>
    <w:lvl w:ilvl="6" w:tplc="A468D3A4">
      <w:start w:val="1"/>
      <w:numFmt w:val="bullet"/>
      <w:lvlText w:val=""/>
      <w:lvlJc w:val="left"/>
      <w:pPr>
        <w:ind w:left="720" w:hanging="360"/>
      </w:pPr>
      <w:rPr>
        <w:rFonts w:ascii="Symbol" w:hAnsi="Symbol"/>
      </w:rPr>
    </w:lvl>
    <w:lvl w:ilvl="7" w:tplc="D32607BE">
      <w:start w:val="1"/>
      <w:numFmt w:val="bullet"/>
      <w:lvlText w:val=""/>
      <w:lvlJc w:val="left"/>
      <w:pPr>
        <w:ind w:left="720" w:hanging="360"/>
      </w:pPr>
      <w:rPr>
        <w:rFonts w:ascii="Symbol" w:hAnsi="Symbol"/>
      </w:rPr>
    </w:lvl>
    <w:lvl w:ilvl="8" w:tplc="53069660">
      <w:start w:val="1"/>
      <w:numFmt w:val="bullet"/>
      <w:lvlText w:val=""/>
      <w:lvlJc w:val="left"/>
      <w:pPr>
        <w:ind w:left="720" w:hanging="360"/>
      </w:pPr>
      <w:rPr>
        <w:rFonts w:ascii="Symbol" w:hAnsi="Symbol"/>
      </w:rPr>
    </w:lvl>
  </w:abstractNum>
  <w:abstractNum w:abstractNumId="59" w15:restartNumberingAfterBreak="0">
    <w:nsid w:val="6CF24CD2"/>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0" w15:restartNumberingAfterBreak="0">
    <w:nsid w:val="706B0417"/>
    <w:multiLevelType w:val="hybridMultilevel"/>
    <w:tmpl w:val="0A76B280"/>
    <w:lvl w:ilvl="0" w:tplc="78C81B66">
      <w:start w:val="1"/>
      <w:numFmt w:val="bullet"/>
      <w:lvlText w:val=""/>
      <w:lvlJc w:val="left"/>
      <w:pPr>
        <w:ind w:left="720" w:hanging="360"/>
      </w:pPr>
      <w:rPr>
        <w:rFonts w:ascii="Symbol" w:hAnsi="Symbol"/>
      </w:rPr>
    </w:lvl>
    <w:lvl w:ilvl="1" w:tplc="9786917E">
      <w:start w:val="1"/>
      <w:numFmt w:val="bullet"/>
      <w:lvlText w:val=""/>
      <w:lvlJc w:val="left"/>
      <w:pPr>
        <w:ind w:left="720" w:hanging="360"/>
      </w:pPr>
      <w:rPr>
        <w:rFonts w:ascii="Symbol" w:hAnsi="Symbol"/>
      </w:rPr>
    </w:lvl>
    <w:lvl w:ilvl="2" w:tplc="2DCE9A6C">
      <w:start w:val="1"/>
      <w:numFmt w:val="bullet"/>
      <w:lvlText w:val=""/>
      <w:lvlJc w:val="left"/>
      <w:pPr>
        <w:ind w:left="720" w:hanging="360"/>
      </w:pPr>
      <w:rPr>
        <w:rFonts w:ascii="Symbol" w:hAnsi="Symbol"/>
      </w:rPr>
    </w:lvl>
    <w:lvl w:ilvl="3" w:tplc="CBDC63DE">
      <w:start w:val="1"/>
      <w:numFmt w:val="bullet"/>
      <w:lvlText w:val=""/>
      <w:lvlJc w:val="left"/>
      <w:pPr>
        <w:ind w:left="720" w:hanging="360"/>
      </w:pPr>
      <w:rPr>
        <w:rFonts w:ascii="Symbol" w:hAnsi="Symbol"/>
      </w:rPr>
    </w:lvl>
    <w:lvl w:ilvl="4" w:tplc="CF467018">
      <w:start w:val="1"/>
      <w:numFmt w:val="bullet"/>
      <w:lvlText w:val=""/>
      <w:lvlJc w:val="left"/>
      <w:pPr>
        <w:ind w:left="720" w:hanging="360"/>
      </w:pPr>
      <w:rPr>
        <w:rFonts w:ascii="Symbol" w:hAnsi="Symbol"/>
      </w:rPr>
    </w:lvl>
    <w:lvl w:ilvl="5" w:tplc="C232AC96">
      <w:start w:val="1"/>
      <w:numFmt w:val="bullet"/>
      <w:lvlText w:val=""/>
      <w:lvlJc w:val="left"/>
      <w:pPr>
        <w:ind w:left="720" w:hanging="360"/>
      </w:pPr>
      <w:rPr>
        <w:rFonts w:ascii="Symbol" w:hAnsi="Symbol"/>
      </w:rPr>
    </w:lvl>
    <w:lvl w:ilvl="6" w:tplc="69020888">
      <w:start w:val="1"/>
      <w:numFmt w:val="bullet"/>
      <w:lvlText w:val=""/>
      <w:lvlJc w:val="left"/>
      <w:pPr>
        <w:ind w:left="720" w:hanging="360"/>
      </w:pPr>
      <w:rPr>
        <w:rFonts w:ascii="Symbol" w:hAnsi="Symbol"/>
      </w:rPr>
    </w:lvl>
    <w:lvl w:ilvl="7" w:tplc="848A4BA8">
      <w:start w:val="1"/>
      <w:numFmt w:val="bullet"/>
      <w:lvlText w:val=""/>
      <w:lvlJc w:val="left"/>
      <w:pPr>
        <w:ind w:left="720" w:hanging="360"/>
      </w:pPr>
      <w:rPr>
        <w:rFonts w:ascii="Symbol" w:hAnsi="Symbol"/>
      </w:rPr>
    </w:lvl>
    <w:lvl w:ilvl="8" w:tplc="ECF4DECA">
      <w:start w:val="1"/>
      <w:numFmt w:val="bullet"/>
      <w:lvlText w:val=""/>
      <w:lvlJc w:val="left"/>
      <w:pPr>
        <w:ind w:left="720" w:hanging="360"/>
      </w:pPr>
      <w:rPr>
        <w:rFonts w:ascii="Symbol" w:hAnsi="Symbol"/>
      </w:rPr>
    </w:lvl>
  </w:abstractNum>
  <w:abstractNum w:abstractNumId="61" w15:restartNumberingAfterBreak="0">
    <w:nsid w:val="72B445D8"/>
    <w:multiLevelType w:val="hybridMultilevel"/>
    <w:tmpl w:val="7AAC86D4"/>
    <w:lvl w:ilvl="0" w:tplc="DEA4F802">
      <w:start w:val="2"/>
      <w:numFmt w:val="decimal"/>
      <w:lvlText w:val="%1."/>
      <w:lvlJc w:val="left"/>
      <w:pPr>
        <w:ind w:left="36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31112FB"/>
    <w:multiLevelType w:val="multilevel"/>
    <w:tmpl w:val="B114D9A6"/>
    <w:lvl w:ilvl="0">
      <w:start w:val="1"/>
      <w:numFmt w:val="decimal"/>
      <w:lvlText w:val="%1."/>
      <w:lvlJc w:val="left"/>
      <w:pPr>
        <w:ind w:left="720" w:hanging="360"/>
      </w:pPr>
      <w:rPr>
        <w:rFonts w:hint="default"/>
        <w:b/>
      </w:rPr>
    </w:lvl>
    <w:lvl w:ilvl="1">
      <w:start w:val="3"/>
      <w:numFmt w:val="decimal"/>
      <w:lvlText w:val="%2."/>
      <w:lvlJc w:val="left"/>
      <w:pPr>
        <w:ind w:left="1440" w:hanging="360"/>
      </w:pPr>
      <w:rPr>
        <w:rFonts w:hint="default"/>
        <w:b/>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b/>
        <w:color w:val="auto"/>
      </w:rPr>
    </w:lvl>
    <w:lvl w:ilvl="4">
      <w:start w:val="3"/>
      <w:numFmt w:val="decimal"/>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color w:val="auto"/>
      </w:rPr>
    </w:lvl>
    <w:lvl w:ilvl="7">
      <w:start w:val="1"/>
      <w:numFmt w:val="lowerLetter"/>
      <w:lvlText w:val="%8."/>
      <w:lvlJc w:val="left"/>
      <w:pPr>
        <w:ind w:left="5760" w:hanging="360"/>
      </w:pPr>
      <w:rPr>
        <w:rFonts w:hint="default"/>
        <w:b/>
        <w:bCs w:val="0"/>
      </w:rPr>
    </w:lvl>
    <w:lvl w:ilvl="8">
      <w:start w:val="1"/>
      <w:numFmt w:val="lowerLetter"/>
      <w:lvlText w:val="%9."/>
      <w:lvlJc w:val="left"/>
      <w:pPr>
        <w:ind w:left="6660" w:hanging="360"/>
      </w:pPr>
      <w:rPr>
        <w:rFonts w:hint="default"/>
        <w:b/>
        <w:bCs/>
        <w:i w:val="0"/>
        <w:iCs w:val="0"/>
        <w:sz w:val="24"/>
        <w:szCs w:val="24"/>
      </w:rPr>
    </w:lvl>
  </w:abstractNum>
  <w:abstractNum w:abstractNumId="63" w15:restartNumberingAfterBreak="0">
    <w:nsid w:val="75DC589B"/>
    <w:multiLevelType w:val="hybridMultilevel"/>
    <w:tmpl w:val="14B22E28"/>
    <w:lvl w:ilvl="0" w:tplc="35F2CE5A">
      <w:start w:val="1"/>
      <w:numFmt w:val="decimal"/>
      <w:lvlText w:val="%1."/>
      <w:lvlJc w:val="left"/>
      <w:pPr>
        <w:ind w:left="29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C8B2E7BC">
      <w:numFmt w:val="bullet"/>
      <w:lvlText w:val="•"/>
      <w:lvlJc w:val="left"/>
      <w:pPr>
        <w:ind w:left="3660" w:hanging="720"/>
      </w:pPr>
      <w:rPr>
        <w:rFonts w:hint="default"/>
        <w:lang w:val="en-US" w:eastAsia="en-US" w:bidi="ar-SA"/>
      </w:rPr>
    </w:lvl>
    <w:lvl w:ilvl="2" w:tplc="C89461FC">
      <w:numFmt w:val="bullet"/>
      <w:lvlText w:val="•"/>
      <w:lvlJc w:val="left"/>
      <w:pPr>
        <w:ind w:left="4400" w:hanging="720"/>
      </w:pPr>
      <w:rPr>
        <w:rFonts w:hint="default"/>
        <w:lang w:val="en-US" w:eastAsia="en-US" w:bidi="ar-SA"/>
      </w:rPr>
    </w:lvl>
    <w:lvl w:ilvl="3" w:tplc="691A9382">
      <w:numFmt w:val="bullet"/>
      <w:lvlText w:val="•"/>
      <w:lvlJc w:val="left"/>
      <w:pPr>
        <w:ind w:left="5140" w:hanging="720"/>
      </w:pPr>
      <w:rPr>
        <w:rFonts w:hint="default"/>
        <w:lang w:val="en-US" w:eastAsia="en-US" w:bidi="ar-SA"/>
      </w:rPr>
    </w:lvl>
    <w:lvl w:ilvl="4" w:tplc="7012FBF6">
      <w:numFmt w:val="bullet"/>
      <w:lvlText w:val="•"/>
      <w:lvlJc w:val="left"/>
      <w:pPr>
        <w:ind w:left="5880" w:hanging="720"/>
      </w:pPr>
      <w:rPr>
        <w:rFonts w:hint="default"/>
        <w:lang w:val="en-US" w:eastAsia="en-US" w:bidi="ar-SA"/>
      </w:rPr>
    </w:lvl>
    <w:lvl w:ilvl="5" w:tplc="AA0AE750">
      <w:numFmt w:val="bullet"/>
      <w:lvlText w:val="•"/>
      <w:lvlJc w:val="left"/>
      <w:pPr>
        <w:ind w:left="6620" w:hanging="720"/>
      </w:pPr>
      <w:rPr>
        <w:rFonts w:hint="default"/>
        <w:lang w:val="en-US" w:eastAsia="en-US" w:bidi="ar-SA"/>
      </w:rPr>
    </w:lvl>
    <w:lvl w:ilvl="6" w:tplc="67A6BE5C">
      <w:numFmt w:val="bullet"/>
      <w:lvlText w:val="•"/>
      <w:lvlJc w:val="left"/>
      <w:pPr>
        <w:ind w:left="7360" w:hanging="720"/>
      </w:pPr>
      <w:rPr>
        <w:rFonts w:hint="default"/>
        <w:lang w:val="en-US" w:eastAsia="en-US" w:bidi="ar-SA"/>
      </w:rPr>
    </w:lvl>
    <w:lvl w:ilvl="7" w:tplc="8482CED0">
      <w:numFmt w:val="bullet"/>
      <w:lvlText w:val="•"/>
      <w:lvlJc w:val="left"/>
      <w:pPr>
        <w:ind w:left="8100" w:hanging="720"/>
      </w:pPr>
      <w:rPr>
        <w:rFonts w:hint="default"/>
        <w:lang w:val="en-US" w:eastAsia="en-US" w:bidi="ar-SA"/>
      </w:rPr>
    </w:lvl>
    <w:lvl w:ilvl="8" w:tplc="82986894">
      <w:numFmt w:val="bullet"/>
      <w:lvlText w:val="•"/>
      <w:lvlJc w:val="left"/>
      <w:pPr>
        <w:ind w:left="8840" w:hanging="720"/>
      </w:pPr>
      <w:rPr>
        <w:rFonts w:hint="default"/>
        <w:lang w:val="en-US" w:eastAsia="en-US" w:bidi="ar-SA"/>
      </w:rPr>
    </w:lvl>
  </w:abstractNum>
  <w:abstractNum w:abstractNumId="64" w15:restartNumberingAfterBreak="0">
    <w:nsid w:val="77DA2743"/>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5"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6" w15:restartNumberingAfterBreak="0">
    <w:nsid w:val="79185781"/>
    <w:multiLevelType w:val="hybridMultilevel"/>
    <w:tmpl w:val="0CAEB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A253553"/>
    <w:multiLevelType w:val="hybridMultilevel"/>
    <w:tmpl w:val="CB529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9" w15:restartNumberingAfterBreak="0">
    <w:nsid w:val="7C5474EB"/>
    <w:multiLevelType w:val="hybridMultilevel"/>
    <w:tmpl w:val="CFC68446"/>
    <w:lvl w:ilvl="0" w:tplc="E72644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FAB24C8"/>
    <w:multiLevelType w:val="hybridMultilevel"/>
    <w:tmpl w:val="9C84166C"/>
    <w:lvl w:ilvl="0" w:tplc="FD26606A">
      <w:start w:val="9"/>
      <w:numFmt w:val="upperLetter"/>
      <w:lvlText w:val="%1."/>
      <w:lvlJc w:val="left"/>
      <w:pPr>
        <w:ind w:left="81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6323701">
    <w:abstractNumId w:val="18"/>
  </w:num>
  <w:num w:numId="2" w16cid:durableId="1820347415">
    <w:abstractNumId w:val="12"/>
  </w:num>
  <w:num w:numId="3" w16cid:durableId="541013459">
    <w:abstractNumId w:val="0"/>
  </w:num>
  <w:num w:numId="4" w16cid:durableId="1942256386">
    <w:abstractNumId w:val="34"/>
  </w:num>
  <w:num w:numId="5" w16cid:durableId="1500536701">
    <w:abstractNumId w:val="65"/>
  </w:num>
  <w:num w:numId="6" w16cid:durableId="1987469735">
    <w:abstractNumId w:val="3"/>
  </w:num>
  <w:num w:numId="7" w16cid:durableId="2051875350">
    <w:abstractNumId w:val="4"/>
  </w:num>
  <w:num w:numId="8" w16cid:durableId="23215461">
    <w:abstractNumId w:val="28"/>
  </w:num>
  <w:num w:numId="9" w16cid:durableId="2039769467">
    <w:abstractNumId w:val="21"/>
  </w:num>
  <w:num w:numId="10" w16cid:durableId="590816655">
    <w:abstractNumId w:val="68"/>
  </w:num>
  <w:num w:numId="11" w16cid:durableId="1618675714">
    <w:abstractNumId w:val="56"/>
  </w:num>
  <w:num w:numId="12" w16cid:durableId="888154887">
    <w:abstractNumId w:val="6"/>
  </w:num>
  <w:num w:numId="13" w16cid:durableId="809829169">
    <w:abstractNumId w:val="16"/>
  </w:num>
  <w:num w:numId="14" w16cid:durableId="95097083">
    <w:abstractNumId w:val="37"/>
  </w:num>
  <w:num w:numId="15" w16cid:durableId="1433352831">
    <w:abstractNumId w:val="39"/>
  </w:num>
  <w:num w:numId="16" w16cid:durableId="774057965">
    <w:abstractNumId w:val="50"/>
  </w:num>
  <w:num w:numId="17" w16cid:durableId="870534648">
    <w:abstractNumId w:val="52"/>
  </w:num>
  <w:num w:numId="18" w16cid:durableId="794760298">
    <w:abstractNumId w:val="41"/>
  </w:num>
  <w:num w:numId="19" w16cid:durableId="1965040310">
    <w:abstractNumId w:val="23"/>
  </w:num>
  <w:num w:numId="20" w16cid:durableId="135687176">
    <w:abstractNumId w:val="1"/>
  </w:num>
  <w:num w:numId="21" w16cid:durableId="152621176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71563786">
    <w:abstractNumId w:val="29"/>
  </w:num>
  <w:num w:numId="23" w16cid:durableId="391003816">
    <w:abstractNumId w:val="55"/>
  </w:num>
  <w:num w:numId="24" w16cid:durableId="206497968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26642099">
    <w:abstractNumId w:val="46"/>
  </w:num>
  <w:num w:numId="26" w16cid:durableId="386219511">
    <w:abstractNumId w:val="30"/>
  </w:num>
  <w:num w:numId="27" w16cid:durableId="1487283896">
    <w:abstractNumId w:val="47"/>
  </w:num>
  <w:num w:numId="28" w16cid:durableId="2060787284">
    <w:abstractNumId w:val="41"/>
  </w:num>
  <w:num w:numId="29" w16cid:durableId="8238573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3929400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92740284">
    <w:abstractNumId w:val="58"/>
  </w:num>
  <w:num w:numId="32" w16cid:durableId="1995907212">
    <w:abstractNumId w:val="51"/>
  </w:num>
  <w:num w:numId="33" w16cid:durableId="2067604355">
    <w:abstractNumId w:val="45"/>
  </w:num>
  <w:num w:numId="34" w16cid:durableId="619721243">
    <w:abstractNumId w:val="36"/>
  </w:num>
  <w:num w:numId="35" w16cid:durableId="793140762">
    <w:abstractNumId w:val="67"/>
  </w:num>
  <w:num w:numId="36" w16cid:durableId="1569419045">
    <w:abstractNumId w:val="9"/>
  </w:num>
  <w:num w:numId="37" w16cid:durableId="2041585731">
    <w:abstractNumId w:val="2"/>
  </w:num>
  <w:num w:numId="38" w16cid:durableId="1458379240">
    <w:abstractNumId w:val="66"/>
  </w:num>
  <w:num w:numId="39" w16cid:durableId="695500202">
    <w:abstractNumId w:val="57"/>
  </w:num>
  <w:num w:numId="40" w16cid:durableId="882599754">
    <w:abstractNumId w:val="60"/>
  </w:num>
  <w:num w:numId="41" w16cid:durableId="697778876">
    <w:abstractNumId w:val="69"/>
  </w:num>
  <w:num w:numId="42" w16cid:durableId="1743940898">
    <w:abstractNumId w:val="64"/>
  </w:num>
  <w:num w:numId="43" w16cid:durableId="1633706152">
    <w:abstractNumId w:val="59"/>
  </w:num>
  <w:num w:numId="44" w16cid:durableId="1458137260">
    <w:abstractNumId w:val="54"/>
  </w:num>
  <w:num w:numId="45" w16cid:durableId="617371760">
    <w:abstractNumId w:val="11"/>
  </w:num>
  <w:num w:numId="46" w16cid:durableId="1260413405">
    <w:abstractNumId w:val="26"/>
  </w:num>
  <w:num w:numId="47" w16cid:durableId="1614819216">
    <w:abstractNumId w:val="53"/>
  </w:num>
  <w:num w:numId="48" w16cid:durableId="1684865593">
    <w:abstractNumId w:val="5"/>
  </w:num>
  <w:num w:numId="49" w16cid:durableId="428357315">
    <w:abstractNumId w:val="14"/>
  </w:num>
  <w:num w:numId="50" w16cid:durableId="956642972">
    <w:abstractNumId w:val="33"/>
  </w:num>
  <w:num w:numId="51" w16cid:durableId="349913206">
    <w:abstractNumId w:val="38"/>
  </w:num>
  <w:num w:numId="52" w16cid:durableId="1300064567">
    <w:abstractNumId w:val="22"/>
  </w:num>
  <w:num w:numId="53" w16cid:durableId="1221669971">
    <w:abstractNumId w:val="15"/>
  </w:num>
  <w:num w:numId="54" w16cid:durableId="35666581">
    <w:abstractNumId w:val="19"/>
  </w:num>
  <w:num w:numId="55" w16cid:durableId="1649551410">
    <w:abstractNumId w:val="35"/>
  </w:num>
  <w:num w:numId="56" w16cid:durableId="903494129">
    <w:abstractNumId w:val="63"/>
  </w:num>
  <w:num w:numId="57" w16cid:durableId="1040931608">
    <w:abstractNumId w:val="7"/>
  </w:num>
  <w:num w:numId="58" w16cid:durableId="1513299244">
    <w:abstractNumId w:val="10"/>
  </w:num>
  <w:num w:numId="59" w16cid:durableId="583299351">
    <w:abstractNumId w:val="44"/>
  </w:num>
  <w:num w:numId="60" w16cid:durableId="140927170">
    <w:abstractNumId w:val="42"/>
  </w:num>
  <w:num w:numId="61" w16cid:durableId="1028483096">
    <w:abstractNumId w:val="24"/>
  </w:num>
  <w:num w:numId="62" w16cid:durableId="1862276287">
    <w:abstractNumId w:val="25"/>
  </w:num>
  <w:num w:numId="63" w16cid:durableId="108359150">
    <w:abstractNumId w:val="20"/>
  </w:num>
  <w:num w:numId="64" w16cid:durableId="1842429976">
    <w:abstractNumId w:val="13"/>
  </w:num>
  <w:num w:numId="65" w16cid:durableId="1953778997">
    <w:abstractNumId w:val="27"/>
  </w:num>
  <w:num w:numId="66" w16cid:durableId="109009276">
    <w:abstractNumId w:val="8"/>
  </w:num>
  <w:num w:numId="67" w16cid:durableId="617834953">
    <w:abstractNumId w:val="70"/>
  </w:num>
  <w:num w:numId="68" w16cid:durableId="1573272201">
    <w:abstractNumId w:val="62"/>
  </w:num>
  <w:num w:numId="69" w16cid:durableId="1999579311">
    <w:abstractNumId w:val="61"/>
  </w:num>
  <w:num w:numId="70" w16cid:durableId="1220748302">
    <w:abstractNumId w:val="31"/>
  </w:num>
  <w:num w:numId="71" w16cid:durableId="52705638">
    <w:abstractNumId w:val="4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23C"/>
    <w:rsid w:val="00000781"/>
    <w:rsid w:val="000008B7"/>
    <w:rsid w:val="00000D7E"/>
    <w:rsid w:val="0000100F"/>
    <w:rsid w:val="000014A9"/>
    <w:rsid w:val="00001C93"/>
    <w:rsid w:val="000021F0"/>
    <w:rsid w:val="000025D2"/>
    <w:rsid w:val="00002D03"/>
    <w:rsid w:val="0000347A"/>
    <w:rsid w:val="0000361F"/>
    <w:rsid w:val="00003747"/>
    <w:rsid w:val="00004D7A"/>
    <w:rsid w:val="00005905"/>
    <w:rsid w:val="00005FCA"/>
    <w:rsid w:val="00006632"/>
    <w:rsid w:val="000068CE"/>
    <w:rsid w:val="000071AC"/>
    <w:rsid w:val="0001060D"/>
    <w:rsid w:val="00011798"/>
    <w:rsid w:val="000117DF"/>
    <w:rsid w:val="00011898"/>
    <w:rsid w:val="000121A1"/>
    <w:rsid w:val="000122E7"/>
    <w:rsid w:val="000129C3"/>
    <w:rsid w:val="00012E5E"/>
    <w:rsid w:val="000130E6"/>
    <w:rsid w:val="000138ED"/>
    <w:rsid w:val="00014A44"/>
    <w:rsid w:val="00015741"/>
    <w:rsid w:val="000157C8"/>
    <w:rsid w:val="00015E32"/>
    <w:rsid w:val="0001618E"/>
    <w:rsid w:val="00017093"/>
    <w:rsid w:val="00017606"/>
    <w:rsid w:val="000177A7"/>
    <w:rsid w:val="000177B5"/>
    <w:rsid w:val="00017CC7"/>
    <w:rsid w:val="00017D89"/>
    <w:rsid w:val="00017DD2"/>
    <w:rsid w:val="00017EB5"/>
    <w:rsid w:val="00017F10"/>
    <w:rsid w:val="0002043A"/>
    <w:rsid w:val="00020510"/>
    <w:rsid w:val="000208EF"/>
    <w:rsid w:val="00020B2C"/>
    <w:rsid w:val="00020C87"/>
    <w:rsid w:val="0002133F"/>
    <w:rsid w:val="0002139C"/>
    <w:rsid w:val="00021F20"/>
    <w:rsid w:val="00022186"/>
    <w:rsid w:val="000226A1"/>
    <w:rsid w:val="0002282C"/>
    <w:rsid w:val="00023226"/>
    <w:rsid w:val="00023985"/>
    <w:rsid w:val="00023B9F"/>
    <w:rsid w:val="00023E82"/>
    <w:rsid w:val="000246D6"/>
    <w:rsid w:val="00024938"/>
    <w:rsid w:val="00024B31"/>
    <w:rsid w:val="00024C6F"/>
    <w:rsid w:val="0002591A"/>
    <w:rsid w:val="0002598F"/>
    <w:rsid w:val="00025ECB"/>
    <w:rsid w:val="000263A2"/>
    <w:rsid w:val="00026A9D"/>
    <w:rsid w:val="00027266"/>
    <w:rsid w:val="00027CB9"/>
    <w:rsid w:val="00027CDB"/>
    <w:rsid w:val="00030059"/>
    <w:rsid w:val="00030915"/>
    <w:rsid w:val="000310FA"/>
    <w:rsid w:val="00031846"/>
    <w:rsid w:val="00031A61"/>
    <w:rsid w:val="00031D55"/>
    <w:rsid w:val="00031D77"/>
    <w:rsid w:val="00031E9C"/>
    <w:rsid w:val="00032176"/>
    <w:rsid w:val="000322EF"/>
    <w:rsid w:val="00032652"/>
    <w:rsid w:val="00032ABA"/>
    <w:rsid w:val="0003345C"/>
    <w:rsid w:val="00033EB8"/>
    <w:rsid w:val="0003447B"/>
    <w:rsid w:val="000348CF"/>
    <w:rsid w:val="00034D96"/>
    <w:rsid w:val="00034F0D"/>
    <w:rsid w:val="0003530B"/>
    <w:rsid w:val="000369FE"/>
    <w:rsid w:val="00036F3D"/>
    <w:rsid w:val="00037154"/>
    <w:rsid w:val="0003727C"/>
    <w:rsid w:val="00037439"/>
    <w:rsid w:val="000378CC"/>
    <w:rsid w:val="00037A91"/>
    <w:rsid w:val="00037BC6"/>
    <w:rsid w:val="00037E2D"/>
    <w:rsid w:val="00040713"/>
    <w:rsid w:val="000413D8"/>
    <w:rsid w:val="000418FC"/>
    <w:rsid w:val="00041E02"/>
    <w:rsid w:val="00041FA8"/>
    <w:rsid w:val="0004203E"/>
    <w:rsid w:val="000421C8"/>
    <w:rsid w:val="000427F1"/>
    <w:rsid w:val="00042978"/>
    <w:rsid w:val="0004300E"/>
    <w:rsid w:val="00043074"/>
    <w:rsid w:val="00043385"/>
    <w:rsid w:val="0004340F"/>
    <w:rsid w:val="000434DC"/>
    <w:rsid w:val="0004390B"/>
    <w:rsid w:val="00043AEB"/>
    <w:rsid w:val="00043DBD"/>
    <w:rsid w:val="00043F7E"/>
    <w:rsid w:val="0004417A"/>
    <w:rsid w:val="00044212"/>
    <w:rsid w:val="00044BD3"/>
    <w:rsid w:val="00044BE0"/>
    <w:rsid w:val="00045508"/>
    <w:rsid w:val="0004746B"/>
    <w:rsid w:val="000478EE"/>
    <w:rsid w:val="00047B8E"/>
    <w:rsid w:val="0005017D"/>
    <w:rsid w:val="0005029F"/>
    <w:rsid w:val="00050AA2"/>
    <w:rsid w:val="00051055"/>
    <w:rsid w:val="000520E8"/>
    <w:rsid w:val="0005229E"/>
    <w:rsid w:val="00052486"/>
    <w:rsid w:val="00052766"/>
    <w:rsid w:val="0005288E"/>
    <w:rsid w:val="0005292C"/>
    <w:rsid w:val="000530C0"/>
    <w:rsid w:val="000537B7"/>
    <w:rsid w:val="00053FF3"/>
    <w:rsid w:val="00054082"/>
    <w:rsid w:val="00054236"/>
    <w:rsid w:val="00054732"/>
    <w:rsid w:val="00055118"/>
    <w:rsid w:val="00055328"/>
    <w:rsid w:val="00055510"/>
    <w:rsid w:val="0005599D"/>
    <w:rsid w:val="00055C78"/>
    <w:rsid w:val="0005670B"/>
    <w:rsid w:val="00056F64"/>
    <w:rsid w:val="00057863"/>
    <w:rsid w:val="000600CF"/>
    <w:rsid w:val="000601AC"/>
    <w:rsid w:val="00060320"/>
    <w:rsid w:val="000607FD"/>
    <w:rsid w:val="00060D94"/>
    <w:rsid w:val="00061559"/>
    <w:rsid w:val="00061805"/>
    <w:rsid w:val="0006188A"/>
    <w:rsid w:val="000619FA"/>
    <w:rsid w:val="00061A4A"/>
    <w:rsid w:val="00061B1C"/>
    <w:rsid w:val="00061CA5"/>
    <w:rsid w:val="00061DF9"/>
    <w:rsid w:val="00061FB8"/>
    <w:rsid w:val="00062405"/>
    <w:rsid w:val="00062606"/>
    <w:rsid w:val="00062E9C"/>
    <w:rsid w:val="000632EA"/>
    <w:rsid w:val="000636A9"/>
    <w:rsid w:val="0006400F"/>
    <w:rsid w:val="00064137"/>
    <w:rsid w:val="00064C46"/>
    <w:rsid w:val="00064ECC"/>
    <w:rsid w:val="00065B95"/>
    <w:rsid w:val="00065E06"/>
    <w:rsid w:val="00065EEF"/>
    <w:rsid w:val="00066082"/>
    <w:rsid w:val="00066566"/>
    <w:rsid w:val="0006696E"/>
    <w:rsid w:val="00066B37"/>
    <w:rsid w:val="00067916"/>
    <w:rsid w:val="0007022E"/>
    <w:rsid w:val="00070FB6"/>
    <w:rsid w:val="00071922"/>
    <w:rsid w:val="00071E10"/>
    <w:rsid w:val="0007374C"/>
    <w:rsid w:val="000739C5"/>
    <w:rsid w:val="00073BEA"/>
    <w:rsid w:val="00073CE4"/>
    <w:rsid w:val="00073FA2"/>
    <w:rsid w:val="000741F0"/>
    <w:rsid w:val="00074739"/>
    <w:rsid w:val="00074816"/>
    <w:rsid w:val="00075103"/>
    <w:rsid w:val="0007561E"/>
    <w:rsid w:val="00075D84"/>
    <w:rsid w:val="0007635C"/>
    <w:rsid w:val="00076365"/>
    <w:rsid w:val="000763D2"/>
    <w:rsid w:val="000764F5"/>
    <w:rsid w:val="00076E42"/>
    <w:rsid w:val="00076E4C"/>
    <w:rsid w:val="00076FFA"/>
    <w:rsid w:val="00077344"/>
    <w:rsid w:val="00080038"/>
    <w:rsid w:val="0008064A"/>
    <w:rsid w:val="00080BC9"/>
    <w:rsid w:val="00080BCF"/>
    <w:rsid w:val="00080C78"/>
    <w:rsid w:val="0008191A"/>
    <w:rsid w:val="00081A8F"/>
    <w:rsid w:val="00081D78"/>
    <w:rsid w:val="00081F04"/>
    <w:rsid w:val="00082042"/>
    <w:rsid w:val="00082188"/>
    <w:rsid w:val="00082AC9"/>
    <w:rsid w:val="00082E53"/>
    <w:rsid w:val="000832DB"/>
    <w:rsid w:val="000833A5"/>
    <w:rsid w:val="000837DB"/>
    <w:rsid w:val="00084239"/>
    <w:rsid w:val="00084BEC"/>
    <w:rsid w:val="0008501D"/>
    <w:rsid w:val="0008506A"/>
    <w:rsid w:val="0008591E"/>
    <w:rsid w:val="00085A05"/>
    <w:rsid w:val="00085D46"/>
    <w:rsid w:val="000864EC"/>
    <w:rsid w:val="000869FB"/>
    <w:rsid w:val="00086DCE"/>
    <w:rsid w:val="00087036"/>
    <w:rsid w:val="000876FA"/>
    <w:rsid w:val="00087924"/>
    <w:rsid w:val="00087DA0"/>
    <w:rsid w:val="00087E0F"/>
    <w:rsid w:val="00087E5E"/>
    <w:rsid w:val="00090AB0"/>
    <w:rsid w:val="00090B61"/>
    <w:rsid w:val="00090DF7"/>
    <w:rsid w:val="0009138A"/>
    <w:rsid w:val="000921CC"/>
    <w:rsid w:val="00093427"/>
    <w:rsid w:val="0009354E"/>
    <w:rsid w:val="00093737"/>
    <w:rsid w:val="00093C56"/>
    <w:rsid w:val="000940DB"/>
    <w:rsid w:val="00094602"/>
    <w:rsid w:val="000946C2"/>
    <w:rsid w:val="00094C1F"/>
    <w:rsid w:val="00095A50"/>
    <w:rsid w:val="00095BA3"/>
    <w:rsid w:val="00095BFA"/>
    <w:rsid w:val="00095E91"/>
    <w:rsid w:val="00095F57"/>
    <w:rsid w:val="00096482"/>
    <w:rsid w:val="00096635"/>
    <w:rsid w:val="00097D53"/>
    <w:rsid w:val="00097F1A"/>
    <w:rsid w:val="00097F42"/>
    <w:rsid w:val="000A00C9"/>
    <w:rsid w:val="000A0AB8"/>
    <w:rsid w:val="000A0CAC"/>
    <w:rsid w:val="000A17D5"/>
    <w:rsid w:val="000A1AA8"/>
    <w:rsid w:val="000A1CEE"/>
    <w:rsid w:val="000A30E9"/>
    <w:rsid w:val="000A32D0"/>
    <w:rsid w:val="000A33DB"/>
    <w:rsid w:val="000A3514"/>
    <w:rsid w:val="000A352F"/>
    <w:rsid w:val="000A37E7"/>
    <w:rsid w:val="000A4A4C"/>
    <w:rsid w:val="000A56A3"/>
    <w:rsid w:val="000A5908"/>
    <w:rsid w:val="000A5F47"/>
    <w:rsid w:val="000A6289"/>
    <w:rsid w:val="000A64F0"/>
    <w:rsid w:val="000A6AFC"/>
    <w:rsid w:val="000A71EA"/>
    <w:rsid w:val="000A7907"/>
    <w:rsid w:val="000A7A59"/>
    <w:rsid w:val="000B04BF"/>
    <w:rsid w:val="000B094C"/>
    <w:rsid w:val="000B0B7C"/>
    <w:rsid w:val="000B0D1A"/>
    <w:rsid w:val="000B150D"/>
    <w:rsid w:val="000B15CC"/>
    <w:rsid w:val="000B1AB9"/>
    <w:rsid w:val="000B2726"/>
    <w:rsid w:val="000B2B5F"/>
    <w:rsid w:val="000B2BF5"/>
    <w:rsid w:val="000B4058"/>
    <w:rsid w:val="000B4203"/>
    <w:rsid w:val="000B4D24"/>
    <w:rsid w:val="000B5221"/>
    <w:rsid w:val="000B553E"/>
    <w:rsid w:val="000B5755"/>
    <w:rsid w:val="000B5ADE"/>
    <w:rsid w:val="000B5FA6"/>
    <w:rsid w:val="000B610D"/>
    <w:rsid w:val="000B6280"/>
    <w:rsid w:val="000B6656"/>
    <w:rsid w:val="000B6835"/>
    <w:rsid w:val="000B6955"/>
    <w:rsid w:val="000B725B"/>
    <w:rsid w:val="000B7318"/>
    <w:rsid w:val="000B7444"/>
    <w:rsid w:val="000C0044"/>
    <w:rsid w:val="000C015E"/>
    <w:rsid w:val="000C01DE"/>
    <w:rsid w:val="000C0637"/>
    <w:rsid w:val="000C083A"/>
    <w:rsid w:val="000C104A"/>
    <w:rsid w:val="000C1460"/>
    <w:rsid w:val="000C1DBA"/>
    <w:rsid w:val="000C1E0E"/>
    <w:rsid w:val="000C1E16"/>
    <w:rsid w:val="000C1F5B"/>
    <w:rsid w:val="000C2020"/>
    <w:rsid w:val="000C2045"/>
    <w:rsid w:val="000C224F"/>
    <w:rsid w:val="000C2C96"/>
    <w:rsid w:val="000C32A6"/>
    <w:rsid w:val="000C3634"/>
    <w:rsid w:val="000C3B02"/>
    <w:rsid w:val="000C513C"/>
    <w:rsid w:val="000C520A"/>
    <w:rsid w:val="000C60F7"/>
    <w:rsid w:val="000C6B24"/>
    <w:rsid w:val="000C7093"/>
    <w:rsid w:val="000D0157"/>
    <w:rsid w:val="000D081D"/>
    <w:rsid w:val="000D08DF"/>
    <w:rsid w:val="000D0EC0"/>
    <w:rsid w:val="000D0F11"/>
    <w:rsid w:val="000D15F9"/>
    <w:rsid w:val="000D173A"/>
    <w:rsid w:val="000D1D19"/>
    <w:rsid w:val="000D1D4E"/>
    <w:rsid w:val="000D1D83"/>
    <w:rsid w:val="000D1D8A"/>
    <w:rsid w:val="000D2201"/>
    <w:rsid w:val="000D2C0B"/>
    <w:rsid w:val="000D2D39"/>
    <w:rsid w:val="000D2F39"/>
    <w:rsid w:val="000D4179"/>
    <w:rsid w:val="000D4A1F"/>
    <w:rsid w:val="000D50AE"/>
    <w:rsid w:val="000D513E"/>
    <w:rsid w:val="000D5416"/>
    <w:rsid w:val="000D5493"/>
    <w:rsid w:val="000D56AE"/>
    <w:rsid w:val="000D6D34"/>
    <w:rsid w:val="000D772C"/>
    <w:rsid w:val="000D7C90"/>
    <w:rsid w:val="000D7F17"/>
    <w:rsid w:val="000E12C2"/>
    <w:rsid w:val="000E15E3"/>
    <w:rsid w:val="000E166F"/>
    <w:rsid w:val="000E1678"/>
    <w:rsid w:val="000E1682"/>
    <w:rsid w:val="000E16F9"/>
    <w:rsid w:val="000E1976"/>
    <w:rsid w:val="000E1A07"/>
    <w:rsid w:val="000E1BBA"/>
    <w:rsid w:val="000E27AA"/>
    <w:rsid w:val="000E2D9B"/>
    <w:rsid w:val="000E2F6D"/>
    <w:rsid w:val="000E3F55"/>
    <w:rsid w:val="000E4D1A"/>
    <w:rsid w:val="000E539E"/>
    <w:rsid w:val="000E5513"/>
    <w:rsid w:val="000E6403"/>
    <w:rsid w:val="000E6F7A"/>
    <w:rsid w:val="000E6FD3"/>
    <w:rsid w:val="000E7260"/>
    <w:rsid w:val="000E73C6"/>
    <w:rsid w:val="000E7A3A"/>
    <w:rsid w:val="000E7E32"/>
    <w:rsid w:val="000F0356"/>
    <w:rsid w:val="000F0527"/>
    <w:rsid w:val="000F0AC6"/>
    <w:rsid w:val="000F0C13"/>
    <w:rsid w:val="000F16EB"/>
    <w:rsid w:val="000F22F2"/>
    <w:rsid w:val="000F3A64"/>
    <w:rsid w:val="000F4556"/>
    <w:rsid w:val="000F488E"/>
    <w:rsid w:val="000F4A91"/>
    <w:rsid w:val="000F5411"/>
    <w:rsid w:val="000F5709"/>
    <w:rsid w:val="000F5713"/>
    <w:rsid w:val="000F5DCB"/>
    <w:rsid w:val="000F6BF2"/>
    <w:rsid w:val="000F6FC2"/>
    <w:rsid w:val="000F7293"/>
    <w:rsid w:val="000F775A"/>
    <w:rsid w:val="000F78C2"/>
    <w:rsid w:val="001005ED"/>
    <w:rsid w:val="001009E5"/>
    <w:rsid w:val="001013A2"/>
    <w:rsid w:val="00101636"/>
    <w:rsid w:val="00101739"/>
    <w:rsid w:val="00101881"/>
    <w:rsid w:val="00102301"/>
    <w:rsid w:val="001027F0"/>
    <w:rsid w:val="00102984"/>
    <w:rsid w:val="00102A1A"/>
    <w:rsid w:val="00102B38"/>
    <w:rsid w:val="00102F89"/>
    <w:rsid w:val="0010368E"/>
    <w:rsid w:val="0010417B"/>
    <w:rsid w:val="00104620"/>
    <w:rsid w:val="00104C2E"/>
    <w:rsid w:val="00104F0C"/>
    <w:rsid w:val="0010558E"/>
    <w:rsid w:val="001059D0"/>
    <w:rsid w:val="001061D0"/>
    <w:rsid w:val="001068C8"/>
    <w:rsid w:val="00106931"/>
    <w:rsid w:val="001072AF"/>
    <w:rsid w:val="00107532"/>
    <w:rsid w:val="00107534"/>
    <w:rsid w:val="00107D60"/>
    <w:rsid w:val="0011038A"/>
    <w:rsid w:val="001104A9"/>
    <w:rsid w:val="00110638"/>
    <w:rsid w:val="00110827"/>
    <w:rsid w:val="00110D70"/>
    <w:rsid w:val="001110FC"/>
    <w:rsid w:val="0011116C"/>
    <w:rsid w:val="00111545"/>
    <w:rsid w:val="00111CDF"/>
    <w:rsid w:val="00111E3E"/>
    <w:rsid w:val="00112042"/>
    <w:rsid w:val="001123AC"/>
    <w:rsid w:val="001124C5"/>
    <w:rsid w:val="001137DA"/>
    <w:rsid w:val="00113BC6"/>
    <w:rsid w:val="00114E76"/>
    <w:rsid w:val="001157D1"/>
    <w:rsid w:val="00115C2D"/>
    <w:rsid w:val="001160D3"/>
    <w:rsid w:val="001166A8"/>
    <w:rsid w:val="00116E40"/>
    <w:rsid w:val="00116EB2"/>
    <w:rsid w:val="00116EB6"/>
    <w:rsid w:val="00116F2C"/>
    <w:rsid w:val="001172E1"/>
    <w:rsid w:val="001176C5"/>
    <w:rsid w:val="00117933"/>
    <w:rsid w:val="00117B0F"/>
    <w:rsid w:val="00117BC6"/>
    <w:rsid w:val="00117E93"/>
    <w:rsid w:val="00117FE5"/>
    <w:rsid w:val="00120237"/>
    <w:rsid w:val="00121164"/>
    <w:rsid w:val="0012131E"/>
    <w:rsid w:val="0012166E"/>
    <w:rsid w:val="001221C5"/>
    <w:rsid w:val="00122357"/>
    <w:rsid w:val="001223F9"/>
    <w:rsid w:val="00122D24"/>
    <w:rsid w:val="00122E07"/>
    <w:rsid w:val="001232C6"/>
    <w:rsid w:val="00123762"/>
    <w:rsid w:val="00123884"/>
    <w:rsid w:val="00124337"/>
    <w:rsid w:val="00124440"/>
    <w:rsid w:val="00124485"/>
    <w:rsid w:val="0012458D"/>
    <w:rsid w:val="00124919"/>
    <w:rsid w:val="00124ADF"/>
    <w:rsid w:val="001253B5"/>
    <w:rsid w:val="00126255"/>
    <w:rsid w:val="001264B1"/>
    <w:rsid w:val="00126506"/>
    <w:rsid w:val="001265ED"/>
    <w:rsid w:val="00126E16"/>
    <w:rsid w:val="001270AA"/>
    <w:rsid w:val="0012749B"/>
    <w:rsid w:val="00130743"/>
    <w:rsid w:val="001309E2"/>
    <w:rsid w:val="001315D1"/>
    <w:rsid w:val="00131703"/>
    <w:rsid w:val="001325F2"/>
    <w:rsid w:val="00132652"/>
    <w:rsid w:val="00132940"/>
    <w:rsid w:val="0013326A"/>
    <w:rsid w:val="00133274"/>
    <w:rsid w:val="001333F6"/>
    <w:rsid w:val="001338B0"/>
    <w:rsid w:val="00133B26"/>
    <w:rsid w:val="00133D52"/>
    <w:rsid w:val="00133DD2"/>
    <w:rsid w:val="001343A7"/>
    <w:rsid w:val="00134876"/>
    <w:rsid w:val="001348CB"/>
    <w:rsid w:val="0013499D"/>
    <w:rsid w:val="0013499F"/>
    <w:rsid w:val="001349F8"/>
    <w:rsid w:val="00134E2C"/>
    <w:rsid w:val="00135029"/>
    <w:rsid w:val="0013625E"/>
    <w:rsid w:val="00137D38"/>
    <w:rsid w:val="00140139"/>
    <w:rsid w:val="001406CC"/>
    <w:rsid w:val="001410AC"/>
    <w:rsid w:val="00141C51"/>
    <w:rsid w:val="00141E6A"/>
    <w:rsid w:val="001422D2"/>
    <w:rsid w:val="00142965"/>
    <w:rsid w:val="00142AD8"/>
    <w:rsid w:val="0014301A"/>
    <w:rsid w:val="001430D1"/>
    <w:rsid w:val="001435F6"/>
    <w:rsid w:val="00143DA8"/>
    <w:rsid w:val="00143FD6"/>
    <w:rsid w:val="0014414A"/>
    <w:rsid w:val="001445E7"/>
    <w:rsid w:val="001447E6"/>
    <w:rsid w:val="0014484D"/>
    <w:rsid w:val="00144F1C"/>
    <w:rsid w:val="0014549F"/>
    <w:rsid w:val="00145755"/>
    <w:rsid w:val="00145A05"/>
    <w:rsid w:val="00145C9B"/>
    <w:rsid w:val="00145D31"/>
    <w:rsid w:val="00147124"/>
    <w:rsid w:val="00147171"/>
    <w:rsid w:val="001478F6"/>
    <w:rsid w:val="00147FBD"/>
    <w:rsid w:val="0015002C"/>
    <w:rsid w:val="00150D88"/>
    <w:rsid w:val="00150E51"/>
    <w:rsid w:val="001510C6"/>
    <w:rsid w:val="001512CE"/>
    <w:rsid w:val="001512EA"/>
    <w:rsid w:val="00151C66"/>
    <w:rsid w:val="001520B0"/>
    <w:rsid w:val="00152F36"/>
    <w:rsid w:val="00152FA1"/>
    <w:rsid w:val="0015343D"/>
    <w:rsid w:val="00154285"/>
    <w:rsid w:val="0015445D"/>
    <w:rsid w:val="00154F87"/>
    <w:rsid w:val="00155117"/>
    <w:rsid w:val="00155269"/>
    <w:rsid w:val="0015545E"/>
    <w:rsid w:val="001554B8"/>
    <w:rsid w:val="00155941"/>
    <w:rsid w:val="00156469"/>
    <w:rsid w:val="00157242"/>
    <w:rsid w:val="00157F04"/>
    <w:rsid w:val="0016016B"/>
    <w:rsid w:val="00160384"/>
    <w:rsid w:val="00160B40"/>
    <w:rsid w:val="001619A6"/>
    <w:rsid w:val="00162531"/>
    <w:rsid w:val="001627BB"/>
    <w:rsid w:val="0016291F"/>
    <w:rsid w:val="00162DCC"/>
    <w:rsid w:val="0016336E"/>
    <w:rsid w:val="00163393"/>
    <w:rsid w:val="001636D1"/>
    <w:rsid w:val="00163913"/>
    <w:rsid w:val="0016394D"/>
    <w:rsid w:val="00163A2F"/>
    <w:rsid w:val="00163EA4"/>
    <w:rsid w:val="00164676"/>
    <w:rsid w:val="0016478A"/>
    <w:rsid w:val="00164BAB"/>
    <w:rsid w:val="001655F1"/>
    <w:rsid w:val="001656BF"/>
    <w:rsid w:val="00165813"/>
    <w:rsid w:val="00165A83"/>
    <w:rsid w:val="00165BCE"/>
    <w:rsid w:val="00166240"/>
    <w:rsid w:val="00166E53"/>
    <w:rsid w:val="001673A2"/>
    <w:rsid w:val="001679CD"/>
    <w:rsid w:val="00167A53"/>
    <w:rsid w:val="00167D03"/>
    <w:rsid w:val="00167F45"/>
    <w:rsid w:val="0017001F"/>
    <w:rsid w:val="00170026"/>
    <w:rsid w:val="001701C0"/>
    <w:rsid w:val="00170499"/>
    <w:rsid w:val="0017085B"/>
    <w:rsid w:val="00170FEE"/>
    <w:rsid w:val="0017182D"/>
    <w:rsid w:val="00171928"/>
    <w:rsid w:val="00171BB8"/>
    <w:rsid w:val="00171FF2"/>
    <w:rsid w:val="00172328"/>
    <w:rsid w:val="001723A2"/>
    <w:rsid w:val="00172808"/>
    <w:rsid w:val="00172967"/>
    <w:rsid w:val="00172BBA"/>
    <w:rsid w:val="00172BD2"/>
    <w:rsid w:val="0017365B"/>
    <w:rsid w:val="00173E37"/>
    <w:rsid w:val="0017447A"/>
    <w:rsid w:val="00174804"/>
    <w:rsid w:val="00174ED5"/>
    <w:rsid w:val="001750C2"/>
    <w:rsid w:val="00175526"/>
    <w:rsid w:val="00175920"/>
    <w:rsid w:val="00175CD2"/>
    <w:rsid w:val="00175F3B"/>
    <w:rsid w:val="00176200"/>
    <w:rsid w:val="00176283"/>
    <w:rsid w:val="00176733"/>
    <w:rsid w:val="00176F3E"/>
    <w:rsid w:val="00177AEE"/>
    <w:rsid w:val="0018020C"/>
    <w:rsid w:val="00180260"/>
    <w:rsid w:val="0018073B"/>
    <w:rsid w:val="00180940"/>
    <w:rsid w:val="001812A2"/>
    <w:rsid w:val="00181304"/>
    <w:rsid w:val="00181944"/>
    <w:rsid w:val="00181C1A"/>
    <w:rsid w:val="00181CAB"/>
    <w:rsid w:val="001822A2"/>
    <w:rsid w:val="0018241E"/>
    <w:rsid w:val="00182897"/>
    <w:rsid w:val="00182A6E"/>
    <w:rsid w:val="00183521"/>
    <w:rsid w:val="0018396D"/>
    <w:rsid w:val="00184DD6"/>
    <w:rsid w:val="00184F46"/>
    <w:rsid w:val="00185006"/>
    <w:rsid w:val="00185E62"/>
    <w:rsid w:val="001863AD"/>
    <w:rsid w:val="001867ED"/>
    <w:rsid w:val="00186823"/>
    <w:rsid w:val="00186A94"/>
    <w:rsid w:val="0018704A"/>
    <w:rsid w:val="001879F0"/>
    <w:rsid w:val="00190216"/>
    <w:rsid w:val="00190492"/>
    <w:rsid w:val="001904CD"/>
    <w:rsid w:val="0019070A"/>
    <w:rsid w:val="00190FEC"/>
    <w:rsid w:val="001910F3"/>
    <w:rsid w:val="001911A7"/>
    <w:rsid w:val="001917DE"/>
    <w:rsid w:val="001920FC"/>
    <w:rsid w:val="00192132"/>
    <w:rsid w:val="0019229D"/>
    <w:rsid w:val="00192819"/>
    <w:rsid w:val="00192911"/>
    <w:rsid w:val="00193B86"/>
    <w:rsid w:val="001947B5"/>
    <w:rsid w:val="00194D01"/>
    <w:rsid w:val="0019529D"/>
    <w:rsid w:val="001958B4"/>
    <w:rsid w:val="00195959"/>
    <w:rsid w:val="00195FA0"/>
    <w:rsid w:val="0019615C"/>
    <w:rsid w:val="00196957"/>
    <w:rsid w:val="00196985"/>
    <w:rsid w:val="00196A81"/>
    <w:rsid w:val="00197347"/>
    <w:rsid w:val="00197669"/>
    <w:rsid w:val="001978E0"/>
    <w:rsid w:val="001A01C5"/>
    <w:rsid w:val="001A04DB"/>
    <w:rsid w:val="001A07F5"/>
    <w:rsid w:val="001A1037"/>
    <w:rsid w:val="001A13BA"/>
    <w:rsid w:val="001A1AC1"/>
    <w:rsid w:val="001A1F2C"/>
    <w:rsid w:val="001A2291"/>
    <w:rsid w:val="001A2D0A"/>
    <w:rsid w:val="001A3160"/>
    <w:rsid w:val="001A350D"/>
    <w:rsid w:val="001A3642"/>
    <w:rsid w:val="001A43BE"/>
    <w:rsid w:val="001A5A34"/>
    <w:rsid w:val="001A5CB2"/>
    <w:rsid w:val="001A61B8"/>
    <w:rsid w:val="001A6295"/>
    <w:rsid w:val="001A644E"/>
    <w:rsid w:val="001A672F"/>
    <w:rsid w:val="001A77C3"/>
    <w:rsid w:val="001A77C8"/>
    <w:rsid w:val="001B0C27"/>
    <w:rsid w:val="001B139C"/>
    <w:rsid w:val="001B148F"/>
    <w:rsid w:val="001B1B8B"/>
    <w:rsid w:val="001B2E0F"/>
    <w:rsid w:val="001B2F03"/>
    <w:rsid w:val="001B3063"/>
    <w:rsid w:val="001B448F"/>
    <w:rsid w:val="001B46E6"/>
    <w:rsid w:val="001B4E96"/>
    <w:rsid w:val="001B6853"/>
    <w:rsid w:val="001B6A04"/>
    <w:rsid w:val="001B6F43"/>
    <w:rsid w:val="001B7BD5"/>
    <w:rsid w:val="001C0279"/>
    <w:rsid w:val="001C071F"/>
    <w:rsid w:val="001C0920"/>
    <w:rsid w:val="001C0A65"/>
    <w:rsid w:val="001C0A7D"/>
    <w:rsid w:val="001C1F08"/>
    <w:rsid w:val="001C285B"/>
    <w:rsid w:val="001C2A70"/>
    <w:rsid w:val="001C2E0F"/>
    <w:rsid w:val="001C359C"/>
    <w:rsid w:val="001C36A7"/>
    <w:rsid w:val="001C3C9C"/>
    <w:rsid w:val="001C3FD4"/>
    <w:rsid w:val="001C4530"/>
    <w:rsid w:val="001C563A"/>
    <w:rsid w:val="001C5C49"/>
    <w:rsid w:val="001C61FA"/>
    <w:rsid w:val="001C638F"/>
    <w:rsid w:val="001C648F"/>
    <w:rsid w:val="001C64D0"/>
    <w:rsid w:val="001C6CD9"/>
    <w:rsid w:val="001C7061"/>
    <w:rsid w:val="001C7B1D"/>
    <w:rsid w:val="001C7BDA"/>
    <w:rsid w:val="001D04B3"/>
    <w:rsid w:val="001D062C"/>
    <w:rsid w:val="001D0ACC"/>
    <w:rsid w:val="001D188F"/>
    <w:rsid w:val="001D2366"/>
    <w:rsid w:val="001D27AC"/>
    <w:rsid w:val="001D3047"/>
    <w:rsid w:val="001D36F2"/>
    <w:rsid w:val="001D39B5"/>
    <w:rsid w:val="001D41B4"/>
    <w:rsid w:val="001D4ABD"/>
    <w:rsid w:val="001D514A"/>
    <w:rsid w:val="001D5665"/>
    <w:rsid w:val="001D59AD"/>
    <w:rsid w:val="001D5CEB"/>
    <w:rsid w:val="001D5E1A"/>
    <w:rsid w:val="001D5F02"/>
    <w:rsid w:val="001D61F9"/>
    <w:rsid w:val="001D6272"/>
    <w:rsid w:val="001D688F"/>
    <w:rsid w:val="001D6ACD"/>
    <w:rsid w:val="001D6CFC"/>
    <w:rsid w:val="001D7727"/>
    <w:rsid w:val="001D7890"/>
    <w:rsid w:val="001E01E6"/>
    <w:rsid w:val="001E028B"/>
    <w:rsid w:val="001E0404"/>
    <w:rsid w:val="001E042C"/>
    <w:rsid w:val="001E0868"/>
    <w:rsid w:val="001E0CA0"/>
    <w:rsid w:val="001E0CC3"/>
    <w:rsid w:val="001E0D4D"/>
    <w:rsid w:val="001E0E38"/>
    <w:rsid w:val="001E10EF"/>
    <w:rsid w:val="001E13B1"/>
    <w:rsid w:val="001E1635"/>
    <w:rsid w:val="001E1A36"/>
    <w:rsid w:val="001E1CBA"/>
    <w:rsid w:val="001E1DED"/>
    <w:rsid w:val="001E2361"/>
    <w:rsid w:val="001E23A4"/>
    <w:rsid w:val="001E2685"/>
    <w:rsid w:val="001E28B6"/>
    <w:rsid w:val="001E2D3C"/>
    <w:rsid w:val="001E3061"/>
    <w:rsid w:val="001E3B4B"/>
    <w:rsid w:val="001E524F"/>
    <w:rsid w:val="001E6756"/>
    <w:rsid w:val="001E694D"/>
    <w:rsid w:val="001E73D6"/>
    <w:rsid w:val="001E7A34"/>
    <w:rsid w:val="001E7A53"/>
    <w:rsid w:val="001E7A5F"/>
    <w:rsid w:val="001F01B8"/>
    <w:rsid w:val="001F040E"/>
    <w:rsid w:val="001F06A2"/>
    <w:rsid w:val="001F07D2"/>
    <w:rsid w:val="001F16EA"/>
    <w:rsid w:val="001F1784"/>
    <w:rsid w:val="001F1BE1"/>
    <w:rsid w:val="001F242B"/>
    <w:rsid w:val="001F26C4"/>
    <w:rsid w:val="001F285A"/>
    <w:rsid w:val="001F29C1"/>
    <w:rsid w:val="001F3188"/>
    <w:rsid w:val="001F32EC"/>
    <w:rsid w:val="001F3805"/>
    <w:rsid w:val="001F3C0E"/>
    <w:rsid w:val="001F3D41"/>
    <w:rsid w:val="001F407C"/>
    <w:rsid w:val="001F4280"/>
    <w:rsid w:val="001F44D6"/>
    <w:rsid w:val="001F45B1"/>
    <w:rsid w:val="001F4D5C"/>
    <w:rsid w:val="001F506F"/>
    <w:rsid w:val="001F5087"/>
    <w:rsid w:val="001F56B0"/>
    <w:rsid w:val="001F6AAF"/>
    <w:rsid w:val="001F6C85"/>
    <w:rsid w:val="001F744B"/>
    <w:rsid w:val="001F75A5"/>
    <w:rsid w:val="001F761E"/>
    <w:rsid w:val="001F7774"/>
    <w:rsid w:val="002001BB"/>
    <w:rsid w:val="00200266"/>
    <w:rsid w:val="002004B9"/>
    <w:rsid w:val="00200FBD"/>
    <w:rsid w:val="0020163C"/>
    <w:rsid w:val="00201F2F"/>
    <w:rsid w:val="0020201A"/>
    <w:rsid w:val="002022B2"/>
    <w:rsid w:val="00203278"/>
    <w:rsid w:val="002036DB"/>
    <w:rsid w:val="00203786"/>
    <w:rsid w:val="00203952"/>
    <w:rsid w:val="00203AEE"/>
    <w:rsid w:val="00204106"/>
    <w:rsid w:val="0020488F"/>
    <w:rsid w:val="00204977"/>
    <w:rsid w:val="00204C14"/>
    <w:rsid w:val="00205275"/>
    <w:rsid w:val="0020582C"/>
    <w:rsid w:val="00205D0C"/>
    <w:rsid w:val="002062E9"/>
    <w:rsid w:val="00206835"/>
    <w:rsid w:val="00206B04"/>
    <w:rsid w:val="00207125"/>
    <w:rsid w:val="00207711"/>
    <w:rsid w:val="002103C8"/>
    <w:rsid w:val="002113CE"/>
    <w:rsid w:val="00211E05"/>
    <w:rsid w:val="002123AC"/>
    <w:rsid w:val="00212618"/>
    <w:rsid w:val="00212FD9"/>
    <w:rsid w:val="00212FED"/>
    <w:rsid w:val="002133AC"/>
    <w:rsid w:val="00213446"/>
    <w:rsid w:val="0021344B"/>
    <w:rsid w:val="002137EA"/>
    <w:rsid w:val="00213C3A"/>
    <w:rsid w:val="00213E9F"/>
    <w:rsid w:val="00214370"/>
    <w:rsid w:val="002146C7"/>
    <w:rsid w:val="00214F9E"/>
    <w:rsid w:val="002151B8"/>
    <w:rsid w:val="0021561B"/>
    <w:rsid w:val="002159E7"/>
    <w:rsid w:val="00215E8A"/>
    <w:rsid w:val="00215FE3"/>
    <w:rsid w:val="002160AF"/>
    <w:rsid w:val="0021669A"/>
    <w:rsid w:val="00216F14"/>
    <w:rsid w:val="002170C7"/>
    <w:rsid w:val="00217B52"/>
    <w:rsid w:val="00220352"/>
    <w:rsid w:val="00220432"/>
    <w:rsid w:val="00221254"/>
    <w:rsid w:val="00221A14"/>
    <w:rsid w:val="00221F55"/>
    <w:rsid w:val="0022279A"/>
    <w:rsid w:val="00222862"/>
    <w:rsid w:val="00222A3B"/>
    <w:rsid w:val="00222C09"/>
    <w:rsid w:val="00222DBC"/>
    <w:rsid w:val="00222DC3"/>
    <w:rsid w:val="00222FA4"/>
    <w:rsid w:val="00222FE8"/>
    <w:rsid w:val="00223746"/>
    <w:rsid w:val="002246F2"/>
    <w:rsid w:val="0022474F"/>
    <w:rsid w:val="00224755"/>
    <w:rsid w:val="00224821"/>
    <w:rsid w:val="002249DE"/>
    <w:rsid w:val="00225312"/>
    <w:rsid w:val="0022578D"/>
    <w:rsid w:val="00225957"/>
    <w:rsid w:val="0022610C"/>
    <w:rsid w:val="0022634B"/>
    <w:rsid w:val="00226C5E"/>
    <w:rsid w:val="00226CFF"/>
    <w:rsid w:val="00226FCC"/>
    <w:rsid w:val="0022725E"/>
    <w:rsid w:val="002272A9"/>
    <w:rsid w:val="00227BF5"/>
    <w:rsid w:val="00227DD5"/>
    <w:rsid w:val="002302D5"/>
    <w:rsid w:val="00231995"/>
    <w:rsid w:val="00232632"/>
    <w:rsid w:val="002326C0"/>
    <w:rsid w:val="00232908"/>
    <w:rsid w:val="002329C2"/>
    <w:rsid w:val="002337B1"/>
    <w:rsid w:val="00233F61"/>
    <w:rsid w:val="0023438E"/>
    <w:rsid w:val="00234C2C"/>
    <w:rsid w:val="00234E51"/>
    <w:rsid w:val="00235396"/>
    <w:rsid w:val="00235985"/>
    <w:rsid w:val="00235AEF"/>
    <w:rsid w:val="00235E5B"/>
    <w:rsid w:val="00236D34"/>
    <w:rsid w:val="00236E42"/>
    <w:rsid w:val="00237875"/>
    <w:rsid w:val="0023788B"/>
    <w:rsid w:val="00240160"/>
    <w:rsid w:val="00240949"/>
    <w:rsid w:val="00240A3D"/>
    <w:rsid w:val="00240D14"/>
    <w:rsid w:val="002418C5"/>
    <w:rsid w:val="00241BCF"/>
    <w:rsid w:val="00241CD0"/>
    <w:rsid w:val="00241E21"/>
    <w:rsid w:val="00242120"/>
    <w:rsid w:val="002421C2"/>
    <w:rsid w:val="00242335"/>
    <w:rsid w:val="0024245B"/>
    <w:rsid w:val="00242862"/>
    <w:rsid w:val="00243030"/>
    <w:rsid w:val="00243584"/>
    <w:rsid w:val="00243FC7"/>
    <w:rsid w:val="00243FD2"/>
    <w:rsid w:val="00244197"/>
    <w:rsid w:val="00244331"/>
    <w:rsid w:val="00244624"/>
    <w:rsid w:val="00244C10"/>
    <w:rsid w:val="00245E10"/>
    <w:rsid w:val="00246584"/>
    <w:rsid w:val="00246AD0"/>
    <w:rsid w:val="00246D55"/>
    <w:rsid w:val="002471B4"/>
    <w:rsid w:val="002479CF"/>
    <w:rsid w:val="002479E7"/>
    <w:rsid w:val="00247BE2"/>
    <w:rsid w:val="00247E46"/>
    <w:rsid w:val="00250319"/>
    <w:rsid w:val="00250527"/>
    <w:rsid w:val="00250646"/>
    <w:rsid w:val="00250B48"/>
    <w:rsid w:val="00250E3B"/>
    <w:rsid w:val="002510E0"/>
    <w:rsid w:val="002516A2"/>
    <w:rsid w:val="00251D66"/>
    <w:rsid w:val="00251EA8"/>
    <w:rsid w:val="0025279E"/>
    <w:rsid w:val="00252FFC"/>
    <w:rsid w:val="0025317C"/>
    <w:rsid w:val="00253550"/>
    <w:rsid w:val="002538F8"/>
    <w:rsid w:val="00253EBA"/>
    <w:rsid w:val="0025415D"/>
    <w:rsid w:val="00254565"/>
    <w:rsid w:val="0025460A"/>
    <w:rsid w:val="002549FA"/>
    <w:rsid w:val="00254FBC"/>
    <w:rsid w:val="00254FD3"/>
    <w:rsid w:val="00255340"/>
    <w:rsid w:val="002554F9"/>
    <w:rsid w:val="00255AC0"/>
    <w:rsid w:val="00256435"/>
    <w:rsid w:val="0025665E"/>
    <w:rsid w:val="002579A8"/>
    <w:rsid w:val="00257D0A"/>
    <w:rsid w:val="00260702"/>
    <w:rsid w:val="00260A6A"/>
    <w:rsid w:val="0026126F"/>
    <w:rsid w:val="00261366"/>
    <w:rsid w:val="00261435"/>
    <w:rsid w:val="00261A00"/>
    <w:rsid w:val="00261A12"/>
    <w:rsid w:val="002621B1"/>
    <w:rsid w:val="002622A5"/>
    <w:rsid w:val="00262B45"/>
    <w:rsid w:val="00263473"/>
    <w:rsid w:val="002637D7"/>
    <w:rsid w:val="00264635"/>
    <w:rsid w:val="00264661"/>
    <w:rsid w:val="00264731"/>
    <w:rsid w:val="0026478D"/>
    <w:rsid w:val="00264F2D"/>
    <w:rsid w:val="002652BF"/>
    <w:rsid w:val="0026540D"/>
    <w:rsid w:val="00265569"/>
    <w:rsid w:val="0026590D"/>
    <w:rsid w:val="00266057"/>
    <w:rsid w:val="00266D41"/>
    <w:rsid w:val="002670EB"/>
    <w:rsid w:val="00267225"/>
    <w:rsid w:val="002677CF"/>
    <w:rsid w:val="00267CB9"/>
    <w:rsid w:val="00270104"/>
    <w:rsid w:val="00270E98"/>
    <w:rsid w:val="00271387"/>
    <w:rsid w:val="0027211A"/>
    <w:rsid w:val="00272494"/>
    <w:rsid w:val="00272AE9"/>
    <w:rsid w:val="00273175"/>
    <w:rsid w:val="00273216"/>
    <w:rsid w:val="00273C95"/>
    <w:rsid w:val="00273D85"/>
    <w:rsid w:val="00273FCB"/>
    <w:rsid w:val="00275341"/>
    <w:rsid w:val="00275919"/>
    <w:rsid w:val="00275BF3"/>
    <w:rsid w:val="00275EE5"/>
    <w:rsid w:val="00276C67"/>
    <w:rsid w:val="00277252"/>
    <w:rsid w:val="002774D5"/>
    <w:rsid w:val="00277A2A"/>
    <w:rsid w:val="002800C1"/>
    <w:rsid w:val="00280414"/>
    <w:rsid w:val="002804CD"/>
    <w:rsid w:val="002808C0"/>
    <w:rsid w:val="00280BC0"/>
    <w:rsid w:val="002811CC"/>
    <w:rsid w:val="0028120F"/>
    <w:rsid w:val="0028174A"/>
    <w:rsid w:val="00281C98"/>
    <w:rsid w:val="002830AB"/>
    <w:rsid w:val="00283810"/>
    <w:rsid w:val="00283902"/>
    <w:rsid w:val="00284643"/>
    <w:rsid w:val="0028466C"/>
    <w:rsid w:val="00284775"/>
    <w:rsid w:val="002852FA"/>
    <w:rsid w:val="00285441"/>
    <w:rsid w:val="00285543"/>
    <w:rsid w:val="00285607"/>
    <w:rsid w:val="00287080"/>
    <w:rsid w:val="002873B5"/>
    <w:rsid w:val="0028785F"/>
    <w:rsid w:val="00287D2D"/>
    <w:rsid w:val="0029027E"/>
    <w:rsid w:val="002904B4"/>
    <w:rsid w:val="00292064"/>
    <w:rsid w:val="00292A42"/>
    <w:rsid w:val="00292B32"/>
    <w:rsid w:val="00292B99"/>
    <w:rsid w:val="002938FD"/>
    <w:rsid w:val="00293A9F"/>
    <w:rsid w:val="0029466B"/>
    <w:rsid w:val="0029473A"/>
    <w:rsid w:val="00294A96"/>
    <w:rsid w:val="00295012"/>
    <w:rsid w:val="00295769"/>
    <w:rsid w:val="00295FF3"/>
    <w:rsid w:val="00296210"/>
    <w:rsid w:val="00296268"/>
    <w:rsid w:val="002962D3"/>
    <w:rsid w:val="00296468"/>
    <w:rsid w:val="002966A2"/>
    <w:rsid w:val="0029713D"/>
    <w:rsid w:val="002971E4"/>
    <w:rsid w:val="00297F50"/>
    <w:rsid w:val="002A01BA"/>
    <w:rsid w:val="002A0B04"/>
    <w:rsid w:val="002A148C"/>
    <w:rsid w:val="002A1880"/>
    <w:rsid w:val="002A1A98"/>
    <w:rsid w:val="002A1FF2"/>
    <w:rsid w:val="002A2479"/>
    <w:rsid w:val="002A2CB1"/>
    <w:rsid w:val="002A2DA5"/>
    <w:rsid w:val="002A3512"/>
    <w:rsid w:val="002A36B6"/>
    <w:rsid w:val="002A3D64"/>
    <w:rsid w:val="002A3D7E"/>
    <w:rsid w:val="002A3EFC"/>
    <w:rsid w:val="002A3FFE"/>
    <w:rsid w:val="002A4019"/>
    <w:rsid w:val="002A495B"/>
    <w:rsid w:val="002A4E33"/>
    <w:rsid w:val="002A4F80"/>
    <w:rsid w:val="002A4FE7"/>
    <w:rsid w:val="002A556A"/>
    <w:rsid w:val="002A5622"/>
    <w:rsid w:val="002A57AB"/>
    <w:rsid w:val="002A5AD2"/>
    <w:rsid w:val="002A5F51"/>
    <w:rsid w:val="002A6459"/>
    <w:rsid w:val="002A69DD"/>
    <w:rsid w:val="002A7172"/>
    <w:rsid w:val="002A7324"/>
    <w:rsid w:val="002B07F6"/>
    <w:rsid w:val="002B08F5"/>
    <w:rsid w:val="002B093B"/>
    <w:rsid w:val="002B1D8C"/>
    <w:rsid w:val="002B2090"/>
    <w:rsid w:val="002B21C6"/>
    <w:rsid w:val="002B21FB"/>
    <w:rsid w:val="002B2C0E"/>
    <w:rsid w:val="002B2E05"/>
    <w:rsid w:val="002B35E9"/>
    <w:rsid w:val="002B3824"/>
    <w:rsid w:val="002B3934"/>
    <w:rsid w:val="002B3D7D"/>
    <w:rsid w:val="002B4381"/>
    <w:rsid w:val="002B4478"/>
    <w:rsid w:val="002B5072"/>
    <w:rsid w:val="002B5290"/>
    <w:rsid w:val="002B5722"/>
    <w:rsid w:val="002B5AB5"/>
    <w:rsid w:val="002B5DDB"/>
    <w:rsid w:val="002B604A"/>
    <w:rsid w:val="002B6462"/>
    <w:rsid w:val="002B69F3"/>
    <w:rsid w:val="002B70AC"/>
    <w:rsid w:val="002B746E"/>
    <w:rsid w:val="002B74CD"/>
    <w:rsid w:val="002B7B36"/>
    <w:rsid w:val="002C01BF"/>
    <w:rsid w:val="002C025B"/>
    <w:rsid w:val="002C034A"/>
    <w:rsid w:val="002C047F"/>
    <w:rsid w:val="002C0DD0"/>
    <w:rsid w:val="002C0E26"/>
    <w:rsid w:val="002C1505"/>
    <w:rsid w:val="002C1514"/>
    <w:rsid w:val="002C18C0"/>
    <w:rsid w:val="002C18CA"/>
    <w:rsid w:val="002C1B5C"/>
    <w:rsid w:val="002C1D51"/>
    <w:rsid w:val="002C208D"/>
    <w:rsid w:val="002C2E2D"/>
    <w:rsid w:val="002C341E"/>
    <w:rsid w:val="002C3A44"/>
    <w:rsid w:val="002C3A81"/>
    <w:rsid w:val="002C3B10"/>
    <w:rsid w:val="002C3FC2"/>
    <w:rsid w:val="002C40E4"/>
    <w:rsid w:val="002C451C"/>
    <w:rsid w:val="002C4F21"/>
    <w:rsid w:val="002C5478"/>
    <w:rsid w:val="002C5865"/>
    <w:rsid w:val="002C5B50"/>
    <w:rsid w:val="002C6254"/>
    <w:rsid w:val="002C6CC5"/>
    <w:rsid w:val="002C713D"/>
    <w:rsid w:val="002C7489"/>
    <w:rsid w:val="002C7AC6"/>
    <w:rsid w:val="002C7CF1"/>
    <w:rsid w:val="002D0532"/>
    <w:rsid w:val="002D05F1"/>
    <w:rsid w:val="002D0DF5"/>
    <w:rsid w:val="002D0EDB"/>
    <w:rsid w:val="002D12F7"/>
    <w:rsid w:val="002D12FD"/>
    <w:rsid w:val="002D13B5"/>
    <w:rsid w:val="002D15F8"/>
    <w:rsid w:val="002D1F20"/>
    <w:rsid w:val="002D2469"/>
    <w:rsid w:val="002D24E2"/>
    <w:rsid w:val="002D2622"/>
    <w:rsid w:val="002D33CA"/>
    <w:rsid w:val="002D43F3"/>
    <w:rsid w:val="002D49F6"/>
    <w:rsid w:val="002D4C2C"/>
    <w:rsid w:val="002D58F8"/>
    <w:rsid w:val="002D59A5"/>
    <w:rsid w:val="002D6435"/>
    <w:rsid w:val="002D6AA5"/>
    <w:rsid w:val="002D7076"/>
    <w:rsid w:val="002D7165"/>
    <w:rsid w:val="002D74C3"/>
    <w:rsid w:val="002D792F"/>
    <w:rsid w:val="002E0360"/>
    <w:rsid w:val="002E041A"/>
    <w:rsid w:val="002E0545"/>
    <w:rsid w:val="002E0863"/>
    <w:rsid w:val="002E0A8C"/>
    <w:rsid w:val="002E0BA9"/>
    <w:rsid w:val="002E0F70"/>
    <w:rsid w:val="002E1428"/>
    <w:rsid w:val="002E1590"/>
    <w:rsid w:val="002E15B8"/>
    <w:rsid w:val="002E1A10"/>
    <w:rsid w:val="002E1CE3"/>
    <w:rsid w:val="002E299C"/>
    <w:rsid w:val="002E2F29"/>
    <w:rsid w:val="002E2F9F"/>
    <w:rsid w:val="002E313E"/>
    <w:rsid w:val="002E37D7"/>
    <w:rsid w:val="002E3E1A"/>
    <w:rsid w:val="002E3EF3"/>
    <w:rsid w:val="002E47A5"/>
    <w:rsid w:val="002E4D93"/>
    <w:rsid w:val="002E56FB"/>
    <w:rsid w:val="002E5BB5"/>
    <w:rsid w:val="002E6C23"/>
    <w:rsid w:val="002E6FFF"/>
    <w:rsid w:val="002E725B"/>
    <w:rsid w:val="002F00D7"/>
    <w:rsid w:val="002F0869"/>
    <w:rsid w:val="002F0CFF"/>
    <w:rsid w:val="002F0D03"/>
    <w:rsid w:val="002F15D5"/>
    <w:rsid w:val="002F1824"/>
    <w:rsid w:val="002F2D1C"/>
    <w:rsid w:val="002F2F58"/>
    <w:rsid w:val="002F3991"/>
    <w:rsid w:val="002F3CFD"/>
    <w:rsid w:val="002F4169"/>
    <w:rsid w:val="002F4182"/>
    <w:rsid w:val="002F4210"/>
    <w:rsid w:val="002F4CFE"/>
    <w:rsid w:val="002F5835"/>
    <w:rsid w:val="002F6E86"/>
    <w:rsid w:val="002F6FC5"/>
    <w:rsid w:val="002F727D"/>
    <w:rsid w:val="002F763F"/>
    <w:rsid w:val="0030010D"/>
    <w:rsid w:val="00300284"/>
    <w:rsid w:val="003003EC"/>
    <w:rsid w:val="003008E3"/>
    <w:rsid w:val="00300B66"/>
    <w:rsid w:val="00300C6B"/>
    <w:rsid w:val="00301634"/>
    <w:rsid w:val="003019E2"/>
    <w:rsid w:val="00302ACC"/>
    <w:rsid w:val="003039AB"/>
    <w:rsid w:val="003046CD"/>
    <w:rsid w:val="00304C38"/>
    <w:rsid w:val="0030536C"/>
    <w:rsid w:val="00305593"/>
    <w:rsid w:val="00305735"/>
    <w:rsid w:val="00305AF1"/>
    <w:rsid w:val="00305C7A"/>
    <w:rsid w:val="00305F31"/>
    <w:rsid w:val="00305FFA"/>
    <w:rsid w:val="00306121"/>
    <w:rsid w:val="00306C5F"/>
    <w:rsid w:val="00306DD3"/>
    <w:rsid w:val="00306F32"/>
    <w:rsid w:val="00307445"/>
    <w:rsid w:val="00307865"/>
    <w:rsid w:val="00307F7A"/>
    <w:rsid w:val="00310257"/>
    <w:rsid w:val="0031068A"/>
    <w:rsid w:val="003107A5"/>
    <w:rsid w:val="00311301"/>
    <w:rsid w:val="00311A43"/>
    <w:rsid w:val="003125E0"/>
    <w:rsid w:val="00312B8C"/>
    <w:rsid w:val="003131EE"/>
    <w:rsid w:val="0031335C"/>
    <w:rsid w:val="003134D9"/>
    <w:rsid w:val="0031350B"/>
    <w:rsid w:val="00313936"/>
    <w:rsid w:val="00313C9B"/>
    <w:rsid w:val="00314361"/>
    <w:rsid w:val="003148E8"/>
    <w:rsid w:val="00315084"/>
    <w:rsid w:val="003150A3"/>
    <w:rsid w:val="003150F7"/>
    <w:rsid w:val="003159F1"/>
    <w:rsid w:val="0031630A"/>
    <w:rsid w:val="0031645C"/>
    <w:rsid w:val="00316603"/>
    <w:rsid w:val="00316D6F"/>
    <w:rsid w:val="00316D9B"/>
    <w:rsid w:val="00317101"/>
    <w:rsid w:val="0031748D"/>
    <w:rsid w:val="00317518"/>
    <w:rsid w:val="00317532"/>
    <w:rsid w:val="003177D9"/>
    <w:rsid w:val="00317854"/>
    <w:rsid w:val="0031793A"/>
    <w:rsid w:val="00317A44"/>
    <w:rsid w:val="00317BF6"/>
    <w:rsid w:val="00317F71"/>
    <w:rsid w:val="0032076A"/>
    <w:rsid w:val="003208E7"/>
    <w:rsid w:val="00320A8B"/>
    <w:rsid w:val="00320CB1"/>
    <w:rsid w:val="00320CD8"/>
    <w:rsid w:val="00320F8D"/>
    <w:rsid w:val="00320FB2"/>
    <w:rsid w:val="00321160"/>
    <w:rsid w:val="003214A4"/>
    <w:rsid w:val="00321CA6"/>
    <w:rsid w:val="003228BA"/>
    <w:rsid w:val="00322B22"/>
    <w:rsid w:val="00323968"/>
    <w:rsid w:val="0032424F"/>
    <w:rsid w:val="0032534D"/>
    <w:rsid w:val="003254B3"/>
    <w:rsid w:val="00325664"/>
    <w:rsid w:val="00325F2A"/>
    <w:rsid w:val="003261C4"/>
    <w:rsid w:val="00326570"/>
    <w:rsid w:val="00326692"/>
    <w:rsid w:val="003267F9"/>
    <w:rsid w:val="00326ABF"/>
    <w:rsid w:val="003270C6"/>
    <w:rsid w:val="0032724E"/>
    <w:rsid w:val="00327380"/>
    <w:rsid w:val="003316DE"/>
    <w:rsid w:val="00331AB4"/>
    <w:rsid w:val="00331B00"/>
    <w:rsid w:val="003323EB"/>
    <w:rsid w:val="0033246E"/>
    <w:rsid w:val="00332967"/>
    <w:rsid w:val="0033296D"/>
    <w:rsid w:val="00332A0F"/>
    <w:rsid w:val="00332A52"/>
    <w:rsid w:val="00332B2B"/>
    <w:rsid w:val="00332EFA"/>
    <w:rsid w:val="00333320"/>
    <w:rsid w:val="00333937"/>
    <w:rsid w:val="00333FF2"/>
    <w:rsid w:val="003340B8"/>
    <w:rsid w:val="003346B0"/>
    <w:rsid w:val="003352B5"/>
    <w:rsid w:val="00335A4A"/>
    <w:rsid w:val="00335DF1"/>
    <w:rsid w:val="00336191"/>
    <w:rsid w:val="00336442"/>
    <w:rsid w:val="003375AA"/>
    <w:rsid w:val="00337819"/>
    <w:rsid w:val="00337908"/>
    <w:rsid w:val="00340B04"/>
    <w:rsid w:val="00340CCE"/>
    <w:rsid w:val="00340D8F"/>
    <w:rsid w:val="00340DA0"/>
    <w:rsid w:val="00341645"/>
    <w:rsid w:val="0034195C"/>
    <w:rsid w:val="0034257F"/>
    <w:rsid w:val="003426B9"/>
    <w:rsid w:val="00342D69"/>
    <w:rsid w:val="00342F70"/>
    <w:rsid w:val="00342F9D"/>
    <w:rsid w:val="00343063"/>
    <w:rsid w:val="00343363"/>
    <w:rsid w:val="0034349A"/>
    <w:rsid w:val="0034355C"/>
    <w:rsid w:val="00343B30"/>
    <w:rsid w:val="00344CC3"/>
    <w:rsid w:val="0034535B"/>
    <w:rsid w:val="00345384"/>
    <w:rsid w:val="003454D3"/>
    <w:rsid w:val="00345F1E"/>
    <w:rsid w:val="00346094"/>
    <w:rsid w:val="0034665C"/>
    <w:rsid w:val="00346BA0"/>
    <w:rsid w:val="00346DBE"/>
    <w:rsid w:val="003471C0"/>
    <w:rsid w:val="0034728B"/>
    <w:rsid w:val="00347901"/>
    <w:rsid w:val="0035046A"/>
    <w:rsid w:val="003504F3"/>
    <w:rsid w:val="003508E3"/>
    <w:rsid w:val="00350DBB"/>
    <w:rsid w:val="00351141"/>
    <w:rsid w:val="00351744"/>
    <w:rsid w:val="00351845"/>
    <w:rsid w:val="0035205A"/>
    <w:rsid w:val="0035321D"/>
    <w:rsid w:val="003532C2"/>
    <w:rsid w:val="00353DE8"/>
    <w:rsid w:val="00354615"/>
    <w:rsid w:val="00354B01"/>
    <w:rsid w:val="0035505E"/>
    <w:rsid w:val="0035516A"/>
    <w:rsid w:val="0035550B"/>
    <w:rsid w:val="003557A1"/>
    <w:rsid w:val="003565FD"/>
    <w:rsid w:val="00356D97"/>
    <w:rsid w:val="0035794A"/>
    <w:rsid w:val="00357B21"/>
    <w:rsid w:val="00361E94"/>
    <w:rsid w:val="0036201B"/>
    <w:rsid w:val="00362031"/>
    <w:rsid w:val="003636AC"/>
    <w:rsid w:val="0036375A"/>
    <w:rsid w:val="00363972"/>
    <w:rsid w:val="00363A54"/>
    <w:rsid w:val="0036435D"/>
    <w:rsid w:val="00365155"/>
    <w:rsid w:val="003651C8"/>
    <w:rsid w:val="003652A0"/>
    <w:rsid w:val="00365883"/>
    <w:rsid w:val="0036683A"/>
    <w:rsid w:val="0036727D"/>
    <w:rsid w:val="00367D97"/>
    <w:rsid w:val="00367E5D"/>
    <w:rsid w:val="00370093"/>
    <w:rsid w:val="003705A5"/>
    <w:rsid w:val="00370AF6"/>
    <w:rsid w:val="00370EAC"/>
    <w:rsid w:val="0037116B"/>
    <w:rsid w:val="003713E5"/>
    <w:rsid w:val="003714F5"/>
    <w:rsid w:val="00372001"/>
    <w:rsid w:val="00372872"/>
    <w:rsid w:val="00372AE4"/>
    <w:rsid w:val="00372C33"/>
    <w:rsid w:val="00372CFA"/>
    <w:rsid w:val="00372D1F"/>
    <w:rsid w:val="003730AD"/>
    <w:rsid w:val="00373901"/>
    <w:rsid w:val="00373EA7"/>
    <w:rsid w:val="003742F3"/>
    <w:rsid w:val="00375F50"/>
    <w:rsid w:val="00375FE5"/>
    <w:rsid w:val="003760DE"/>
    <w:rsid w:val="00376542"/>
    <w:rsid w:val="0037656D"/>
    <w:rsid w:val="0037658D"/>
    <w:rsid w:val="00376A11"/>
    <w:rsid w:val="00376A47"/>
    <w:rsid w:val="00376A57"/>
    <w:rsid w:val="00376BE6"/>
    <w:rsid w:val="00377BAF"/>
    <w:rsid w:val="00377DE7"/>
    <w:rsid w:val="003807B4"/>
    <w:rsid w:val="003808D9"/>
    <w:rsid w:val="00380CD8"/>
    <w:rsid w:val="00380FBD"/>
    <w:rsid w:val="0038109B"/>
    <w:rsid w:val="003812F4"/>
    <w:rsid w:val="00381BF9"/>
    <w:rsid w:val="00381CAB"/>
    <w:rsid w:val="00381E08"/>
    <w:rsid w:val="00382715"/>
    <w:rsid w:val="00382A98"/>
    <w:rsid w:val="00382B84"/>
    <w:rsid w:val="003830F4"/>
    <w:rsid w:val="003835A0"/>
    <w:rsid w:val="00383E0A"/>
    <w:rsid w:val="00384321"/>
    <w:rsid w:val="00384543"/>
    <w:rsid w:val="0038473D"/>
    <w:rsid w:val="00384A5A"/>
    <w:rsid w:val="0038507E"/>
    <w:rsid w:val="0038513C"/>
    <w:rsid w:val="00385369"/>
    <w:rsid w:val="003856D0"/>
    <w:rsid w:val="00385902"/>
    <w:rsid w:val="00385AFC"/>
    <w:rsid w:val="0038656F"/>
    <w:rsid w:val="003866A8"/>
    <w:rsid w:val="003867D8"/>
    <w:rsid w:val="003869DC"/>
    <w:rsid w:val="00386DAB"/>
    <w:rsid w:val="0038707A"/>
    <w:rsid w:val="0038707C"/>
    <w:rsid w:val="00387A22"/>
    <w:rsid w:val="00387A29"/>
    <w:rsid w:val="00387B5D"/>
    <w:rsid w:val="00387E48"/>
    <w:rsid w:val="00387EB9"/>
    <w:rsid w:val="00390AF3"/>
    <w:rsid w:val="003912A9"/>
    <w:rsid w:val="003915BB"/>
    <w:rsid w:val="00391B57"/>
    <w:rsid w:val="00391C6A"/>
    <w:rsid w:val="00392042"/>
    <w:rsid w:val="003925D9"/>
    <w:rsid w:val="00392D28"/>
    <w:rsid w:val="0039314A"/>
    <w:rsid w:val="00393D8B"/>
    <w:rsid w:val="00394C9C"/>
    <w:rsid w:val="00394F34"/>
    <w:rsid w:val="003956AE"/>
    <w:rsid w:val="003956C7"/>
    <w:rsid w:val="003957A9"/>
    <w:rsid w:val="00395D4A"/>
    <w:rsid w:val="003968FF"/>
    <w:rsid w:val="0039702F"/>
    <w:rsid w:val="00397086"/>
    <w:rsid w:val="003976E5"/>
    <w:rsid w:val="0039778C"/>
    <w:rsid w:val="00397AD9"/>
    <w:rsid w:val="003A0185"/>
    <w:rsid w:val="003A0244"/>
    <w:rsid w:val="003A0251"/>
    <w:rsid w:val="003A027B"/>
    <w:rsid w:val="003A0700"/>
    <w:rsid w:val="003A0FB5"/>
    <w:rsid w:val="003A0FE5"/>
    <w:rsid w:val="003A1172"/>
    <w:rsid w:val="003A12AD"/>
    <w:rsid w:val="003A1666"/>
    <w:rsid w:val="003A1895"/>
    <w:rsid w:val="003A1FCE"/>
    <w:rsid w:val="003A2921"/>
    <w:rsid w:val="003A2AE0"/>
    <w:rsid w:val="003A2AEE"/>
    <w:rsid w:val="003A2DDB"/>
    <w:rsid w:val="003A337E"/>
    <w:rsid w:val="003A38C0"/>
    <w:rsid w:val="003A4F67"/>
    <w:rsid w:val="003A5372"/>
    <w:rsid w:val="003A5680"/>
    <w:rsid w:val="003A5BC5"/>
    <w:rsid w:val="003A600A"/>
    <w:rsid w:val="003A67C7"/>
    <w:rsid w:val="003A67E5"/>
    <w:rsid w:val="003A685C"/>
    <w:rsid w:val="003A696E"/>
    <w:rsid w:val="003A6DCF"/>
    <w:rsid w:val="003A73AB"/>
    <w:rsid w:val="003A741B"/>
    <w:rsid w:val="003A79C1"/>
    <w:rsid w:val="003A7EEC"/>
    <w:rsid w:val="003B0046"/>
    <w:rsid w:val="003B0556"/>
    <w:rsid w:val="003B0B17"/>
    <w:rsid w:val="003B0C12"/>
    <w:rsid w:val="003B0E9B"/>
    <w:rsid w:val="003B0F98"/>
    <w:rsid w:val="003B1675"/>
    <w:rsid w:val="003B1BD2"/>
    <w:rsid w:val="003B2A78"/>
    <w:rsid w:val="003B3157"/>
    <w:rsid w:val="003B31C6"/>
    <w:rsid w:val="003B32A5"/>
    <w:rsid w:val="003B36DE"/>
    <w:rsid w:val="003B43AD"/>
    <w:rsid w:val="003B4451"/>
    <w:rsid w:val="003B4508"/>
    <w:rsid w:val="003B4DFD"/>
    <w:rsid w:val="003B50A4"/>
    <w:rsid w:val="003B5441"/>
    <w:rsid w:val="003B5470"/>
    <w:rsid w:val="003B5B7A"/>
    <w:rsid w:val="003B666A"/>
    <w:rsid w:val="003B6C30"/>
    <w:rsid w:val="003B7040"/>
    <w:rsid w:val="003B7A69"/>
    <w:rsid w:val="003B7B7E"/>
    <w:rsid w:val="003B7E97"/>
    <w:rsid w:val="003C0BCF"/>
    <w:rsid w:val="003C0CD3"/>
    <w:rsid w:val="003C1873"/>
    <w:rsid w:val="003C200D"/>
    <w:rsid w:val="003C22DC"/>
    <w:rsid w:val="003C251E"/>
    <w:rsid w:val="003C28D9"/>
    <w:rsid w:val="003C2A1F"/>
    <w:rsid w:val="003C2D6D"/>
    <w:rsid w:val="003C30EA"/>
    <w:rsid w:val="003C34B0"/>
    <w:rsid w:val="003C3B39"/>
    <w:rsid w:val="003C3D76"/>
    <w:rsid w:val="003C42A5"/>
    <w:rsid w:val="003C48C4"/>
    <w:rsid w:val="003C4951"/>
    <w:rsid w:val="003C4C1D"/>
    <w:rsid w:val="003C4FF0"/>
    <w:rsid w:val="003C5325"/>
    <w:rsid w:val="003C576C"/>
    <w:rsid w:val="003C5884"/>
    <w:rsid w:val="003C5F55"/>
    <w:rsid w:val="003C67A6"/>
    <w:rsid w:val="003C6841"/>
    <w:rsid w:val="003C6EE5"/>
    <w:rsid w:val="003D0C5A"/>
    <w:rsid w:val="003D0D8F"/>
    <w:rsid w:val="003D1037"/>
    <w:rsid w:val="003D14AD"/>
    <w:rsid w:val="003D1E5C"/>
    <w:rsid w:val="003D2153"/>
    <w:rsid w:val="003D25EE"/>
    <w:rsid w:val="003D29A2"/>
    <w:rsid w:val="003D2EC2"/>
    <w:rsid w:val="003D3594"/>
    <w:rsid w:val="003D41E8"/>
    <w:rsid w:val="003D4581"/>
    <w:rsid w:val="003D49FD"/>
    <w:rsid w:val="003D4C86"/>
    <w:rsid w:val="003D55DF"/>
    <w:rsid w:val="003D5C04"/>
    <w:rsid w:val="003D6106"/>
    <w:rsid w:val="003D62CE"/>
    <w:rsid w:val="003D67DB"/>
    <w:rsid w:val="003D7665"/>
    <w:rsid w:val="003D7763"/>
    <w:rsid w:val="003D7A22"/>
    <w:rsid w:val="003D7FA9"/>
    <w:rsid w:val="003E0016"/>
    <w:rsid w:val="003E0067"/>
    <w:rsid w:val="003E1FC2"/>
    <w:rsid w:val="003E2537"/>
    <w:rsid w:val="003E2F0D"/>
    <w:rsid w:val="003E3F3A"/>
    <w:rsid w:val="003E42F2"/>
    <w:rsid w:val="003E4657"/>
    <w:rsid w:val="003E4851"/>
    <w:rsid w:val="003E4F1A"/>
    <w:rsid w:val="003E5E39"/>
    <w:rsid w:val="003E5E78"/>
    <w:rsid w:val="003E61C2"/>
    <w:rsid w:val="003E63E2"/>
    <w:rsid w:val="003E6549"/>
    <w:rsid w:val="003E6A72"/>
    <w:rsid w:val="003E6D1B"/>
    <w:rsid w:val="003E6FFB"/>
    <w:rsid w:val="003E708B"/>
    <w:rsid w:val="003E740B"/>
    <w:rsid w:val="003E789A"/>
    <w:rsid w:val="003E7A67"/>
    <w:rsid w:val="003F0636"/>
    <w:rsid w:val="003F096B"/>
    <w:rsid w:val="003F1373"/>
    <w:rsid w:val="003F19DD"/>
    <w:rsid w:val="003F1A60"/>
    <w:rsid w:val="003F27F0"/>
    <w:rsid w:val="003F4964"/>
    <w:rsid w:val="003F4986"/>
    <w:rsid w:val="003F54E3"/>
    <w:rsid w:val="003F5593"/>
    <w:rsid w:val="003F57F3"/>
    <w:rsid w:val="003F5B51"/>
    <w:rsid w:val="003F6618"/>
    <w:rsid w:val="003F6AD8"/>
    <w:rsid w:val="0040046D"/>
    <w:rsid w:val="00401220"/>
    <w:rsid w:val="00401659"/>
    <w:rsid w:val="0040169C"/>
    <w:rsid w:val="00401A1D"/>
    <w:rsid w:val="00401D88"/>
    <w:rsid w:val="00401EC4"/>
    <w:rsid w:val="004022C5"/>
    <w:rsid w:val="00402ABD"/>
    <w:rsid w:val="00402D27"/>
    <w:rsid w:val="004034C4"/>
    <w:rsid w:val="00403C4B"/>
    <w:rsid w:val="00404918"/>
    <w:rsid w:val="00404F08"/>
    <w:rsid w:val="004050EF"/>
    <w:rsid w:val="00405AD2"/>
    <w:rsid w:val="00405B23"/>
    <w:rsid w:val="00406EE6"/>
    <w:rsid w:val="00406FB1"/>
    <w:rsid w:val="00407517"/>
    <w:rsid w:val="004075AE"/>
    <w:rsid w:val="004076BB"/>
    <w:rsid w:val="00410303"/>
    <w:rsid w:val="00410AA0"/>
    <w:rsid w:val="00411115"/>
    <w:rsid w:val="004111E5"/>
    <w:rsid w:val="00411B31"/>
    <w:rsid w:val="004124BD"/>
    <w:rsid w:val="004125F8"/>
    <w:rsid w:val="004128B3"/>
    <w:rsid w:val="00412DB0"/>
    <w:rsid w:val="00412EEC"/>
    <w:rsid w:val="00412F83"/>
    <w:rsid w:val="004135AF"/>
    <w:rsid w:val="00413ED0"/>
    <w:rsid w:val="00413F93"/>
    <w:rsid w:val="0041404C"/>
    <w:rsid w:val="00414810"/>
    <w:rsid w:val="0041496A"/>
    <w:rsid w:val="00414AFC"/>
    <w:rsid w:val="00415DE7"/>
    <w:rsid w:val="00415ED7"/>
    <w:rsid w:val="00416170"/>
    <w:rsid w:val="00416830"/>
    <w:rsid w:val="00416F0F"/>
    <w:rsid w:val="00417CD3"/>
    <w:rsid w:val="00420536"/>
    <w:rsid w:val="00420692"/>
    <w:rsid w:val="00420D9F"/>
    <w:rsid w:val="00421D73"/>
    <w:rsid w:val="004223E4"/>
    <w:rsid w:val="00422783"/>
    <w:rsid w:val="004228B2"/>
    <w:rsid w:val="00422A71"/>
    <w:rsid w:val="00422AFD"/>
    <w:rsid w:val="00423365"/>
    <w:rsid w:val="00423B1E"/>
    <w:rsid w:val="00423FE4"/>
    <w:rsid w:val="00424100"/>
    <w:rsid w:val="00424372"/>
    <w:rsid w:val="00424CFD"/>
    <w:rsid w:val="0042556E"/>
    <w:rsid w:val="00425853"/>
    <w:rsid w:val="00425DB4"/>
    <w:rsid w:val="004269F5"/>
    <w:rsid w:val="004273B1"/>
    <w:rsid w:val="00427673"/>
    <w:rsid w:val="00427AC4"/>
    <w:rsid w:val="00427DD5"/>
    <w:rsid w:val="00427E62"/>
    <w:rsid w:val="00427EFA"/>
    <w:rsid w:val="00430304"/>
    <w:rsid w:val="00430596"/>
    <w:rsid w:val="00430747"/>
    <w:rsid w:val="00430D44"/>
    <w:rsid w:val="004311D2"/>
    <w:rsid w:val="00431730"/>
    <w:rsid w:val="00433698"/>
    <w:rsid w:val="004337BB"/>
    <w:rsid w:val="00433855"/>
    <w:rsid w:val="00433A19"/>
    <w:rsid w:val="0043410C"/>
    <w:rsid w:val="004341BB"/>
    <w:rsid w:val="00434538"/>
    <w:rsid w:val="004347C1"/>
    <w:rsid w:val="00435676"/>
    <w:rsid w:val="004356FD"/>
    <w:rsid w:val="004358FF"/>
    <w:rsid w:val="004359CC"/>
    <w:rsid w:val="00436273"/>
    <w:rsid w:val="00436514"/>
    <w:rsid w:val="00436582"/>
    <w:rsid w:val="0043680B"/>
    <w:rsid w:val="00436D93"/>
    <w:rsid w:val="00436EAB"/>
    <w:rsid w:val="00437079"/>
    <w:rsid w:val="004371C6"/>
    <w:rsid w:val="00437E30"/>
    <w:rsid w:val="00437E63"/>
    <w:rsid w:val="00437F5A"/>
    <w:rsid w:val="00440482"/>
    <w:rsid w:val="004405D0"/>
    <w:rsid w:val="00440C71"/>
    <w:rsid w:val="0044178E"/>
    <w:rsid w:val="00441CBC"/>
    <w:rsid w:val="00441EAD"/>
    <w:rsid w:val="00442004"/>
    <w:rsid w:val="00442353"/>
    <w:rsid w:val="00442669"/>
    <w:rsid w:val="00442FBC"/>
    <w:rsid w:val="0044309D"/>
    <w:rsid w:val="004434AF"/>
    <w:rsid w:val="00443D5B"/>
    <w:rsid w:val="00444DAA"/>
    <w:rsid w:val="004456EA"/>
    <w:rsid w:val="00445A10"/>
    <w:rsid w:val="0044633D"/>
    <w:rsid w:val="00446389"/>
    <w:rsid w:val="004463A7"/>
    <w:rsid w:val="004466E7"/>
    <w:rsid w:val="0044677A"/>
    <w:rsid w:val="00446785"/>
    <w:rsid w:val="0044704D"/>
    <w:rsid w:val="00447C7D"/>
    <w:rsid w:val="004505F7"/>
    <w:rsid w:val="004507DA"/>
    <w:rsid w:val="00450B50"/>
    <w:rsid w:val="0045116A"/>
    <w:rsid w:val="0045118B"/>
    <w:rsid w:val="00452084"/>
    <w:rsid w:val="0045222A"/>
    <w:rsid w:val="0045223F"/>
    <w:rsid w:val="004529C2"/>
    <w:rsid w:val="00452A2E"/>
    <w:rsid w:val="00452E38"/>
    <w:rsid w:val="00452EFD"/>
    <w:rsid w:val="00453390"/>
    <w:rsid w:val="00453464"/>
    <w:rsid w:val="00454C60"/>
    <w:rsid w:val="0045518F"/>
    <w:rsid w:val="004552A5"/>
    <w:rsid w:val="0045592F"/>
    <w:rsid w:val="004559F4"/>
    <w:rsid w:val="00456697"/>
    <w:rsid w:val="00456EB8"/>
    <w:rsid w:val="004571D2"/>
    <w:rsid w:val="00457493"/>
    <w:rsid w:val="004577AD"/>
    <w:rsid w:val="004579A6"/>
    <w:rsid w:val="00457C72"/>
    <w:rsid w:val="00460182"/>
    <w:rsid w:val="004601EF"/>
    <w:rsid w:val="004606A6"/>
    <w:rsid w:val="004609E4"/>
    <w:rsid w:val="00460B2A"/>
    <w:rsid w:val="004610F6"/>
    <w:rsid w:val="00461418"/>
    <w:rsid w:val="0046186F"/>
    <w:rsid w:val="004620F8"/>
    <w:rsid w:val="004628C1"/>
    <w:rsid w:val="00462BE9"/>
    <w:rsid w:val="00463194"/>
    <w:rsid w:val="00464E51"/>
    <w:rsid w:val="00465DCC"/>
    <w:rsid w:val="00466EC7"/>
    <w:rsid w:val="00466F99"/>
    <w:rsid w:val="0046700A"/>
    <w:rsid w:val="00467367"/>
    <w:rsid w:val="004675E0"/>
    <w:rsid w:val="00467DCE"/>
    <w:rsid w:val="00467EDD"/>
    <w:rsid w:val="004711A8"/>
    <w:rsid w:val="004727CE"/>
    <w:rsid w:val="00472D06"/>
    <w:rsid w:val="00472E3B"/>
    <w:rsid w:val="00473269"/>
    <w:rsid w:val="004734C2"/>
    <w:rsid w:val="00473604"/>
    <w:rsid w:val="004741FA"/>
    <w:rsid w:val="00474311"/>
    <w:rsid w:val="0047442B"/>
    <w:rsid w:val="00474FEE"/>
    <w:rsid w:val="004769B5"/>
    <w:rsid w:val="00476D43"/>
    <w:rsid w:val="0047708A"/>
    <w:rsid w:val="0047728A"/>
    <w:rsid w:val="00477943"/>
    <w:rsid w:val="00477D2A"/>
    <w:rsid w:val="004803AF"/>
    <w:rsid w:val="0048164A"/>
    <w:rsid w:val="004817B9"/>
    <w:rsid w:val="00481B66"/>
    <w:rsid w:val="00482203"/>
    <w:rsid w:val="00482EEE"/>
    <w:rsid w:val="0048349E"/>
    <w:rsid w:val="00483FA5"/>
    <w:rsid w:val="00484391"/>
    <w:rsid w:val="0048446E"/>
    <w:rsid w:val="00484B07"/>
    <w:rsid w:val="00485035"/>
    <w:rsid w:val="00485B90"/>
    <w:rsid w:val="00485E94"/>
    <w:rsid w:val="00486871"/>
    <w:rsid w:val="00486E01"/>
    <w:rsid w:val="00486F16"/>
    <w:rsid w:val="00486F1E"/>
    <w:rsid w:val="004872A1"/>
    <w:rsid w:val="004872F0"/>
    <w:rsid w:val="0048737D"/>
    <w:rsid w:val="00487424"/>
    <w:rsid w:val="00487B2C"/>
    <w:rsid w:val="00487B8C"/>
    <w:rsid w:val="00487F1A"/>
    <w:rsid w:val="0049030D"/>
    <w:rsid w:val="00490310"/>
    <w:rsid w:val="0049040B"/>
    <w:rsid w:val="00490D8A"/>
    <w:rsid w:val="004919E6"/>
    <w:rsid w:val="00491DC5"/>
    <w:rsid w:val="00492521"/>
    <w:rsid w:val="00492594"/>
    <w:rsid w:val="0049279E"/>
    <w:rsid w:val="00492C5F"/>
    <w:rsid w:val="004933B4"/>
    <w:rsid w:val="004939B3"/>
    <w:rsid w:val="00493EDD"/>
    <w:rsid w:val="00494277"/>
    <w:rsid w:val="00494646"/>
    <w:rsid w:val="00494A32"/>
    <w:rsid w:val="00496857"/>
    <w:rsid w:val="00496A9D"/>
    <w:rsid w:val="00496B85"/>
    <w:rsid w:val="00496CB5"/>
    <w:rsid w:val="00496D08"/>
    <w:rsid w:val="00496E3E"/>
    <w:rsid w:val="00497503"/>
    <w:rsid w:val="004975D6"/>
    <w:rsid w:val="004A00BB"/>
    <w:rsid w:val="004A022D"/>
    <w:rsid w:val="004A049D"/>
    <w:rsid w:val="004A068F"/>
    <w:rsid w:val="004A09D3"/>
    <w:rsid w:val="004A0BB2"/>
    <w:rsid w:val="004A0D8C"/>
    <w:rsid w:val="004A11E7"/>
    <w:rsid w:val="004A1430"/>
    <w:rsid w:val="004A1F37"/>
    <w:rsid w:val="004A2013"/>
    <w:rsid w:val="004A234A"/>
    <w:rsid w:val="004A269C"/>
    <w:rsid w:val="004A2921"/>
    <w:rsid w:val="004A2DFE"/>
    <w:rsid w:val="004A2EB9"/>
    <w:rsid w:val="004A334F"/>
    <w:rsid w:val="004A3A62"/>
    <w:rsid w:val="004A470C"/>
    <w:rsid w:val="004A5153"/>
    <w:rsid w:val="004A5878"/>
    <w:rsid w:val="004A6825"/>
    <w:rsid w:val="004A6CC3"/>
    <w:rsid w:val="004A710F"/>
    <w:rsid w:val="004A75DC"/>
    <w:rsid w:val="004A7EF5"/>
    <w:rsid w:val="004B060F"/>
    <w:rsid w:val="004B069E"/>
    <w:rsid w:val="004B0A49"/>
    <w:rsid w:val="004B1745"/>
    <w:rsid w:val="004B1E57"/>
    <w:rsid w:val="004B1FEF"/>
    <w:rsid w:val="004B2258"/>
    <w:rsid w:val="004B262B"/>
    <w:rsid w:val="004B2B34"/>
    <w:rsid w:val="004B2CDA"/>
    <w:rsid w:val="004B2E65"/>
    <w:rsid w:val="004B2F4A"/>
    <w:rsid w:val="004B368D"/>
    <w:rsid w:val="004B37F1"/>
    <w:rsid w:val="004B3FCA"/>
    <w:rsid w:val="004B4144"/>
    <w:rsid w:val="004B43A8"/>
    <w:rsid w:val="004B4AB4"/>
    <w:rsid w:val="004B4B4A"/>
    <w:rsid w:val="004B51A1"/>
    <w:rsid w:val="004B59A6"/>
    <w:rsid w:val="004B63CE"/>
    <w:rsid w:val="004B6784"/>
    <w:rsid w:val="004B6785"/>
    <w:rsid w:val="004B69CF"/>
    <w:rsid w:val="004B6DA9"/>
    <w:rsid w:val="004B6E47"/>
    <w:rsid w:val="004B7898"/>
    <w:rsid w:val="004B7A3A"/>
    <w:rsid w:val="004B7BD6"/>
    <w:rsid w:val="004B7EA5"/>
    <w:rsid w:val="004B7EC6"/>
    <w:rsid w:val="004C0768"/>
    <w:rsid w:val="004C0835"/>
    <w:rsid w:val="004C0F5E"/>
    <w:rsid w:val="004C1509"/>
    <w:rsid w:val="004C19B2"/>
    <w:rsid w:val="004C1BE6"/>
    <w:rsid w:val="004C1C26"/>
    <w:rsid w:val="004C1D00"/>
    <w:rsid w:val="004C1DCB"/>
    <w:rsid w:val="004C1EE8"/>
    <w:rsid w:val="004C2A3A"/>
    <w:rsid w:val="004C2FA6"/>
    <w:rsid w:val="004C34EA"/>
    <w:rsid w:val="004C3ABD"/>
    <w:rsid w:val="004C3D91"/>
    <w:rsid w:val="004C4003"/>
    <w:rsid w:val="004C4677"/>
    <w:rsid w:val="004C5088"/>
    <w:rsid w:val="004C5274"/>
    <w:rsid w:val="004C5C3C"/>
    <w:rsid w:val="004C5EE7"/>
    <w:rsid w:val="004C688D"/>
    <w:rsid w:val="004C6CA1"/>
    <w:rsid w:val="004C6CF9"/>
    <w:rsid w:val="004C7A4D"/>
    <w:rsid w:val="004C7DDF"/>
    <w:rsid w:val="004D0BDC"/>
    <w:rsid w:val="004D0CEE"/>
    <w:rsid w:val="004D10BA"/>
    <w:rsid w:val="004D13D7"/>
    <w:rsid w:val="004D16F9"/>
    <w:rsid w:val="004D1820"/>
    <w:rsid w:val="004D18CC"/>
    <w:rsid w:val="004D1A70"/>
    <w:rsid w:val="004D1B89"/>
    <w:rsid w:val="004D23CA"/>
    <w:rsid w:val="004D24E8"/>
    <w:rsid w:val="004D2AF9"/>
    <w:rsid w:val="004D2BF3"/>
    <w:rsid w:val="004D3038"/>
    <w:rsid w:val="004D39AF"/>
    <w:rsid w:val="004D3BF4"/>
    <w:rsid w:val="004D40AA"/>
    <w:rsid w:val="004D429C"/>
    <w:rsid w:val="004D46AA"/>
    <w:rsid w:val="004D4AEB"/>
    <w:rsid w:val="004D51EC"/>
    <w:rsid w:val="004D5C6C"/>
    <w:rsid w:val="004D7DF9"/>
    <w:rsid w:val="004E02F4"/>
    <w:rsid w:val="004E057C"/>
    <w:rsid w:val="004E05C9"/>
    <w:rsid w:val="004E0693"/>
    <w:rsid w:val="004E0A51"/>
    <w:rsid w:val="004E0D72"/>
    <w:rsid w:val="004E1B7B"/>
    <w:rsid w:val="004E233E"/>
    <w:rsid w:val="004E23C3"/>
    <w:rsid w:val="004E25EF"/>
    <w:rsid w:val="004E275B"/>
    <w:rsid w:val="004E2AC6"/>
    <w:rsid w:val="004E2D17"/>
    <w:rsid w:val="004E3069"/>
    <w:rsid w:val="004E3529"/>
    <w:rsid w:val="004E360E"/>
    <w:rsid w:val="004E3673"/>
    <w:rsid w:val="004E3821"/>
    <w:rsid w:val="004E3A84"/>
    <w:rsid w:val="004E41FD"/>
    <w:rsid w:val="004E482E"/>
    <w:rsid w:val="004E4AC3"/>
    <w:rsid w:val="004E4B61"/>
    <w:rsid w:val="004E5026"/>
    <w:rsid w:val="004E51BF"/>
    <w:rsid w:val="004E5B7E"/>
    <w:rsid w:val="004E5B96"/>
    <w:rsid w:val="004E630F"/>
    <w:rsid w:val="004E6A08"/>
    <w:rsid w:val="004E7520"/>
    <w:rsid w:val="004E7864"/>
    <w:rsid w:val="004F0379"/>
    <w:rsid w:val="004F0392"/>
    <w:rsid w:val="004F0520"/>
    <w:rsid w:val="004F0DF5"/>
    <w:rsid w:val="004F0EBD"/>
    <w:rsid w:val="004F116D"/>
    <w:rsid w:val="004F1957"/>
    <w:rsid w:val="004F1C14"/>
    <w:rsid w:val="004F20EA"/>
    <w:rsid w:val="004F332F"/>
    <w:rsid w:val="004F33D2"/>
    <w:rsid w:val="004F3B43"/>
    <w:rsid w:val="004F3D57"/>
    <w:rsid w:val="004F3F74"/>
    <w:rsid w:val="004F4524"/>
    <w:rsid w:val="004F4785"/>
    <w:rsid w:val="004F47BC"/>
    <w:rsid w:val="004F4FE3"/>
    <w:rsid w:val="004F58E1"/>
    <w:rsid w:val="004F5B74"/>
    <w:rsid w:val="004F60FC"/>
    <w:rsid w:val="004F6797"/>
    <w:rsid w:val="004F689D"/>
    <w:rsid w:val="004F68D3"/>
    <w:rsid w:val="004F7413"/>
    <w:rsid w:val="004F77AC"/>
    <w:rsid w:val="004F781E"/>
    <w:rsid w:val="004F7DC2"/>
    <w:rsid w:val="005003EE"/>
    <w:rsid w:val="00500783"/>
    <w:rsid w:val="005007A9"/>
    <w:rsid w:val="0050085A"/>
    <w:rsid w:val="00501DDE"/>
    <w:rsid w:val="00501E97"/>
    <w:rsid w:val="00501FE7"/>
    <w:rsid w:val="00502733"/>
    <w:rsid w:val="00502794"/>
    <w:rsid w:val="00503040"/>
    <w:rsid w:val="00503202"/>
    <w:rsid w:val="005033EC"/>
    <w:rsid w:val="005039F6"/>
    <w:rsid w:val="00503CE8"/>
    <w:rsid w:val="00503D2A"/>
    <w:rsid w:val="0050409B"/>
    <w:rsid w:val="00504433"/>
    <w:rsid w:val="00504573"/>
    <w:rsid w:val="005052DE"/>
    <w:rsid w:val="005055AE"/>
    <w:rsid w:val="0050597C"/>
    <w:rsid w:val="00505C32"/>
    <w:rsid w:val="00505C94"/>
    <w:rsid w:val="00505CF4"/>
    <w:rsid w:val="0050675C"/>
    <w:rsid w:val="0050717E"/>
    <w:rsid w:val="005101C0"/>
    <w:rsid w:val="00510B50"/>
    <w:rsid w:val="00510BD1"/>
    <w:rsid w:val="00510C58"/>
    <w:rsid w:val="00511540"/>
    <w:rsid w:val="00511666"/>
    <w:rsid w:val="0051198B"/>
    <w:rsid w:val="00511D06"/>
    <w:rsid w:val="00512859"/>
    <w:rsid w:val="00512D19"/>
    <w:rsid w:val="00512F10"/>
    <w:rsid w:val="00512F95"/>
    <w:rsid w:val="0051349D"/>
    <w:rsid w:val="00513F2D"/>
    <w:rsid w:val="00514030"/>
    <w:rsid w:val="00514789"/>
    <w:rsid w:val="005147E7"/>
    <w:rsid w:val="00514CF9"/>
    <w:rsid w:val="00514F6E"/>
    <w:rsid w:val="00515F68"/>
    <w:rsid w:val="0051708A"/>
    <w:rsid w:val="00517207"/>
    <w:rsid w:val="005172F8"/>
    <w:rsid w:val="0051771C"/>
    <w:rsid w:val="00517968"/>
    <w:rsid w:val="005179AB"/>
    <w:rsid w:val="005179D5"/>
    <w:rsid w:val="0052041E"/>
    <w:rsid w:val="00520A6F"/>
    <w:rsid w:val="00520EEC"/>
    <w:rsid w:val="0052134F"/>
    <w:rsid w:val="00521609"/>
    <w:rsid w:val="00521C59"/>
    <w:rsid w:val="00521C6E"/>
    <w:rsid w:val="00521E6A"/>
    <w:rsid w:val="0052219F"/>
    <w:rsid w:val="00522458"/>
    <w:rsid w:val="0052266E"/>
    <w:rsid w:val="00523CE3"/>
    <w:rsid w:val="0052495F"/>
    <w:rsid w:val="00524A93"/>
    <w:rsid w:val="0052501F"/>
    <w:rsid w:val="005250F0"/>
    <w:rsid w:val="00525DC0"/>
    <w:rsid w:val="00525FFF"/>
    <w:rsid w:val="00526145"/>
    <w:rsid w:val="00526297"/>
    <w:rsid w:val="00526A72"/>
    <w:rsid w:val="00527232"/>
    <w:rsid w:val="005275C3"/>
    <w:rsid w:val="00527EF4"/>
    <w:rsid w:val="00530159"/>
    <w:rsid w:val="005308EE"/>
    <w:rsid w:val="00530DF1"/>
    <w:rsid w:val="00532096"/>
    <w:rsid w:val="00532AF9"/>
    <w:rsid w:val="00532B43"/>
    <w:rsid w:val="00532D62"/>
    <w:rsid w:val="00533031"/>
    <w:rsid w:val="005332EB"/>
    <w:rsid w:val="00534214"/>
    <w:rsid w:val="0053423C"/>
    <w:rsid w:val="0053439F"/>
    <w:rsid w:val="00534951"/>
    <w:rsid w:val="00534B15"/>
    <w:rsid w:val="00534B50"/>
    <w:rsid w:val="005350D1"/>
    <w:rsid w:val="005350EC"/>
    <w:rsid w:val="00535159"/>
    <w:rsid w:val="0053534E"/>
    <w:rsid w:val="005356AB"/>
    <w:rsid w:val="005358C8"/>
    <w:rsid w:val="005360B5"/>
    <w:rsid w:val="00536424"/>
    <w:rsid w:val="00536A91"/>
    <w:rsid w:val="00536B01"/>
    <w:rsid w:val="00536D27"/>
    <w:rsid w:val="00537C3D"/>
    <w:rsid w:val="00540237"/>
    <w:rsid w:val="00540BE9"/>
    <w:rsid w:val="0054100A"/>
    <w:rsid w:val="00541779"/>
    <w:rsid w:val="00541931"/>
    <w:rsid w:val="00541CE0"/>
    <w:rsid w:val="00541F43"/>
    <w:rsid w:val="0054249F"/>
    <w:rsid w:val="005428A1"/>
    <w:rsid w:val="00542BAD"/>
    <w:rsid w:val="00542C05"/>
    <w:rsid w:val="00542DDB"/>
    <w:rsid w:val="00543058"/>
    <w:rsid w:val="005430E7"/>
    <w:rsid w:val="00543499"/>
    <w:rsid w:val="00543C76"/>
    <w:rsid w:val="00544025"/>
    <w:rsid w:val="005446B4"/>
    <w:rsid w:val="0054493F"/>
    <w:rsid w:val="00544B87"/>
    <w:rsid w:val="00544FC0"/>
    <w:rsid w:val="0054586E"/>
    <w:rsid w:val="00545C3E"/>
    <w:rsid w:val="00545C50"/>
    <w:rsid w:val="00545E47"/>
    <w:rsid w:val="00545FE6"/>
    <w:rsid w:val="005463C1"/>
    <w:rsid w:val="00546580"/>
    <w:rsid w:val="00546C72"/>
    <w:rsid w:val="0054730D"/>
    <w:rsid w:val="00547F56"/>
    <w:rsid w:val="00550743"/>
    <w:rsid w:val="00550BEF"/>
    <w:rsid w:val="00550E65"/>
    <w:rsid w:val="00550F13"/>
    <w:rsid w:val="00551713"/>
    <w:rsid w:val="00551A23"/>
    <w:rsid w:val="00551A54"/>
    <w:rsid w:val="00551CD2"/>
    <w:rsid w:val="005524B9"/>
    <w:rsid w:val="00552669"/>
    <w:rsid w:val="005526C7"/>
    <w:rsid w:val="0055297C"/>
    <w:rsid w:val="005536FD"/>
    <w:rsid w:val="0055472F"/>
    <w:rsid w:val="00554B0D"/>
    <w:rsid w:val="00554C99"/>
    <w:rsid w:val="00554DDE"/>
    <w:rsid w:val="00554DE5"/>
    <w:rsid w:val="00554E96"/>
    <w:rsid w:val="0055587D"/>
    <w:rsid w:val="00555C92"/>
    <w:rsid w:val="0055724D"/>
    <w:rsid w:val="00557791"/>
    <w:rsid w:val="00557A81"/>
    <w:rsid w:val="00557F71"/>
    <w:rsid w:val="00557FFC"/>
    <w:rsid w:val="005600F1"/>
    <w:rsid w:val="00560B17"/>
    <w:rsid w:val="00560B80"/>
    <w:rsid w:val="00561251"/>
    <w:rsid w:val="00561467"/>
    <w:rsid w:val="0056187E"/>
    <w:rsid w:val="00561BB2"/>
    <w:rsid w:val="00561CC8"/>
    <w:rsid w:val="00561F64"/>
    <w:rsid w:val="00562008"/>
    <w:rsid w:val="00562050"/>
    <w:rsid w:val="005623DC"/>
    <w:rsid w:val="00562722"/>
    <w:rsid w:val="00562E71"/>
    <w:rsid w:val="00563173"/>
    <w:rsid w:val="00563835"/>
    <w:rsid w:val="00563B7C"/>
    <w:rsid w:val="00563E9F"/>
    <w:rsid w:val="00564261"/>
    <w:rsid w:val="0056492D"/>
    <w:rsid w:val="00565486"/>
    <w:rsid w:val="0056564D"/>
    <w:rsid w:val="00565C25"/>
    <w:rsid w:val="0056627F"/>
    <w:rsid w:val="005669D1"/>
    <w:rsid w:val="00567786"/>
    <w:rsid w:val="005677F4"/>
    <w:rsid w:val="00567B4B"/>
    <w:rsid w:val="00570116"/>
    <w:rsid w:val="00570AF0"/>
    <w:rsid w:val="00570D6F"/>
    <w:rsid w:val="00571934"/>
    <w:rsid w:val="00571CD4"/>
    <w:rsid w:val="00571F2E"/>
    <w:rsid w:val="00572137"/>
    <w:rsid w:val="005725D3"/>
    <w:rsid w:val="005731D7"/>
    <w:rsid w:val="005734DA"/>
    <w:rsid w:val="00573589"/>
    <w:rsid w:val="005738DE"/>
    <w:rsid w:val="00573B3D"/>
    <w:rsid w:val="0057422E"/>
    <w:rsid w:val="005745CE"/>
    <w:rsid w:val="00574814"/>
    <w:rsid w:val="00575216"/>
    <w:rsid w:val="005752AE"/>
    <w:rsid w:val="00575794"/>
    <w:rsid w:val="005767C2"/>
    <w:rsid w:val="00576BF3"/>
    <w:rsid w:val="00576D3E"/>
    <w:rsid w:val="005770F0"/>
    <w:rsid w:val="00577633"/>
    <w:rsid w:val="005776CA"/>
    <w:rsid w:val="00577C98"/>
    <w:rsid w:val="00577CDF"/>
    <w:rsid w:val="00580278"/>
    <w:rsid w:val="0058045B"/>
    <w:rsid w:val="00580853"/>
    <w:rsid w:val="00580A16"/>
    <w:rsid w:val="00580C6B"/>
    <w:rsid w:val="0058115D"/>
    <w:rsid w:val="00581540"/>
    <w:rsid w:val="00581E6B"/>
    <w:rsid w:val="00582612"/>
    <w:rsid w:val="00582804"/>
    <w:rsid w:val="00582C97"/>
    <w:rsid w:val="00582E0F"/>
    <w:rsid w:val="00583024"/>
    <w:rsid w:val="00583A7B"/>
    <w:rsid w:val="00583ACB"/>
    <w:rsid w:val="00583C1D"/>
    <w:rsid w:val="00584011"/>
    <w:rsid w:val="00584044"/>
    <w:rsid w:val="00584F19"/>
    <w:rsid w:val="00585040"/>
    <w:rsid w:val="00585845"/>
    <w:rsid w:val="00585A88"/>
    <w:rsid w:val="00585C4B"/>
    <w:rsid w:val="00585F88"/>
    <w:rsid w:val="005861FC"/>
    <w:rsid w:val="00586480"/>
    <w:rsid w:val="005866D5"/>
    <w:rsid w:val="00586727"/>
    <w:rsid w:val="00586953"/>
    <w:rsid w:val="005871CC"/>
    <w:rsid w:val="00587352"/>
    <w:rsid w:val="0058757E"/>
    <w:rsid w:val="00587ACB"/>
    <w:rsid w:val="00587DC7"/>
    <w:rsid w:val="00587E57"/>
    <w:rsid w:val="00590521"/>
    <w:rsid w:val="00590949"/>
    <w:rsid w:val="00590A7D"/>
    <w:rsid w:val="00590D84"/>
    <w:rsid w:val="00590DBF"/>
    <w:rsid w:val="00591AAC"/>
    <w:rsid w:val="00592757"/>
    <w:rsid w:val="005937B1"/>
    <w:rsid w:val="00593F2F"/>
    <w:rsid w:val="005948A3"/>
    <w:rsid w:val="005950CC"/>
    <w:rsid w:val="005952A5"/>
    <w:rsid w:val="00595319"/>
    <w:rsid w:val="00595AA6"/>
    <w:rsid w:val="00595CE0"/>
    <w:rsid w:val="00595D44"/>
    <w:rsid w:val="00596254"/>
    <w:rsid w:val="00597160"/>
    <w:rsid w:val="00597358"/>
    <w:rsid w:val="005974BF"/>
    <w:rsid w:val="00597552"/>
    <w:rsid w:val="00597659"/>
    <w:rsid w:val="00597DD2"/>
    <w:rsid w:val="00597EBF"/>
    <w:rsid w:val="005A0821"/>
    <w:rsid w:val="005A0A43"/>
    <w:rsid w:val="005A249F"/>
    <w:rsid w:val="005A264B"/>
    <w:rsid w:val="005A35F6"/>
    <w:rsid w:val="005A39FF"/>
    <w:rsid w:val="005A3AEE"/>
    <w:rsid w:val="005A3D29"/>
    <w:rsid w:val="005A45A2"/>
    <w:rsid w:val="005A4AED"/>
    <w:rsid w:val="005A51D2"/>
    <w:rsid w:val="005A5348"/>
    <w:rsid w:val="005A56C9"/>
    <w:rsid w:val="005A58B8"/>
    <w:rsid w:val="005A5A3A"/>
    <w:rsid w:val="005A5B44"/>
    <w:rsid w:val="005A5BD0"/>
    <w:rsid w:val="005A6491"/>
    <w:rsid w:val="005A6DF5"/>
    <w:rsid w:val="005A6E06"/>
    <w:rsid w:val="005A6EBD"/>
    <w:rsid w:val="005A7100"/>
    <w:rsid w:val="005A74E3"/>
    <w:rsid w:val="005A7710"/>
    <w:rsid w:val="005A7B94"/>
    <w:rsid w:val="005A7F1E"/>
    <w:rsid w:val="005B0117"/>
    <w:rsid w:val="005B03A6"/>
    <w:rsid w:val="005B0676"/>
    <w:rsid w:val="005B0B10"/>
    <w:rsid w:val="005B0B64"/>
    <w:rsid w:val="005B0D9C"/>
    <w:rsid w:val="005B1329"/>
    <w:rsid w:val="005B23E2"/>
    <w:rsid w:val="005B23F9"/>
    <w:rsid w:val="005B291B"/>
    <w:rsid w:val="005B2BB8"/>
    <w:rsid w:val="005B2EA7"/>
    <w:rsid w:val="005B3192"/>
    <w:rsid w:val="005B33C4"/>
    <w:rsid w:val="005B3E47"/>
    <w:rsid w:val="005B41D4"/>
    <w:rsid w:val="005B4A02"/>
    <w:rsid w:val="005B4A37"/>
    <w:rsid w:val="005B4B39"/>
    <w:rsid w:val="005B4C93"/>
    <w:rsid w:val="005B4E31"/>
    <w:rsid w:val="005B4E83"/>
    <w:rsid w:val="005B5387"/>
    <w:rsid w:val="005B5539"/>
    <w:rsid w:val="005B55D0"/>
    <w:rsid w:val="005B55D9"/>
    <w:rsid w:val="005B5C09"/>
    <w:rsid w:val="005B5DAB"/>
    <w:rsid w:val="005B5F83"/>
    <w:rsid w:val="005B6890"/>
    <w:rsid w:val="005B6C38"/>
    <w:rsid w:val="005B70E1"/>
    <w:rsid w:val="005B76F6"/>
    <w:rsid w:val="005B7944"/>
    <w:rsid w:val="005C0225"/>
    <w:rsid w:val="005C066B"/>
    <w:rsid w:val="005C0B4C"/>
    <w:rsid w:val="005C14DC"/>
    <w:rsid w:val="005C1DCA"/>
    <w:rsid w:val="005C263A"/>
    <w:rsid w:val="005C2663"/>
    <w:rsid w:val="005C36CC"/>
    <w:rsid w:val="005C3BC0"/>
    <w:rsid w:val="005C3EA1"/>
    <w:rsid w:val="005C44FE"/>
    <w:rsid w:val="005C4639"/>
    <w:rsid w:val="005C47F7"/>
    <w:rsid w:val="005C4A73"/>
    <w:rsid w:val="005C4D4B"/>
    <w:rsid w:val="005C521A"/>
    <w:rsid w:val="005C580B"/>
    <w:rsid w:val="005C5857"/>
    <w:rsid w:val="005C6941"/>
    <w:rsid w:val="005C6CA0"/>
    <w:rsid w:val="005C6D23"/>
    <w:rsid w:val="005C773F"/>
    <w:rsid w:val="005D0808"/>
    <w:rsid w:val="005D08CF"/>
    <w:rsid w:val="005D11E8"/>
    <w:rsid w:val="005D1688"/>
    <w:rsid w:val="005D17C0"/>
    <w:rsid w:val="005D18C6"/>
    <w:rsid w:val="005D2221"/>
    <w:rsid w:val="005D318C"/>
    <w:rsid w:val="005D356F"/>
    <w:rsid w:val="005D37C4"/>
    <w:rsid w:val="005D3DF9"/>
    <w:rsid w:val="005D419D"/>
    <w:rsid w:val="005D41B0"/>
    <w:rsid w:val="005D4303"/>
    <w:rsid w:val="005D4928"/>
    <w:rsid w:val="005D4BC7"/>
    <w:rsid w:val="005D5546"/>
    <w:rsid w:val="005D5B3B"/>
    <w:rsid w:val="005D6039"/>
    <w:rsid w:val="005D605A"/>
    <w:rsid w:val="005D64BF"/>
    <w:rsid w:val="005D6B61"/>
    <w:rsid w:val="005D6C77"/>
    <w:rsid w:val="005D6DA4"/>
    <w:rsid w:val="005D70E1"/>
    <w:rsid w:val="005D78B4"/>
    <w:rsid w:val="005E01BF"/>
    <w:rsid w:val="005E03DF"/>
    <w:rsid w:val="005E0897"/>
    <w:rsid w:val="005E08E1"/>
    <w:rsid w:val="005E0BBB"/>
    <w:rsid w:val="005E0D92"/>
    <w:rsid w:val="005E14C3"/>
    <w:rsid w:val="005E15D0"/>
    <w:rsid w:val="005E188B"/>
    <w:rsid w:val="005E1A90"/>
    <w:rsid w:val="005E20D3"/>
    <w:rsid w:val="005E3353"/>
    <w:rsid w:val="005E3621"/>
    <w:rsid w:val="005E3DA6"/>
    <w:rsid w:val="005E423F"/>
    <w:rsid w:val="005E4322"/>
    <w:rsid w:val="005E48A3"/>
    <w:rsid w:val="005E51BA"/>
    <w:rsid w:val="005E52D3"/>
    <w:rsid w:val="005E5C59"/>
    <w:rsid w:val="005E621E"/>
    <w:rsid w:val="005E62B1"/>
    <w:rsid w:val="005E63B7"/>
    <w:rsid w:val="005E63E9"/>
    <w:rsid w:val="005E6AF4"/>
    <w:rsid w:val="005E6B2B"/>
    <w:rsid w:val="005E6B64"/>
    <w:rsid w:val="005E70D7"/>
    <w:rsid w:val="005E70F9"/>
    <w:rsid w:val="005E7244"/>
    <w:rsid w:val="005E76A5"/>
    <w:rsid w:val="005F004E"/>
    <w:rsid w:val="005F069C"/>
    <w:rsid w:val="005F07C4"/>
    <w:rsid w:val="005F08FC"/>
    <w:rsid w:val="005F0BE3"/>
    <w:rsid w:val="005F120F"/>
    <w:rsid w:val="005F128C"/>
    <w:rsid w:val="005F1B77"/>
    <w:rsid w:val="005F1D80"/>
    <w:rsid w:val="005F1F93"/>
    <w:rsid w:val="005F292B"/>
    <w:rsid w:val="005F2CD4"/>
    <w:rsid w:val="005F3086"/>
    <w:rsid w:val="005F3563"/>
    <w:rsid w:val="005F3595"/>
    <w:rsid w:val="005F3839"/>
    <w:rsid w:val="005F391B"/>
    <w:rsid w:val="005F3E06"/>
    <w:rsid w:val="005F40D9"/>
    <w:rsid w:val="005F44D8"/>
    <w:rsid w:val="005F4A0F"/>
    <w:rsid w:val="005F4DB8"/>
    <w:rsid w:val="005F5CEB"/>
    <w:rsid w:val="005F68CD"/>
    <w:rsid w:val="005F6B4C"/>
    <w:rsid w:val="005F6D21"/>
    <w:rsid w:val="005F7128"/>
    <w:rsid w:val="005F7BF5"/>
    <w:rsid w:val="005F7D12"/>
    <w:rsid w:val="005F7FEF"/>
    <w:rsid w:val="00601676"/>
    <w:rsid w:val="0060173C"/>
    <w:rsid w:val="006017B1"/>
    <w:rsid w:val="00601D16"/>
    <w:rsid w:val="00601FE8"/>
    <w:rsid w:val="00602AFB"/>
    <w:rsid w:val="00602BBA"/>
    <w:rsid w:val="006031E6"/>
    <w:rsid w:val="00603252"/>
    <w:rsid w:val="00603330"/>
    <w:rsid w:val="00603F38"/>
    <w:rsid w:val="006041E0"/>
    <w:rsid w:val="00604422"/>
    <w:rsid w:val="006047F4"/>
    <w:rsid w:val="00604862"/>
    <w:rsid w:val="00604FE6"/>
    <w:rsid w:val="006053F1"/>
    <w:rsid w:val="006059E8"/>
    <w:rsid w:val="0060663E"/>
    <w:rsid w:val="00606AF3"/>
    <w:rsid w:val="00606D2B"/>
    <w:rsid w:val="00606D4E"/>
    <w:rsid w:val="00606D6B"/>
    <w:rsid w:val="00607599"/>
    <w:rsid w:val="00607AE0"/>
    <w:rsid w:val="00607E1B"/>
    <w:rsid w:val="00607F74"/>
    <w:rsid w:val="006104A9"/>
    <w:rsid w:val="00610EC4"/>
    <w:rsid w:val="00611413"/>
    <w:rsid w:val="00611901"/>
    <w:rsid w:val="00611C4E"/>
    <w:rsid w:val="00612326"/>
    <w:rsid w:val="00612EDF"/>
    <w:rsid w:val="0061334F"/>
    <w:rsid w:val="006134C4"/>
    <w:rsid w:val="0061385A"/>
    <w:rsid w:val="00613954"/>
    <w:rsid w:val="006139CF"/>
    <w:rsid w:val="0061512D"/>
    <w:rsid w:val="00615389"/>
    <w:rsid w:val="00615C45"/>
    <w:rsid w:val="00616DCB"/>
    <w:rsid w:val="00616EBF"/>
    <w:rsid w:val="00617D84"/>
    <w:rsid w:val="00617DB5"/>
    <w:rsid w:val="00621B8B"/>
    <w:rsid w:val="00623BB1"/>
    <w:rsid w:val="00623DBE"/>
    <w:rsid w:val="00624487"/>
    <w:rsid w:val="006244C9"/>
    <w:rsid w:val="006247F2"/>
    <w:rsid w:val="0062519E"/>
    <w:rsid w:val="006251AF"/>
    <w:rsid w:val="0062711D"/>
    <w:rsid w:val="00627485"/>
    <w:rsid w:val="006275B8"/>
    <w:rsid w:val="0062797B"/>
    <w:rsid w:val="006279B4"/>
    <w:rsid w:val="00627A9D"/>
    <w:rsid w:val="00627C09"/>
    <w:rsid w:val="00627E43"/>
    <w:rsid w:val="00627E81"/>
    <w:rsid w:val="00630625"/>
    <w:rsid w:val="00630642"/>
    <w:rsid w:val="00630B1B"/>
    <w:rsid w:val="00630BF0"/>
    <w:rsid w:val="00630C54"/>
    <w:rsid w:val="006312E3"/>
    <w:rsid w:val="006312E8"/>
    <w:rsid w:val="0063158C"/>
    <w:rsid w:val="00631763"/>
    <w:rsid w:val="00631A66"/>
    <w:rsid w:val="006323A6"/>
    <w:rsid w:val="00632741"/>
    <w:rsid w:val="006328D3"/>
    <w:rsid w:val="0063367E"/>
    <w:rsid w:val="00633DBA"/>
    <w:rsid w:val="006352BD"/>
    <w:rsid w:val="00635571"/>
    <w:rsid w:val="00635EF8"/>
    <w:rsid w:val="00635F2D"/>
    <w:rsid w:val="00636920"/>
    <w:rsid w:val="00636E7B"/>
    <w:rsid w:val="00636EA1"/>
    <w:rsid w:val="00637C47"/>
    <w:rsid w:val="006402F1"/>
    <w:rsid w:val="00640BEC"/>
    <w:rsid w:val="00640BF3"/>
    <w:rsid w:val="006418CE"/>
    <w:rsid w:val="0064236F"/>
    <w:rsid w:val="00642478"/>
    <w:rsid w:val="00642700"/>
    <w:rsid w:val="00642A74"/>
    <w:rsid w:val="006431D1"/>
    <w:rsid w:val="00643A3D"/>
    <w:rsid w:val="0064412F"/>
    <w:rsid w:val="006442A8"/>
    <w:rsid w:val="00644C3C"/>
    <w:rsid w:val="00644FEA"/>
    <w:rsid w:val="0064515A"/>
    <w:rsid w:val="006457B5"/>
    <w:rsid w:val="006463E0"/>
    <w:rsid w:val="00646887"/>
    <w:rsid w:val="00646B4F"/>
    <w:rsid w:val="00646E7F"/>
    <w:rsid w:val="00647711"/>
    <w:rsid w:val="006479EF"/>
    <w:rsid w:val="00647C04"/>
    <w:rsid w:val="00647D98"/>
    <w:rsid w:val="006504BA"/>
    <w:rsid w:val="006507B2"/>
    <w:rsid w:val="00650941"/>
    <w:rsid w:val="00650977"/>
    <w:rsid w:val="00651349"/>
    <w:rsid w:val="00651F53"/>
    <w:rsid w:val="00652AE5"/>
    <w:rsid w:val="006536C5"/>
    <w:rsid w:val="00654116"/>
    <w:rsid w:val="0065481A"/>
    <w:rsid w:val="00654A28"/>
    <w:rsid w:val="00655565"/>
    <w:rsid w:val="006557EA"/>
    <w:rsid w:val="006560C6"/>
    <w:rsid w:val="006566C9"/>
    <w:rsid w:val="006569F5"/>
    <w:rsid w:val="00656A0D"/>
    <w:rsid w:val="00656D00"/>
    <w:rsid w:val="00656FB0"/>
    <w:rsid w:val="0066008C"/>
    <w:rsid w:val="006600E9"/>
    <w:rsid w:val="00660BCE"/>
    <w:rsid w:val="00660BDD"/>
    <w:rsid w:val="00660BE2"/>
    <w:rsid w:val="00660FB6"/>
    <w:rsid w:val="006626A4"/>
    <w:rsid w:val="006626B4"/>
    <w:rsid w:val="00662F8E"/>
    <w:rsid w:val="00662FF6"/>
    <w:rsid w:val="0066321A"/>
    <w:rsid w:val="006632E5"/>
    <w:rsid w:val="006635C2"/>
    <w:rsid w:val="00663EDF"/>
    <w:rsid w:val="006640AF"/>
    <w:rsid w:val="00664878"/>
    <w:rsid w:val="006649EC"/>
    <w:rsid w:val="006655B2"/>
    <w:rsid w:val="006657CE"/>
    <w:rsid w:val="00665A67"/>
    <w:rsid w:val="00665EF6"/>
    <w:rsid w:val="0066606C"/>
    <w:rsid w:val="006664BB"/>
    <w:rsid w:val="0066680A"/>
    <w:rsid w:val="00666AC8"/>
    <w:rsid w:val="00666B50"/>
    <w:rsid w:val="00667149"/>
    <w:rsid w:val="00667210"/>
    <w:rsid w:val="006701AA"/>
    <w:rsid w:val="006701F3"/>
    <w:rsid w:val="00670D18"/>
    <w:rsid w:val="00670E78"/>
    <w:rsid w:val="006710FA"/>
    <w:rsid w:val="006719A1"/>
    <w:rsid w:val="006719FB"/>
    <w:rsid w:val="00672179"/>
    <w:rsid w:val="006727E7"/>
    <w:rsid w:val="00672874"/>
    <w:rsid w:val="00672E7E"/>
    <w:rsid w:val="0067346F"/>
    <w:rsid w:val="00673684"/>
    <w:rsid w:val="00673750"/>
    <w:rsid w:val="006742B0"/>
    <w:rsid w:val="006744B8"/>
    <w:rsid w:val="0067513E"/>
    <w:rsid w:val="0067725E"/>
    <w:rsid w:val="006778D6"/>
    <w:rsid w:val="00677A08"/>
    <w:rsid w:val="0068138F"/>
    <w:rsid w:val="006814F9"/>
    <w:rsid w:val="00681DF2"/>
    <w:rsid w:val="00682004"/>
    <w:rsid w:val="0068279E"/>
    <w:rsid w:val="00682A6A"/>
    <w:rsid w:val="00682D3B"/>
    <w:rsid w:val="00682E20"/>
    <w:rsid w:val="00682E31"/>
    <w:rsid w:val="00683BA8"/>
    <w:rsid w:val="00684AB2"/>
    <w:rsid w:val="00684D1B"/>
    <w:rsid w:val="006850C9"/>
    <w:rsid w:val="00685544"/>
    <w:rsid w:val="0068582B"/>
    <w:rsid w:val="006861ED"/>
    <w:rsid w:val="006862F9"/>
    <w:rsid w:val="00686388"/>
    <w:rsid w:val="0068652F"/>
    <w:rsid w:val="0068669E"/>
    <w:rsid w:val="00686F93"/>
    <w:rsid w:val="00687325"/>
    <w:rsid w:val="00687B27"/>
    <w:rsid w:val="006901FA"/>
    <w:rsid w:val="006901FD"/>
    <w:rsid w:val="006906CE"/>
    <w:rsid w:val="0069074A"/>
    <w:rsid w:val="00690D2E"/>
    <w:rsid w:val="00691593"/>
    <w:rsid w:val="006915A0"/>
    <w:rsid w:val="006915D7"/>
    <w:rsid w:val="00691CF3"/>
    <w:rsid w:val="00691CFD"/>
    <w:rsid w:val="006923BF"/>
    <w:rsid w:val="0069285C"/>
    <w:rsid w:val="00693638"/>
    <w:rsid w:val="00693DF2"/>
    <w:rsid w:val="006946AD"/>
    <w:rsid w:val="006947B9"/>
    <w:rsid w:val="0069480F"/>
    <w:rsid w:val="00694CEF"/>
    <w:rsid w:val="00694D83"/>
    <w:rsid w:val="00694F3D"/>
    <w:rsid w:val="00695149"/>
    <w:rsid w:val="00695345"/>
    <w:rsid w:val="00695484"/>
    <w:rsid w:val="00695AF5"/>
    <w:rsid w:val="00695B9B"/>
    <w:rsid w:val="0069603D"/>
    <w:rsid w:val="00696AF0"/>
    <w:rsid w:val="00696D2E"/>
    <w:rsid w:val="00697057"/>
    <w:rsid w:val="006971F4"/>
    <w:rsid w:val="00697247"/>
    <w:rsid w:val="00697712"/>
    <w:rsid w:val="00697EC4"/>
    <w:rsid w:val="006A096E"/>
    <w:rsid w:val="006A15BA"/>
    <w:rsid w:val="006A1666"/>
    <w:rsid w:val="006A1900"/>
    <w:rsid w:val="006A1D7A"/>
    <w:rsid w:val="006A2461"/>
    <w:rsid w:val="006A2862"/>
    <w:rsid w:val="006A29EC"/>
    <w:rsid w:val="006A45E1"/>
    <w:rsid w:val="006A4C81"/>
    <w:rsid w:val="006A522B"/>
    <w:rsid w:val="006A5937"/>
    <w:rsid w:val="006A599C"/>
    <w:rsid w:val="006A621B"/>
    <w:rsid w:val="006A6383"/>
    <w:rsid w:val="006A66BA"/>
    <w:rsid w:val="006A6B22"/>
    <w:rsid w:val="006A7298"/>
    <w:rsid w:val="006A766C"/>
    <w:rsid w:val="006A77C1"/>
    <w:rsid w:val="006A7AC9"/>
    <w:rsid w:val="006B0012"/>
    <w:rsid w:val="006B04E1"/>
    <w:rsid w:val="006B1F02"/>
    <w:rsid w:val="006B222E"/>
    <w:rsid w:val="006B2495"/>
    <w:rsid w:val="006B27A8"/>
    <w:rsid w:val="006B2949"/>
    <w:rsid w:val="006B3032"/>
    <w:rsid w:val="006B33C2"/>
    <w:rsid w:val="006B37F5"/>
    <w:rsid w:val="006B3D4A"/>
    <w:rsid w:val="006B3DB5"/>
    <w:rsid w:val="006B41B7"/>
    <w:rsid w:val="006B428A"/>
    <w:rsid w:val="006B45CD"/>
    <w:rsid w:val="006B4D15"/>
    <w:rsid w:val="006B5A62"/>
    <w:rsid w:val="006B63F5"/>
    <w:rsid w:val="006B69A8"/>
    <w:rsid w:val="006B6A42"/>
    <w:rsid w:val="006B6FCD"/>
    <w:rsid w:val="006B7195"/>
    <w:rsid w:val="006B71DB"/>
    <w:rsid w:val="006B77E4"/>
    <w:rsid w:val="006C0371"/>
    <w:rsid w:val="006C0581"/>
    <w:rsid w:val="006C0B4B"/>
    <w:rsid w:val="006C1208"/>
    <w:rsid w:val="006C1644"/>
    <w:rsid w:val="006C1F3F"/>
    <w:rsid w:val="006C216E"/>
    <w:rsid w:val="006C2D98"/>
    <w:rsid w:val="006C2DB8"/>
    <w:rsid w:val="006C31D1"/>
    <w:rsid w:val="006C3411"/>
    <w:rsid w:val="006C3743"/>
    <w:rsid w:val="006C42EB"/>
    <w:rsid w:val="006C53E9"/>
    <w:rsid w:val="006C58E4"/>
    <w:rsid w:val="006C5C43"/>
    <w:rsid w:val="006C6B6A"/>
    <w:rsid w:val="006C7045"/>
    <w:rsid w:val="006C708D"/>
    <w:rsid w:val="006C712B"/>
    <w:rsid w:val="006C737B"/>
    <w:rsid w:val="006C7AFC"/>
    <w:rsid w:val="006D026D"/>
    <w:rsid w:val="006D0EBA"/>
    <w:rsid w:val="006D1D10"/>
    <w:rsid w:val="006D1E9A"/>
    <w:rsid w:val="006D38BD"/>
    <w:rsid w:val="006D3EA9"/>
    <w:rsid w:val="006D4049"/>
    <w:rsid w:val="006D40A6"/>
    <w:rsid w:val="006D435B"/>
    <w:rsid w:val="006D4561"/>
    <w:rsid w:val="006D47AA"/>
    <w:rsid w:val="006D47B0"/>
    <w:rsid w:val="006D4996"/>
    <w:rsid w:val="006D4D8D"/>
    <w:rsid w:val="006D508C"/>
    <w:rsid w:val="006D509C"/>
    <w:rsid w:val="006D53E5"/>
    <w:rsid w:val="006D630A"/>
    <w:rsid w:val="006D71B7"/>
    <w:rsid w:val="006E0750"/>
    <w:rsid w:val="006E18B5"/>
    <w:rsid w:val="006E196A"/>
    <w:rsid w:val="006E26F9"/>
    <w:rsid w:val="006E2D5E"/>
    <w:rsid w:val="006E30B6"/>
    <w:rsid w:val="006E312F"/>
    <w:rsid w:val="006E3172"/>
    <w:rsid w:val="006E31EB"/>
    <w:rsid w:val="006E32E8"/>
    <w:rsid w:val="006E38E1"/>
    <w:rsid w:val="006E3C5B"/>
    <w:rsid w:val="006E4938"/>
    <w:rsid w:val="006E55FE"/>
    <w:rsid w:val="006E5A68"/>
    <w:rsid w:val="006E60DF"/>
    <w:rsid w:val="006E6E1E"/>
    <w:rsid w:val="006E6F78"/>
    <w:rsid w:val="006E72E7"/>
    <w:rsid w:val="006E7489"/>
    <w:rsid w:val="006E782E"/>
    <w:rsid w:val="006E793B"/>
    <w:rsid w:val="006E7D2D"/>
    <w:rsid w:val="006E7DE9"/>
    <w:rsid w:val="006F02CF"/>
    <w:rsid w:val="006F04C2"/>
    <w:rsid w:val="006F12C1"/>
    <w:rsid w:val="006F130A"/>
    <w:rsid w:val="006F18E4"/>
    <w:rsid w:val="006F1A6F"/>
    <w:rsid w:val="006F1BEA"/>
    <w:rsid w:val="006F2296"/>
    <w:rsid w:val="006F2AD6"/>
    <w:rsid w:val="006F3548"/>
    <w:rsid w:val="006F3C8D"/>
    <w:rsid w:val="006F4078"/>
    <w:rsid w:val="006F4578"/>
    <w:rsid w:val="006F4B4A"/>
    <w:rsid w:val="006F4C3C"/>
    <w:rsid w:val="006F4F6A"/>
    <w:rsid w:val="006F554D"/>
    <w:rsid w:val="006F6185"/>
    <w:rsid w:val="006F655D"/>
    <w:rsid w:val="006F6D87"/>
    <w:rsid w:val="006F7911"/>
    <w:rsid w:val="006F7B67"/>
    <w:rsid w:val="00700270"/>
    <w:rsid w:val="007004EA"/>
    <w:rsid w:val="007007CA"/>
    <w:rsid w:val="00700819"/>
    <w:rsid w:val="00701802"/>
    <w:rsid w:val="00701DE5"/>
    <w:rsid w:val="007025BC"/>
    <w:rsid w:val="00702985"/>
    <w:rsid w:val="00702AA8"/>
    <w:rsid w:val="00703368"/>
    <w:rsid w:val="007046A6"/>
    <w:rsid w:val="00704780"/>
    <w:rsid w:val="007047C6"/>
    <w:rsid w:val="00704E89"/>
    <w:rsid w:val="00705036"/>
    <w:rsid w:val="00705227"/>
    <w:rsid w:val="0070540C"/>
    <w:rsid w:val="0070574D"/>
    <w:rsid w:val="007061A6"/>
    <w:rsid w:val="007063C1"/>
    <w:rsid w:val="00706669"/>
    <w:rsid w:val="00706760"/>
    <w:rsid w:val="00706A44"/>
    <w:rsid w:val="00706A4D"/>
    <w:rsid w:val="00707307"/>
    <w:rsid w:val="00707851"/>
    <w:rsid w:val="007100D9"/>
    <w:rsid w:val="00710506"/>
    <w:rsid w:val="007108B1"/>
    <w:rsid w:val="00710948"/>
    <w:rsid w:val="00710CA2"/>
    <w:rsid w:val="00710E45"/>
    <w:rsid w:val="0071103D"/>
    <w:rsid w:val="00711349"/>
    <w:rsid w:val="00711780"/>
    <w:rsid w:val="00711A0D"/>
    <w:rsid w:val="00711B39"/>
    <w:rsid w:val="00711D86"/>
    <w:rsid w:val="00712434"/>
    <w:rsid w:val="0071254F"/>
    <w:rsid w:val="007130BA"/>
    <w:rsid w:val="0071312E"/>
    <w:rsid w:val="00713356"/>
    <w:rsid w:val="0071336A"/>
    <w:rsid w:val="00713815"/>
    <w:rsid w:val="00713DF9"/>
    <w:rsid w:val="00713F73"/>
    <w:rsid w:val="00714250"/>
    <w:rsid w:val="007146EB"/>
    <w:rsid w:val="0071470E"/>
    <w:rsid w:val="0071484C"/>
    <w:rsid w:val="00714ABE"/>
    <w:rsid w:val="007154A4"/>
    <w:rsid w:val="00715BF9"/>
    <w:rsid w:val="0071632C"/>
    <w:rsid w:val="00716C5D"/>
    <w:rsid w:val="00716EE0"/>
    <w:rsid w:val="00716F23"/>
    <w:rsid w:val="00717BAE"/>
    <w:rsid w:val="00717ED2"/>
    <w:rsid w:val="00717F35"/>
    <w:rsid w:val="0072095F"/>
    <w:rsid w:val="00720B2A"/>
    <w:rsid w:val="0072128F"/>
    <w:rsid w:val="007216B8"/>
    <w:rsid w:val="00721F17"/>
    <w:rsid w:val="00722BAE"/>
    <w:rsid w:val="007232C6"/>
    <w:rsid w:val="007237CB"/>
    <w:rsid w:val="00723A5F"/>
    <w:rsid w:val="007243B6"/>
    <w:rsid w:val="00724810"/>
    <w:rsid w:val="00724F5F"/>
    <w:rsid w:val="007253DE"/>
    <w:rsid w:val="0072627B"/>
    <w:rsid w:val="0072734A"/>
    <w:rsid w:val="007273C3"/>
    <w:rsid w:val="00727565"/>
    <w:rsid w:val="0072782B"/>
    <w:rsid w:val="00727C8B"/>
    <w:rsid w:val="00730708"/>
    <w:rsid w:val="00730C65"/>
    <w:rsid w:val="00731D77"/>
    <w:rsid w:val="00731EB1"/>
    <w:rsid w:val="007321F5"/>
    <w:rsid w:val="007335B2"/>
    <w:rsid w:val="007336B8"/>
    <w:rsid w:val="00733CE4"/>
    <w:rsid w:val="007345E3"/>
    <w:rsid w:val="00734708"/>
    <w:rsid w:val="0073489D"/>
    <w:rsid w:val="00735062"/>
    <w:rsid w:val="00735960"/>
    <w:rsid w:val="007359ED"/>
    <w:rsid w:val="00735C0A"/>
    <w:rsid w:val="00736632"/>
    <w:rsid w:val="0073752F"/>
    <w:rsid w:val="0073761F"/>
    <w:rsid w:val="0073789A"/>
    <w:rsid w:val="0074006F"/>
    <w:rsid w:val="007401B7"/>
    <w:rsid w:val="007407A2"/>
    <w:rsid w:val="00740957"/>
    <w:rsid w:val="00740BAD"/>
    <w:rsid w:val="00741378"/>
    <w:rsid w:val="00742C5F"/>
    <w:rsid w:val="00743136"/>
    <w:rsid w:val="007433D0"/>
    <w:rsid w:val="0074428C"/>
    <w:rsid w:val="00744604"/>
    <w:rsid w:val="00744658"/>
    <w:rsid w:val="00744D0D"/>
    <w:rsid w:val="00744EBF"/>
    <w:rsid w:val="0074537F"/>
    <w:rsid w:val="0074594D"/>
    <w:rsid w:val="00745968"/>
    <w:rsid w:val="00745A7A"/>
    <w:rsid w:val="00745AAF"/>
    <w:rsid w:val="00746C42"/>
    <w:rsid w:val="00746EA3"/>
    <w:rsid w:val="007475DD"/>
    <w:rsid w:val="00750E77"/>
    <w:rsid w:val="00752416"/>
    <w:rsid w:val="007527C8"/>
    <w:rsid w:val="00752DE7"/>
    <w:rsid w:val="007539DA"/>
    <w:rsid w:val="00754700"/>
    <w:rsid w:val="00754AC8"/>
    <w:rsid w:val="00754AF6"/>
    <w:rsid w:val="00754BA7"/>
    <w:rsid w:val="00754DEE"/>
    <w:rsid w:val="007552E5"/>
    <w:rsid w:val="007555DD"/>
    <w:rsid w:val="007557FA"/>
    <w:rsid w:val="007558E1"/>
    <w:rsid w:val="007560D3"/>
    <w:rsid w:val="007566FC"/>
    <w:rsid w:val="00756780"/>
    <w:rsid w:val="007569BF"/>
    <w:rsid w:val="00756CCA"/>
    <w:rsid w:val="00757E55"/>
    <w:rsid w:val="00760414"/>
    <w:rsid w:val="0076081A"/>
    <w:rsid w:val="0076082D"/>
    <w:rsid w:val="00761043"/>
    <w:rsid w:val="007610BB"/>
    <w:rsid w:val="007614DA"/>
    <w:rsid w:val="00761A71"/>
    <w:rsid w:val="007623CD"/>
    <w:rsid w:val="00762AA5"/>
    <w:rsid w:val="00762DEE"/>
    <w:rsid w:val="00763352"/>
    <w:rsid w:val="007634BE"/>
    <w:rsid w:val="00763561"/>
    <w:rsid w:val="00763714"/>
    <w:rsid w:val="00763837"/>
    <w:rsid w:val="007638D2"/>
    <w:rsid w:val="00763CB4"/>
    <w:rsid w:val="00763F7E"/>
    <w:rsid w:val="00764460"/>
    <w:rsid w:val="00764A6E"/>
    <w:rsid w:val="00765CFB"/>
    <w:rsid w:val="007663F7"/>
    <w:rsid w:val="0076644E"/>
    <w:rsid w:val="00766CCE"/>
    <w:rsid w:val="00766E7B"/>
    <w:rsid w:val="0076700B"/>
    <w:rsid w:val="00767742"/>
    <w:rsid w:val="0076779A"/>
    <w:rsid w:val="00767CAA"/>
    <w:rsid w:val="00767CC4"/>
    <w:rsid w:val="00770676"/>
    <w:rsid w:val="0077072C"/>
    <w:rsid w:val="00770BEB"/>
    <w:rsid w:val="00770D24"/>
    <w:rsid w:val="00770F09"/>
    <w:rsid w:val="00771402"/>
    <w:rsid w:val="00771782"/>
    <w:rsid w:val="00771E45"/>
    <w:rsid w:val="0077243A"/>
    <w:rsid w:val="00772CFD"/>
    <w:rsid w:val="00772DD5"/>
    <w:rsid w:val="00773250"/>
    <w:rsid w:val="007732CE"/>
    <w:rsid w:val="0077368A"/>
    <w:rsid w:val="00774078"/>
    <w:rsid w:val="00774149"/>
    <w:rsid w:val="007753F5"/>
    <w:rsid w:val="007753FD"/>
    <w:rsid w:val="007755F9"/>
    <w:rsid w:val="00775D51"/>
    <w:rsid w:val="00775DE5"/>
    <w:rsid w:val="007761D0"/>
    <w:rsid w:val="007764FF"/>
    <w:rsid w:val="0077761C"/>
    <w:rsid w:val="00777629"/>
    <w:rsid w:val="0077784F"/>
    <w:rsid w:val="00777945"/>
    <w:rsid w:val="00777AC7"/>
    <w:rsid w:val="00777CB3"/>
    <w:rsid w:val="0078024D"/>
    <w:rsid w:val="0078087C"/>
    <w:rsid w:val="007808E8"/>
    <w:rsid w:val="00780D71"/>
    <w:rsid w:val="007813A2"/>
    <w:rsid w:val="0078174C"/>
    <w:rsid w:val="00781AEE"/>
    <w:rsid w:val="00782343"/>
    <w:rsid w:val="007823D8"/>
    <w:rsid w:val="00782455"/>
    <w:rsid w:val="0078247D"/>
    <w:rsid w:val="0078252F"/>
    <w:rsid w:val="0078256A"/>
    <w:rsid w:val="00782B99"/>
    <w:rsid w:val="0078326A"/>
    <w:rsid w:val="007834D6"/>
    <w:rsid w:val="0078423E"/>
    <w:rsid w:val="00784484"/>
    <w:rsid w:val="00785169"/>
    <w:rsid w:val="007851E5"/>
    <w:rsid w:val="007856A8"/>
    <w:rsid w:val="007860EB"/>
    <w:rsid w:val="00786628"/>
    <w:rsid w:val="007877B8"/>
    <w:rsid w:val="00787BEF"/>
    <w:rsid w:val="0079000B"/>
    <w:rsid w:val="007907F1"/>
    <w:rsid w:val="00790CE9"/>
    <w:rsid w:val="00790EFA"/>
    <w:rsid w:val="007914CB"/>
    <w:rsid w:val="007919E0"/>
    <w:rsid w:val="00791A97"/>
    <w:rsid w:val="00791DF1"/>
    <w:rsid w:val="00791FF5"/>
    <w:rsid w:val="00792777"/>
    <w:rsid w:val="00792A4E"/>
    <w:rsid w:val="00792C8D"/>
    <w:rsid w:val="0079331F"/>
    <w:rsid w:val="0079358F"/>
    <w:rsid w:val="007943B1"/>
    <w:rsid w:val="00794E3C"/>
    <w:rsid w:val="00794E4B"/>
    <w:rsid w:val="00794F94"/>
    <w:rsid w:val="007952D4"/>
    <w:rsid w:val="007955F7"/>
    <w:rsid w:val="00795B4F"/>
    <w:rsid w:val="00795DD3"/>
    <w:rsid w:val="00796020"/>
    <w:rsid w:val="00796675"/>
    <w:rsid w:val="00796681"/>
    <w:rsid w:val="00796C1B"/>
    <w:rsid w:val="007971F1"/>
    <w:rsid w:val="007972CD"/>
    <w:rsid w:val="00797606"/>
    <w:rsid w:val="00797A9D"/>
    <w:rsid w:val="00797F8E"/>
    <w:rsid w:val="007A004A"/>
    <w:rsid w:val="007A0516"/>
    <w:rsid w:val="007A08CA"/>
    <w:rsid w:val="007A0958"/>
    <w:rsid w:val="007A0A2D"/>
    <w:rsid w:val="007A0BDB"/>
    <w:rsid w:val="007A15A2"/>
    <w:rsid w:val="007A22D7"/>
    <w:rsid w:val="007A23AC"/>
    <w:rsid w:val="007A2855"/>
    <w:rsid w:val="007A2B57"/>
    <w:rsid w:val="007A31C4"/>
    <w:rsid w:val="007A344B"/>
    <w:rsid w:val="007A36C8"/>
    <w:rsid w:val="007A396D"/>
    <w:rsid w:val="007A4613"/>
    <w:rsid w:val="007A4835"/>
    <w:rsid w:val="007A4D43"/>
    <w:rsid w:val="007A5302"/>
    <w:rsid w:val="007A6733"/>
    <w:rsid w:val="007A6A2F"/>
    <w:rsid w:val="007A6A99"/>
    <w:rsid w:val="007A6C28"/>
    <w:rsid w:val="007A73F6"/>
    <w:rsid w:val="007A74FA"/>
    <w:rsid w:val="007A75BE"/>
    <w:rsid w:val="007B047D"/>
    <w:rsid w:val="007B0831"/>
    <w:rsid w:val="007B0FFD"/>
    <w:rsid w:val="007B20EC"/>
    <w:rsid w:val="007B228B"/>
    <w:rsid w:val="007B29FF"/>
    <w:rsid w:val="007B2A32"/>
    <w:rsid w:val="007B309D"/>
    <w:rsid w:val="007B3AAF"/>
    <w:rsid w:val="007B4224"/>
    <w:rsid w:val="007B4763"/>
    <w:rsid w:val="007B4821"/>
    <w:rsid w:val="007B4868"/>
    <w:rsid w:val="007B5085"/>
    <w:rsid w:val="007B5B9C"/>
    <w:rsid w:val="007B5C6D"/>
    <w:rsid w:val="007B6220"/>
    <w:rsid w:val="007B6645"/>
    <w:rsid w:val="007B7139"/>
    <w:rsid w:val="007B7507"/>
    <w:rsid w:val="007B76AD"/>
    <w:rsid w:val="007B7A48"/>
    <w:rsid w:val="007C0107"/>
    <w:rsid w:val="007C058B"/>
    <w:rsid w:val="007C0722"/>
    <w:rsid w:val="007C0DD4"/>
    <w:rsid w:val="007C0E8F"/>
    <w:rsid w:val="007C153F"/>
    <w:rsid w:val="007C16A5"/>
    <w:rsid w:val="007C1930"/>
    <w:rsid w:val="007C1F35"/>
    <w:rsid w:val="007C22A8"/>
    <w:rsid w:val="007C2BA8"/>
    <w:rsid w:val="007C32DA"/>
    <w:rsid w:val="007C4016"/>
    <w:rsid w:val="007C44A2"/>
    <w:rsid w:val="007C44DA"/>
    <w:rsid w:val="007C4579"/>
    <w:rsid w:val="007C4A46"/>
    <w:rsid w:val="007C5544"/>
    <w:rsid w:val="007C5573"/>
    <w:rsid w:val="007C62CC"/>
    <w:rsid w:val="007C668F"/>
    <w:rsid w:val="007C6B81"/>
    <w:rsid w:val="007C74D9"/>
    <w:rsid w:val="007C77DA"/>
    <w:rsid w:val="007C78C7"/>
    <w:rsid w:val="007C7B2F"/>
    <w:rsid w:val="007D06A3"/>
    <w:rsid w:val="007D0764"/>
    <w:rsid w:val="007D104C"/>
    <w:rsid w:val="007D16AF"/>
    <w:rsid w:val="007D21F9"/>
    <w:rsid w:val="007D225D"/>
    <w:rsid w:val="007D2C5E"/>
    <w:rsid w:val="007D3784"/>
    <w:rsid w:val="007D3BAF"/>
    <w:rsid w:val="007D44CE"/>
    <w:rsid w:val="007D45CA"/>
    <w:rsid w:val="007D4676"/>
    <w:rsid w:val="007D4A7E"/>
    <w:rsid w:val="007D4FDE"/>
    <w:rsid w:val="007D50B8"/>
    <w:rsid w:val="007D5356"/>
    <w:rsid w:val="007D604E"/>
    <w:rsid w:val="007D618A"/>
    <w:rsid w:val="007D627A"/>
    <w:rsid w:val="007D6387"/>
    <w:rsid w:val="007D6DB5"/>
    <w:rsid w:val="007D7077"/>
    <w:rsid w:val="007D715B"/>
    <w:rsid w:val="007D7745"/>
    <w:rsid w:val="007D7962"/>
    <w:rsid w:val="007D7D3A"/>
    <w:rsid w:val="007D7F6F"/>
    <w:rsid w:val="007E02A0"/>
    <w:rsid w:val="007E055D"/>
    <w:rsid w:val="007E094E"/>
    <w:rsid w:val="007E09D3"/>
    <w:rsid w:val="007E144E"/>
    <w:rsid w:val="007E14D0"/>
    <w:rsid w:val="007E19DC"/>
    <w:rsid w:val="007E1D3B"/>
    <w:rsid w:val="007E2238"/>
    <w:rsid w:val="007E2325"/>
    <w:rsid w:val="007E26DE"/>
    <w:rsid w:val="007E2D8A"/>
    <w:rsid w:val="007E2F1A"/>
    <w:rsid w:val="007E30A0"/>
    <w:rsid w:val="007E35C8"/>
    <w:rsid w:val="007E465B"/>
    <w:rsid w:val="007E4883"/>
    <w:rsid w:val="007E553F"/>
    <w:rsid w:val="007E6A64"/>
    <w:rsid w:val="007E6CAA"/>
    <w:rsid w:val="007E6F56"/>
    <w:rsid w:val="007E705C"/>
    <w:rsid w:val="007F0126"/>
    <w:rsid w:val="007F052D"/>
    <w:rsid w:val="007F0794"/>
    <w:rsid w:val="007F0A8E"/>
    <w:rsid w:val="007F164F"/>
    <w:rsid w:val="007F16DA"/>
    <w:rsid w:val="007F1794"/>
    <w:rsid w:val="007F1B04"/>
    <w:rsid w:val="007F1B94"/>
    <w:rsid w:val="007F1D2F"/>
    <w:rsid w:val="007F2221"/>
    <w:rsid w:val="007F2357"/>
    <w:rsid w:val="007F2673"/>
    <w:rsid w:val="007F2946"/>
    <w:rsid w:val="007F2972"/>
    <w:rsid w:val="007F2C93"/>
    <w:rsid w:val="007F3BB3"/>
    <w:rsid w:val="007F3F84"/>
    <w:rsid w:val="007F459F"/>
    <w:rsid w:val="007F47DE"/>
    <w:rsid w:val="007F48A1"/>
    <w:rsid w:val="007F4BF4"/>
    <w:rsid w:val="007F5607"/>
    <w:rsid w:val="007F5D14"/>
    <w:rsid w:val="007F5FC0"/>
    <w:rsid w:val="007F67EC"/>
    <w:rsid w:val="007F7141"/>
    <w:rsid w:val="007F7387"/>
    <w:rsid w:val="007F77AE"/>
    <w:rsid w:val="007F77E0"/>
    <w:rsid w:val="007F78F6"/>
    <w:rsid w:val="007F7E56"/>
    <w:rsid w:val="00800165"/>
    <w:rsid w:val="00800ACA"/>
    <w:rsid w:val="00800D30"/>
    <w:rsid w:val="00800D8B"/>
    <w:rsid w:val="00800ED8"/>
    <w:rsid w:val="0080143D"/>
    <w:rsid w:val="008014BC"/>
    <w:rsid w:val="00801B95"/>
    <w:rsid w:val="00802349"/>
    <w:rsid w:val="008029FF"/>
    <w:rsid w:val="00802BBB"/>
    <w:rsid w:val="00802EE1"/>
    <w:rsid w:val="00803DEC"/>
    <w:rsid w:val="00804558"/>
    <w:rsid w:val="008045A6"/>
    <w:rsid w:val="0080521F"/>
    <w:rsid w:val="008054AE"/>
    <w:rsid w:val="00805742"/>
    <w:rsid w:val="008059CC"/>
    <w:rsid w:val="00805BCE"/>
    <w:rsid w:val="00805BFB"/>
    <w:rsid w:val="0080610F"/>
    <w:rsid w:val="008064B8"/>
    <w:rsid w:val="008069FD"/>
    <w:rsid w:val="00806B17"/>
    <w:rsid w:val="00806E48"/>
    <w:rsid w:val="0080708B"/>
    <w:rsid w:val="00807568"/>
    <w:rsid w:val="0081084E"/>
    <w:rsid w:val="00811232"/>
    <w:rsid w:val="008112C8"/>
    <w:rsid w:val="0081250F"/>
    <w:rsid w:val="00812811"/>
    <w:rsid w:val="00812A72"/>
    <w:rsid w:val="0081305D"/>
    <w:rsid w:val="008130EB"/>
    <w:rsid w:val="00813281"/>
    <w:rsid w:val="00813513"/>
    <w:rsid w:val="00813ABE"/>
    <w:rsid w:val="00813DAD"/>
    <w:rsid w:val="00814A15"/>
    <w:rsid w:val="00814D9F"/>
    <w:rsid w:val="00814F5E"/>
    <w:rsid w:val="0081501B"/>
    <w:rsid w:val="00815CC6"/>
    <w:rsid w:val="00815D9E"/>
    <w:rsid w:val="008161B0"/>
    <w:rsid w:val="008164E1"/>
    <w:rsid w:val="00816F41"/>
    <w:rsid w:val="00817267"/>
    <w:rsid w:val="00820062"/>
    <w:rsid w:val="0082009B"/>
    <w:rsid w:val="00820175"/>
    <w:rsid w:val="008202F3"/>
    <w:rsid w:val="008207BD"/>
    <w:rsid w:val="00820BF7"/>
    <w:rsid w:val="00820CA3"/>
    <w:rsid w:val="0082292B"/>
    <w:rsid w:val="00822AA1"/>
    <w:rsid w:val="00822AAE"/>
    <w:rsid w:val="00822D12"/>
    <w:rsid w:val="00823F75"/>
    <w:rsid w:val="00823FCB"/>
    <w:rsid w:val="00825307"/>
    <w:rsid w:val="00825AD4"/>
    <w:rsid w:val="00825DF3"/>
    <w:rsid w:val="00826190"/>
    <w:rsid w:val="008261F4"/>
    <w:rsid w:val="00826220"/>
    <w:rsid w:val="008262F6"/>
    <w:rsid w:val="00826394"/>
    <w:rsid w:val="008263C9"/>
    <w:rsid w:val="008264D3"/>
    <w:rsid w:val="008269BC"/>
    <w:rsid w:val="00826F39"/>
    <w:rsid w:val="008276BD"/>
    <w:rsid w:val="0082796B"/>
    <w:rsid w:val="008279A5"/>
    <w:rsid w:val="00827A04"/>
    <w:rsid w:val="00830541"/>
    <w:rsid w:val="00830F2D"/>
    <w:rsid w:val="00831793"/>
    <w:rsid w:val="00831D3E"/>
    <w:rsid w:val="00831D41"/>
    <w:rsid w:val="00831D8B"/>
    <w:rsid w:val="00831D9B"/>
    <w:rsid w:val="00831FC3"/>
    <w:rsid w:val="0083234C"/>
    <w:rsid w:val="0083314B"/>
    <w:rsid w:val="00833EAF"/>
    <w:rsid w:val="0083405B"/>
    <w:rsid w:val="00834B15"/>
    <w:rsid w:val="008354E6"/>
    <w:rsid w:val="00835732"/>
    <w:rsid w:val="00835E6E"/>
    <w:rsid w:val="00835F00"/>
    <w:rsid w:val="0083647B"/>
    <w:rsid w:val="008365C3"/>
    <w:rsid w:val="00836644"/>
    <w:rsid w:val="00836CB7"/>
    <w:rsid w:val="00836D8B"/>
    <w:rsid w:val="00837152"/>
    <w:rsid w:val="00837DCD"/>
    <w:rsid w:val="00840224"/>
    <w:rsid w:val="0084062B"/>
    <w:rsid w:val="00840699"/>
    <w:rsid w:val="00840905"/>
    <w:rsid w:val="00840C02"/>
    <w:rsid w:val="008410B9"/>
    <w:rsid w:val="008414B9"/>
    <w:rsid w:val="00842899"/>
    <w:rsid w:val="00842A51"/>
    <w:rsid w:val="00842AA1"/>
    <w:rsid w:val="00844122"/>
    <w:rsid w:val="00844357"/>
    <w:rsid w:val="008447D5"/>
    <w:rsid w:val="00844A36"/>
    <w:rsid w:val="00844E2E"/>
    <w:rsid w:val="008459D4"/>
    <w:rsid w:val="00845CD5"/>
    <w:rsid w:val="008463B7"/>
    <w:rsid w:val="00846991"/>
    <w:rsid w:val="00846FE6"/>
    <w:rsid w:val="008471E6"/>
    <w:rsid w:val="008477B9"/>
    <w:rsid w:val="00847C6E"/>
    <w:rsid w:val="00847DE2"/>
    <w:rsid w:val="008502D8"/>
    <w:rsid w:val="00850A21"/>
    <w:rsid w:val="00850C25"/>
    <w:rsid w:val="00850C4E"/>
    <w:rsid w:val="00850C7A"/>
    <w:rsid w:val="008519AF"/>
    <w:rsid w:val="00854602"/>
    <w:rsid w:val="008548BD"/>
    <w:rsid w:val="00854999"/>
    <w:rsid w:val="00854C65"/>
    <w:rsid w:val="0085529D"/>
    <w:rsid w:val="008554B6"/>
    <w:rsid w:val="00855D34"/>
    <w:rsid w:val="00856004"/>
    <w:rsid w:val="008561F0"/>
    <w:rsid w:val="008562E3"/>
    <w:rsid w:val="008573D5"/>
    <w:rsid w:val="0085791D"/>
    <w:rsid w:val="00857D88"/>
    <w:rsid w:val="00857EEC"/>
    <w:rsid w:val="0086009F"/>
    <w:rsid w:val="008600F0"/>
    <w:rsid w:val="00860193"/>
    <w:rsid w:val="00860514"/>
    <w:rsid w:val="00860802"/>
    <w:rsid w:val="00860C62"/>
    <w:rsid w:val="00860E3E"/>
    <w:rsid w:val="00860EDA"/>
    <w:rsid w:val="0086131E"/>
    <w:rsid w:val="00861811"/>
    <w:rsid w:val="008620E3"/>
    <w:rsid w:val="00862A80"/>
    <w:rsid w:val="00862B8C"/>
    <w:rsid w:val="00862EFE"/>
    <w:rsid w:val="00862FD4"/>
    <w:rsid w:val="00863040"/>
    <w:rsid w:val="0086367C"/>
    <w:rsid w:val="008640CE"/>
    <w:rsid w:val="008648F7"/>
    <w:rsid w:val="00864F82"/>
    <w:rsid w:val="0086531F"/>
    <w:rsid w:val="00865F18"/>
    <w:rsid w:val="00866026"/>
    <w:rsid w:val="0086636F"/>
    <w:rsid w:val="008663C6"/>
    <w:rsid w:val="0086669C"/>
    <w:rsid w:val="008666CA"/>
    <w:rsid w:val="00866849"/>
    <w:rsid w:val="00866C31"/>
    <w:rsid w:val="00867199"/>
    <w:rsid w:val="00867470"/>
    <w:rsid w:val="008677C8"/>
    <w:rsid w:val="0086791F"/>
    <w:rsid w:val="00867D1C"/>
    <w:rsid w:val="00867E10"/>
    <w:rsid w:val="00867F24"/>
    <w:rsid w:val="00867F9A"/>
    <w:rsid w:val="0087041F"/>
    <w:rsid w:val="00870837"/>
    <w:rsid w:val="00870843"/>
    <w:rsid w:val="00870855"/>
    <w:rsid w:val="00870BB3"/>
    <w:rsid w:val="0087115F"/>
    <w:rsid w:val="008718CB"/>
    <w:rsid w:val="00871FA8"/>
    <w:rsid w:val="00872363"/>
    <w:rsid w:val="008723C3"/>
    <w:rsid w:val="00872E39"/>
    <w:rsid w:val="00873479"/>
    <w:rsid w:val="008736E3"/>
    <w:rsid w:val="00874591"/>
    <w:rsid w:val="0087489C"/>
    <w:rsid w:val="00874B10"/>
    <w:rsid w:val="00874EDD"/>
    <w:rsid w:val="00875520"/>
    <w:rsid w:val="008757B0"/>
    <w:rsid w:val="00875C2B"/>
    <w:rsid w:val="00875D27"/>
    <w:rsid w:val="008763E8"/>
    <w:rsid w:val="00876812"/>
    <w:rsid w:val="008770D6"/>
    <w:rsid w:val="00877838"/>
    <w:rsid w:val="008802E7"/>
    <w:rsid w:val="008804A4"/>
    <w:rsid w:val="00880DA6"/>
    <w:rsid w:val="0088102A"/>
    <w:rsid w:val="00881237"/>
    <w:rsid w:val="008819D3"/>
    <w:rsid w:val="00881AAF"/>
    <w:rsid w:val="00881C1A"/>
    <w:rsid w:val="00881E89"/>
    <w:rsid w:val="0088215B"/>
    <w:rsid w:val="0088281D"/>
    <w:rsid w:val="00882FAB"/>
    <w:rsid w:val="008830FE"/>
    <w:rsid w:val="00884827"/>
    <w:rsid w:val="00884A0A"/>
    <w:rsid w:val="00884CD8"/>
    <w:rsid w:val="00884F0C"/>
    <w:rsid w:val="00884FDA"/>
    <w:rsid w:val="008854AD"/>
    <w:rsid w:val="0088551C"/>
    <w:rsid w:val="00885A3B"/>
    <w:rsid w:val="008862DF"/>
    <w:rsid w:val="00886546"/>
    <w:rsid w:val="008866BE"/>
    <w:rsid w:val="00886E5C"/>
    <w:rsid w:val="008872B5"/>
    <w:rsid w:val="0088781E"/>
    <w:rsid w:val="008878C3"/>
    <w:rsid w:val="00887C59"/>
    <w:rsid w:val="00890025"/>
    <w:rsid w:val="0089002F"/>
    <w:rsid w:val="00890AB0"/>
    <w:rsid w:val="00890AFF"/>
    <w:rsid w:val="00890B4A"/>
    <w:rsid w:val="00890BCE"/>
    <w:rsid w:val="00890C40"/>
    <w:rsid w:val="0089157B"/>
    <w:rsid w:val="008918FD"/>
    <w:rsid w:val="00891D0A"/>
    <w:rsid w:val="008920D1"/>
    <w:rsid w:val="00892104"/>
    <w:rsid w:val="008922CF"/>
    <w:rsid w:val="00892463"/>
    <w:rsid w:val="00894428"/>
    <w:rsid w:val="008944A0"/>
    <w:rsid w:val="00894E08"/>
    <w:rsid w:val="00894F36"/>
    <w:rsid w:val="00895055"/>
    <w:rsid w:val="008952CF"/>
    <w:rsid w:val="0089620F"/>
    <w:rsid w:val="008965F2"/>
    <w:rsid w:val="00896D3F"/>
    <w:rsid w:val="00896D9B"/>
    <w:rsid w:val="00897520"/>
    <w:rsid w:val="0089769C"/>
    <w:rsid w:val="008A00A0"/>
    <w:rsid w:val="008A046A"/>
    <w:rsid w:val="008A05DF"/>
    <w:rsid w:val="008A0B45"/>
    <w:rsid w:val="008A1E01"/>
    <w:rsid w:val="008A2123"/>
    <w:rsid w:val="008A2186"/>
    <w:rsid w:val="008A25FF"/>
    <w:rsid w:val="008A28FC"/>
    <w:rsid w:val="008A2BAC"/>
    <w:rsid w:val="008A31BC"/>
    <w:rsid w:val="008A3296"/>
    <w:rsid w:val="008A378A"/>
    <w:rsid w:val="008A3AEA"/>
    <w:rsid w:val="008A3F4A"/>
    <w:rsid w:val="008A4B1A"/>
    <w:rsid w:val="008A4E86"/>
    <w:rsid w:val="008A5478"/>
    <w:rsid w:val="008A5D1B"/>
    <w:rsid w:val="008A5E16"/>
    <w:rsid w:val="008A60CF"/>
    <w:rsid w:val="008A626A"/>
    <w:rsid w:val="008A642E"/>
    <w:rsid w:val="008A6519"/>
    <w:rsid w:val="008A69EE"/>
    <w:rsid w:val="008A6B01"/>
    <w:rsid w:val="008A6EC0"/>
    <w:rsid w:val="008A72C1"/>
    <w:rsid w:val="008A7507"/>
    <w:rsid w:val="008A753C"/>
    <w:rsid w:val="008A7949"/>
    <w:rsid w:val="008A7B35"/>
    <w:rsid w:val="008A7C6B"/>
    <w:rsid w:val="008B00D8"/>
    <w:rsid w:val="008B01F6"/>
    <w:rsid w:val="008B041F"/>
    <w:rsid w:val="008B0854"/>
    <w:rsid w:val="008B08B7"/>
    <w:rsid w:val="008B0970"/>
    <w:rsid w:val="008B1106"/>
    <w:rsid w:val="008B1414"/>
    <w:rsid w:val="008B143A"/>
    <w:rsid w:val="008B1C19"/>
    <w:rsid w:val="008B211D"/>
    <w:rsid w:val="008B270B"/>
    <w:rsid w:val="008B2F22"/>
    <w:rsid w:val="008B335A"/>
    <w:rsid w:val="008B38E4"/>
    <w:rsid w:val="008B3987"/>
    <w:rsid w:val="008B40FA"/>
    <w:rsid w:val="008B42AE"/>
    <w:rsid w:val="008B4E4F"/>
    <w:rsid w:val="008B5450"/>
    <w:rsid w:val="008B55CB"/>
    <w:rsid w:val="008B5CF1"/>
    <w:rsid w:val="008B626C"/>
    <w:rsid w:val="008B6580"/>
    <w:rsid w:val="008B6723"/>
    <w:rsid w:val="008B702B"/>
    <w:rsid w:val="008B77C4"/>
    <w:rsid w:val="008B7843"/>
    <w:rsid w:val="008B7853"/>
    <w:rsid w:val="008B7BCE"/>
    <w:rsid w:val="008B7E61"/>
    <w:rsid w:val="008C0E68"/>
    <w:rsid w:val="008C1268"/>
    <w:rsid w:val="008C1419"/>
    <w:rsid w:val="008C154B"/>
    <w:rsid w:val="008C1589"/>
    <w:rsid w:val="008C1DA4"/>
    <w:rsid w:val="008C1ED2"/>
    <w:rsid w:val="008C21CD"/>
    <w:rsid w:val="008C257A"/>
    <w:rsid w:val="008C2A4C"/>
    <w:rsid w:val="008C2B99"/>
    <w:rsid w:val="008C2E03"/>
    <w:rsid w:val="008C346A"/>
    <w:rsid w:val="008C3B55"/>
    <w:rsid w:val="008C4342"/>
    <w:rsid w:val="008C48D6"/>
    <w:rsid w:val="008C5554"/>
    <w:rsid w:val="008C5C00"/>
    <w:rsid w:val="008C5F35"/>
    <w:rsid w:val="008C623C"/>
    <w:rsid w:val="008C6281"/>
    <w:rsid w:val="008C6C5F"/>
    <w:rsid w:val="008C6D0F"/>
    <w:rsid w:val="008C7419"/>
    <w:rsid w:val="008C792E"/>
    <w:rsid w:val="008C7A06"/>
    <w:rsid w:val="008C7F6B"/>
    <w:rsid w:val="008D0437"/>
    <w:rsid w:val="008D0612"/>
    <w:rsid w:val="008D0E2C"/>
    <w:rsid w:val="008D1202"/>
    <w:rsid w:val="008D1B3B"/>
    <w:rsid w:val="008D1C42"/>
    <w:rsid w:val="008D1DB1"/>
    <w:rsid w:val="008D2395"/>
    <w:rsid w:val="008D25D8"/>
    <w:rsid w:val="008D29D3"/>
    <w:rsid w:val="008D2AB5"/>
    <w:rsid w:val="008D3598"/>
    <w:rsid w:val="008D37B6"/>
    <w:rsid w:val="008D3D85"/>
    <w:rsid w:val="008D3E6B"/>
    <w:rsid w:val="008D4568"/>
    <w:rsid w:val="008D4A3F"/>
    <w:rsid w:val="008D4BDF"/>
    <w:rsid w:val="008D4CF6"/>
    <w:rsid w:val="008D4F87"/>
    <w:rsid w:val="008D4FE5"/>
    <w:rsid w:val="008D550D"/>
    <w:rsid w:val="008D56F2"/>
    <w:rsid w:val="008D5D1B"/>
    <w:rsid w:val="008D608A"/>
    <w:rsid w:val="008D6763"/>
    <w:rsid w:val="008D6C04"/>
    <w:rsid w:val="008D703F"/>
    <w:rsid w:val="008D7156"/>
    <w:rsid w:val="008D7C7F"/>
    <w:rsid w:val="008D7E7B"/>
    <w:rsid w:val="008E03E8"/>
    <w:rsid w:val="008E0547"/>
    <w:rsid w:val="008E056B"/>
    <w:rsid w:val="008E070C"/>
    <w:rsid w:val="008E070F"/>
    <w:rsid w:val="008E0B24"/>
    <w:rsid w:val="008E0FD9"/>
    <w:rsid w:val="008E10E1"/>
    <w:rsid w:val="008E1466"/>
    <w:rsid w:val="008E17CA"/>
    <w:rsid w:val="008E1D22"/>
    <w:rsid w:val="008E1F47"/>
    <w:rsid w:val="008E2102"/>
    <w:rsid w:val="008E2606"/>
    <w:rsid w:val="008E2DD8"/>
    <w:rsid w:val="008E2E45"/>
    <w:rsid w:val="008E2F99"/>
    <w:rsid w:val="008E309F"/>
    <w:rsid w:val="008E34B6"/>
    <w:rsid w:val="008E379F"/>
    <w:rsid w:val="008E3C38"/>
    <w:rsid w:val="008E4236"/>
    <w:rsid w:val="008E468D"/>
    <w:rsid w:val="008E48D4"/>
    <w:rsid w:val="008E4B3A"/>
    <w:rsid w:val="008E4FC0"/>
    <w:rsid w:val="008E594A"/>
    <w:rsid w:val="008E5B4B"/>
    <w:rsid w:val="008E6022"/>
    <w:rsid w:val="008E6185"/>
    <w:rsid w:val="008E7054"/>
    <w:rsid w:val="008E78B4"/>
    <w:rsid w:val="008F01C9"/>
    <w:rsid w:val="008F0504"/>
    <w:rsid w:val="008F0C19"/>
    <w:rsid w:val="008F14BD"/>
    <w:rsid w:val="008F1660"/>
    <w:rsid w:val="008F1904"/>
    <w:rsid w:val="008F20E0"/>
    <w:rsid w:val="008F250A"/>
    <w:rsid w:val="008F26E0"/>
    <w:rsid w:val="008F3192"/>
    <w:rsid w:val="008F34FC"/>
    <w:rsid w:val="008F3ABB"/>
    <w:rsid w:val="008F3CBE"/>
    <w:rsid w:val="008F3F98"/>
    <w:rsid w:val="008F46F0"/>
    <w:rsid w:val="008F497E"/>
    <w:rsid w:val="008F4B74"/>
    <w:rsid w:val="008F4D79"/>
    <w:rsid w:val="008F57CC"/>
    <w:rsid w:val="008F5C0D"/>
    <w:rsid w:val="008F5E03"/>
    <w:rsid w:val="008F5FAC"/>
    <w:rsid w:val="008F68C0"/>
    <w:rsid w:val="008F6D65"/>
    <w:rsid w:val="008F73B4"/>
    <w:rsid w:val="008F7B43"/>
    <w:rsid w:val="008F7CAD"/>
    <w:rsid w:val="008F7D24"/>
    <w:rsid w:val="008F7EEF"/>
    <w:rsid w:val="009001AF"/>
    <w:rsid w:val="009006D9"/>
    <w:rsid w:val="00900A4B"/>
    <w:rsid w:val="00900AA8"/>
    <w:rsid w:val="009016D1"/>
    <w:rsid w:val="0090180F"/>
    <w:rsid w:val="009024DE"/>
    <w:rsid w:val="00902608"/>
    <w:rsid w:val="00902755"/>
    <w:rsid w:val="00902F4C"/>
    <w:rsid w:val="00903C98"/>
    <w:rsid w:val="00903EBC"/>
    <w:rsid w:val="00904485"/>
    <w:rsid w:val="00904B83"/>
    <w:rsid w:val="00905151"/>
    <w:rsid w:val="00905330"/>
    <w:rsid w:val="009058A4"/>
    <w:rsid w:val="0090679C"/>
    <w:rsid w:val="0090698E"/>
    <w:rsid w:val="00906E20"/>
    <w:rsid w:val="00907164"/>
    <w:rsid w:val="0090719D"/>
    <w:rsid w:val="00907441"/>
    <w:rsid w:val="00907655"/>
    <w:rsid w:val="00907DD6"/>
    <w:rsid w:val="0091045D"/>
    <w:rsid w:val="00910D9D"/>
    <w:rsid w:val="00911196"/>
    <w:rsid w:val="009117DB"/>
    <w:rsid w:val="00911F19"/>
    <w:rsid w:val="00911F61"/>
    <w:rsid w:val="009127F7"/>
    <w:rsid w:val="00913345"/>
    <w:rsid w:val="00913976"/>
    <w:rsid w:val="00913E56"/>
    <w:rsid w:val="009143DB"/>
    <w:rsid w:val="00914809"/>
    <w:rsid w:val="00914845"/>
    <w:rsid w:val="0091506F"/>
    <w:rsid w:val="00915090"/>
    <w:rsid w:val="009150A6"/>
    <w:rsid w:val="0091514F"/>
    <w:rsid w:val="00916092"/>
    <w:rsid w:val="009162A8"/>
    <w:rsid w:val="00916465"/>
    <w:rsid w:val="00916993"/>
    <w:rsid w:val="00916BDB"/>
    <w:rsid w:val="00916C9C"/>
    <w:rsid w:val="00916E4B"/>
    <w:rsid w:val="009170E1"/>
    <w:rsid w:val="00917304"/>
    <w:rsid w:val="00920030"/>
    <w:rsid w:val="00920075"/>
    <w:rsid w:val="0092045E"/>
    <w:rsid w:val="00920A99"/>
    <w:rsid w:val="00920DB4"/>
    <w:rsid w:val="00920DD1"/>
    <w:rsid w:val="00920DF1"/>
    <w:rsid w:val="00920E31"/>
    <w:rsid w:val="00920E70"/>
    <w:rsid w:val="00921043"/>
    <w:rsid w:val="00921433"/>
    <w:rsid w:val="0092149E"/>
    <w:rsid w:val="009214E8"/>
    <w:rsid w:val="00921786"/>
    <w:rsid w:val="0092206E"/>
    <w:rsid w:val="0092221C"/>
    <w:rsid w:val="009235A6"/>
    <w:rsid w:val="00923EF2"/>
    <w:rsid w:val="00924134"/>
    <w:rsid w:val="009242EA"/>
    <w:rsid w:val="00924ACC"/>
    <w:rsid w:val="009250C8"/>
    <w:rsid w:val="00925AB2"/>
    <w:rsid w:val="00926475"/>
    <w:rsid w:val="00926B3B"/>
    <w:rsid w:val="009277DC"/>
    <w:rsid w:val="00927896"/>
    <w:rsid w:val="00927A8B"/>
    <w:rsid w:val="00927E97"/>
    <w:rsid w:val="009301BE"/>
    <w:rsid w:val="009306B3"/>
    <w:rsid w:val="009308D3"/>
    <w:rsid w:val="00930BCA"/>
    <w:rsid w:val="00931DF0"/>
    <w:rsid w:val="00931E1B"/>
    <w:rsid w:val="00933632"/>
    <w:rsid w:val="00933DC7"/>
    <w:rsid w:val="00933F50"/>
    <w:rsid w:val="00934176"/>
    <w:rsid w:val="009344B9"/>
    <w:rsid w:val="00934C5B"/>
    <w:rsid w:val="00934F1F"/>
    <w:rsid w:val="00935614"/>
    <w:rsid w:val="0093562E"/>
    <w:rsid w:val="00935632"/>
    <w:rsid w:val="009359AC"/>
    <w:rsid w:val="00936A06"/>
    <w:rsid w:val="00936CE2"/>
    <w:rsid w:val="00936FB2"/>
    <w:rsid w:val="00937068"/>
    <w:rsid w:val="009376D6"/>
    <w:rsid w:val="00940BB8"/>
    <w:rsid w:val="00940C36"/>
    <w:rsid w:val="0094154E"/>
    <w:rsid w:val="00941563"/>
    <w:rsid w:val="00941888"/>
    <w:rsid w:val="0094201E"/>
    <w:rsid w:val="00942222"/>
    <w:rsid w:val="0094284A"/>
    <w:rsid w:val="00942875"/>
    <w:rsid w:val="00942CF6"/>
    <w:rsid w:val="00942ED5"/>
    <w:rsid w:val="009430D6"/>
    <w:rsid w:val="0094335D"/>
    <w:rsid w:val="0094354B"/>
    <w:rsid w:val="00943684"/>
    <w:rsid w:val="009439D5"/>
    <w:rsid w:val="00943C62"/>
    <w:rsid w:val="00943FE5"/>
    <w:rsid w:val="00944C87"/>
    <w:rsid w:val="00944CD5"/>
    <w:rsid w:val="00944FC3"/>
    <w:rsid w:val="00945349"/>
    <w:rsid w:val="0094576E"/>
    <w:rsid w:val="00945C32"/>
    <w:rsid w:val="00945F68"/>
    <w:rsid w:val="009460A3"/>
    <w:rsid w:val="00946B7A"/>
    <w:rsid w:val="00946CC4"/>
    <w:rsid w:val="00946DE4"/>
    <w:rsid w:val="00947B63"/>
    <w:rsid w:val="00947F44"/>
    <w:rsid w:val="00950392"/>
    <w:rsid w:val="009504BE"/>
    <w:rsid w:val="009505CC"/>
    <w:rsid w:val="009507AF"/>
    <w:rsid w:val="009507DE"/>
    <w:rsid w:val="009515CA"/>
    <w:rsid w:val="0095162B"/>
    <w:rsid w:val="00951AC1"/>
    <w:rsid w:val="00951CA6"/>
    <w:rsid w:val="0095231B"/>
    <w:rsid w:val="009524B8"/>
    <w:rsid w:val="009524E1"/>
    <w:rsid w:val="009525D2"/>
    <w:rsid w:val="00953206"/>
    <w:rsid w:val="00953788"/>
    <w:rsid w:val="00953D5E"/>
    <w:rsid w:val="00953E27"/>
    <w:rsid w:val="00953F83"/>
    <w:rsid w:val="009540C5"/>
    <w:rsid w:val="00954F6E"/>
    <w:rsid w:val="009558DD"/>
    <w:rsid w:val="009559CC"/>
    <w:rsid w:val="009561A2"/>
    <w:rsid w:val="00956324"/>
    <w:rsid w:val="00956692"/>
    <w:rsid w:val="0095769B"/>
    <w:rsid w:val="00957C55"/>
    <w:rsid w:val="00957E05"/>
    <w:rsid w:val="00960614"/>
    <w:rsid w:val="009609F0"/>
    <w:rsid w:val="00961F8B"/>
    <w:rsid w:val="009626ED"/>
    <w:rsid w:val="0096274F"/>
    <w:rsid w:val="00962E64"/>
    <w:rsid w:val="00962FFD"/>
    <w:rsid w:val="0096350D"/>
    <w:rsid w:val="00963718"/>
    <w:rsid w:val="009637F3"/>
    <w:rsid w:val="0096394F"/>
    <w:rsid w:val="00963BC4"/>
    <w:rsid w:val="00963C2A"/>
    <w:rsid w:val="00963F3B"/>
    <w:rsid w:val="009642EE"/>
    <w:rsid w:val="00964CAE"/>
    <w:rsid w:val="00964D04"/>
    <w:rsid w:val="00964D49"/>
    <w:rsid w:val="009652D0"/>
    <w:rsid w:val="0096560F"/>
    <w:rsid w:val="00965853"/>
    <w:rsid w:val="009659DF"/>
    <w:rsid w:val="00965ABF"/>
    <w:rsid w:val="00965CD6"/>
    <w:rsid w:val="00965F13"/>
    <w:rsid w:val="00965FE3"/>
    <w:rsid w:val="009667AC"/>
    <w:rsid w:val="00966AEF"/>
    <w:rsid w:val="00966BF3"/>
    <w:rsid w:val="00966CC6"/>
    <w:rsid w:val="009673C5"/>
    <w:rsid w:val="009675D9"/>
    <w:rsid w:val="0096797E"/>
    <w:rsid w:val="009679BB"/>
    <w:rsid w:val="00967D57"/>
    <w:rsid w:val="009700FC"/>
    <w:rsid w:val="00970229"/>
    <w:rsid w:val="0097049D"/>
    <w:rsid w:val="00970ECE"/>
    <w:rsid w:val="00971156"/>
    <w:rsid w:val="00971820"/>
    <w:rsid w:val="0097212B"/>
    <w:rsid w:val="00972505"/>
    <w:rsid w:val="00972945"/>
    <w:rsid w:val="009738DA"/>
    <w:rsid w:val="00973D38"/>
    <w:rsid w:val="00974824"/>
    <w:rsid w:val="00974A1C"/>
    <w:rsid w:val="00974B85"/>
    <w:rsid w:val="009755D6"/>
    <w:rsid w:val="0097572C"/>
    <w:rsid w:val="00975849"/>
    <w:rsid w:val="00975AFE"/>
    <w:rsid w:val="009768D9"/>
    <w:rsid w:val="00976C8C"/>
    <w:rsid w:val="00976E52"/>
    <w:rsid w:val="00977000"/>
    <w:rsid w:val="00977010"/>
    <w:rsid w:val="00977CDD"/>
    <w:rsid w:val="00977D5C"/>
    <w:rsid w:val="00980513"/>
    <w:rsid w:val="009806D9"/>
    <w:rsid w:val="00980785"/>
    <w:rsid w:val="009807E6"/>
    <w:rsid w:val="00980EDE"/>
    <w:rsid w:val="009817BD"/>
    <w:rsid w:val="0098193E"/>
    <w:rsid w:val="009821A5"/>
    <w:rsid w:val="00982325"/>
    <w:rsid w:val="00982712"/>
    <w:rsid w:val="0098281A"/>
    <w:rsid w:val="0098285E"/>
    <w:rsid w:val="0098323C"/>
    <w:rsid w:val="00983392"/>
    <w:rsid w:val="00983C8C"/>
    <w:rsid w:val="00984423"/>
    <w:rsid w:val="009845E1"/>
    <w:rsid w:val="009847D3"/>
    <w:rsid w:val="00984897"/>
    <w:rsid w:val="00984961"/>
    <w:rsid w:val="00984D8E"/>
    <w:rsid w:val="00984F19"/>
    <w:rsid w:val="00984FCC"/>
    <w:rsid w:val="009858A0"/>
    <w:rsid w:val="00985C4F"/>
    <w:rsid w:val="0098634F"/>
    <w:rsid w:val="009870DB"/>
    <w:rsid w:val="00987251"/>
    <w:rsid w:val="009875FE"/>
    <w:rsid w:val="009878CC"/>
    <w:rsid w:val="00987A08"/>
    <w:rsid w:val="00987AA0"/>
    <w:rsid w:val="00987F65"/>
    <w:rsid w:val="00987FD5"/>
    <w:rsid w:val="009902A5"/>
    <w:rsid w:val="009918F1"/>
    <w:rsid w:val="0099243A"/>
    <w:rsid w:val="00992459"/>
    <w:rsid w:val="009926CC"/>
    <w:rsid w:val="00992F7B"/>
    <w:rsid w:val="00993B77"/>
    <w:rsid w:val="009944DA"/>
    <w:rsid w:val="00995444"/>
    <w:rsid w:val="0099577A"/>
    <w:rsid w:val="009967C0"/>
    <w:rsid w:val="00997B3B"/>
    <w:rsid w:val="00997F19"/>
    <w:rsid w:val="009A0975"/>
    <w:rsid w:val="009A1030"/>
    <w:rsid w:val="009A10BB"/>
    <w:rsid w:val="009A1B1A"/>
    <w:rsid w:val="009A27C9"/>
    <w:rsid w:val="009A2AF9"/>
    <w:rsid w:val="009A2B34"/>
    <w:rsid w:val="009A2D93"/>
    <w:rsid w:val="009A3464"/>
    <w:rsid w:val="009A3474"/>
    <w:rsid w:val="009A3581"/>
    <w:rsid w:val="009A3754"/>
    <w:rsid w:val="009A3915"/>
    <w:rsid w:val="009A3B22"/>
    <w:rsid w:val="009A4135"/>
    <w:rsid w:val="009A4975"/>
    <w:rsid w:val="009A49AF"/>
    <w:rsid w:val="009A4E77"/>
    <w:rsid w:val="009A5434"/>
    <w:rsid w:val="009A5954"/>
    <w:rsid w:val="009A5BB5"/>
    <w:rsid w:val="009A5CE8"/>
    <w:rsid w:val="009A5EF9"/>
    <w:rsid w:val="009A6057"/>
    <w:rsid w:val="009A6103"/>
    <w:rsid w:val="009A6423"/>
    <w:rsid w:val="009A6C1B"/>
    <w:rsid w:val="009A6FA6"/>
    <w:rsid w:val="009A7484"/>
    <w:rsid w:val="009A78D0"/>
    <w:rsid w:val="009A7B75"/>
    <w:rsid w:val="009B0258"/>
    <w:rsid w:val="009B08BA"/>
    <w:rsid w:val="009B0A73"/>
    <w:rsid w:val="009B22C4"/>
    <w:rsid w:val="009B24F9"/>
    <w:rsid w:val="009B2BCB"/>
    <w:rsid w:val="009B2C9D"/>
    <w:rsid w:val="009B3C26"/>
    <w:rsid w:val="009B3CE4"/>
    <w:rsid w:val="009B424E"/>
    <w:rsid w:val="009B43B4"/>
    <w:rsid w:val="009B4B29"/>
    <w:rsid w:val="009B4D71"/>
    <w:rsid w:val="009B4E6B"/>
    <w:rsid w:val="009B5236"/>
    <w:rsid w:val="009B52EF"/>
    <w:rsid w:val="009B586D"/>
    <w:rsid w:val="009B6955"/>
    <w:rsid w:val="009B6A5F"/>
    <w:rsid w:val="009B743B"/>
    <w:rsid w:val="009B7652"/>
    <w:rsid w:val="009B78B3"/>
    <w:rsid w:val="009B7A59"/>
    <w:rsid w:val="009B7B00"/>
    <w:rsid w:val="009B7EEB"/>
    <w:rsid w:val="009C0010"/>
    <w:rsid w:val="009C066A"/>
    <w:rsid w:val="009C082C"/>
    <w:rsid w:val="009C0A3F"/>
    <w:rsid w:val="009C0CA2"/>
    <w:rsid w:val="009C102F"/>
    <w:rsid w:val="009C2C5A"/>
    <w:rsid w:val="009C30AD"/>
    <w:rsid w:val="009C31C6"/>
    <w:rsid w:val="009C323B"/>
    <w:rsid w:val="009C3380"/>
    <w:rsid w:val="009C3E1C"/>
    <w:rsid w:val="009C3EC2"/>
    <w:rsid w:val="009C410B"/>
    <w:rsid w:val="009C43C8"/>
    <w:rsid w:val="009C470E"/>
    <w:rsid w:val="009C5B24"/>
    <w:rsid w:val="009C5B9C"/>
    <w:rsid w:val="009C6D50"/>
    <w:rsid w:val="009C6DA0"/>
    <w:rsid w:val="009C74C6"/>
    <w:rsid w:val="009C77E8"/>
    <w:rsid w:val="009C78D6"/>
    <w:rsid w:val="009C7F9E"/>
    <w:rsid w:val="009C7FB1"/>
    <w:rsid w:val="009D0817"/>
    <w:rsid w:val="009D084C"/>
    <w:rsid w:val="009D0B58"/>
    <w:rsid w:val="009D0FC8"/>
    <w:rsid w:val="009D1644"/>
    <w:rsid w:val="009D18D1"/>
    <w:rsid w:val="009D1A5A"/>
    <w:rsid w:val="009D1F7A"/>
    <w:rsid w:val="009D1FA3"/>
    <w:rsid w:val="009D24B1"/>
    <w:rsid w:val="009D278A"/>
    <w:rsid w:val="009D2896"/>
    <w:rsid w:val="009D3305"/>
    <w:rsid w:val="009D33EC"/>
    <w:rsid w:val="009D3C5E"/>
    <w:rsid w:val="009D3CB3"/>
    <w:rsid w:val="009D5793"/>
    <w:rsid w:val="009D5D74"/>
    <w:rsid w:val="009D635F"/>
    <w:rsid w:val="009D6826"/>
    <w:rsid w:val="009D7652"/>
    <w:rsid w:val="009D780A"/>
    <w:rsid w:val="009D79B7"/>
    <w:rsid w:val="009D7B97"/>
    <w:rsid w:val="009E0146"/>
    <w:rsid w:val="009E0849"/>
    <w:rsid w:val="009E093E"/>
    <w:rsid w:val="009E0D2D"/>
    <w:rsid w:val="009E1652"/>
    <w:rsid w:val="009E1D7C"/>
    <w:rsid w:val="009E1E99"/>
    <w:rsid w:val="009E243A"/>
    <w:rsid w:val="009E2969"/>
    <w:rsid w:val="009E2C0E"/>
    <w:rsid w:val="009E2E7D"/>
    <w:rsid w:val="009E346E"/>
    <w:rsid w:val="009E402A"/>
    <w:rsid w:val="009E40A3"/>
    <w:rsid w:val="009E4463"/>
    <w:rsid w:val="009E46D0"/>
    <w:rsid w:val="009E46D5"/>
    <w:rsid w:val="009E489B"/>
    <w:rsid w:val="009E4AF5"/>
    <w:rsid w:val="009E4F11"/>
    <w:rsid w:val="009E5267"/>
    <w:rsid w:val="009E57B9"/>
    <w:rsid w:val="009E5963"/>
    <w:rsid w:val="009E5B01"/>
    <w:rsid w:val="009E676A"/>
    <w:rsid w:val="009E6B35"/>
    <w:rsid w:val="009E713C"/>
    <w:rsid w:val="009E736B"/>
    <w:rsid w:val="009E750D"/>
    <w:rsid w:val="009E7623"/>
    <w:rsid w:val="009E770C"/>
    <w:rsid w:val="009F02DA"/>
    <w:rsid w:val="009F070A"/>
    <w:rsid w:val="009F0FA0"/>
    <w:rsid w:val="009F172F"/>
    <w:rsid w:val="009F1817"/>
    <w:rsid w:val="009F1899"/>
    <w:rsid w:val="009F1FB0"/>
    <w:rsid w:val="009F2106"/>
    <w:rsid w:val="009F2ADE"/>
    <w:rsid w:val="009F3F3A"/>
    <w:rsid w:val="009F4243"/>
    <w:rsid w:val="009F4991"/>
    <w:rsid w:val="009F4F1B"/>
    <w:rsid w:val="009F50B6"/>
    <w:rsid w:val="009F58EB"/>
    <w:rsid w:val="009F5D20"/>
    <w:rsid w:val="009F6592"/>
    <w:rsid w:val="009F6905"/>
    <w:rsid w:val="009F6DFB"/>
    <w:rsid w:val="009F6E95"/>
    <w:rsid w:val="009F6F53"/>
    <w:rsid w:val="009F7481"/>
    <w:rsid w:val="009F7B0B"/>
    <w:rsid w:val="00A0044C"/>
    <w:rsid w:val="00A004CA"/>
    <w:rsid w:val="00A00B52"/>
    <w:rsid w:val="00A01495"/>
    <w:rsid w:val="00A0166F"/>
    <w:rsid w:val="00A0173C"/>
    <w:rsid w:val="00A01B67"/>
    <w:rsid w:val="00A01F93"/>
    <w:rsid w:val="00A0209D"/>
    <w:rsid w:val="00A029E2"/>
    <w:rsid w:val="00A02C4D"/>
    <w:rsid w:val="00A02EEB"/>
    <w:rsid w:val="00A02FDC"/>
    <w:rsid w:val="00A03001"/>
    <w:rsid w:val="00A03C7B"/>
    <w:rsid w:val="00A04666"/>
    <w:rsid w:val="00A04822"/>
    <w:rsid w:val="00A04958"/>
    <w:rsid w:val="00A04F0E"/>
    <w:rsid w:val="00A05321"/>
    <w:rsid w:val="00A056D1"/>
    <w:rsid w:val="00A06B5A"/>
    <w:rsid w:val="00A0708F"/>
    <w:rsid w:val="00A0731D"/>
    <w:rsid w:val="00A0769D"/>
    <w:rsid w:val="00A07718"/>
    <w:rsid w:val="00A07749"/>
    <w:rsid w:val="00A07A04"/>
    <w:rsid w:val="00A10E1C"/>
    <w:rsid w:val="00A10E9D"/>
    <w:rsid w:val="00A11504"/>
    <w:rsid w:val="00A11651"/>
    <w:rsid w:val="00A11DC9"/>
    <w:rsid w:val="00A11E24"/>
    <w:rsid w:val="00A125A1"/>
    <w:rsid w:val="00A125D9"/>
    <w:rsid w:val="00A128AF"/>
    <w:rsid w:val="00A12C5D"/>
    <w:rsid w:val="00A12E75"/>
    <w:rsid w:val="00A130E5"/>
    <w:rsid w:val="00A13752"/>
    <w:rsid w:val="00A13CEA"/>
    <w:rsid w:val="00A143B9"/>
    <w:rsid w:val="00A14480"/>
    <w:rsid w:val="00A1479C"/>
    <w:rsid w:val="00A14DF1"/>
    <w:rsid w:val="00A150DB"/>
    <w:rsid w:val="00A1536A"/>
    <w:rsid w:val="00A1599F"/>
    <w:rsid w:val="00A15A97"/>
    <w:rsid w:val="00A15CC8"/>
    <w:rsid w:val="00A15D26"/>
    <w:rsid w:val="00A15FA9"/>
    <w:rsid w:val="00A16651"/>
    <w:rsid w:val="00A16672"/>
    <w:rsid w:val="00A16E89"/>
    <w:rsid w:val="00A1727E"/>
    <w:rsid w:val="00A1749C"/>
    <w:rsid w:val="00A1789A"/>
    <w:rsid w:val="00A20372"/>
    <w:rsid w:val="00A209A6"/>
    <w:rsid w:val="00A20FB1"/>
    <w:rsid w:val="00A2143D"/>
    <w:rsid w:val="00A21745"/>
    <w:rsid w:val="00A219D3"/>
    <w:rsid w:val="00A21DAC"/>
    <w:rsid w:val="00A21E58"/>
    <w:rsid w:val="00A22C82"/>
    <w:rsid w:val="00A23443"/>
    <w:rsid w:val="00A24E8D"/>
    <w:rsid w:val="00A24F0A"/>
    <w:rsid w:val="00A25046"/>
    <w:rsid w:val="00A25386"/>
    <w:rsid w:val="00A25692"/>
    <w:rsid w:val="00A25780"/>
    <w:rsid w:val="00A25A00"/>
    <w:rsid w:val="00A26D9B"/>
    <w:rsid w:val="00A271A5"/>
    <w:rsid w:val="00A27244"/>
    <w:rsid w:val="00A272D1"/>
    <w:rsid w:val="00A3032F"/>
    <w:rsid w:val="00A308A6"/>
    <w:rsid w:val="00A309B5"/>
    <w:rsid w:val="00A30C3A"/>
    <w:rsid w:val="00A30F4F"/>
    <w:rsid w:val="00A318BE"/>
    <w:rsid w:val="00A31A1B"/>
    <w:rsid w:val="00A31D2A"/>
    <w:rsid w:val="00A3203D"/>
    <w:rsid w:val="00A32638"/>
    <w:rsid w:val="00A32712"/>
    <w:rsid w:val="00A32883"/>
    <w:rsid w:val="00A32CAC"/>
    <w:rsid w:val="00A32E4C"/>
    <w:rsid w:val="00A32EEB"/>
    <w:rsid w:val="00A33A22"/>
    <w:rsid w:val="00A341A2"/>
    <w:rsid w:val="00A341B4"/>
    <w:rsid w:val="00A34593"/>
    <w:rsid w:val="00A35342"/>
    <w:rsid w:val="00A3540C"/>
    <w:rsid w:val="00A35841"/>
    <w:rsid w:val="00A35B4E"/>
    <w:rsid w:val="00A367D4"/>
    <w:rsid w:val="00A368DE"/>
    <w:rsid w:val="00A36B35"/>
    <w:rsid w:val="00A36EA9"/>
    <w:rsid w:val="00A37349"/>
    <w:rsid w:val="00A37F05"/>
    <w:rsid w:val="00A409ED"/>
    <w:rsid w:val="00A41198"/>
    <w:rsid w:val="00A41244"/>
    <w:rsid w:val="00A4167F"/>
    <w:rsid w:val="00A4186A"/>
    <w:rsid w:val="00A41AE6"/>
    <w:rsid w:val="00A41BE3"/>
    <w:rsid w:val="00A4201E"/>
    <w:rsid w:val="00A42426"/>
    <w:rsid w:val="00A4305A"/>
    <w:rsid w:val="00A4353B"/>
    <w:rsid w:val="00A436D2"/>
    <w:rsid w:val="00A43ED1"/>
    <w:rsid w:val="00A43EFD"/>
    <w:rsid w:val="00A44001"/>
    <w:rsid w:val="00A44F88"/>
    <w:rsid w:val="00A450D3"/>
    <w:rsid w:val="00A451B5"/>
    <w:rsid w:val="00A4526C"/>
    <w:rsid w:val="00A462AF"/>
    <w:rsid w:val="00A46A52"/>
    <w:rsid w:val="00A4701D"/>
    <w:rsid w:val="00A470A8"/>
    <w:rsid w:val="00A47707"/>
    <w:rsid w:val="00A504E9"/>
    <w:rsid w:val="00A507C3"/>
    <w:rsid w:val="00A509E1"/>
    <w:rsid w:val="00A50BE8"/>
    <w:rsid w:val="00A50F2B"/>
    <w:rsid w:val="00A51721"/>
    <w:rsid w:val="00A51834"/>
    <w:rsid w:val="00A5196F"/>
    <w:rsid w:val="00A52163"/>
    <w:rsid w:val="00A52552"/>
    <w:rsid w:val="00A5259E"/>
    <w:rsid w:val="00A53421"/>
    <w:rsid w:val="00A534B3"/>
    <w:rsid w:val="00A5377E"/>
    <w:rsid w:val="00A538C4"/>
    <w:rsid w:val="00A5398B"/>
    <w:rsid w:val="00A53CAA"/>
    <w:rsid w:val="00A53CB0"/>
    <w:rsid w:val="00A55166"/>
    <w:rsid w:val="00A557A8"/>
    <w:rsid w:val="00A55C89"/>
    <w:rsid w:val="00A55DDA"/>
    <w:rsid w:val="00A55E6E"/>
    <w:rsid w:val="00A563EB"/>
    <w:rsid w:val="00A57282"/>
    <w:rsid w:val="00A576B1"/>
    <w:rsid w:val="00A578C6"/>
    <w:rsid w:val="00A579E3"/>
    <w:rsid w:val="00A57C47"/>
    <w:rsid w:val="00A60084"/>
    <w:rsid w:val="00A608FF"/>
    <w:rsid w:val="00A60BD2"/>
    <w:rsid w:val="00A60CA3"/>
    <w:rsid w:val="00A613EF"/>
    <w:rsid w:val="00A61420"/>
    <w:rsid w:val="00A618A4"/>
    <w:rsid w:val="00A61909"/>
    <w:rsid w:val="00A61FFB"/>
    <w:rsid w:val="00A62F45"/>
    <w:rsid w:val="00A636FF"/>
    <w:rsid w:val="00A63826"/>
    <w:rsid w:val="00A63B0D"/>
    <w:rsid w:val="00A63BF4"/>
    <w:rsid w:val="00A6413E"/>
    <w:rsid w:val="00A6439E"/>
    <w:rsid w:val="00A64AFB"/>
    <w:rsid w:val="00A64E78"/>
    <w:rsid w:val="00A65157"/>
    <w:rsid w:val="00A6522F"/>
    <w:rsid w:val="00A65451"/>
    <w:rsid w:val="00A659E0"/>
    <w:rsid w:val="00A65DA4"/>
    <w:rsid w:val="00A66328"/>
    <w:rsid w:val="00A665C2"/>
    <w:rsid w:val="00A66AB4"/>
    <w:rsid w:val="00A66F93"/>
    <w:rsid w:val="00A67C26"/>
    <w:rsid w:val="00A700F3"/>
    <w:rsid w:val="00A70CD4"/>
    <w:rsid w:val="00A716DD"/>
    <w:rsid w:val="00A71C82"/>
    <w:rsid w:val="00A71E77"/>
    <w:rsid w:val="00A73851"/>
    <w:rsid w:val="00A739CF"/>
    <w:rsid w:val="00A73DA1"/>
    <w:rsid w:val="00A73DDD"/>
    <w:rsid w:val="00A7425C"/>
    <w:rsid w:val="00A7426A"/>
    <w:rsid w:val="00A7426D"/>
    <w:rsid w:val="00A742E6"/>
    <w:rsid w:val="00A748B2"/>
    <w:rsid w:val="00A74B5D"/>
    <w:rsid w:val="00A74E1D"/>
    <w:rsid w:val="00A74E8F"/>
    <w:rsid w:val="00A7568B"/>
    <w:rsid w:val="00A76614"/>
    <w:rsid w:val="00A766C5"/>
    <w:rsid w:val="00A76A94"/>
    <w:rsid w:val="00A76C30"/>
    <w:rsid w:val="00A76EF7"/>
    <w:rsid w:val="00A76FB0"/>
    <w:rsid w:val="00A775BA"/>
    <w:rsid w:val="00A77C09"/>
    <w:rsid w:val="00A77C47"/>
    <w:rsid w:val="00A803DF"/>
    <w:rsid w:val="00A805C5"/>
    <w:rsid w:val="00A80A4A"/>
    <w:rsid w:val="00A819A9"/>
    <w:rsid w:val="00A82734"/>
    <w:rsid w:val="00A82954"/>
    <w:rsid w:val="00A83306"/>
    <w:rsid w:val="00A8348A"/>
    <w:rsid w:val="00A83637"/>
    <w:rsid w:val="00A836E5"/>
    <w:rsid w:val="00A83DA4"/>
    <w:rsid w:val="00A8408F"/>
    <w:rsid w:val="00A84475"/>
    <w:rsid w:val="00A84849"/>
    <w:rsid w:val="00A84D84"/>
    <w:rsid w:val="00A84F97"/>
    <w:rsid w:val="00A84FC2"/>
    <w:rsid w:val="00A85025"/>
    <w:rsid w:val="00A851EA"/>
    <w:rsid w:val="00A85953"/>
    <w:rsid w:val="00A85B6F"/>
    <w:rsid w:val="00A8616D"/>
    <w:rsid w:val="00A86281"/>
    <w:rsid w:val="00A865A2"/>
    <w:rsid w:val="00A86B4E"/>
    <w:rsid w:val="00A86B9C"/>
    <w:rsid w:val="00A87325"/>
    <w:rsid w:val="00A87557"/>
    <w:rsid w:val="00A8761F"/>
    <w:rsid w:val="00A9050C"/>
    <w:rsid w:val="00A90713"/>
    <w:rsid w:val="00A90CEB"/>
    <w:rsid w:val="00A90D06"/>
    <w:rsid w:val="00A91DB5"/>
    <w:rsid w:val="00A922DD"/>
    <w:rsid w:val="00A9242B"/>
    <w:rsid w:val="00A928EC"/>
    <w:rsid w:val="00A92A86"/>
    <w:rsid w:val="00A92D21"/>
    <w:rsid w:val="00A93843"/>
    <w:rsid w:val="00A93B2F"/>
    <w:rsid w:val="00A93C88"/>
    <w:rsid w:val="00A94106"/>
    <w:rsid w:val="00A9453E"/>
    <w:rsid w:val="00A94F0E"/>
    <w:rsid w:val="00A951E6"/>
    <w:rsid w:val="00A95B1F"/>
    <w:rsid w:val="00A95B8B"/>
    <w:rsid w:val="00A95C38"/>
    <w:rsid w:val="00A9613F"/>
    <w:rsid w:val="00A96A47"/>
    <w:rsid w:val="00A96D4B"/>
    <w:rsid w:val="00A97A55"/>
    <w:rsid w:val="00A97A62"/>
    <w:rsid w:val="00A97BC7"/>
    <w:rsid w:val="00A97BD0"/>
    <w:rsid w:val="00AA0422"/>
    <w:rsid w:val="00AA070E"/>
    <w:rsid w:val="00AA09BB"/>
    <w:rsid w:val="00AA0A0B"/>
    <w:rsid w:val="00AA0A65"/>
    <w:rsid w:val="00AA0A98"/>
    <w:rsid w:val="00AA0BA8"/>
    <w:rsid w:val="00AA18B6"/>
    <w:rsid w:val="00AA1B12"/>
    <w:rsid w:val="00AA1E98"/>
    <w:rsid w:val="00AA22D3"/>
    <w:rsid w:val="00AA249C"/>
    <w:rsid w:val="00AA3060"/>
    <w:rsid w:val="00AA3518"/>
    <w:rsid w:val="00AA3915"/>
    <w:rsid w:val="00AA3962"/>
    <w:rsid w:val="00AA3C09"/>
    <w:rsid w:val="00AA460A"/>
    <w:rsid w:val="00AA531C"/>
    <w:rsid w:val="00AA54B2"/>
    <w:rsid w:val="00AA54FA"/>
    <w:rsid w:val="00AA5BCA"/>
    <w:rsid w:val="00AA5FA2"/>
    <w:rsid w:val="00AA64A5"/>
    <w:rsid w:val="00AA6C5C"/>
    <w:rsid w:val="00AA75AC"/>
    <w:rsid w:val="00AA77FD"/>
    <w:rsid w:val="00AA7953"/>
    <w:rsid w:val="00AA7D24"/>
    <w:rsid w:val="00AB038D"/>
    <w:rsid w:val="00AB19B3"/>
    <w:rsid w:val="00AB1CCD"/>
    <w:rsid w:val="00AB2637"/>
    <w:rsid w:val="00AB2766"/>
    <w:rsid w:val="00AB282C"/>
    <w:rsid w:val="00AB2B0E"/>
    <w:rsid w:val="00AB2FBE"/>
    <w:rsid w:val="00AB326A"/>
    <w:rsid w:val="00AB3BE7"/>
    <w:rsid w:val="00AB3CFA"/>
    <w:rsid w:val="00AB4D26"/>
    <w:rsid w:val="00AB5542"/>
    <w:rsid w:val="00AB58A9"/>
    <w:rsid w:val="00AB69DE"/>
    <w:rsid w:val="00AB6FEB"/>
    <w:rsid w:val="00AB7432"/>
    <w:rsid w:val="00AB7A9F"/>
    <w:rsid w:val="00AC0050"/>
    <w:rsid w:val="00AC01AE"/>
    <w:rsid w:val="00AC04B9"/>
    <w:rsid w:val="00AC0687"/>
    <w:rsid w:val="00AC07D9"/>
    <w:rsid w:val="00AC0F67"/>
    <w:rsid w:val="00AC1238"/>
    <w:rsid w:val="00AC170F"/>
    <w:rsid w:val="00AC18EB"/>
    <w:rsid w:val="00AC1947"/>
    <w:rsid w:val="00AC1C2A"/>
    <w:rsid w:val="00AC2478"/>
    <w:rsid w:val="00AC257A"/>
    <w:rsid w:val="00AC25CE"/>
    <w:rsid w:val="00AC2613"/>
    <w:rsid w:val="00AC2F47"/>
    <w:rsid w:val="00AC2F67"/>
    <w:rsid w:val="00AC33BD"/>
    <w:rsid w:val="00AC3CA3"/>
    <w:rsid w:val="00AC4240"/>
    <w:rsid w:val="00AC459C"/>
    <w:rsid w:val="00AC49FF"/>
    <w:rsid w:val="00AC4A05"/>
    <w:rsid w:val="00AC4E04"/>
    <w:rsid w:val="00AC4E4D"/>
    <w:rsid w:val="00AC4F44"/>
    <w:rsid w:val="00AC5128"/>
    <w:rsid w:val="00AC545E"/>
    <w:rsid w:val="00AC5E17"/>
    <w:rsid w:val="00AC617A"/>
    <w:rsid w:val="00AC6846"/>
    <w:rsid w:val="00AC6E0A"/>
    <w:rsid w:val="00AC6F79"/>
    <w:rsid w:val="00AC6FD1"/>
    <w:rsid w:val="00AC6FEC"/>
    <w:rsid w:val="00AC737C"/>
    <w:rsid w:val="00AC73A1"/>
    <w:rsid w:val="00AD18AA"/>
    <w:rsid w:val="00AD18D2"/>
    <w:rsid w:val="00AD1AAD"/>
    <w:rsid w:val="00AD1D88"/>
    <w:rsid w:val="00AD1E3C"/>
    <w:rsid w:val="00AD30E0"/>
    <w:rsid w:val="00AD341D"/>
    <w:rsid w:val="00AD3664"/>
    <w:rsid w:val="00AD3920"/>
    <w:rsid w:val="00AD3C2B"/>
    <w:rsid w:val="00AD3FC7"/>
    <w:rsid w:val="00AD4573"/>
    <w:rsid w:val="00AD4877"/>
    <w:rsid w:val="00AD4E4D"/>
    <w:rsid w:val="00AD4F30"/>
    <w:rsid w:val="00AD545D"/>
    <w:rsid w:val="00AD62EF"/>
    <w:rsid w:val="00AD6CB0"/>
    <w:rsid w:val="00AD723C"/>
    <w:rsid w:val="00AD76E9"/>
    <w:rsid w:val="00AD79CC"/>
    <w:rsid w:val="00AD7A10"/>
    <w:rsid w:val="00AD7C80"/>
    <w:rsid w:val="00AE0E49"/>
    <w:rsid w:val="00AE1251"/>
    <w:rsid w:val="00AE14C6"/>
    <w:rsid w:val="00AE2876"/>
    <w:rsid w:val="00AE308B"/>
    <w:rsid w:val="00AE3D11"/>
    <w:rsid w:val="00AE3F8D"/>
    <w:rsid w:val="00AE4C3F"/>
    <w:rsid w:val="00AE4E5D"/>
    <w:rsid w:val="00AE4FF2"/>
    <w:rsid w:val="00AE554B"/>
    <w:rsid w:val="00AE55AD"/>
    <w:rsid w:val="00AE5602"/>
    <w:rsid w:val="00AE581D"/>
    <w:rsid w:val="00AE59B5"/>
    <w:rsid w:val="00AE6900"/>
    <w:rsid w:val="00AE6902"/>
    <w:rsid w:val="00AE77B7"/>
    <w:rsid w:val="00AE795B"/>
    <w:rsid w:val="00AE7C28"/>
    <w:rsid w:val="00AF0036"/>
    <w:rsid w:val="00AF04ED"/>
    <w:rsid w:val="00AF060D"/>
    <w:rsid w:val="00AF1644"/>
    <w:rsid w:val="00AF2C7B"/>
    <w:rsid w:val="00AF2E44"/>
    <w:rsid w:val="00AF2EF6"/>
    <w:rsid w:val="00AF3843"/>
    <w:rsid w:val="00AF3873"/>
    <w:rsid w:val="00AF39EF"/>
    <w:rsid w:val="00AF4217"/>
    <w:rsid w:val="00AF55AA"/>
    <w:rsid w:val="00AF582B"/>
    <w:rsid w:val="00AF59AC"/>
    <w:rsid w:val="00AF5A4F"/>
    <w:rsid w:val="00AF6383"/>
    <w:rsid w:val="00AF64EA"/>
    <w:rsid w:val="00AF68E8"/>
    <w:rsid w:val="00AF6C0F"/>
    <w:rsid w:val="00AF754D"/>
    <w:rsid w:val="00AF7556"/>
    <w:rsid w:val="00AF7BDE"/>
    <w:rsid w:val="00AF7D81"/>
    <w:rsid w:val="00B00392"/>
    <w:rsid w:val="00B00571"/>
    <w:rsid w:val="00B00859"/>
    <w:rsid w:val="00B00EC8"/>
    <w:rsid w:val="00B011F3"/>
    <w:rsid w:val="00B01911"/>
    <w:rsid w:val="00B01C42"/>
    <w:rsid w:val="00B01CA7"/>
    <w:rsid w:val="00B02079"/>
    <w:rsid w:val="00B0312C"/>
    <w:rsid w:val="00B03502"/>
    <w:rsid w:val="00B037A4"/>
    <w:rsid w:val="00B03BCD"/>
    <w:rsid w:val="00B03D2D"/>
    <w:rsid w:val="00B04BAE"/>
    <w:rsid w:val="00B05BB1"/>
    <w:rsid w:val="00B0617D"/>
    <w:rsid w:val="00B067E2"/>
    <w:rsid w:val="00B06933"/>
    <w:rsid w:val="00B06E9D"/>
    <w:rsid w:val="00B071AC"/>
    <w:rsid w:val="00B07355"/>
    <w:rsid w:val="00B07A54"/>
    <w:rsid w:val="00B07C92"/>
    <w:rsid w:val="00B07E2B"/>
    <w:rsid w:val="00B07FA1"/>
    <w:rsid w:val="00B1028D"/>
    <w:rsid w:val="00B102A9"/>
    <w:rsid w:val="00B10490"/>
    <w:rsid w:val="00B109F4"/>
    <w:rsid w:val="00B10CCA"/>
    <w:rsid w:val="00B10D59"/>
    <w:rsid w:val="00B10EE4"/>
    <w:rsid w:val="00B1147D"/>
    <w:rsid w:val="00B1150D"/>
    <w:rsid w:val="00B116AE"/>
    <w:rsid w:val="00B11925"/>
    <w:rsid w:val="00B119C7"/>
    <w:rsid w:val="00B11ABE"/>
    <w:rsid w:val="00B11C7D"/>
    <w:rsid w:val="00B12678"/>
    <w:rsid w:val="00B12691"/>
    <w:rsid w:val="00B12811"/>
    <w:rsid w:val="00B12DF7"/>
    <w:rsid w:val="00B1391D"/>
    <w:rsid w:val="00B13926"/>
    <w:rsid w:val="00B13F51"/>
    <w:rsid w:val="00B148CE"/>
    <w:rsid w:val="00B14C1B"/>
    <w:rsid w:val="00B14DAD"/>
    <w:rsid w:val="00B14DB7"/>
    <w:rsid w:val="00B152A2"/>
    <w:rsid w:val="00B152A8"/>
    <w:rsid w:val="00B156D4"/>
    <w:rsid w:val="00B15AFD"/>
    <w:rsid w:val="00B16037"/>
    <w:rsid w:val="00B16406"/>
    <w:rsid w:val="00B17378"/>
    <w:rsid w:val="00B1753C"/>
    <w:rsid w:val="00B20D43"/>
    <w:rsid w:val="00B21034"/>
    <w:rsid w:val="00B2131D"/>
    <w:rsid w:val="00B2177D"/>
    <w:rsid w:val="00B21A5E"/>
    <w:rsid w:val="00B21C52"/>
    <w:rsid w:val="00B21FB4"/>
    <w:rsid w:val="00B2239A"/>
    <w:rsid w:val="00B23150"/>
    <w:rsid w:val="00B23C8D"/>
    <w:rsid w:val="00B23C93"/>
    <w:rsid w:val="00B23CB7"/>
    <w:rsid w:val="00B23CBB"/>
    <w:rsid w:val="00B24341"/>
    <w:rsid w:val="00B24493"/>
    <w:rsid w:val="00B24A65"/>
    <w:rsid w:val="00B24CE4"/>
    <w:rsid w:val="00B24FB8"/>
    <w:rsid w:val="00B24FC4"/>
    <w:rsid w:val="00B251E2"/>
    <w:rsid w:val="00B257CA"/>
    <w:rsid w:val="00B257EC"/>
    <w:rsid w:val="00B259A4"/>
    <w:rsid w:val="00B2617B"/>
    <w:rsid w:val="00B26536"/>
    <w:rsid w:val="00B27961"/>
    <w:rsid w:val="00B27A91"/>
    <w:rsid w:val="00B27E76"/>
    <w:rsid w:val="00B30161"/>
    <w:rsid w:val="00B315FA"/>
    <w:rsid w:val="00B31C36"/>
    <w:rsid w:val="00B32020"/>
    <w:rsid w:val="00B32501"/>
    <w:rsid w:val="00B325F0"/>
    <w:rsid w:val="00B33D4B"/>
    <w:rsid w:val="00B34754"/>
    <w:rsid w:val="00B3492E"/>
    <w:rsid w:val="00B34B07"/>
    <w:rsid w:val="00B34CC7"/>
    <w:rsid w:val="00B35D51"/>
    <w:rsid w:val="00B36956"/>
    <w:rsid w:val="00B36CCD"/>
    <w:rsid w:val="00B372E4"/>
    <w:rsid w:val="00B3732F"/>
    <w:rsid w:val="00B37458"/>
    <w:rsid w:val="00B37779"/>
    <w:rsid w:val="00B3784B"/>
    <w:rsid w:val="00B37D3C"/>
    <w:rsid w:val="00B400B9"/>
    <w:rsid w:val="00B4029F"/>
    <w:rsid w:val="00B402F3"/>
    <w:rsid w:val="00B40A49"/>
    <w:rsid w:val="00B40E7C"/>
    <w:rsid w:val="00B40ED5"/>
    <w:rsid w:val="00B41004"/>
    <w:rsid w:val="00B43416"/>
    <w:rsid w:val="00B436FC"/>
    <w:rsid w:val="00B43806"/>
    <w:rsid w:val="00B43817"/>
    <w:rsid w:val="00B43CE9"/>
    <w:rsid w:val="00B43E19"/>
    <w:rsid w:val="00B440DD"/>
    <w:rsid w:val="00B442F5"/>
    <w:rsid w:val="00B44405"/>
    <w:rsid w:val="00B44469"/>
    <w:rsid w:val="00B44551"/>
    <w:rsid w:val="00B44C28"/>
    <w:rsid w:val="00B44E0F"/>
    <w:rsid w:val="00B44E20"/>
    <w:rsid w:val="00B45024"/>
    <w:rsid w:val="00B45203"/>
    <w:rsid w:val="00B45749"/>
    <w:rsid w:val="00B462A6"/>
    <w:rsid w:val="00B466DC"/>
    <w:rsid w:val="00B50411"/>
    <w:rsid w:val="00B50623"/>
    <w:rsid w:val="00B50D9C"/>
    <w:rsid w:val="00B51397"/>
    <w:rsid w:val="00B51518"/>
    <w:rsid w:val="00B516A5"/>
    <w:rsid w:val="00B51AF6"/>
    <w:rsid w:val="00B51D09"/>
    <w:rsid w:val="00B52296"/>
    <w:rsid w:val="00B52372"/>
    <w:rsid w:val="00B52450"/>
    <w:rsid w:val="00B52627"/>
    <w:rsid w:val="00B52958"/>
    <w:rsid w:val="00B529FC"/>
    <w:rsid w:val="00B52EAB"/>
    <w:rsid w:val="00B5305A"/>
    <w:rsid w:val="00B5458C"/>
    <w:rsid w:val="00B54895"/>
    <w:rsid w:val="00B54E5F"/>
    <w:rsid w:val="00B5510C"/>
    <w:rsid w:val="00B5545F"/>
    <w:rsid w:val="00B56562"/>
    <w:rsid w:val="00B56601"/>
    <w:rsid w:val="00B56B6B"/>
    <w:rsid w:val="00B57141"/>
    <w:rsid w:val="00B5748F"/>
    <w:rsid w:val="00B57D06"/>
    <w:rsid w:val="00B57F4B"/>
    <w:rsid w:val="00B60471"/>
    <w:rsid w:val="00B604F8"/>
    <w:rsid w:val="00B611A5"/>
    <w:rsid w:val="00B61490"/>
    <w:rsid w:val="00B614B8"/>
    <w:rsid w:val="00B619AD"/>
    <w:rsid w:val="00B619B6"/>
    <w:rsid w:val="00B61D81"/>
    <w:rsid w:val="00B63292"/>
    <w:rsid w:val="00B63401"/>
    <w:rsid w:val="00B64B86"/>
    <w:rsid w:val="00B64C68"/>
    <w:rsid w:val="00B64D65"/>
    <w:rsid w:val="00B64FDE"/>
    <w:rsid w:val="00B65655"/>
    <w:rsid w:val="00B65EF9"/>
    <w:rsid w:val="00B65F33"/>
    <w:rsid w:val="00B66D88"/>
    <w:rsid w:val="00B66FAB"/>
    <w:rsid w:val="00B70E86"/>
    <w:rsid w:val="00B711EA"/>
    <w:rsid w:val="00B715AA"/>
    <w:rsid w:val="00B71A16"/>
    <w:rsid w:val="00B725C4"/>
    <w:rsid w:val="00B727E2"/>
    <w:rsid w:val="00B73187"/>
    <w:rsid w:val="00B732BE"/>
    <w:rsid w:val="00B7379F"/>
    <w:rsid w:val="00B738D7"/>
    <w:rsid w:val="00B73C81"/>
    <w:rsid w:val="00B73F08"/>
    <w:rsid w:val="00B74904"/>
    <w:rsid w:val="00B74960"/>
    <w:rsid w:val="00B74B6F"/>
    <w:rsid w:val="00B74FC3"/>
    <w:rsid w:val="00B75159"/>
    <w:rsid w:val="00B7518C"/>
    <w:rsid w:val="00B75249"/>
    <w:rsid w:val="00B75A59"/>
    <w:rsid w:val="00B765A5"/>
    <w:rsid w:val="00B768C2"/>
    <w:rsid w:val="00B76B69"/>
    <w:rsid w:val="00B76E23"/>
    <w:rsid w:val="00B76F74"/>
    <w:rsid w:val="00B77111"/>
    <w:rsid w:val="00B77438"/>
    <w:rsid w:val="00B77765"/>
    <w:rsid w:val="00B777C2"/>
    <w:rsid w:val="00B777FE"/>
    <w:rsid w:val="00B77A45"/>
    <w:rsid w:val="00B77B97"/>
    <w:rsid w:val="00B805E1"/>
    <w:rsid w:val="00B80BA7"/>
    <w:rsid w:val="00B80E1F"/>
    <w:rsid w:val="00B813B5"/>
    <w:rsid w:val="00B82402"/>
    <w:rsid w:val="00B8248A"/>
    <w:rsid w:val="00B82741"/>
    <w:rsid w:val="00B82A91"/>
    <w:rsid w:val="00B83478"/>
    <w:rsid w:val="00B835CF"/>
    <w:rsid w:val="00B83B4E"/>
    <w:rsid w:val="00B841CD"/>
    <w:rsid w:val="00B846C7"/>
    <w:rsid w:val="00B84B21"/>
    <w:rsid w:val="00B84C18"/>
    <w:rsid w:val="00B84CB4"/>
    <w:rsid w:val="00B84E18"/>
    <w:rsid w:val="00B85D05"/>
    <w:rsid w:val="00B85D38"/>
    <w:rsid w:val="00B85DCE"/>
    <w:rsid w:val="00B86085"/>
    <w:rsid w:val="00B8638B"/>
    <w:rsid w:val="00B869D9"/>
    <w:rsid w:val="00B86CF4"/>
    <w:rsid w:val="00B874D2"/>
    <w:rsid w:val="00B87525"/>
    <w:rsid w:val="00B87C4F"/>
    <w:rsid w:val="00B90098"/>
    <w:rsid w:val="00B900CC"/>
    <w:rsid w:val="00B90289"/>
    <w:rsid w:val="00B90357"/>
    <w:rsid w:val="00B9048F"/>
    <w:rsid w:val="00B90533"/>
    <w:rsid w:val="00B90D8A"/>
    <w:rsid w:val="00B916A9"/>
    <w:rsid w:val="00B91E3C"/>
    <w:rsid w:val="00B924B6"/>
    <w:rsid w:val="00B9293C"/>
    <w:rsid w:val="00B92DE2"/>
    <w:rsid w:val="00B92EC1"/>
    <w:rsid w:val="00B93A0A"/>
    <w:rsid w:val="00B93A75"/>
    <w:rsid w:val="00B93AA3"/>
    <w:rsid w:val="00B93C4C"/>
    <w:rsid w:val="00B93DA8"/>
    <w:rsid w:val="00B94870"/>
    <w:rsid w:val="00B9488D"/>
    <w:rsid w:val="00B94C28"/>
    <w:rsid w:val="00B94CF5"/>
    <w:rsid w:val="00B9558E"/>
    <w:rsid w:val="00B95B47"/>
    <w:rsid w:val="00B95B5B"/>
    <w:rsid w:val="00B963B4"/>
    <w:rsid w:val="00B969F6"/>
    <w:rsid w:val="00B9757E"/>
    <w:rsid w:val="00B976F9"/>
    <w:rsid w:val="00B97A79"/>
    <w:rsid w:val="00BA100B"/>
    <w:rsid w:val="00BA168A"/>
    <w:rsid w:val="00BA19C4"/>
    <w:rsid w:val="00BA1A71"/>
    <w:rsid w:val="00BA1C48"/>
    <w:rsid w:val="00BA1D32"/>
    <w:rsid w:val="00BA1F81"/>
    <w:rsid w:val="00BA2E77"/>
    <w:rsid w:val="00BA3269"/>
    <w:rsid w:val="00BA395D"/>
    <w:rsid w:val="00BA499B"/>
    <w:rsid w:val="00BA4DB2"/>
    <w:rsid w:val="00BA4F52"/>
    <w:rsid w:val="00BA5016"/>
    <w:rsid w:val="00BA51A0"/>
    <w:rsid w:val="00BA5B9D"/>
    <w:rsid w:val="00BA61F1"/>
    <w:rsid w:val="00BA6836"/>
    <w:rsid w:val="00BA72E7"/>
    <w:rsid w:val="00BA73AC"/>
    <w:rsid w:val="00BA7A4E"/>
    <w:rsid w:val="00BA7AC5"/>
    <w:rsid w:val="00BA7EDC"/>
    <w:rsid w:val="00BA7EDE"/>
    <w:rsid w:val="00BB034E"/>
    <w:rsid w:val="00BB1310"/>
    <w:rsid w:val="00BB1463"/>
    <w:rsid w:val="00BB171A"/>
    <w:rsid w:val="00BB180D"/>
    <w:rsid w:val="00BB1ABB"/>
    <w:rsid w:val="00BB259B"/>
    <w:rsid w:val="00BB25E0"/>
    <w:rsid w:val="00BB2746"/>
    <w:rsid w:val="00BB3238"/>
    <w:rsid w:val="00BB3577"/>
    <w:rsid w:val="00BB3856"/>
    <w:rsid w:val="00BB3A9C"/>
    <w:rsid w:val="00BB3D41"/>
    <w:rsid w:val="00BB45AE"/>
    <w:rsid w:val="00BB4664"/>
    <w:rsid w:val="00BB4878"/>
    <w:rsid w:val="00BB4EC7"/>
    <w:rsid w:val="00BB5351"/>
    <w:rsid w:val="00BB540E"/>
    <w:rsid w:val="00BB5857"/>
    <w:rsid w:val="00BB5FE3"/>
    <w:rsid w:val="00BB62F7"/>
    <w:rsid w:val="00BB70AF"/>
    <w:rsid w:val="00BB7604"/>
    <w:rsid w:val="00BC01D6"/>
    <w:rsid w:val="00BC0A30"/>
    <w:rsid w:val="00BC0C20"/>
    <w:rsid w:val="00BC0C2F"/>
    <w:rsid w:val="00BC0F89"/>
    <w:rsid w:val="00BC122A"/>
    <w:rsid w:val="00BC16C6"/>
    <w:rsid w:val="00BC16EA"/>
    <w:rsid w:val="00BC1B7F"/>
    <w:rsid w:val="00BC1E97"/>
    <w:rsid w:val="00BC1EE8"/>
    <w:rsid w:val="00BC2133"/>
    <w:rsid w:val="00BC248A"/>
    <w:rsid w:val="00BC2A38"/>
    <w:rsid w:val="00BC330A"/>
    <w:rsid w:val="00BC3396"/>
    <w:rsid w:val="00BC33F2"/>
    <w:rsid w:val="00BC36BD"/>
    <w:rsid w:val="00BC37D4"/>
    <w:rsid w:val="00BC41B7"/>
    <w:rsid w:val="00BC4510"/>
    <w:rsid w:val="00BC4A84"/>
    <w:rsid w:val="00BC4D74"/>
    <w:rsid w:val="00BC4EF7"/>
    <w:rsid w:val="00BC5CC0"/>
    <w:rsid w:val="00BC6119"/>
    <w:rsid w:val="00BC7BAE"/>
    <w:rsid w:val="00BD1024"/>
    <w:rsid w:val="00BD11D8"/>
    <w:rsid w:val="00BD1326"/>
    <w:rsid w:val="00BD2F49"/>
    <w:rsid w:val="00BD3278"/>
    <w:rsid w:val="00BD37DA"/>
    <w:rsid w:val="00BD3838"/>
    <w:rsid w:val="00BD38D7"/>
    <w:rsid w:val="00BD3BA2"/>
    <w:rsid w:val="00BD4428"/>
    <w:rsid w:val="00BD463D"/>
    <w:rsid w:val="00BD5044"/>
    <w:rsid w:val="00BD527C"/>
    <w:rsid w:val="00BD533A"/>
    <w:rsid w:val="00BD624A"/>
    <w:rsid w:val="00BD6760"/>
    <w:rsid w:val="00BD6B94"/>
    <w:rsid w:val="00BD6D03"/>
    <w:rsid w:val="00BD6D95"/>
    <w:rsid w:val="00BD70C6"/>
    <w:rsid w:val="00BD71B8"/>
    <w:rsid w:val="00BD7655"/>
    <w:rsid w:val="00BD7F4C"/>
    <w:rsid w:val="00BE03A3"/>
    <w:rsid w:val="00BE044D"/>
    <w:rsid w:val="00BE2B6B"/>
    <w:rsid w:val="00BE2B89"/>
    <w:rsid w:val="00BE344B"/>
    <w:rsid w:val="00BE36C0"/>
    <w:rsid w:val="00BE4002"/>
    <w:rsid w:val="00BE4799"/>
    <w:rsid w:val="00BE47FB"/>
    <w:rsid w:val="00BE5014"/>
    <w:rsid w:val="00BE51B7"/>
    <w:rsid w:val="00BE5461"/>
    <w:rsid w:val="00BE55FA"/>
    <w:rsid w:val="00BE592C"/>
    <w:rsid w:val="00BE5A71"/>
    <w:rsid w:val="00BE5B86"/>
    <w:rsid w:val="00BE5FE1"/>
    <w:rsid w:val="00BE788B"/>
    <w:rsid w:val="00BE7FA1"/>
    <w:rsid w:val="00BF05A2"/>
    <w:rsid w:val="00BF076F"/>
    <w:rsid w:val="00BF11CF"/>
    <w:rsid w:val="00BF15E7"/>
    <w:rsid w:val="00BF1747"/>
    <w:rsid w:val="00BF1AD4"/>
    <w:rsid w:val="00BF258A"/>
    <w:rsid w:val="00BF2BF8"/>
    <w:rsid w:val="00BF2F39"/>
    <w:rsid w:val="00BF3283"/>
    <w:rsid w:val="00BF3292"/>
    <w:rsid w:val="00BF3579"/>
    <w:rsid w:val="00BF36AE"/>
    <w:rsid w:val="00BF3A30"/>
    <w:rsid w:val="00BF4D88"/>
    <w:rsid w:val="00BF4E94"/>
    <w:rsid w:val="00BF60D1"/>
    <w:rsid w:val="00BF6302"/>
    <w:rsid w:val="00BF7091"/>
    <w:rsid w:val="00BF73B0"/>
    <w:rsid w:val="00BF77D1"/>
    <w:rsid w:val="00BF79C4"/>
    <w:rsid w:val="00C002B7"/>
    <w:rsid w:val="00C00803"/>
    <w:rsid w:val="00C017B3"/>
    <w:rsid w:val="00C01BC2"/>
    <w:rsid w:val="00C01C2B"/>
    <w:rsid w:val="00C01C76"/>
    <w:rsid w:val="00C01E57"/>
    <w:rsid w:val="00C02237"/>
    <w:rsid w:val="00C02673"/>
    <w:rsid w:val="00C02C42"/>
    <w:rsid w:val="00C02DEE"/>
    <w:rsid w:val="00C0316B"/>
    <w:rsid w:val="00C035A7"/>
    <w:rsid w:val="00C04051"/>
    <w:rsid w:val="00C04169"/>
    <w:rsid w:val="00C04198"/>
    <w:rsid w:val="00C043EE"/>
    <w:rsid w:val="00C04FBF"/>
    <w:rsid w:val="00C056DF"/>
    <w:rsid w:val="00C05859"/>
    <w:rsid w:val="00C05B4C"/>
    <w:rsid w:val="00C05E87"/>
    <w:rsid w:val="00C05FE8"/>
    <w:rsid w:val="00C06E68"/>
    <w:rsid w:val="00C076F9"/>
    <w:rsid w:val="00C07C84"/>
    <w:rsid w:val="00C07E1B"/>
    <w:rsid w:val="00C10F60"/>
    <w:rsid w:val="00C10FA4"/>
    <w:rsid w:val="00C11523"/>
    <w:rsid w:val="00C11E87"/>
    <w:rsid w:val="00C12B1C"/>
    <w:rsid w:val="00C132EC"/>
    <w:rsid w:val="00C1362E"/>
    <w:rsid w:val="00C1366C"/>
    <w:rsid w:val="00C13C23"/>
    <w:rsid w:val="00C13CE1"/>
    <w:rsid w:val="00C1410F"/>
    <w:rsid w:val="00C14610"/>
    <w:rsid w:val="00C14B44"/>
    <w:rsid w:val="00C14B9E"/>
    <w:rsid w:val="00C150CA"/>
    <w:rsid w:val="00C15566"/>
    <w:rsid w:val="00C15B3C"/>
    <w:rsid w:val="00C15D94"/>
    <w:rsid w:val="00C16777"/>
    <w:rsid w:val="00C16807"/>
    <w:rsid w:val="00C16933"/>
    <w:rsid w:val="00C1738F"/>
    <w:rsid w:val="00C17947"/>
    <w:rsid w:val="00C17DFA"/>
    <w:rsid w:val="00C20093"/>
    <w:rsid w:val="00C20118"/>
    <w:rsid w:val="00C20366"/>
    <w:rsid w:val="00C2053C"/>
    <w:rsid w:val="00C20680"/>
    <w:rsid w:val="00C209D6"/>
    <w:rsid w:val="00C20CC2"/>
    <w:rsid w:val="00C210E6"/>
    <w:rsid w:val="00C219C7"/>
    <w:rsid w:val="00C21AD6"/>
    <w:rsid w:val="00C21B7E"/>
    <w:rsid w:val="00C21D26"/>
    <w:rsid w:val="00C21D86"/>
    <w:rsid w:val="00C221C8"/>
    <w:rsid w:val="00C226BD"/>
    <w:rsid w:val="00C22DE4"/>
    <w:rsid w:val="00C2387A"/>
    <w:rsid w:val="00C23ACD"/>
    <w:rsid w:val="00C23C3A"/>
    <w:rsid w:val="00C24018"/>
    <w:rsid w:val="00C244E8"/>
    <w:rsid w:val="00C2496D"/>
    <w:rsid w:val="00C249BB"/>
    <w:rsid w:val="00C25EF6"/>
    <w:rsid w:val="00C25EFE"/>
    <w:rsid w:val="00C2631E"/>
    <w:rsid w:val="00C26527"/>
    <w:rsid w:val="00C2661F"/>
    <w:rsid w:val="00C26785"/>
    <w:rsid w:val="00C26A9B"/>
    <w:rsid w:val="00C26C7D"/>
    <w:rsid w:val="00C26E05"/>
    <w:rsid w:val="00C27170"/>
    <w:rsid w:val="00C27A92"/>
    <w:rsid w:val="00C27FC7"/>
    <w:rsid w:val="00C27FE6"/>
    <w:rsid w:val="00C30392"/>
    <w:rsid w:val="00C30C22"/>
    <w:rsid w:val="00C30DAA"/>
    <w:rsid w:val="00C30F77"/>
    <w:rsid w:val="00C313D0"/>
    <w:rsid w:val="00C318BB"/>
    <w:rsid w:val="00C31CC1"/>
    <w:rsid w:val="00C324F5"/>
    <w:rsid w:val="00C32855"/>
    <w:rsid w:val="00C332B2"/>
    <w:rsid w:val="00C33605"/>
    <w:rsid w:val="00C33898"/>
    <w:rsid w:val="00C3391C"/>
    <w:rsid w:val="00C33C20"/>
    <w:rsid w:val="00C34064"/>
    <w:rsid w:val="00C34300"/>
    <w:rsid w:val="00C34867"/>
    <w:rsid w:val="00C352EC"/>
    <w:rsid w:val="00C35619"/>
    <w:rsid w:val="00C35B4B"/>
    <w:rsid w:val="00C35DD7"/>
    <w:rsid w:val="00C35F9D"/>
    <w:rsid w:val="00C37257"/>
    <w:rsid w:val="00C379F0"/>
    <w:rsid w:val="00C37C9D"/>
    <w:rsid w:val="00C4007B"/>
    <w:rsid w:val="00C41963"/>
    <w:rsid w:val="00C41F44"/>
    <w:rsid w:val="00C435DB"/>
    <w:rsid w:val="00C43A42"/>
    <w:rsid w:val="00C43A59"/>
    <w:rsid w:val="00C442BF"/>
    <w:rsid w:val="00C442EF"/>
    <w:rsid w:val="00C445EA"/>
    <w:rsid w:val="00C44D00"/>
    <w:rsid w:val="00C450BA"/>
    <w:rsid w:val="00C450C9"/>
    <w:rsid w:val="00C451D6"/>
    <w:rsid w:val="00C4536A"/>
    <w:rsid w:val="00C45579"/>
    <w:rsid w:val="00C4580F"/>
    <w:rsid w:val="00C45861"/>
    <w:rsid w:val="00C45CC7"/>
    <w:rsid w:val="00C4657E"/>
    <w:rsid w:val="00C467F4"/>
    <w:rsid w:val="00C471B7"/>
    <w:rsid w:val="00C47242"/>
    <w:rsid w:val="00C50949"/>
    <w:rsid w:val="00C509BC"/>
    <w:rsid w:val="00C50A5B"/>
    <w:rsid w:val="00C50AB5"/>
    <w:rsid w:val="00C50AD3"/>
    <w:rsid w:val="00C50DE2"/>
    <w:rsid w:val="00C5139B"/>
    <w:rsid w:val="00C51526"/>
    <w:rsid w:val="00C5191B"/>
    <w:rsid w:val="00C51FAE"/>
    <w:rsid w:val="00C5265C"/>
    <w:rsid w:val="00C52ED3"/>
    <w:rsid w:val="00C536D7"/>
    <w:rsid w:val="00C53AE0"/>
    <w:rsid w:val="00C53F10"/>
    <w:rsid w:val="00C540CD"/>
    <w:rsid w:val="00C540EF"/>
    <w:rsid w:val="00C54175"/>
    <w:rsid w:val="00C546D4"/>
    <w:rsid w:val="00C547E7"/>
    <w:rsid w:val="00C54B8D"/>
    <w:rsid w:val="00C54C69"/>
    <w:rsid w:val="00C54EF4"/>
    <w:rsid w:val="00C55554"/>
    <w:rsid w:val="00C5568F"/>
    <w:rsid w:val="00C55EA1"/>
    <w:rsid w:val="00C566B3"/>
    <w:rsid w:val="00C56860"/>
    <w:rsid w:val="00C5689E"/>
    <w:rsid w:val="00C5697F"/>
    <w:rsid w:val="00C56AE6"/>
    <w:rsid w:val="00C56E1B"/>
    <w:rsid w:val="00C570EB"/>
    <w:rsid w:val="00C57651"/>
    <w:rsid w:val="00C60672"/>
    <w:rsid w:val="00C60762"/>
    <w:rsid w:val="00C608E8"/>
    <w:rsid w:val="00C61378"/>
    <w:rsid w:val="00C61387"/>
    <w:rsid w:val="00C61429"/>
    <w:rsid w:val="00C617A6"/>
    <w:rsid w:val="00C61C47"/>
    <w:rsid w:val="00C62259"/>
    <w:rsid w:val="00C6239A"/>
    <w:rsid w:val="00C63022"/>
    <w:rsid w:val="00C6321D"/>
    <w:rsid w:val="00C634EB"/>
    <w:rsid w:val="00C6437C"/>
    <w:rsid w:val="00C645DC"/>
    <w:rsid w:val="00C64760"/>
    <w:rsid w:val="00C649A6"/>
    <w:rsid w:val="00C64F76"/>
    <w:rsid w:val="00C64FED"/>
    <w:rsid w:val="00C65061"/>
    <w:rsid w:val="00C655DF"/>
    <w:rsid w:val="00C660ED"/>
    <w:rsid w:val="00C66210"/>
    <w:rsid w:val="00C66268"/>
    <w:rsid w:val="00C663F3"/>
    <w:rsid w:val="00C66793"/>
    <w:rsid w:val="00C66B96"/>
    <w:rsid w:val="00C66F1F"/>
    <w:rsid w:val="00C66FC9"/>
    <w:rsid w:val="00C67547"/>
    <w:rsid w:val="00C702F0"/>
    <w:rsid w:val="00C70538"/>
    <w:rsid w:val="00C7079A"/>
    <w:rsid w:val="00C710F1"/>
    <w:rsid w:val="00C714C7"/>
    <w:rsid w:val="00C72459"/>
    <w:rsid w:val="00C72B6B"/>
    <w:rsid w:val="00C72DA6"/>
    <w:rsid w:val="00C73C31"/>
    <w:rsid w:val="00C73C7E"/>
    <w:rsid w:val="00C73CE5"/>
    <w:rsid w:val="00C73FF5"/>
    <w:rsid w:val="00C74729"/>
    <w:rsid w:val="00C75267"/>
    <w:rsid w:val="00C7577E"/>
    <w:rsid w:val="00C763A7"/>
    <w:rsid w:val="00C76D13"/>
    <w:rsid w:val="00C76D26"/>
    <w:rsid w:val="00C76D9E"/>
    <w:rsid w:val="00C77C38"/>
    <w:rsid w:val="00C801DA"/>
    <w:rsid w:val="00C803E6"/>
    <w:rsid w:val="00C805F2"/>
    <w:rsid w:val="00C80BBD"/>
    <w:rsid w:val="00C80C46"/>
    <w:rsid w:val="00C81264"/>
    <w:rsid w:val="00C814B4"/>
    <w:rsid w:val="00C81541"/>
    <w:rsid w:val="00C81663"/>
    <w:rsid w:val="00C817C5"/>
    <w:rsid w:val="00C81D8C"/>
    <w:rsid w:val="00C81E41"/>
    <w:rsid w:val="00C82741"/>
    <w:rsid w:val="00C829B3"/>
    <w:rsid w:val="00C82BF1"/>
    <w:rsid w:val="00C82F58"/>
    <w:rsid w:val="00C82FD2"/>
    <w:rsid w:val="00C8367C"/>
    <w:rsid w:val="00C83A1A"/>
    <w:rsid w:val="00C83AAE"/>
    <w:rsid w:val="00C83DC9"/>
    <w:rsid w:val="00C84143"/>
    <w:rsid w:val="00C84689"/>
    <w:rsid w:val="00C8489C"/>
    <w:rsid w:val="00C84CAF"/>
    <w:rsid w:val="00C8509B"/>
    <w:rsid w:val="00C855AE"/>
    <w:rsid w:val="00C85ED2"/>
    <w:rsid w:val="00C86525"/>
    <w:rsid w:val="00C8688F"/>
    <w:rsid w:val="00C873E9"/>
    <w:rsid w:val="00C8755B"/>
    <w:rsid w:val="00C907D9"/>
    <w:rsid w:val="00C90CA1"/>
    <w:rsid w:val="00C914F6"/>
    <w:rsid w:val="00C91BAD"/>
    <w:rsid w:val="00C91C83"/>
    <w:rsid w:val="00C91D39"/>
    <w:rsid w:val="00C91D8E"/>
    <w:rsid w:val="00C92066"/>
    <w:rsid w:val="00C9276C"/>
    <w:rsid w:val="00C9301A"/>
    <w:rsid w:val="00C9321B"/>
    <w:rsid w:val="00C93269"/>
    <w:rsid w:val="00C9394F"/>
    <w:rsid w:val="00C93D14"/>
    <w:rsid w:val="00C93F7C"/>
    <w:rsid w:val="00C95611"/>
    <w:rsid w:val="00C96193"/>
    <w:rsid w:val="00C966AD"/>
    <w:rsid w:val="00C96D4D"/>
    <w:rsid w:val="00C97934"/>
    <w:rsid w:val="00C97D1B"/>
    <w:rsid w:val="00CA0703"/>
    <w:rsid w:val="00CA0B88"/>
    <w:rsid w:val="00CA1C1D"/>
    <w:rsid w:val="00CA1DB2"/>
    <w:rsid w:val="00CA1F2F"/>
    <w:rsid w:val="00CA2911"/>
    <w:rsid w:val="00CA3393"/>
    <w:rsid w:val="00CA3734"/>
    <w:rsid w:val="00CA3934"/>
    <w:rsid w:val="00CA3AF9"/>
    <w:rsid w:val="00CA3C54"/>
    <w:rsid w:val="00CA3E35"/>
    <w:rsid w:val="00CA45F8"/>
    <w:rsid w:val="00CA4646"/>
    <w:rsid w:val="00CA53FD"/>
    <w:rsid w:val="00CA562C"/>
    <w:rsid w:val="00CA5D70"/>
    <w:rsid w:val="00CA617C"/>
    <w:rsid w:val="00CA6A04"/>
    <w:rsid w:val="00CA75A3"/>
    <w:rsid w:val="00CB0EB4"/>
    <w:rsid w:val="00CB1130"/>
    <w:rsid w:val="00CB1BD2"/>
    <w:rsid w:val="00CB1FC8"/>
    <w:rsid w:val="00CB2911"/>
    <w:rsid w:val="00CB3331"/>
    <w:rsid w:val="00CB33D2"/>
    <w:rsid w:val="00CB38D4"/>
    <w:rsid w:val="00CB3DC2"/>
    <w:rsid w:val="00CB482E"/>
    <w:rsid w:val="00CB4D9A"/>
    <w:rsid w:val="00CB4FCE"/>
    <w:rsid w:val="00CB59D3"/>
    <w:rsid w:val="00CB5A92"/>
    <w:rsid w:val="00CB5B43"/>
    <w:rsid w:val="00CB6047"/>
    <w:rsid w:val="00CB61F0"/>
    <w:rsid w:val="00CB637F"/>
    <w:rsid w:val="00CB684F"/>
    <w:rsid w:val="00CB6B09"/>
    <w:rsid w:val="00CB6F1A"/>
    <w:rsid w:val="00CB6F9D"/>
    <w:rsid w:val="00CB71E5"/>
    <w:rsid w:val="00CB7717"/>
    <w:rsid w:val="00CB7768"/>
    <w:rsid w:val="00CB7819"/>
    <w:rsid w:val="00CB7847"/>
    <w:rsid w:val="00CB7958"/>
    <w:rsid w:val="00CB7C0F"/>
    <w:rsid w:val="00CB7D2E"/>
    <w:rsid w:val="00CC0B1E"/>
    <w:rsid w:val="00CC1292"/>
    <w:rsid w:val="00CC1A31"/>
    <w:rsid w:val="00CC29C8"/>
    <w:rsid w:val="00CC2BF7"/>
    <w:rsid w:val="00CC2C0E"/>
    <w:rsid w:val="00CC30C6"/>
    <w:rsid w:val="00CC3BB0"/>
    <w:rsid w:val="00CC3C9C"/>
    <w:rsid w:val="00CC3E9B"/>
    <w:rsid w:val="00CC421B"/>
    <w:rsid w:val="00CC4A54"/>
    <w:rsid w:val="00CC5559"/>
    <w:rsid w:val="00CC5C25"/>
    <w:rsid w:val="00CC5D66"/>
    <w:rsid w:val="00CC5EE6"/>
    <w:rsid w:val="00CC600B"/>
    <w:rsid w:val="00CC63D4"/>
    <w:rsid w:val="00CC679B"/>
    <w:rsid w:val="00CC6964"/>
    <w:rsid w:val="00CC6DFF"/>
    <w:rsid w:val="00CC738B"/>
    <w:rsid w:val="00CC765E"/>
    <w:rsid w:val="00CC7776"/>
    <w:rsid w:val="00CC79C4"/>
    <w:rsid w:val="00CC7F8E"/>
    <w:rsid w:val="00CC7FF4"/>
    <w:rsid w:val="00CD01E1"/>
    <w:rsid w:val="00CD01EF"/>
    <w:rsid w:val="00CD0273"/>
    <w:rsid w:val="00CD0477"/>
    <w:rsid w:val="00CD0796"/>
    <w:rsid w:val="00CD0B0A"/>
    <w:rsid w:val="00CD1514"/>
    <w:rsid w:val="00CD152F"/>
    <w:rsid w:val="00CD158E"/>
    <w:rsid w:val="00CD1F1F"/>
    <w:rsid w:val="00CD1FBC"/>
    <w:rsid w:val="00CD1FFF"/>
    <w:rsid w:val="00CD3028"/>
    <w:rsid w:val="00CD3786"/>
    <w:rsid w:val="00CD3904"/>
    <w:rsid w:val="00CD4316"/>
    <w:rsid w:val="00CD469A"/>
    <w:rsid w:val="00CD4CA3"/>
    <w:rsid w:val="00CD5593"/>
    <w:rsid w:val="00CD593F"/>
    <w:rsid w:val="00CD5B7D"/>
    <w:rsid w:val="00CD5DFA"/>
    <w:rsid w:val="00CD682E"/>
    <w:rsid w:val="00CD6899"/>
    <w:rsid w:val="00CE02C4"/>
    <w:rsid w:val="00CE03FF"/>
    <w:rsid w:val="00CE080E"/>
    <w:rsid w:val="00CE08ED"/>
    <w:rsid w:val="00CE0BE7"/>
    <w:rsid w:val="00CE0FC2"/>
    <w:rsid w:val="00CE1A11"/>
    <w:rsid w:val="00CE2176"/>
    <w:rsid w:val="00CE2891"/>
    <w:rsid w:val="00CE29DE"/>
    <w:rsid w:val="00CE2AA1"/>
    <w:rsid w:val="00CE3345"/>
    <w:rsid w:val="00CE35FE"/>
    <w:rsid w:val="00CE377B"/>
    <w:rsid w:val="00CE42D5"/>
    <w:rsid w:val="00CE42E6"/>
    <w:rsid w:val="00CE4802"/>
    <w:rsid w:val="00CE57AE"/>
    <w:rsid w:val="00CE5B4C"/>
    <w:rsid w:val="00CE5F7B"/>
    <w:rsid w:val="00CE605D"/>
    <w:rsid w:val="00CE61B6"/>
    <w:rsid w:val="00CE62B2"/>
    <w:rsid w:val="00CE672B"/>
    <w:rsid w:val="00CE6CC5"/>
    <w:rsid w:val="00CE753B"/>
    <w:rsid w:val="00CE761E"/>
    <w:rsid w:val="00CE7717"/>
    <w:rsid w:val="00CE7902"/>
    <w:rsid w:val="00CE7F0F"/>
    <w:rsid w:val="00CF012D"/>
    <w:rsid w:val="00CF0386"/>
    <w:rsid w:val="00CF03F7"/>
    <w:rsid w:val="00CF04D9"/>
    <w:rsid w:val="00CF0F3C"/>
    <w:rsid w:val="00CF1074"/>
    <w:rsid w:val="00CF148F"/>
    <w:rsid w:val="00CF14F4"/>
    <w:rsid w:val="00CF19F3"/>
    <w:rsid w:val="00CF217A"/>
    <w:rsid w:val="00CF2453"/>
    <w:rsid w:val="00CF291D"/>
    <w:rsid w:val="00CF2C4F"/>
    <w:rsid w:val="00CF2D21"/>
    <w:rsid w:val="00CF31E1"/>
    <w:rsid w:val="00CF3543"/>
    <w:rsid w:val="00CF38D4"/>
    <w:rsid w:val="00CF3DC6"/>
    <w:rsid w:val="00CF4608"/>
    <w:rsid w:val="00CF560E"/>
    <w:rsid w:val="00CF5713"/>
    <w:rsid w:val="00CF5795"/>
    <w:rsid w:val="00CF57DF"/>
    <w:rsid w:val="00CF6192"/>
    <w:rsid w:val="00CF6E29"/>
    <w:rsid w:val="00CF71D0"/>
    <w:rsid w:val="00CF7216"/>
    <w:rsid w:val="00CF74E2"/>
    <w:rsid w:val="00CF7739"/>
    <w:rsid w:val="00CF7C23"/>
    <w:rsid w:val="00CF7D37"/>
    <w:rsid w:val="00CF7F9C"/>
    <w:rsid w:val="00D001C2"/>
    <w:rsid w:val="00D006E3"/>
    <w:rsid w:val="00D00A3C"/>
    <w:rsid w:val="00D00C40"/>
    <w:rsid w:val="00D00C49"/>
    <w:rsid w:val="00D00CD7"/>
    <w:rsid w:val="00D018B6"/>
    <w:rsid w:val="00D01A03"/>
    <w:rsid w:val="00D02B35"/>
    <w:rsid w:val="00D030C6"/>
    <w:rsid w:val="00D031AE"/>
    <w:rsid w:val="00D03A67"/>
    <w:rsid w:val="00D03CB4"/>
    <w:rsid w:val="00D03FFD"/>
    <w:rsid w:val="00D040AF"/>
    <w:rsid w:val="00D0472A"/>
    <w:rsid w:val="00D04F0C"/>
    <w:rsid w:val="00D04F25"/>
    <w:rsid w:val="00D05F4B"/>
    <w:rsid w:val="00D061BE"/>
    <w:rsid w:val="00D075C3"/>
    <w:rsid w:val="00D07BCD"/>
    <w:rsid w:val="00D07D9E"/>
    <w:rsid w:val="00D102DE"/>
    <w:rsid w:val="00D1083A"/>
    <w:rsid w:val="00D10B3B"/>
    <w:rsid w:val="00D115CC"/>
    <w:rsid w:val="00D117CC"/>
    <w:rsid w:val="00D11A66"/>
    <w:rsid w:val="00D12266"/>
    <w:rsid w:val="00D126A5"/>
    <w:rsid w:val="00D12A85"/>
    <w:rsid w:val="00D132E6"/>
    <w:rsid w:val="00D13554"/>
    <w:rsid w:val="00D13645"/>
    <w:rsid w:val="00D13B9A"/>
    <w:rsid w:val="00D13BDB"/>
    <w:rsid w:val="00D13EF2"/>
    <w:rsid w:val="00D149EC"/>
    <w:rsid w:val="00D14BA6"/>
    <w:rsid w:val="00D157F1"/>
    <w:rsid w:val="00D1581F"/>
    <w:rsid w:val="00D15875"/>
    <w:rsid w:val="00D15916"/>
    <w:rsid w:val="00D1597F"/>
    <w:rsid w:val="00D1693A"/>
    <w:rsid w:val="00D16CB6"/>
    <w:rsid w:val="00D16E61"/>
    <w:rsid w:val="00D171FC"/>
    <w:rsid w:val="00D178B2"/>
    <w:rsid w:val="00D17E0B"/>
    <w:rsid w:val="00D203DF"/>
    <w:rsid w:val="00D20613"/>
    <w:rsid w:val="00D2091D"/>
    <w:rsid w:val="00D209B3"/>
    <w:rsid w:val="00D21A74"/>
    <w:rsid w:val="00D21A9E"/>
    <w:rsid w:val="00D220AA"/>
    <w:rsid w:val="00D220AE"/>
    <w:rsid w:val="00D23303"/>
    <w:rsid w:val="00D23455"/>
    <w:rsid w:val="00D234A6"/>
    <w:rsid w:val="00D23802"/>
    <w:rsid w:val="00D23C78"/>
    <w:rsid w:val="00D23DCF"/>
    <w:rsid w:val="00D24566"/>
    <w:rsid w:val="00D24627"/>
    <w:rsid w:val="00D2496D"/>
    <w:rsid w:val="00D24B41"/>
    <w:rsid w:val="00D257F3"/>
    <w:rsid w:val="00D25FFC"/>
    <w:rsid w:val="00D260E5"/>
    <w:rsid w:val="00D26890"/>
    <w:rsid w:val="00D269D6"/>
    <w:rsid w:val="00D26CA8"/>
    <w:rsid w:val="00D272DA"/>
    <w:rsid w:val="00D272E7"/>
    <w:rsid w:val="00D27B6E"/>
    <w:rsid w:val="00D301A0"/>
    <w:rsid w:val="00D3025C"/>
    <w:rsid w:val="00D303A1"/>
    <w:rsid w:val="00D30C9C"/>
    <w:rsid w:val="00D317CD"/>
    <w:rsid w:val="00D32AAC"/>
    <w:rsid w:val="00D3363E"/>
    <w:rsid w:val="00D33C3E"/>
    <w:rsid w:val="00D33CC1"/>
    <w:rsid w:val="00D33FF6"/>
    <w:rsid w:val="00D34108"/>
    <w:rsid w:val="00D3416A"/>
    <w:rsid w:val="00D34B17"/>
    <w:rsid w:val="00D35113"/>
    <w:rsid w:val="00D35627"/>
    <w:rsid w:val="00D3611F"/>
    <w:rsid w:val="00D362D2"/>
    <w:rsid w:val="00D365B5"/>
    <w:rsid w:val="00D36F24"/>
    <w:rsid w:val="00D37222"/>
    <w:rsid w:val="00D3727E"/>
    <w:rsid w:val="00D373DA"/>
    <w:rsid w:val="00D37486"/>
    <w:rsid w:val="00D378D3"/>
    <w:rsid w:val="00D37CE4"/>
    <w:rsid w:val="00D40149"/>
    <w:rsid w:val="00D40230"/>
    <w:rsid w:val="00D40853"/>
    <w:rsid w:val="00D40860"/>
    <w:rsid w:val="00D41392"/>
    <w:rsid w:val="00D41401"/>
    <w:rsid w:val="00D4165F"/>
    <w:rsid w:val="00D42040"/>
    <w:rsid w:val="00D4262A"/>
    <w:rsid w:val="00D42820"/>
    <w:rsid w:val="00D42C28"/>
    <w:rsid w:val="00D43578"/>
    <w:rsid w:val="00D43AA7"/>
    <w:rsid w:val="00D44585"/>
    <w:rsid w:val="00D44821"/>
    <w:rsid w:val="00D44E2A"/>
    <w:rsid w:val="00D45534"/>
    <w:rsid w:val="00D4595D"/>
    <w:rsid w:val="00D45D56"/>
    <w:rsid w:val="00D46AA4"/>
    <w:rsid w:val="00D476F7"/>
    <w:rsid w:val="00D476FA"/>
    <w:rsid w:val="00D47866"/>
    <w:rsid w:val="00D47CC9"/>
    <w:rsid w:val="00D500AE"/>
    <w:rsid w:val="00D5032A"/>
    <w:rsid w:val="00D50689"/>
    <w:rsid w:val="00D50EDE"/>
    <w:rsid w:val="00D5114A"/>
    <w:rsid w:val="00D51321"/>
    <w:rsid w:val="00D52363"/>
    <w:rsid w:val="00D52617"/>
    <w:rsid w:val="00D53552"/>
    <w:rsid w:val="00D536FE"/>
    <w:rsid w:val="00D54CAA"/>
    <w:rsid w:val="00D55046"/>
    <w:rsid w:val="00D55368"/>
    <w:rsid w:val="00D554AB"/>
    <w:rsid w:val="00D55718"/>
    <w:rsid w:val="00D558C0"/>
    <w:rsid w:val="00D5594F"/>
    <w:rsid w:val="00D560C3"/>
    <w:rsid w:val="00D56383"/>
    <w:rsid w:val="00D56882"/>
    <w:rsid w:val="00D5697B"/>
    <w:rsid w:val="00D56D63"/>
    <w:rsid w:val="00D57623"/>
    <w:rsid w:val="00D60042"/>
    <w:rsid w:val="00D600D5"/>
    <w:rsid w:val="00D603F3"/>
    <w:rsid w:val="00D60845"/>
    <w:rsid w:val="00D6091F"/>
    <w:rsid w:val="00D61382"/>
    <w:rsid w:val="00D61411"/>
    <w:rsid w:val="00D62F72"/>
    <w:rsid w:val="00D63395"/>
    <w:rsid w:val="00D633FA"/>
    <w:rsid w:val="00D63AC0"/>
    <w:rsid w:val="00D63CD9"/>
    <w:rsid w:val="00D63D04"/>
    <w:rsid w:val="00D64266"/>
    <w:rsid w:val="00D644D6"/>
    <w:rsid w:val="00D646AF"/>
    <w:rsid w:val="00D64E53"/>
    <w:rsid w:val="00D64F28"/>
    <w:rsid w:val="00D656DC"/>
    <w:rsid w:val="00D6573D"/>
    <w:rsid w:val="00D65835"/>
    <w:rsid w:val="00D65C4D"/>
    <w:rsid w:val="00D66070"/>
    <w:rsid w:val="00D66090"/>
    <w:rsid w:val="00D66428"/>
    <w:rsid w:val="00D6651F"/>
    <w:rsid w:val="00D66906"/>
    <w:rsid w:val="00D6698F"/>
    <w:rsid w:val="00D66CAF"/>
    <w:rsid w:val="00D67868"/>
    <w:rsid w:val="00D679F5"/>
    <w:rsid w:val="00D67A1C"/>
    <w:rsid w:val="00D700BB"/>
    <w:rsid w:val="00D7052F"/>
    <w:rsid w:val="00D706B8"/>
    <w:rsid w:val="00D7074B"/>
    <w:rsid w:val="00D71A57"/>
    <w:rsid w:val="00D71D15"/>
    <w:rsid w:val="00D725BD"/>
    <w:rsid w:val="00D7386C"/>
    <w:rsid w:val="00D74087"/>
    <w:rsid w:val="00D74331"/>
    <w:rsid w:val="00D74D39"/>
    <w:rsid w:val="00D76D48"/>
    <w:rsid w:val="00D76E5C"/>
    <w:rsid w:val="00D7705D"/>
    <w:rsid w:val="00D771CE"/>
    <w:rsid w:val="00D77469"/>
    <w:rsid w:val="00D77D5C"/>
    <w:rsid w:val="00D8013B"/>
    <w:rsid w:val="00D803B2"/>
    <w:rsid w:val="00D80A1D"/>
    <w:rsid w:val="00D80A82"/>
    <w:rsid w:val="00D80DA3"/>
    <w:rsid w:val="00D81650"/>
    <w:rsid w:val="00D8192A"/>
    <w:rsid w:val="00D81DDD"/>
    <w:rsid w:val="00D82630"/>
    <w:rsid w:val="00D82991"/>
    <w:rsid w:val="00D82AA0"/>
    <w:rsid w:val="00D82AF8"/>
    <w:rsid w:val="00D82B2B"/>
    <w:rsid w:val="00D82E37"/>
    <w:rsid w:val="00D8317C"/>
    <w:rsid w:val="00D8335F"/>
    <w:rsid w:val="00D8351A"/>
    <w:rsid w:val="00D8359D"/>
    <w:rsid w:val="00D835A4"/>
    <w:rsid w:val="00D84157"/>
    <w:rsid w:val="00D8514B"/>
    <w:rsid w:val="00D86263"/>
    <w:rsid w:val="00D866A6"/>
    <w:rsid w:val="00D86FEC"/>
    <w:rsid w:val="00D874D9"/>
    <w:rsid w:val="00D87763"/>
    <w:rsid w:val="00D87D0C"/>
    <w:rsid w:val="00D90D63"/>
    <w:rsid w:val="00D91941"/>
    <w:rsid w:val="00D91A8E"/>
    <w:rsid w:val="00D92C4B"/>
    <w:rsid w:val="00D932E7"/>
    <w:rsid w:val="00D9395D"/>
    <w:rsid w:val="00D93B72"/>
    <w:rsid w:val="00D94393"/>
    <w:rsid w:val="00D943B5"/>
    <w:rsid w:val="00D94C82"/>
    <w:rsid w:val="00D94DC7"/>
    <w:rsid w:val="00D95030"/>
    <w:rsid w:val="00D96223"/>
    <w:rsid w:val="00D97347"/>
    <w:rsid w:val="00D97823"/>
    <w:rsid w:val="00DA0053"/>
    <w:rsid w:val="00DA07A1"/>
    <w:rsid w:val="00DA0846"/>
    <w:rsid w:val="00DA08F2"/>
    <w:rsid w:val="00DA0CB0"/>
    <w:rsid w:val="00DA110C"/>
    <w:rsid w:val="00DA142B"/>
    <w:rsid w:val="00DA1667"/>
    <w:rsid w:val="00DA16C8"/>
    <w:rsid w:val="00DA17B2"/>
    <w:rsid w:val="00DA19D1"/>
    <w:rsid w:val="00DA1FC9"/>
    <w:rsid w:val="00DA21C6"/>
    <w:rsid w:val="00DA351D"/>
    <w:rsid w:val="00DA3C41"/>
    <w:rsid w:val="00DA3C8A"/>
    <w:rsid w:val="00DA3F2F"/>
    <w:rsid w:val="00DA47CC"/>
    <w:rsid w:val="00DA562B"/>
    <w:rsid w:val="00DA5CF4"/>
    <w:rsid w:val="00DA646E"/>
    <w:rsid w:val="00DA66B4"/>
    <w:rsid w:val="00DA6727"/>
    <w:rsid w:val="00DA6B09"/>
    <w:rsid w:val="00DA6F97"/>
    <w:rsid w:val="00DA72F6"/>
    <w:rsid w:val="00DB04D4"/>
    <w:rsid w:val="00DB0AD9"/>
    <w:rsid w:val="00DB0E16"/>
    <w:rsid w:val="00DB1772"/>
    <w:rsid w:val="00DB1876"/>
    <w:rsid w:val="00DB1BF5"/>
    <w:rsid w:val="00DB1D9D"/>
    <w:rsid w:val="00DB2325"/>
    <w:rsid w:val="00DB2372"/>
    <w:rsid w:val="00DB2525"/>
    <w:rsid w:val="00DB260E"/>
    <w:rsid w:val="00DB2C12"/>
    <w:rsid w:val="00DB2EC9"/>
    <w:rsid w:val="00DB369A"/>
    <w:rsid w:val="00DB36A1"/>
    <w:rsid w:val="00DB387C"/>
    <w:rsid w:val="00DB3DC0"/>
    <w:rsid w:val="00DB4AE3"/>
    <w:rsid w:val="00DB4B4F"/>
    <w:rsid w:val="00DB5093"/>
    <w:rsid w:val="00DB5147"/>
    <w:rsid w:val="00DB667B"/>
    <w:rsid w:val="00DB6A50"/>
    <w:rsid w:val="00DB70DD"/>
    <w:rsid w:val="00DC009B"/>
    <w:rsid w:val="00DC0150"/>
    <w:rsid w:val="00DC0291"/>
    <w:rsid w:val="00DC0826"/>
    <w:rsid w:val="00DC09BD"/>
    <w:rsid w:val="00DC0B53"/>
    <w:rsid w:val="00DC16C9"/>
    <w:rsid w:val="00DC1BDA"/>
    <w:rsid w:val="00DC1D78"/>
    <w:rsid w:val="00DC25C1"/>
    <w:rsid w:val="00DC29BF"/>
    <w:rsid w:val="00DC2F3C"/>
    <w:rsid w:val="00DC37B3"/>
    <w:rsid w:val="00DC3EB6"/>
    <w:rsid w:val="00DC4483"/>
    <w:rsid w:val="00DC46C3"/>
    <w:rsid w:val="00DC48F8"/>
    <w:rsid w:val="00DC4C3A"/>
    <w:rsid w:val="00DC5155"/>
    <w:rsid w:val="00DC52D9"/>
    <w:rsid w:val="00DC5856"/>
    <w:rsid w:val="00DC5E1A"/>
    <w:rsid w:val="00DC5EAF"/>
    <w:rsid w:val="00DC60A8"/>
    <w:rsid w:val="00DC60DC"/>
    <w:rsid w:val="00DC65C7"/>
    <w:rsid w:val="00DC6F67"/>
    <w:rsid w:val="00DC74A9"/>
    <w:rsid w:val="00DC763A"/>
    <w:rsid w:val="00DC7801"/>
    <w:rsid w:val="00DC7AC2"/>
    <w:rsid w:val="00DC7D7E"/>
    <w:rsid w:val="00DD012B"/>
    <w:rsid w:val="00DD06AD"/>
    <w:rsid w:val="00DD0AFD"/>
    <w:rsid w:val="00DD12B7"/>
    <w:rsid w:val="00DD13E7"/>
    <w:rsid w:val="00DD2092"/>
    <w:rsid w:val="00DD22F8"/>
    <w:rsid w:val="00DD273E"/>
    <w:rsid w:val="00DD2D6B"/>
    <w:rsid w:val="00DD2DD6"/>
    <w:rsid w:val="00DD30FA"/>
    <w:rsid w:val="00DD3A69"/>
    <w:rsid w:val="00DD4059"/>
    <w:rsid w:val="00DD4864"/>
    <w:rsid w:val="00DD492E"/>
    <w:rsid w:val="00DD4C49"/>
    <w:rsid w:val="00DD4F4C"/>
    <w:rsid w:val="00DD5120"/>
    <w:rsid w:val="00DD55C8"/>
    <w:rsid w:val="00DD5DAB"/>
    <w:rsid w:val="00DD62BA"/>
    <w:rsid w:val="00DD6D57"/>
    <w:rsid w:val="00DD70B6"/>
    <w:rsid w:val="00DD7E27"/>
    <w:rsid w:val="00DE008E"/>
    <w:rsid w:val="00DE048A"/>
    <w:rsid w:val="00DE0D5C"/>
    <w:rsid w:val="00DE10EC"/>
    <w:rsid w:val="00DE113F"/>
    <w:rsid w:val="00DE1381"/>
    <w:rsid w:val="00DE1749"/>
    <w:rsid w:val="00DE1B08"/>
    <w:rsid w:val="00DE1C57"/>
    <w:rsid w:val="00DE1E7B"/>
    <w:rsid w:val="00DE1EC2"/>
    <w:rsid w:val="00DE305F"/>
    <w:rsid w:val="00DE3510"/>
    <w:rsid w:val="00DE35CB"/>
    <w:rsid w:val="00DE3DD7"/>
    <w:rsid w:val="00DE3F55"/>
    <w:rsid w:val="00DE49B2"/>
    <w:rsid w:val="00DE4FEE"/>
    <w:rsid w:val="00DE5031"/>
    <w:rsid w:val="00DE513E"/>
    <w:rsid w:val="00DE528F"/>
    <w:rsid w:val="00DE529E"/>
    <w:rsid w:val="00DE571E"/>
    <w:rsid w:val="00DE5812"/>
    <w:rsid w:val="00DE59F0"/>
    <w:rsid w:val="00DE5BAD"/>
    <w:rsid w:val="00DE5EDC"/>
    <w:rsid w:val="00DE6455"/>
    <w:rsid w:val="00DE65DC"/>
    <w:rsid w:val="00DE68B4"/>
    <w:rsid w:val="00DE7603"/>
    <w:rsid w:val="00DE7837"/>
    <w:rsid w:val="00DE78B3"/>
    <w:rsid w:val="00DE7F5A"/>
    <w:rsid w:val="00DF19A4"/>
    <w:rsid w:val="00DF1F45"/>
    <w:rsid w:val="00DF2105"/>
    <w:rsid w:val="00DF2A0C"/>
    <w:rsid w:val="00DF2B3A"/>
    <w:rsid w:val="00DF2B50"/>
    <w:rsid w:val="00DF2D7F"/>
    <w:rsid w:val="00DF2E0D"/>
    <w:rsid w:val="00DF3046"/>
    <w:rsid w:val="00DF312C"/>
    <w:rsid w:val="00DF3681"/>
    <w:rsid w:val="00DF3B1B"/>
    <w:rsid w:val="00DF465B"/>
    <w:rsid w:val="00DF46DB"/>
    <w:rsid w:val="00DF4AC1"/>
    <w:rsid w:val="00DF4F7F"/>
    <w:rsid w:val="00DF5815"/>
    <w:rsid w:val="00DF65AD"/>
    <w:rsid w:val="00DF6DC1"/>
    <w:rsid w:val="00DF75BB"/>
    <w:rsid w:val="00DF77D0"/>
    <w:rsid w:val="00E00F0A"/>
    <w:rsid w:val="00E0154A"/>
    <w:rsid w:val="00E01BDA"/>
    <w:rsid w:val="00E023C0"/>
    <w:rsid w:val="00E02B86"/>
    <w:rsid w:val="00E03314"/>
    <w:rsid w:val="00E0346A"/>
    <w:rsid w:val="00E0382B"/>
    <w:rsid w:val="00E03CCE"/>
    <w:rsid w:val="00E04118"/>
    <w:rsid w:val="00E04C7D"/>
    <w:rsid w:val="00E04E13"/>
    <w:rsid w:val="00E0544D"/>
    <w:rsid w:val="00E05570"/>
    <w:rsid w:val="00E05D18"/>
    <w:rsid w:val="00E06938"/>
    <w:rsid w:val="00E06E02"/>
    <w:rsid w:val="00E073C9"/>
    <w:rsid w:val="00E07AEB"/>
    <w:rsid w:val="00E07DAB"/>
    <w:rsid w:val="00E07E30"/>
    <w:rsid w:val="00E07F30"/>
    <w:rsid w:val="00E1016E"/>
    <w:rsid w:val="00E1034A"/>
    <w:rsid w:val="00E1035F"/>
    <w:rsid w:val="00E103A0"/>
    <w:rsid w:val="00E10573"/>
    <w:rsid w:val="00E1089F"/>
    <w:rsid w:val="00E10CF8"/>
    <w:rsid w:val="00E1139E"/>
    <w:rsid w:val="00E117DB"/>
    <w:rsid w:val="00E11AE9"/>
    <w:rsid w:val="00E1237F"/>
    <w:rsid w:val="00E12A92"/>
    <w:rsid w:val="00E12C9E"/>
    <w:rsid w:val="00E12CBB"/>
    <w:rsid w:val="00E1352F"/>
    <w:rsid w:val="00E1353F"/>
    <w:rsid w:val="00E1465A"/>
    <w:rsid w:val="00E1489B"/>
    <w:rsid w:val="00E148A4"/>
    <w:rsid w:val="00E14C0A"/>
    <w:rsid w:val="00E150A9"/>
    <w:rsid w:val="00E150C7"/>
    <w:rsid w:val="00E1527D"/>
    <w:rsid w:val="00E15456"/>
    <w:rsid w:val="00E1588B"/>
    <w:rsid w:val="00E15957"/>
    <w:rsid w:val="00E15994"/>
    <w:rsid w:val="00E1668B"/>
    <w:rsid w:val="00E166B2"/>
    <w:rsid w:val="00E1674E"/>
    <w:rsid w:val="00E16F9D"/>
    <w:rsid w:val="00E17455"/>
    <w:rsid w:val="00E179BA"/>
    <w:rsid w:val="00E208A1"/>
    <w:rsid w:val="00E2280F"/>
    <w:rsid w:val="00E2381D"/>
    <w:rsid w:val="00E2399D"/>
    <w:rsid w:val="00E23CE1"/>
    <w:rsid w:val="00E2406B"/>
    <w:rsid w:val="00E24175"/>
    <w:rsid w:val="00E241CF"/>
    <w:rsid w:val="00E24D5F"/>
    <w:rsid w:val="00E24EEF"/>
    <w:rsid w:val="00E25563"/>
    <w:rsid w:val="00E2578B"/>
    <w:rsid w:val="00E2587D"/>
    <w:rsid w:val="00E25C10"/>
    <w:rsid w:val="00E26234"/>
    <w:rsid w:val="00E2631E"/>
    <w:rsid w:val="00E3046B"/>
    <w:rsid w:val="00E309E5"/>
    <w:rsid w:val="00E30DEF"/>
    <w:rsid w:val="00E311D5"/>
    <w:rsid w:val="00E312FC"/>
    <w:rsid w:val="00E3131D"/>
    <w:rsid w:val="00E316A0"/>
    <w:rsid w:val="00E32766"/>
    <w:rsid w:val="00E32853"/>
    <w:rsid w:val="00E33430"/>
    <w:rsid w:val="00E336C1"/>
    <w:rsid w:val="00E336C3"/>
    <w:rsid w:val="00E33EAB"/>
    <w:rsid w:val="00E3400A"/>
    <w:rsid w:val="00E34130"/>
    <w:rsid w:val="00E345DA"/>
    <w:rsid w:val="00E34614"/>
    <w:rsid w:val="00E34BDE"/>
    <w:rsid w:val="00E34E8D"/>
    <w:rsid w:val="00E35509"/>
    <w:rsid w:val="00E3589A"/>
    <w:rsid w:val="00E368BE"/>
    <w:rsid w:val="00E369D0"/>
    <w:rsid w:val="00E36A4B"/>
    <w:rsid w:val="00E36B76"/>
    <w:rsid w:val="00E37341"/>
    <w:rsid w:val="00E37368"/>
    <w:rsid w:val="00E376EF"/>
    <w:rsid w:val="00E37F3D"/>
    <w:rsid w:val="00E40C40"/>
    <w:rsid w:val="00E40D70"/>
    <w:rsid w:val="00E40EE5"/>
    <w:rsid w:val="00E4132D"/>
    <w:rsid w:val="00E4167A"/>
    <w:rsid w:val="00E41CD3"/>
    <w:rsid w:val="00E42131"/>
    <w:rsid w:val="00E42571"/>
    <w:rsid w:val="00E4257C"/>
    <w:rsid w:val="00E42622"/>
    <w:rsid w:val="00E427F6"/>
    <w:rsid w:val="00E42B8C"/>
    <w:rsid w:val="00E42FE3"/>
    <w:rsid w:val="00E43442"/>
    <w:rsid w:val="00E43E7F"/>
    <w:rsid w:val="00E44671"/>
    <w:rsid w:val="00E448CD"/>
    <w:rsid w:val="00E450DE"/>
    <w:rsid w:val="00E451AE"/>
    <w:rsid w:val="00E452A2"/>
    <w:rsid w:val="00E462D9"/>
    <w:rsid w:val="00E46844"/>
    <w:rsid w:val="00E46A51"/>
    <w:rsid w:val="00E46CEF"/>
    <w:rsid w:val="00E47B15"/>
    <w:rsid w:val="00E47FF6"/>
    <w:rsid w:val="00E50A5C"/>
    <w:rsid w:val="00E50B1A"/>
    <w:rsid w:val="00E50EAB"/>
    <w:rsid w:val="00E5187D"/>
    <w:rsid w:val="00E51B20"/>
    <w:rsid w:val="00E51E77"/>
    <w:rsid w:val="00E5202A"/>
    <w:rsid w:val="00E524E4"/>
    <w:rsid w:val="00E52AEC"/>
    <w:rsid w:val="00E52D45"/>
    <w:rsid w:val="00E52E58"/>
    <w:rsid w:val="00E534C5"/>
    <w:rsid w:val="00E53695"/>
    <w:rsid w:val="00E53EBA"/>
    <w:rsid w:val="00E542CD"/>
    <w:rsid w:val="00E54631"/>
    <w:rsid w:val="00E54894"/>
    <w:rsid w:val="00E54A19"/>
    <w:rsid w:val="00E55186"/>
    <w:rsid w:val="00E5539A"/>
    <w:rsid w:val="00E553B8"/>
    <w:rsid w:val="00E55509"/>
    <w:rsid w:val="00E55B5A"/>
    <w:rsid w:val="00E55BFC"/>
    <w:rsid w:val="00E560EF"/>
    <w:rsid w:val="00E56253"/>
    <w:rsid w:val="00E566B2"/>
    <w:rsid w:val="00E56724"/>
    <w:rsid w:val="00E576A4"/>
    <w:rsid w:val="00E57F84"/>
    <w:rsid w:val="00E6020C"/>
    <w:rsid w:val="00E603FF"/>
    <w:rsid w:val="00E60764"/>
    <w:rsid w:val="00E6088F"/>
    <w:rsid w:val="00E6099E"/>
    <w:rsid w:val="00E60EFD"/>
    <w:rsid w:val="00E60F3B"/>
    <w:rsid w:val="00E61087"/>
    <w:rsid w:val="00E61383"/>
    <w:rsid w:val="00E61A33"/>
    <w:rsid w:val="00E61B99"/>
    <w:rsid w:val="00E61BD9"/>
    <w:rsid w:val="00E61EEB"/>
    <w:rsid w:val="00E61F31"/>
    <w:rsid w:val="00E621DE"/>
    <w:rsid w:val="00E630E9"/>
    <w:rsid w:val="00E6317F"/>
    <w:rsid w:val="00E6384E"/>
    <w:rsid w:val="00E64005"/>
    <w:rsid w:val="00E640EE"/>
    <w:rsid w:val="00E64375"/>
    <w:rsid w:val="00E645E6"/>
    <w:rsid w:val="00E64B7E"/>
    <w:rsid w:val="00E65157"/>
    <w:rsid w:val="00E652C3"/>
    <w:rsid w:val="00E656DB"/>
    <w:rsid w:val="00E6599E"/>
    <w:rsid w:val="00E659D2"/>
    <w:rsid w:val="00E6611A"/>
    <w:rsid w:val="00E662B1"/>
    <w:rsid w:val="00E662EF"/>
    <w:rsid w:val="00E67364"/>
    <w:rsid w:val="00E67699"/>
    <w:rsid w:val="00E67C21"/>
    <w:rsid w:val="00E67FC1"/>
    <w:rsid w:val="00E70F9A"/>
    <w:rsid w:val="00E7141A"/>
    <w:rsid w:val="00E7175B"/>
    <w:rsid w:val="00E71D74"/>
    <w:rsid w:val="00E71FA0"/>
    <w:rsid w:val="00E7275B"/>
    <w:rsid w:val="00E72B74"/>
    <w:rsid w:val="00E73587"/>
    <w:rsid w:val="00E735FC"/>
    <w:rsid w:val="00E73A1B"/>
    <w:rsid w:val="00E74411"/>
    <w:rsid w:val="00E74428"/>
    <w:rsid w:val="00E74A18"/>
    <w:rsid w:val="00E74CA7"/>
    <w:rsid w:val="00E755B9"/>
    <w:rsid w:val="00E75B5D"/>
    <w:rsid w:val="00E75BBA"/>
    <w:rsid w:val="00E75EE7"/>
    <w:rsid w:val="00E767C3"/>
    <w:rsid w:val="00E7681A"/>
    <w:rsid w:val="00E775CF"/>
    <w:rsid w:val="00E775DA"/>
    <w:rsid w:val="00E77717"/>
    <w:rsid w:val="00E7797E"/>
    <w:rsid w:val="00E8064E"/>
    <w:rsid w:val="00E80B30"/>
    <w:rsid w:val="00E80D78"/>
    <w:rsid w:val="00E810C9"/>
    <w:rsid w:val="00E81211"/>
    <w:rsid w:val="00E81352"/>
    <w:rsid w:val="00E81615"/>
    <w:rsid w:val="00E81730"/>
    <w:rsid w:val="00E81B7E"/>
    <w:rsid w:val="00E81EA0"/>
    <w:rsid w:val="00E81EA2"/>
    <w:rsid w:val="00E8221B"/>
    <w:rsid w:val="00E82468"/>
    <w:rsid w:val="00E82530"/>
    <w:rsid w:val="00E82716"/>
    <w:rsid w:val="00E82899"/>
    <w:rsid w:val="00E8299A"/>
    <w:rsid w:val="00E82A69"/>
    <w:rsid w:val="00E82C37"/>
    <w:rsid w:val="00E82DDD"/>
    <w:rsid w:val="00E82FB4"/>
    <w:rsid w:val="00E8330E"/>
    <w:rsid w:val="00E8342E"/>
    <w:rsid w:val="00E83BE1"/>
    <w:rsid w:val="00E83F13"/>
    <w:rsid w:val="00E84677"/>
    <w:rsid w:val="00E84938"/>
    <w:rsid w:val="00E84C92"/>
    <w:rsid w:val="00E84FD4"/>
    <w:rsid w:val="00E8504E"/>
    <w:rsid w:val="00E850CB"/>
    <w:rsid w:val="00E85170"/>
    <w:rsid w:val="00E860C5"/>
    <w:rsid w:val="00E864C0"/>
    <w:rsid w:val="00E86C3C"/>
    <w:rsid w:val="00E87452"/>
    <w:rsid w:val="00E87F0E"/>
    <w:rsid w:val="00E87FA8"/>
    <w:rsid w:val="00E9067E"/>
    <w:rsid w:val="00E90745"/>
    <w:rsid w:val="00E90F7E"/>
    <w:rsid w:val="00E918F6"/>
    <w:rsid w:val="00E91A34"/>
    <w:rsid w:val="00E91B1B"/>
    <w:rsid w:val="00E92564"/>
    <w:rsid w:val="00E92A8B"/>
    <w:rsid w:val="00E92AAE"/>
    <w:rsid w:val="00E92EA3"/>
    <w:rsid w:val="00E932B5"/>
    <w:rsid w:val="00E932D7"/>
    <w:rsid w:val="00E93CEC"/>
    <w:rsid w:val="00E9416E"/>
    <w:rsid w:val="00E941F6"/>
    <w:rsid w:val="00E94623"/>
    <w:rsid w:val="00E94FB2"/>
    <w:rsid w:val="00E9533F"/>
    <w:rsid w:val="00E956DC"/>
    <w:rsid w:val="00E95D0F"/>
    <w:rsid w:val="00E9601D"/>
    <w:rsid w:val="00E961E0"/>
    <w:rsid w:val="00E96462"/>
    <w:rsid w:val="00E9654F"/>
    <w:rsid w:val="00E968B7"/>
    <w:rsid w:val="00E96B09"/>
    <w:rsid w:val="00E96CA3"/>
    <w:rsid w:val="00E96E24"/>
    <w:rsid w:val="00E96EF3"/>
    <w:rsid w:val="00E9741E"/>
    <w:rsid w:val="00E9756C"/>
    <w:rsid w:val="00E975FB"/>
    <w:rsid w:val="00E97790"/>
    <w:rsid w:val="00EA0291"/>
    <w:rsid w:val="00EA03ED"/>
    <w:rsid w:val="00EA0C85"/>
    <w:rsid w:val="00EA0FA6"/>
    <w:rsid w:val="00EA18AB"/>
    <w:rsid w:val="00EA25B9"/>
    <w:rsid w:val="00EA2CE3"/>
    <w:rsid w:val="00EA3309"/>
    <w:rsid w:val="00EA3860"/>
    <w:rsid w:val="00EA409A"/>
    <w:rsid w:val="00EA485C"/>
    <w:rsid w:val="00EA4C4C"/>
    <w:rsid w:val="00EA4EBA"/>
    <w:rsid w:val="00EA511A"/>
    <w:rsid w:val="00EA5DE9"/>
    <w:rsid w:val="00EA6206"/>
    <w:rsid w:val="00EA719B"/>
    <w:rsid w:val="00EA75C2"/>
    <w:rsid w:val="00EB0908"/>
    <w:rsid w:val="00EB0B7E"/>
    <w:rsid w:val="00EB0DF1"/>
    <w:rsid w:val="00EB0EA7"/>
    <w:rsid w:val="00EB12BD"/>
    <w:rsid w:val="00EB14E2"/>
    <w:rsid w:val="00EB1609"/>
    <w:rsid w:val="00EB177B"/>
    <w:rsid w:val="00EB1C1D"/>
    <w:rsid w:val="00EB22B5"/>
    <w:rsid w:val="00EB3BDD"/>
    <w:rsid w:val="00EB424D"/>
    <w:rsid w:val="00EB442A"/>
    <w:rsid w:val="00EB4481"/>
    <w:rsid w:val="00EB4798"/>
    <w:rsid w:val="00EB4C84"/>
    <w:rsid w:val="00EB615D"/>
    <w:rsid w:val="00EB6714"/>
    <w:rsid w:val="00EB67AB"/>
    <w:rsid w:val="00EB78C4"/>
    <w:rsid w:val="00EB7DDF"/>
    <w:rsid w:val="00EC038C"/>
    <w:rsid w:val="00EC0637"/>
    <w:rsid w:val="00EC0A53"/>
    <w:rsid w:val="00EC0C85"/>
    <w:rsid w:val="00EC0F51"/>
    <w:rsid w:val="00EC152D"/>
    <w:rsid w:val="00EC166F"/>
    <w:rsid w:val="00EC17BD"/>
    <w:rsid w:val="00EC193C"/>
    <w:rsid w:val="00EC1B8D"/>
    <w:rsid w:val="00EC1CF3"/>
    <w:rsid w:val="00EC1E0F"/>
    <w:rsid w:val="00EC2126"/>
    <w:rsid w:val="00EC2949"/>
    <w:rsid w:val="00EC3804"/>
    <w:rsid w:val="00EC3947"/>
    <w:rsid w:val="00EC3DDB"/>
    <w:rsid w:val="00EC4017"/>
    <w:rsid w:val="00EC408B"/>
    <w:rsid w:val="00EC418B"/>
    <w:rsid w:val="00EC4729"/>
    <w:rsid w:val="00EC4E32"/>
    <w:rsid w:val="00EC50F5"/>
    <w:rsid w:val="00EC52F2"/>
    <w:rsid w:val="00EC57F5"/>
    <w:rsid w:val="00EC5811"/>
    <w:rsid w:val="00EC5864"/>
    <w:rsid w:val="00EC5FDF"/>
    <w:rsid w:val="00EC6F44"/>
    <w:rsid w:val="00EC6F58"/>
    <w:rsid w:val="00EC702D"/>
    <w:rsid w:val="00EC70EC"/>
    <w:rsid w:val="00EC73F9"/>
    <w:rsid w:val="00EC7AF9"/>
    <w:rsid w:val="00EC7C2D"/>
    <w:rsid w:val="00ED0265"/>
    <w:rsid w:val="00ED0523"/>
    <w:rsid w:val="00ED0671"/>
    <w:rsid w:val="00ED07E3"/>
    <w:rsid w:val="00ED08FC"/>
    <w:rsid w:val="00ED0A40"/>
    <w:rsid w:val="00ED0E08"/>
    <w:rsid w:val="00ED1199"/>
    <w:rsid w:val="00ED12C0"/>
    <w:rsid w:val="00ED1477"/>
    <w:rsid w:val="00ED173F"/>
    <w:rsid w:val="00ED18D7"/>
    <w:rsid w:val="00ED2198"/>
    <w:rsid w:val="00ED22EB"/>
    <w:rsid w:val="00ED2D44"/>
    <w:rsid w:val="00ED37E4"/>
    <w:rsid w:val="00ED38E5"/>
    <w:rsid w:val="00ED3A56"/>
    <w:rsid w:val="00ED3D5B"/>
    <w:rsid w:val="00ED4724"/>
    <w:rsid w:val="00ED4C18"/>
    <w:rsid w:val="00ED4EE5"/>
    <w:rsid w:val="00ED5440"/>
    <w:rsid w:val="00ED5FA3"/>
    <w:rsid w:val="00ED68E4"/>
    <w:rsid w:val="00ED6CFA"/>
    <w:rsid w:val="00ED70FD"/>
    <w:rsid w:val="00ED7365"/>
    <w:rsid w:val="00ED7EB9"/>
    <w:rsid w:val="00ED7F3F"/>
    <w:rsid w:val="00EE078C"/>
    <w:rsid w:val="00EE10FB"/>
    <w:rsid w:val="00EE1165"/>
    <w:rsid w:val="00EE1398"/>
    <w:rsid w:val="00EE1609"/>
    <w:rsid w:val="00EE1DE6"/>
    <w:rsid w:val="00EE243F"/>
    <w:rsid w:val="00EE25E5"/>
    <w:rsid w:val="00EE2A4F"/>
    <w:rsid w:val="00EE3650"/>
    <w:rsid w:val="00EE3B84"/>
    <w:rsid w:val="00EE40F4"/>
    <w:rsid w:val="00EE4C08"/>
    <w:rsid w:val="00EE53E9"/>
    <w:rsid w:val="00EE5F19"/>
    <w:rsid w:val="00EE668E"/>
    <w:rsid w:val="00EE6882"/>
    <w:rsid w:val="00EE768F"/>
    <w:rsid w:val="00EE7BBD"/>
    <w:rsid w:val="00EE7BC5"/>
    <w:rsid w:val="00EE7D57"/>
    <w:rsid w:val="00EE7EE0"/>
    <w:rsid w:val="00EF015B"/>
    <w:rsid w:val="00EF13C3"/>
    <w:rsid w:val="00EF145E"/>
    <w:rsid w:val="00EF1B0B"/>
    <w:rsid w:val="00EF2DD3"/>
    <w:rsid w:val="00EF3334"/>
    <w:rsid w:val="00EF54E0"/>
    <w:rsid w:val="00EF60FD"/>
    <w:rsid w:val="00EF68D8"/>
    <w:rsid w:val="00EF6929"/>
    <w:rsid w:val="00EF78B8"/>
    <w:rsid w:val="00EF7931"/>
    <w:rsid w:val="00EF7AA7"/>
    <w:rsid w:val="00EF7D70"/>
    <w:rsid w:val="00EF7F7F"/>
    <w:rsid w:val="00F00DE5"/>
    <w:rsid w:val="00F01045"/>
    <w:rsid w:val="00F011BF"/>
    <w:rsid w:val="00F01C91"/>
    <w:rsid w:val="00F01FF0"/>
    <w:rsid w:val="00F02A8F"/>
    <w:rsid w:val="00F02C21"/>
    <w:rsid w:val="00F03AC2"/>
    <w:rsid w:val="00F03E65"/>
    <w:rsid w:val="00F04008"/>
    <w:rsid w:val="00F0449B"/>
    <w:rsid w:val="00F044F1"/>
    <w:rsid w:val="00F04F24"/>
    <w:rsid w:val="00F05028"/>
    <w:rsid w:val="00F051D0"/>
    <w:rsid w:val="00F05BBB"/>
    <w:rsid w:val="00F05C23"/>
    <w:rsid w:val="00F061A8"/>
    <w:rsid w:val="00F06647"/>
    <w:rsid w:val="00F066DD"/>
    <w:rsid w:val="00F067D3"/>
    <w:rsid w:val="00F06E0E"/>
    <w:rsid w:val="00F07245"/>
    <w:rsid w:val="00F07427"/>
    <w:rsid w:val="00F07E93"/>
    <w:rsid w:val="00F1048D"/>
    <w:rsid w:val="00F10C7C"/>
    <w:rsid w:val="00F10FF8"/>
    <w:rsid w:val="00F114E8"/>
    <w:rsid w:val="00F11803"/>
    <w:rsid w:val="00F124F8"/>
    <w:rsid w:val="00F125EA"/>
    <w:rsid w:val="00F127D1"/>
    <w:rsid w:val="00F12955"/>
    <w:rsid w:val="00F13264"/>
    <w:rsid w:val="00F132B3"/>
    <w:rsid w:val="00F1340F"/>
    <w:rsid w:val="00F143B0"/>
    <w:rsid w:val="00F14B5C"/>
    <w:rsid w:val="00F1518A"/>
    <w:rsid w:val="00F15D56"/>
    <w:rsid w:val="00F161AA"/>
    <w:rsid w:val="00F16B94"/>
    <w:rsid w:val="00F16EA0"/>
    <w:rsid w:val="00F16FE7"/>
    <w:rsid w:val="00F17A2C"/>
    <w:rsid w:val="00F17C02"/>
    <w:rsid w:val="00F17D71"/>
    <w:rsid w:val="00F17F55"/>
    <w:rsid w:val="00F2037E"/>
    <w:rsid w:val="00F204B9"/>
    <w:rsid w:val="00F2058C"/>
    <w:rsid w:val="00F20873"/>
    <w:rsid w:val="00F20EB2"/>
    <w:rsid w:val="00F21538"/>
    <w:rsid w:val="00F2177B"/>
    <w:rsid w:val="00F217E1"/>
    <w:rsid w:val="00F2287A"/>
    <w:rsid w:val="00F2418E"/>
    <w:rsid w:val="00F246F9"/>
    <w:rsid w:val="00F2493A"/>
    <w:rsid w:val="00F24D05"/>
    <w:rsid w:val="00F24D8A"/>
    <w:rsid w:val="00F24E4A"/>
    <w:rsid w:val="00F250B4"/>
    <w:rsid w:val="00F253FF"/>
    <w:rsid w:val="00F25694"/>
    <w:rsid w:val="00F25985"/>
    <w:rsid w:val="00F25AEF"/>
    <w:rsid w:val="00F263B0"/>
    <w:rsid w:val="00F26652"/>
    <w:rsid w:val="00F26F45"/>
    <w:rsid w:val="00F277E0"/>
    <w:rsid w:val="00F2786B"/>
    <w:rsid w:val="00F27C0D"/>
    <w:rsid w:val="00F30001"/>
    <w:rsid w:val="00F30A8D"/>
    <w:rsid w:val="00F30C0E"/>
    <w:rsid w:val="00F31561"/>
    <w:rsid w:val="00F31A27"/>
    <w:rsid w:val="00F31AD2"/>
    <w:rsid w:val="00F31C35"/>
    <w:rsid w:val="00F3208F"/>
    <w:rsid w:val="00F322C8"/>
    <w:rsid w:val="00F3237E"/>
    <w:rsid w:val="00F32C99"/>
    <w:rsid w:val="00F32D42"/>
    <w:rsid w:val="00F339F4"/>
    <w:rsid w:val="00F33DDA"/>
    <w:rsid w:val="00F33FAD"/>
    <w:rsid w:val="00F34B72"/>
    <w:rsid w:val="00F34D6C"/>
    <w:rsid w:val="00F34F17"/>
    <w:rsid w:val="00F35D9A"/>
    <w:rsid w:val="00F360C7"/>
    <w:rsid w:val="00F3676D"/>
    <w:rsid w:val="00F36978"/>
    <w:rsid w:val="00F37982"/>
    <w:rsid w:val="00F379B2"/>
    <w:rsid w:val="00F404BA"/>
    <w:rsid w:val="00F407DA"/>
    <w:rsid w:val="00F40973"/>
    <w:rsid w:val="00F40A59"/>
    <w:rsid w:val="00F418ED"/>
    <w:rsid w:val="00F4238B"/>
    <w:rsid w:val="00F42AD6"/>
    <w:rsid w:val="00F42D4D"/>
    <w:rsid w:val="00F433E8"/>
    <w:rsid w:val="00F434B0"/>
    <w:rsid w:val="00F43651"/>
    <w:rsid w:val="00F436AC"/>
    <w:rsid w:val="00F4405A"/>
    <w:rsid w:val="00F44FC7"/>
    <w:rsid w:val="00F451BC"/>
    <w:rsid w:val="00F45229"/>
    <w:rsid w:val="00F45645"/>
    <w:rsid w:val="00F45C95"/>
    <w:rsid w:val="00F45D41"/>
    <w:rsid w:val="00F45D6D"/>
    <w:rsid w:val="00F464BE"/>
    <w:rsid w:val="00F46D29"/>
    <w:rsid w:val="00F47027"/>
    <w:rsid w:val="00F477ED"/>
    <w:rsid w:val="00F4798D"/>
    <w:rsid w:val="00F479FD"/>
    <w:rsid w:val="00F47CF5"/>
    <w:rsid w:val="00F50398"/>
    <w:rsid w:val="00F505ED"/>
    <w:rsid w:val="00F507D3"/>
    <w:rsid w:val="00F5097A"/>
    <w:rsid w:val="00F509BF"/>
    <w:rsid w:val="00F50E78"/>
    <w:rsid w:val="00F51166"/>
    <w:rsid w:val="00F51E56"/>
    <w:rsid w:val="00F52104"/>
    <w:rsid w:val="00F52358"/>
    <w:rsid w:val="00F52B79"/>
    <w:rsid w:val="00F53119"/>
    <w:rsid w:val="00F5319C"/>
    <w:rsid w:val="00F53924"/>
    <w:rsid w:val="00F53B0E"/>
    <w:rsid w:val="00F53B75"/>
    <w:rsid w:val="00F53ED3"/>
    <w:rsid w:val="00F556E9"/>
    <w:rsid w:val="00F560EB"/>
    <w:rsid w:val="00F56AA2"/>
    <w:rsid w:val="00F56ABF"/>
    <w:rsid w:val="00F56FF2"/>
    <w:rsid w:val="00F573E0"/>
    <w:rsid w:val="00F574AD"/>
    <w:rsid w:val="00F57608"/>
    <w:rsid w:val="00F60190"/>
    <w:rsid w:val="00F60397"/>
    <w:rsid w:val="00F60A61"/>
    <w:rsid w:val="00F60DE4"/>
    <w:rsid w:val="00F60F1A"/>
    <w:rsid w:val="00F616D7"/>
    <w:rsid w:val="00F6171A"/>
    <w:rsid w:val="00F61724"/>
    <w:rsid w:val="00F61B6D"/>
    <w:rsid w:val="00F61B7B"/>
    <w:rsid w:val="00F622FF"/>
    <w:rsid w:val="00F6250A"/>
    <w:rsid w:val="00F62860"/>
    <w:rsid w:val="00F6287E"/>
    <w:rsid w:val="00F628D3"/>
    <w:rsid w:val="00F63576"/>
    <w:rsid w:val="00F6389A"/>
    <w:rsid w:val="00F63A6D"/>
    <w:rsid w:val="00F63BFB"/>
    <w:rsid w:val="00F641A4"/>
    <w:rsid w:val="00F64ADB"/>
    <w:rsid w:val="00F64C0F"/>
    <w:rsid w:val="00F64E7E"/>
    <w:rsid w:val="00F6545A"/>
    <w:rsid w:val="00F65C1F"/>
    <w:rsid w:val="00F6604C"/>
    <w:rsid w:val="00F66261"/>
    <w:rsid w:val="00F6664E"/>
    <w:rsid w:val="00F66789"/>
    <w:rsid w:val="00F67100"/>
    <w:rsid w:val="00F676CC"/>
    <w:rsid w:val="00F67A69"/>
    <w:rsid w:val="00F67F59"/>
    <w:rsid w:val="00F70FC3"/>
    <w:rsid w:val="00F710E1"/>
    <w:rsid w:val="00F7123B"/>
    <w:rsid w:val="00F715AB"/>
    <w:rsid w:val="00F71953"/>
    <w:rsid w:val="00F71C33"/>
    <w:rsid w:val="00F72198"/>
    <w:rsid w:val="00F72388"/>
    <w:rsid w:val="00F72559"/>
    <w:rsid w:val="00F72885"/>
    <w:rsid w:val="00F72E81"/>
    <w:rsid w:val="00F73059"/>
    <w:rsid w:val="00F733B1"/>
    <w:rsid w:val="00F7369C"/>
    <w:rsid w:val="00F73E09"/>
    <w:rsid w:val="00F73F84"/>
    <w:rsid w:val="00F7442A"/>
    <w:rsid w:val="00F7484F"/>
    <w:rsid w:val="00F74C38"/>
    <w:rsid w:val="00F75122"/>
    <w:rsid w:val="00F757BA"/>
    <w:rsid w:val="00F75C3C"/>
    <w:rsid w:val="00F75D23"/>
    <w:rsid w:val="00F75D3E"/>
    <w:rsid w:val="00F760D9"/>
    <w:rsid w:val="00F7627B"/>
    <w:rsid w:val="00F76307"/>
    <w:rsid w:val="00F76529"/>
    <w:rsid w:val="00F7678F"/>
    <w:rsid w:val="00F7699D"/>
    <w:rsid w:val="00F76F55"/>
    <w:rsid w:val="00F770AC"/>
    <w:rsid w:val="00F770AD"/>
    <w:rsid w:val="00F7721C"/>
    <w:rsid w:val="00F7728C"/>
    <w:rsid w:val="00F779FD"/>
    <w:rsid w:val="00F77BA4"/>
    <w:rsid w:val="00F77C2F"/>
    <w:rsid w:val="00F80613"/>
    <w:rsid w:val="00F8081D"/>
    <w:rsid w:val="00F80BEB"/>
    <w:rsid w:val="00F8198C"/>
    <w:rsid w:val="00F81BFD"/>
    <w:rsid w:val="00F8286E"/>
    <w:rsid w:val="00F8294C"/>
    <w:rsid w:val="00F82D26"/>
    <w:rsid w:val="00F831EA"/>
    <w:rsid w:val="00F837E4"/>
    <w:rsid w:val="00F84520"/>
    <w:rsid w:val="00F84AFE"/>
    <w:rsid w:val="00F84C6D"/>
    <w:rsid w:val="00F84C99"/>
    <w:rsid w:val="00F85EA0"/>
    <w:rsid w:val="00F8675A"/>
    <w:rsid w:val="00F86A3D"/>
    <w:rsid w:val="00F86A67"/>
    <w:rsid w:val="00F86B19"/>
    <w:rsid w:val="00F86E02"/>
    <w:rsid w:val="00F871CB"/>
    <w:rsid w:val="00F87510"/>
    <w:rsid w:val="00F87519"/>
    <w:rsid w:val="00F875F0"/>
    <w:rsid w:val="00F87F7B"/>
    <w:rsid w:val="00F910F5"/>
    <w:rsid w:val="00F91751"/>
    <w:rsid w:val="00F91F50"/>
    <w:rsid w:val="00F9214D"/>
    <w:rsid w:val="00F921B3"/>
    <w:rsid w:val="00F92ACD"/>
    <w:rsid w:val="00F92E62"/>
    <w:rsid w:val="00F92E78"/>
    <w:rsid w:val="00F934A0"/>
    <w:rsid w:val="00F93FCC"/>
    <w:rsid w:val="00F944DF"/>
    <w:rsid w:val="00F94C71"/>
    <w:rsid w:val="00F94C7F"/>
    <w:rsid w:val="00F95474"/>
    <w:rsid w:val="00F956A6"/>
    <w:rsid w:val="00F959FE"/>
    <w:rsid w:val="00F95D4C"/>
    <w:rsid w:val="00F95EE7"/>
    <w:rsid w:val="00F962B0"/>
    <w:rsid w:val="00F963EB"/>
    <w:rsid w:val="00F964D3"/>
    <w:rsid w:val="00F96A9C"/>
    <w:rsid w:val="00F96C9F"/>
    <w:rsid w:val="00F96D7F"/>
    <w:rsid w:val="00F96F3E"/>
    <w:rsid w:val="00F97075"/>
    <w:rsid w:val="00F9737E"/>
    <w:rsid w:val="00F977C3"/>
    <w:rsid w:val="00F97BE4"/>
    <w:rsid w:val="00F97E4C"/>
    <w:rsid w:val="00FA00D5"/>
    <w:rsid w:val="00FA0FEB"/>
    <w:rsid w:val="00FA1321"/>
    <w:rsid w:val="00FA1568"/>
    <w:rsid w:val="00FA161C"/>
    <w:rsid w:val="00FA1993"/>
    <w:rsid w:val="00FA1CF3"/>
    <w:rsid w:val="00FA2255"/>
    <w:rsid w:val="00FA2A8E"/>
    <w:rsid w:val="00FA38FF"/>
    <w:rsid w:val="00FA3FA2"/>
    <w:rsid w:val="00FA46A8"/>
    <w:rsid w:val="00FA4728"/>
    <w:rsid w:val="00FA487E"/>
    <w:rsid w:val="00FA5DDC"/>
    <w:rsid w:val="00FA5E38"/>
    <w:rsid w:val="00FA68DE"/>
    <w:rsid w:val="00FA6985"/>
    <w:rsid w:val="00FA6EB6"/>
    <w:rsid w:val="00FA7182"/>
    <w:rsid w:val="00FA75A6"/>
    <w:rsid w:val="00FA7B14"/>
    <w:rsid w:val="00FB0A9B"/>
    <w:rsid w:val="00FB0BA3"/>
    <w:rsid w:val="00FB0C26"/>
    <w:rsid w:val="00FB0E1C"/>
    <w:rsid w:val="00FB1169"/>
    <w:rsid w:val="00FB1397"/>
    <w:rsid w:val="00FB1DA3"/>
    <w:rsid w:val="00FB2041"/>
    <w:rsid w:val="00FB209F"/>
    <w:rsid w:val="00FB248F"/>
    <w:rsid w:val="00FB2610"/>
    <w:rsid w:val="00FB26E6"/>
    <w:rsid w:val="00FB2DFF"/>
    <w:rsid w:val="00FB3E03"/>
    <w:rsid w:val="00FB4128"/>
    <w:rsid w:val="00FB44FB"/>
    <w:rsid w:val="00FB4A00"/>
    <w:rsid w:val="00FB4EFE"/>
    <w:rsid w:val="00FB5ABA"/>
    <w:rsid w:val="00FB5B77"/>
    <w:rsid w:val="00FB6121"/>
    <w:rsid w:val="00FB6976"/>
    <w:rsid w:val="00FB6F11"/>
    <w:rsid w:val="00FB7533"/>
    <w:rsid w:val="00FB7886"/>
    <w:rsid w:val="00FC0D20"/>
    <w:rsid w:val="00FC137A"/>
    <w:rsid w:val="00FC1792"/>
    <w:rsid w:val="00FC2112"/>
    <w:rsid w:val="00FC2375"/>
    <w:rsid w:val="00FC26F5"/>
    <w:rsid w:val="00FC2FAB"/>
    <w:rsid w:val="00FC3026"/>
    <w:rsid w:val="00FC30C7"/>
    <w:rsid w:val="00FC336A"/>
    <w:rsid w:val="00FC3605"/>
    <w:rsid w:val="00FC36FE"/>
    <w:rsid w:val="00FC3AEA"/>
    <w:rsid w:val="00FC3E71"/>
    <w:rsid w:val="00FC4373"/>
    <w:rsid w:val="00FC4764"/>
    <w:rsid w:val="00FC4A1E"/>
    <w:rsid w:val="00FC51DE"/>
    <w:rsid w:val="00FC5735"/>
    <w:rsid w:val="00FC5A06"/>
    <w:rsid w:val="00FC7CDF"/>
    <w:rsid w:val="00FD0C4A"/>
    <w:rsid w:val="00FD0D5E"/>
    <w:rsid w:val="00FD105E"/>
    <w:rsid w:val="00FD1595"/>
    <w:rsid w:val="00FD1B3C"/>
    <w:rsid w:val="00FD1BDD"/>
    <w:rsid w:val="00FD1CAF"/>
    <w:rsid w:val="00FD1DD4"/>
    <w:rsid w:val="00FD22CC"/>
    <w:rsid w:val="00FD288B"/>
    <w:rsid w:val="00FD2F5B"/>
    <w:rsid w:val="00FD2FBB"/>
    <w:rsid w:val="00FD313E"/>
    <w:rsid w:val="00FD34A6"/>
    <w:rsid w:val="00FD35B3"/>
    <w:rsid w:val="00FD3F5F"/>
    <w:rsid w:val="00FD4050"/>
    <w:rsid w:val="00FD4AD9"/>
    <w:rsid w:val="00FD4CC0"/>
    <w:rsid w:val="00FD51AF"/>
    <w:rsid w:val="00FD51BF"/>
    <w:rsid w:val="00FD53A0"/>
    <w:rsid w:val="00FD5B43"/>
    <w:rsid w:val="00FD5CC9"/>
    <w:rsid w:val="00FD6263"/>
    <w:rsid w:val="00FD6E32"/>
    <w:rsid w:val="00FD7C2F"/>
    <w:rsid w:val="00FD7E43"/>
    <w:rsid w:val="00FE0205"/>
    <w:rsid w:val="00FE07BC"/>
    <w:rsid w:val="00FE0A63"/>
    <w:rsid w:val="00FE1561"/>
    <w:rsid w:val="00FE164D"/>
    <w:rsid w:val="00FE1CBA"/>
    <w:rsid w:val="00FE23E6"/>
    <w:rsid w:val="00FE25A6"/>
    <w:rsid w:val="00FE28EC"/>
    <w:rsid w:val="00FE2BB8"/>
    <w:rsid w:val="00FE341A"/>
    <w:rsid w:val="00FE347D"/>
    <w:rsid w:val="00FE37CF"/>
    <w:rsid w:val="00FE3E3F"/>
    <w:rsid w:val="00FE4831"/>
    <w:rsid w:val="00FE4BEB"/>
    <w:rsid w:val="00FE4EFC"/>
    <w:rsid w:val="00FE5362"/>
    <w:rsid w:val="00FE560F"/>
    <w:rsid w:val="00FE585F"/>
    <w:rsid w:val="00FE5AEA"/>
    <w:rsid w:val="00FE5EF8"/>
    <w:rsid w:val="00FE5FB2"/>
    <w:rsid w:val="00FE6474"/>
    <w:rsid w:val="00FE6556"/>
    <w:rsid w:val="00FE6F44"/>
    <w:rsid w:val="00FE71C9"/>
    <w:rsid w:val="00FE7751"/>
    <w:rsid w:val="00FE7E70"/>
    <w:rsid w:val="00FF036F"/>
    <w:rsid w:val="00FF188F"/>
    <w:rsid w:val="00FF1E1E"/>
    <w:rsid w:val="00FF2A48"/>
    <w:rsid w:val="00FF37C6"/>
    <w:rsid w:val="00FF3DE5"/>
    <w:rsid w:val="00FF4284"/>
    <w:rsid w:val="00FF42DE"/>
    <w:rsid w:val="00FF4300"/>
    <w:rsid w:val="00FF4456"/>
    <w:rsid w:val="00FF4507"/>
    <w:rsid w:val="00FF452B"/>
    <w:rsid w:val="00FF477F"/>
    <w:rsid w:val="00FF4AA2"/>
    <w:rsid w:val="00FF544D"/>
    <w:rsid w:val="00FF5FE1"/>
    <w:rsid w:val="00FF6469"/>
    <w:rsid w:val="00FF694C"/>
    <w:rsid w:val="00FF6FA5"/>
    <w:rsid w:val="00FF7170"/>
    <w:rsid w:val="00FF72DE"/>
    <w:rsid w:val="00FF783C"/>
    <w:rsid w:val="00FF7ABC"/>
    <w:rsid w:val="00FF7EA6"/>
    <w:rsid w:val="011F59C9"/>
    <w:rsid w:val="0196FE4C"/>
    <w:rsid w:val="0398B898"/>
    <w:rsid w:val="039B2D3A"/>
    <w:rsid w:val="04EE8181"/>
    <w:rsid w:val="060B39B1"/>
    <w:rsid w:val="0666D763"/>
    <w:rsid w:val="070BA394"/>
    <w:rsid w:val="0740F5D2"/>
    <w:rsid w:val="0960300B"/>
    <w:rsid w:val="0A06432D"/>
    <w:rsid w:val="0A514608"/>
    <w:rsid w:val="0AF5576C"/>
    <w:rsid w:val="0B6A76BC"/>
    <w:rsid w:val="0CFEC5FF"/>
    <w:rsid w:val="0DB0B1F5"/>
    <w:rsid w:val="0FCED93C"/>
    <w:rsid w:val="10DFF864"/>
    <w:rsid w:val="11A59791"/>
    <w:rsid w:val="1447E97F"/>
    <w:rsid w:val="19B449B8"/>
    <w:rsid w:val="1A258FBD"/>
    <w:rsid w:val="1B13162C"/>
    <w:rsid w:val="1C7BBDFB"/>
    <w:rsid w:val="1C85B2D6"/>
    <w:rsid w:val="1D3BE281"/>
    <w:rsid w:val="1DA9252B"/>
    <w:rsid w:val="1E25BA93"/>
    <w:rsid w:val="22353544"/>
    <w:rsid w:val="22B13D04"/>
    <w:rsid w:val="2554E934"/>
    <w:rsid w:val="260FA0D1"/>
    <w:rsid w:val="262AFF57"/>
    <w:rsid w:val="26B4B5FF"/>
    <w:rsid w:val="274A4BED"/>
    <w:rsid w:val="2957CD68"/>
    <w:rsid w:val="2A617041"/>
    <w:rsid w:val="2B46502A"/>
    <w:rsid w:val="2BBBD794"/>
    <w:rsid w:val="314CBE33"/>
    <w:rsid w:val="31A7F5FC"/>
    <w:rsid w:val="32A56A49"/>
    <w:rsid w:val="3378817B"/>
    <w:rsid w:val="33BABA19"/>
    <w:rsid w:val="35AAD9A1"/>
    <w:rsid w:val="371BBB54"/>
    <w:rsid w:val="37457B04"/>
    <w:rsid w:val="377049C8"/>
    <w:rsid w:val="37CD285F"/>
    <w:rsid w:val="38AB54A2"/>
    <w:rsid w:val="3A272CA3"/>
    <w:rsid w:val="3A5586AA"/>
    <w:rsid w:val="3AD0A400"/>
    <w:rsid w:val="3B01221A"/>
    <w:rsid w:val="3B984411"/>
    <w:rsid w:val="3B998729"/>
    <w:rsid w:val="3C50A2EA"/>
    <w:rsid w:val="40116FDA"/>
    <w:rsid w:val="406BE7FB"/>
    <w:rsid w:val="40F16F49"/>
    <w:rsid w:val="4276B9CD"/>
    <w:rsid w:val="446719B6"/>
    <w:rsid w:val="4520354F"/>
    <w:rsid w:val="4A914129"/>
    <w:rsid w:val="4AE86B33"/>
    <w:rsid w:val="4BA0D63E"/>
    <w:rsid w:val="4E54697A"/>
    <w:rsid w:val="50201F3F"/>
    <w:rsid w:val="5054A66D"/>
    <w:rsid w:val="516F2013"/>
    <w:rsid w:val="533E12AE"/>
    <w:rsid w:val="5423F5B8"/>
    <w:rsid w:val="54C8A527"/>
    <w:rsid w:val="57E6A3FD"/>
    <w:rsid w:val="59065321"/>
    <w:rsid w:val="5BC65674"/>
    <w:rsid w:val="5DD8ED6C"/>
    <w:rsid w:val="5E82446E"/>
    <w:rsid w:val="5F8FBE57"/>
    <w:rsid w:val="61DB8979"/>
    <w:rsid w:val="62249E32"/>
    <w:rsid w:val="62900864"/>
    <w:rsid w:val="632B2A53"/>
    <w:rsid w:val="638EFF58"/>
    <w:rsid w:val="6484A471"/>
    <w:rsid w:val="65F45964"/>
    <w:rsid w:val="67BD1012"/>
    <w:rsid w:val="682B244B"/>
    <w:rsid w:val="6838D4FB"/>
    <w:rsid w:val="687362C8"/>
    <w:rsid w:val="68DA1C12"/>
    <w:rsid w:val="68E6186D"/>
    <w:rsid w:val="6ACFB381"/>
    <w:rsid w:val="6C148F70"/>
    <w:rsid w:val="6C2324EA"/>
    <w:rsid w:val="6C2A92E4"/>
    <w:rsid w:val="6C49D486"/>
    <w:rsid w:val="6DD342F0"/>
    <w:rsid w:val="6FDCF6D3"/>
    <w:rsid w:val="7012C264"/>
    <w:rsid w:val="709BF7AC"/>
    <w:rsid w:val="713C4B55"/>
    <w:rsid w:val="72C96AF5"/>
    <w:rsid w:val="7419F7BB"/>
    <w:rsid w:val="74917E48"/>
    <w:rsid w:val="76328FB1"/>
    <w:rsid w:val="769D1A63"/>
    <w:rsid w:val="7711B562"/>
    <w:rsid w:val="78BB8651"/>
    <w:rsid w:val="794BDBA2"/>
    <w:rsid w:val="7AAB7E5F"/>
    <w:rsid w:val="7C23BE70"/>
    <w:rsid w:val="7DC20356"/>
    <w:rsid w:val="7F2E97DF"/>
    <w:rsid w:val="7FBEAB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63915510-6FAF-471E-963A-30E07324B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3843"/>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rsid w:val="00881C1A"/>
    <w:rPr>
      <w:sz w:val="16"/>
      <w:szCs w:val="16"/>
    </w:rPr>
  </w:style>
  <w:style w:type="paragraph" w:styleId="CommentText">
    <w:name w:val="annotation text"/>
    <w:basedOn w:val="Normal"/>
    <w:link w:val="CommentTextChar"/>
    <w:rsid w:val="00881C1A"/>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3"/>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Smaller list,Numbered List Paragraph,bullet list,Use Case List Paragraph,b1,Bullet for no #'s,B1,Heading2,List Paragraph1,Body Bullet,Ref,List Paragraph 1,List bullet,List Bullet1,Figure_name"/>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aliases w:val="Medium Grid 1 - Accent 21 Char,AST_Numbered List Char,Smaller list Char,Numbered List Paragraph Char,bullet list Char,Use Case List Paragraph Char,b1 Char,Bullet for no #'s Char,B1 Char,Heading2 Char,List Paragraph1 Char,Ref Char"/>
    <w:link w:val="ListParagraph"/>
    <w:uiPriority w:val="34"/>
    <w:qFormat/>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6"/>
      </w:numPr>
    </w:pPr>
  </w:style>
  <w:style w:type="character" w:customStyle="1" w:styleId="Heading1Char">
    <w:name w:val="Heading 1 Char"/>
    <w:basedOn w:val="DefaultParagraphFont"/>
    <w:link w:val="Heading1"/>
    <w:rsid w:val="003A73AB"/>
    <w:rPr>
      <w:rFonts w:ascii="Arial Black" w:hAnsi="Arial Black"/>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1556">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410737272">
      <w:bodyDiv w:val="1"/>
      <w:marLeft w:val="0"/>
      <w:marRight w:val="0"/>
      <w:marTop w:val="0"/>
      <w:marBottom w:val="0"/>
      <w:divBdr>
        <w:top w:val="none" w:sz="0" w:space="0" w:color="auto"/>
        <w:left w:val="none" w:sz="0" w:space="0" w:color="auto"/>
        <w:bottom w:val="none" w:sz="0" w:space="0" w:color="auto"/>
        <w:right w:val="none" w:sz="0" w:space="0" w:color="auto"/>
      </w:divBdr>
    </w:div>
    <w:div w:id="454756031">
      <w:bodyDiv w:val="1"/>
      <w:marLeft w:val="0"/>
      <w:marRight w:val="0"/>
      <w:marTop w:val="0"/>
      <w:marBottom w:val="0"/>
      <w:divBdr>
        <w:top w:val="none" w:sz="0" w:space="0" w:color="auto"/>
        <w:left w:val="none" w:sz="0" w:space="0" w:color="auto"/>
        <w:bottom w:val="none" w:sz="0" w:space="0" w:color="auto"/>
        <w:right w:val="none" w:sz="0" w:space="0" w:color="auto"/>
      </w:divBdr>
    </w:div>
    <w:div w:id="527137236">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980305641">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214193492">
      <w:bodyDiv w:val="1"/>
      <w:marLeft w:val="0"/>
      <w:marRight w:val="0"/>
      <w:marTop w:val="0"/>
      <w:marBottom w:val="0"/>
      <w:divBdr>
        <w:top w:val="none" w:sz="0" w:space="0" w:color="auto"/>
        <w:left w:val="none" w:sz="0" w:space="0" w:color="auto"/>
        <w:bottom w:val="none" w:sz="0" w:space="0" w:color="auto"/>
        <w:right w:val="none" w:sz="0" w:space="0" w:color="auto"/>
      </w:divBdr>
    </w:div>
    <w:div w:id="1323699985">
      <w:bodyDiv w:val="1"/>
      <w:marLeft w:val="0"/>
      <w:marRight w:val="0"/>
      <w:marTop w:val="0"/>
      <w:marBottom w:val="0"/>
      <w:divBdr>
        <w:top w:val="none" w:sz="0" w:space="0" w:color="auto"/>
        <w:left w:val="none" w:sz="0" w:space="0" w:color="auto"/>
        <w:bottom w:val="none" w:sz="0" w:space="0" w:color="auto"/>
        <w:right w:val="none" w:sz="0" w:space="0" w:color="auto"/>
      </w:divBdr>
    </w:div>
    <w:div w:id="1542983253">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70276839">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1936285446">
      <w:bodyDiv w:val="1"/>
      <w:marLeft w:val="0"/>
      <w:marRight w:val="0"/>
      <w:marTop w:val="0"/>
      <w:marBottom w:val="0"/>
      <w:divBdr>
        <w:top w:val="none" w:sz="0" w:space="0" w:color="auto"/>
        <w:left w:val="none" w:sz="0" w:space="0" w:color="auto"/>
        <w:bottom w:val="none" w:sz="0" w:space="0" w:color="auto"/>
        <w:right w:val="none" w:sz="0" w:space="0" w:color="auto"/>
      </w:divBdr>
    </w:div>
    <w:div w:id="213359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store.samhsa.gov/sites/default/files/d7/priv/sma14-4816.pdf" TargetMode="External"/><Relationship Id="rId26" Type="http://schemas.openxmlformats.org/officeDocument/2006/relationships/hyperlink" Target="https://www.maine.gov/dafs/bbm/procurementservices/vendors/rfps" TargetMode="External"/><Relationship Id="rId39" Type="http://schemas.openxmlformats.org/officeDocument/2006/relationships/image" Target="media/image2.emf"/><Relationship Id="rId21" Type="http://schemas.openxmlformats.org/officeDocument/2006/relationships/hyperlink" Target="https://www.maine.gov/dafs/bbm/procurementservices/sites/maine.gov.dafs.bbm.procurementservices/files/inline-files/IT%20Service%20Contract%20%28IT-SC%29%20Template%20%28locked%29_1.31.25.pdf" TargetMode="External"/><Relationship Id="rId34" Type="http://schemas.openxmlformats.org/officeDocument/2006/relationships/footer" Target="footer1.xml"/><Relationship Id="rId42" Type="http://schemas.openxmlformats.org/officeDocument/2006/relationships/package" Target="embeddings/Microsoft_Excel_Worksheet.xlsx"/><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https:/www.govinfo.gov/content/pkg/CFR-2023-title28-vol1/pdf/CFR-2023-title28-vol1-part35.pdf.ecfr.gov/current/title-28/chapter-I/part-35" TargetMode="External"/><Relationship Id="rId29" Type="http://schemas.openxmlformats.org/officeDocument/2006/relationships/hyperlink" Target="http://www.mainelegislature.org/legis/statutes/5/title5sec1825-E.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sites/maine.gov.dafs.bbm.procurementservices/files/inline-files/IT%20Service%20Contract%20%28IT-SC%29%20Template%20%28locked%29_1.31.25.pdf" TargetMode="External"/><Relationship Id="rId32" Type="http://schemas.openxmlformats.org/officeDocument/2006/relationships/hyperlink" Target="https://www.maine.gov/dhhs/about/financial-management/contract-management" TargetMode="External"/><Relationship Id="rId37" Type="http://schemas.openxmlformats.org/officeDocument/2006/relationships/hyperlink" Target="https://www.maine.gov/oit/prohibited-technologies" TargetMode="External"/><Relationship Id="rId40" Type="http://schemas.openxmlformats.org/officeDocument/2006/relationships/package" Target="embeddings/Microsoft_Word_Document.docx"/><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oit/sites/maine.gov.oit/files/inline-files/VulnerablityScanningProcedure.pdf" TargetMode="External"/><Relationship Id="rId28" Type="http://schemas.openxmlformats.org/officeDocument/2006/relationships/hyperlink" Target="mailto:proposals@maine.gov" TargetMode="External"/><Relationship Id="rId36" Type="http://schemas.openxmlformats.org/officeDocument/2006/relationships/hyperlink" Target="https://www.maine.gov/oit/prohibited-technologies" TargetMode="External"/><Relationship Id="rId10" Type="http://schemas.openxmlformats.org/officeDocument/2006/relationships/endnotes" Target="endnotes.xml"/><Relationship Id="rId19" Type="http://schemas.openxmlformats.org/officeDocument/2006/relationships/hyperlink" Target="https://www.ada.gov/law-and-regs/regulations/title-ii-2010-regulations/" TargetMode="External"/><Relationship Id="rId31" Type="http://schemas.openxmlformats.org/officeDocument/2006/relationships/hyperlink" Target="https://www.maine.gov/dafs/bbm/procurementservices/forms" TargetMode="External"/><Relationship Id="rId44"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gov/oit/sites/maine.gov.oit/files/inline-files/RiskAssessmentPolicyProcedure.pdf" TargetMode="External"/><Relationship Id="rId27" Type="http://schemas.openxmlformats.org/officeDocument/2006/relationships/hyperlink" Target="mailto:Proposals@maine.gov" TargetMode="External"/><Relationship Id="rId30" Type="http://schemas.openxmlformats.org/officeDocument/2006/relationships/hyperlink" Target="https://www.maine.gov/dafs/bbm/procurementservices/policies-procedures/chapter-120" TargetMode="External"/><Relationship Id="rId35" Type="http://schemas.openxmlformats.org/officeDocument/2006/relationships/hyperlink" Target="https://www.maine.gov/oit/prohibited-technologies" TargetMode="External"/><Relationship Id="rId43" Type="http://schemas.openxmlformats.org/officeDocument/2006/relationships/image" Target="media/image4.emf"/><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debra.downer@maine.gov" TargetMode="External"/><Relationship Id="rId17" Type="http://schemas.openxmlformats.org/officeDocument/2006/relationships/hyperlink" Target="https://www.nwic.org/" TargetMode="External"/><Relationship Id="rId25" Type="http://schemas.openxmlformats.org/officeDocument/2006/relationships/hyperlink" Target="https://www.maine.gov/dafs/bbm/procurementservices/vendors/rfps" TargetMode="External"/><Relationship Id="rId33" Type="http://schemas.openxmlformats.org/officeDocument/2006/relationships/hyperlink" Target="https://www.maine.gov/dafs/bbm/procurementservices/policies-procedures/chapter-110" TargetMode="External"/><Relationship Id="rId38" Type="http://schemas.openxmlformats.org/officeDocument/2006/relationships/hyperlink" Target="https://www.maine.gov/dhhs/oms/providers/childrens-services" TargetMode="External"/><Relationship Id="rId46" Type="http://schemas.openxmlformats.org/officeDocument/2006/relationships/theme" Target="theme/theme1.xml"/><Relationship Id="rId20" Type="http://schemas.openxmlformats.org/officeDocument/2006/relationships/hyperlink" Target="http://www.mainelegislature.org/legis/statutes/1/title1sec401.html" TargetMode="External"/><Relationship Id="rId4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FE7915-1226-47A6-919C-F998C9834F86}">
  <ds:schemaRefs>
    <ds:schemaRef ds:uri="http://schemas.microsoft.com/sharepoint/v3/contenttype/forms"/>
  </ds:schemaRefs>
</ds:datastoreItem>
</file>

<file path=customXml/itemProps2.xml><?xml version="1.0" encoding="utf-8"?>
<ds:datastoreItem xmlns:ds="http://schemas.openxmlformats.org/officeDocument/2006/customXml" ds:itemID="{8162235A-61CB-4E42-B537-E2E241E7B322}">
  <ds:schemaRefs>
    <ds:schemaRef ds:uri="http://schemas.openxmlformats.org/officeDocument/2006/bibliography"/>
  </ds:schemaRefs>
</ds:datastoreItem>
</file>

<file path=customXml/itemProps3.xml><?xml version="1.0" encoding="utf-8"?>
<ds:datastoreItem xmlns:ds="http://schemas.openxmlformats.org/officeDocument/2006/customXml" ds:itemID="{37A0637B-7F99-4141-8BAB-262F0118E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17D98D-FA4C-4E0D-A4CE-408B471F9BD0}">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37</Pages>
  <Words>10365</Words>
  <Characters>59082</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69309</CharactersWithSpaces>
  <SharedDoc>false</SharedDoc>
  <HLinks>
    <vt:vector size="204" baseType="variant">
      <vt:variant>
        <vt:i4>3866665</vt:i4>
      </vt:variant>
      <vt:variant>
        <vt:i4>81</vt:i4>
      </vt:variant>
      <vt:variant>
        <vt:i4>0</vt:i4>
      </vt:variant>
      <vt:variant>
        <vt:i4>5</vt:i4>
      </vt:variant>
      <vt:variant>
        <vt:lpwstr>https://www.maine.gov/dhhs/oms/providers/childrens-services</vt:lpwstr>
      </vt:variant>
      <vt:variant>
        <vt:lpwstr/>
      </vt:variant>
      <vt:variant>
        <vt:i4>1048600</vt:i4>
      </vt:variant>
      <vt:variant>
        <vt:i4>78</vt:i4>
      </vt:variant>
      <vt:variant>
        <vt:i4>0</vt:i4>
      </vt:variant>
      <vt:variant>
        <vt:i4>5</vt:i4>
      </vt:variant>
      <vt:variant>
        <vt:lpwstr>https://www.maine.gov/oit/prohibited-technologies</vt:lpwstr>
      </vt:variant>
      <vt:variant>
        <vt:lpwstr/>
      </vt:variant>
      <vt:variant>
        <vt:i4>1048600</vt:i4>
      </vt:variant>
      <vt:variant>
        <vt:i4>75</vt:i4>
      </vt:variant>
      <vt:variant>
        <vt:i4>0</vt:i4>
      </vt:variant>
      <vt:variant>
        <vt:i4>5</vt:i4>
      </vt:variant>
      <vt:variant>
        <vt:lpwstr>https://www.maine.gov/oit/prohibited-technologies</vt:lpwstr>
      </vt:variant>
      <vt:variant>
        <vt:lpwstr/>
      </vt:variant>
      <vt:variant>
        <vt:i4>1048600</vt:i4>
      </vt:variant>
      <vt:variant>
        <vt:i4>72</vt:i4>
      </vt:variant>
      <vt:variant>
        <vt:i4>0</vt:i4>
      </vt:variant>
      <vt:variant>
        <vt:i4>5</vt:i4>
      </vt:variant>
      <vt:variant>
        <vt:lpwstr>https://www.maine.gov/oit/prohibited-technologies</vt:lpwstr>
      </vt:variant>
      <vt:variant>
        <vt:lpwstr/>
      </vt:variant>
      <vt:variant>
        <vt:i4>7274538</vt:i4>
      </vt:variant>
      <vt:variant>
        <vt:i4>69</vt:i4>
      </vt:variant>
      <vt:variant>
        <vt:i4>0</vt:i4>
      </vt:variant>
      <vt:variant>
        <vt:i4>5</vt:i4>
      </vt:variant>
      <vt:variant>
        <vt:lpwstr>https://www.maine.gov/dafs/bbm/procurementservices/policies-procedures/chapter-110</vt:lpwstr>
      </vt:variant>
      <vt:variant>
        <vt:lpwstr/>
      </vt:variant>
      <vt:variant>
        <vt:i4>7667767</vt:i4>
      </vt:variant>
      <vt:variant>
        <vt:i4>66</vt:i4>
      </vt:variant>
      <vt:variant>
        <vt:i4>0</vt:i4>
      </vt:variant>
      <vt:variant>
        <vt:i4>5</vt:i4>
      </vt:variant>
      <vt:variant>
        <vt:lpwstr>https://www.maine.gov/dhhs/sites/maine.gov.dhhs/files/inline-files/baa-contract-rider-dec-2024.docx</vt:lpwstr>
      </vt:variant>
      <vt:variant>
        <vt:lpwstr/>
      </vt:variant>
      <vt:variant>
        <vt:i4>1245214</vt:i4>
      </vt:variant>
      <vt:variant>
        <vt:i4>63</vt:i4>
      </vt:variant>
      <vt:variant>
        <vt:i4>0</vt:i4>
      </vt:variant>
      <vt:variant>
        <vt:i4>5</vt:i4>
      </vt:variant>
      <vt:variant>
        <vt:lpwstr>https://www.maine.gov/dhhs/sites/maine.gov.dhhs/files/inline-files/dhhs-service-contract-template-state-ns-dec-2024.docx</vt:lpwstr>
      </vt:variant>
      <vt:variant>
        <vt:lpwstr/>
      </vt:variant>
      <vt:variant>
        <vt:i4>655433</vt:i4>
      </vt:variant>
      <vt:variant>
        <vt:i4>60</vt:i4>
      </vt:variant>
      <vt:variant>
        <vt:i4>0</vt:i4>
      </vt:variant>
      <vt:variant>
        <vt:i4>5</vt:i4>
      </vt:variant>
      <vt:variant>
        <vt:lpwstr>https://www.maine.gov/dhhs/about/financial-management/contract-management</vt:lpwstr>
      </vt:variant>
      <vt:variant>
        <vt:lpwstr/>
      </vt:variant>
      <vt:variant>
        <vt:i4>5111824</vt:i4>
      </vt:variant>
      <vt:variant>
        <vt:i4>57</vt:i4>
      </vt:variant>
      <vt:variant>
        <vt:i4>0</vt:i4>
      </vt:variant>
      <vt:variant>
        <vt:i4>5</vt:i4>
      </vt:variant>
      <vt:variant>
        <vt:lpwstr>https://www.maine.gov/dafs/bbm/procurementservices/forms</vt:lpwstr>
      </vt:variant>
      <vt:variant>
        <vt:lpwstr/>
      </vt:variant>
      <vt:variant>
        <vt:i4>7274537</vt:i4>
      </vt:variant>
      <vt:variant>
        <vt:i4>54</vt:i4>
      </vt:variant>
      <vt:variant>
        <vt:i4>0</vt:i4>
      </vt:variant>
      <vt:variant>
        <vt:i4>5</vt:i4>
      </vt:variant>
      <vt:variant>
        <vt:lpwstr>https://www.maine.gov/dafs/bbm/procurementservices/policies-procedures/chapter-120</vt:lpwstr>
      </vt:variant>
      <vt:variant>
        <vt:lpwstr/>
      </vt:variant>
      <vt:variant>
        <vt:i4>5636101</vt:i4>
      </vt:variant>
      <vt:variant>
        <vt:i4>51</vt:i4>
      </vt:variant>
      <vt:variant>
        <vt:i4>0</vt:i4>
      </vt:variant>
      <vt:variant>
        <vt:i4>5</vt:i4>
      </vt:variant>
      <vt:variant>
        <vt:lpwstr>http://www.mainelegislature.org/legis/statutes/5/title5sec1825-E.html</vt:lpwstr>
      </vt:variant>
      <vt:variant>
        <vt:lpwstr/>
      </vt:variant>
      <vt:variant>
        <vt:i4>7340121</vt:i4>
      </vt:variant>
      <vt:variant>
        <vt:i4>48</vt:i4>
      </vt:variant>
      <vt:variant>
        <vt:i4>0</vt:i4>
      </vt:variant>
      <vt:variant>
        <vt:i4>5</vt:i4>
      </vt:variant>
      <vt:variant>
        <vt:lpwstr>mailto:proposals@maine.gov</vt:lpwstr>
      </vt:variant>
      <vt:variant>
        <vt:lpwstr/>
      </vt:variant>
      <vt:variant>
        <vt:i4>7340121</vt:i4>
      </vt:variant>
      <vt:variant>
        <vt:i4>45</vt:i4>
      </vt:variant>
      <vt:variant>
        <vt:i4>0</vt:i4>
      </vt:variant>
      <vt:variant>
        <vt:i4>5</vt:i4>
      </vt:variant>
      <vt:variant>
        <vt:lpwstr>mailto:Proposals@maine.gov</vt:lpwstr>
      </vt:variant>
      <vt:variant>
        <vt:lpwstr/>
      </vt:variant>
      <vt:variant>
        <vt:i4>3080232</vt:i4>
      </vt:variant>
      <vt:variant>
        <vt:i4>42</vt:i4>
      </vt:variant>
      <vt:variant>
        <vt:i4>0</vt:i4>
      </vt:variant>
      <vt:variant>
        <vt:i4>5</vt:i4>
      </vt:variant>
      <vt:variant>
        <vt:lpwstr>https://www.maine.gov/dafs/bbm/procurementservices/vendors/rfps</vt:lpwstr>
      </vt:variant>
      <vt:variant>
        <vt:lpwstr/>
      </vt:variant>
      <vt:variant>
        <vt:i4>3080232</vt:i4>
      </vt:variant>
      <vt:variant>
        <vt:i4>39</vt:i4>
      </vt:variant>
      <vt:variant>
        <vt:i4>0</vt:i4>
      </vt:variant>
      <vt:variant>
        <vt:i4>5</vt:i4>
      </vt:variant>
      <vt:variant>
        <vt:lpwstr>https://www.maine.gov/dafs/bbm/procurementservices/vendors/rfps</vt:lpwstr>
      </vt:variant>
      <vt:variant>
        <vt:lpwstr/>
      </vt:variant>
      <vt:variant>
        <vt:i4>3866667</vt:i4>
      </vt:variant>
      <vt:variant>
        <vt:i4>36</vt:i4>
      </vt:variant>
      <vt:variant>
        <vt:i4>0</vt:i4>
      </vt:variant>
      <vt:variant>
        <vt:i4>5</vt:i4>
      </vt:variant>
      <vt:variant>
        <vt:lpwstr>http://inet.state.me.us/dhhs/contracts/contract-2025/documents/contractdocuments/Common Attachments/dhhs-it-service-contract-(it-sc) template-aug-2024.docx</vt:lpwstr>
      </vt:variant>
      <vt:variant>
        <vt:lpwstr/>
      </vt:variant>
      <vt:variant>
        <vt:i4>3801213</vt:i4>
      </vt:variant>
      <vt:variant>
        <vt:i4>33</vt:i4>
      </vt:variant>
      <vt:variant>
        <vt:i4>0</vt:i4>
      </vt:variant>
      <vt:variant>
        <vt:i4>5</vt:i4>
      </vt:variant>
      <vt:variant>
        <vt:lpwstr>https://www.maine.gov/oit/sites/maine.gov.oit/files/inline-files/VulnerablityScanningProcedure.pdf</vt:lpwstr>
      </vt:variant>
      <vt:variant>
        <vt:lpwstr/>
      </vt:variant>
      <vt:variant>
        <vt:i4>3276908</vt:i4>
      </vt:variant>
      <vt:variant>
        <vt:i4>30</vt:i4>
      </vt:variant>
      <vt:variant>
        <vt:i4>0</vt:i4>
      </vt:variant>
      <vt:variant>
        <vt:i4>5</vt:i4>
      </vt:variant>
      <vt:variant>
        <vt:lpwstr>https://www.maine.gov/oit/sites/maine.gov.oit/files/inline-files/RiskAssessmentPolicyProcedure.pdf</vt:lpwstr>
      </vt:variant>
      <vt:variant>
        <vt:lpwstr/>
      </vt:variant>
      <vt:variant>
        <vt:i4>3866667</vt:i4>
      </vt:variant>
      <vt:variant>
        <vt:i4>27</vt:i4>
      </vt:variant>
      <vt:variant>
        <vt:i4>0</vt:i4>
      </vt:variant>
      <vt:variant>
        <vt:i4>5</vt:i4>
      </vt:variant>
      <vt:variant>
        <vt:lpwstr>http://inet.state.me.us/dhhs/contracts/contract-2025/documents/contractdocuments/Common Attachments/dhhs-it-service-contract-(it-sc) template-aug-2024.docx</vt:lpwstr>
      </vt:variant>
      <vt:variant>
        <vt:lpwstr/>
      </vt:variant>
      <vt:variant>
        <vt:i4>3735669</vt:i4>
      </vt:variant>
      <vt:variant>
        <vt:i4>24</vt:i4>
      </vt:variant>
      <vt:variant>
        <vt:i4>0</vt:i4>
      </vt:variant>
      <vt:variant>
        <vt:i4>5</vt:i4>
      </vt:variant>
      <vt:variant>
        <vt:lpwstr>http://www.mainelegislature.org/legis/statutes/1/title1sec401.html</vt:lpwstr>
      </vt:variant>
      <vt:variant>
        <vt:lpwstr/>
      </vt:variant>
      <vt:variant>
        <vt:i4>7995445</vt:i4>
      </vt:variant>
      <vt:variant>
        <vt:i4>21</vt:i4>
      </vt:variant>
      <vt:variant>
        <vt:i4>0</vt:i4>
      </vt:variant>
      <vt:variant>
        <vt:i4>5</vt:i4>
      </vt:variant>
      <vt:variant>
        <vt:lpwstr>https://www.ada.gov/law-and-regs/regulations/title-ii-2010-regulations/</vt:lpwstr>
      </vt:variant>
      <vt:variant>
        <vt:lpwstr/>
      </vt:variant>
      <vt:variant>
        <vt:i4>6815859</vt:i4>
      </vt:variant>
      <vt:variant>
        <vt:i4>18</vt:i4>
      </vt:variant>
      <vt:variant>
        <vt:i4>0</vt:i4>
      </vt:variant>
      <vt:variant>
        <vt:i4>5</vt:i4>
      </vt:variant>
      <vt:variant>
        <vt:lpwstr>https://store.samhsa.gov/sites/default/files/d7/priv/sma14-4816.pdf</vt:lpwstr>
      </vt:variant>
      <vt:variant>
        <vt:lpwstr/>
      </vt:variant>
      <vt:variant>
        <vt:i4>5505051</vt:i4>
      </vt:variant>
      <vt:variant>
        <vt:i4>15</vt:i4>
      </vt:variant>
      <vt:variant>
        <vt:i4>0</vt:i4>
      </vt:variant>
      <vt:variant>
        <vt:i4>5</vt:i4>
      </vt:variant>
      <vt:variant>
        <vt:lpwstr>https://www.nwic.org/</vt:lpwstr>
      </vt:variant>
      <vt:variant>
        <vt:lpwstr/>
      </vt:variant>
      <vt:variant>
        <vt:i4>6357028</vt:i4>
      </vt:variant>
      <vt:variant>
        <vt:i4>12</vt:i4>
      </vt:variant>
      <vt:variant>
        <vt:i4>0</vt:i4>
      </vt:variant>
      <vt:variant>
        <vt:i4>5</vt:i4>
      </vt:variant>
      <vt:variant>
        <vt:lpwstr>https://wwwhttps/www.govinfo.gov/content/pkg/CFR-2023-title28-vol1/pdf/CFR-2023-title28-vol1-part35.pdf.ecfr.gov/current/title-28/chapter-I/part-35</vt:lpwstr>
      </vt:variant>
      <vt:variant>
        <vt:lpwstr/>
      </vt:variant>
      <vt:variant>
        <vt:i4>7340121</vt:i4>
      </vt:variant>
      <vt:variant>
        <vt:i4>9</vt:i4>
      </vt:variant>
      <vt:variant>
        <vt:i4>0</vt:i4>
      </vt:variant>
      <vt:variant>
        <vt:i4>5</vt:i4>
      </vt:variant>
      <vt:variant>
        <vt:lpwstr>mailto:Proposals@maine.gov</vt:lpwstr>
      </vt:variant>
      <vt:variant>
        <vt:lpwstr/>
      </vt:variant>
      <vt:variant>
        <vt:i4>3080232</vt:i4>
      </vt:variant>
      <vt:variant>
        <vt:i4>6</vt:i4>
      </vt:variant>
      <vt:variant>
        <vt:i4>0</vt:i4>
      </vt:variant>
      <vt:variant>
        <vt:i4>5</vt:i4>
      </vt:variant>
      <vt:variant>
        <vt:lpwstr>https://www.maine.gov/dafs/bbm/procurementservices/vendors/rfps</vt:lpwstr>
      </vt:variant>
      <vt:variant>
        <vt:lpwstr/>
      </vt:variant>
      <vt:variant>
        <vt:i4>7340121</vt:i4>
      </vt:variant>
      <vt:variant>
        <vt:i4>3</vt:i4>
      </vt:variant>
      <vt:variant>
        <vt:i4>0</vt:i4>
      </vt:variant>
      <vt:variant>
        <vt:i4>5</vt:i4>
      </vt:variant>
      <vt:variant>
        <vt:lpwstr>mailto:Proposals@maine.gov</vt:lpwstr>
      </vt:variant>
      <vt:variant>
        <vt:lpwstr/>
      </vt:variant>
      <vt:variant>
        <vt:i4>7405582</vt:i4>
      </vt:variant>
      <vt:variant>
        <vt:i4>0</vt:i4>
      </vt:variant>
      <vt:variant>
        <vt:i4>0</vt:i4>
      </vt:variant>
      <vt:variant>
        <vt:i4>5</vt:i4>
      </vt:variant>
      <vt:variant>
        <vt:lpwstr>mailto:Stacy.martin@maine.gov</vt:lpwstr>
      </vt:variant>
      <vt:variant>
        <vt:lpwstr/>
      </vt:variant>
      <vt:variant>
        <vt:i4>1245309</vt:i4>
      </vt:variant>
      <vt:variant>
        <vt:i4>15</vt:i4>
      </vt:variant>
      <vt:variant>
        <vt:i4>0</vt:i4>
      </vt:variant>
      <vt:variant>
        <vt:i4>5</vt:i4>
      </vt:variant>
      <vt:variant>
        <vt:lpwstr>mailto:Kristen.McAuley@maine.gov</vt:lpwstr>
      </vt:variant>
      <vt:variant>
        <vt:lpwstr/>
      </vt:variant>
      <vt:variant>
        <vt:i4>8192006</vt:i4>
      </vt:variant>
      <vt:variant>
        <vt:i4>12</vt:i4>
      </vt:variant>
      <vt:variant>
        <vt:i4>0</vt:i4>
      </vt:variant>
      <vt:variant>
        <vt:i4>5</vt:i4>
      </vt:variant>
      <vt:variant>
        <vt:lpwstr>mailto:Debra.Downer@maine.gov</vt:lpwstr>
      </vt:variant>
      <vt:variant>
        <vt:lpwstr/>
      </vt:variant>
      <vt:variant>
        <vt:i4>1245309</vt:i4>
      </vt:variant>
      <vt:variant>
        <vt:i4>9</vt:i4>
      </vt:variant>
      <vt:variant>
        <vt:i4>0</vt:i4>
      </vt:variant>
      <vt:variant>
        <vt:i4>5</vt:i4>
      </vt:variant>
      <vt:variant>
        <vt:lpwstr>mailto:Kristen.McAuley@maine.gov</vt:lpwstr>
      </vt:variant>
      <vt:variant>
        <vt:lpwstr/>
      </vt:variant>
      <vt:variant>
        <vt:i4>8192006</vt:i4>
      </vt:variant>
      <vt:variant>
        <vt:i4>6</vt:i4>
      </vt:variant>
      <vt:variant>
        <vt:i4>0</vt:i4>
      </vt:variant>
      <vt:variant>
        <vt:i4>5</vt:i4>
      </vt:variant>
      <vt:variant>
        <vt:lpwstr>mailto:Debra.Downer@maine.gov</vt:lpwstr>
      </vt:variant>
      <vt:variant>
        <vt:lpwstr/>
      </vt:variant>
      <vt:variant>
        <vt:i4>1245309</vt:i4>
      </vt:variant>
      <vt:variant>
        <vt:i4>3</vt:i4>
      </vt:variant>
      <vt:variant>
        <vt:i4>0</vt:i4>
      </vt:variant>
      <vt:variant>
        <vt:i4>5</vt:i4>
      </vt:variant>
      <vt:variant>
        <vt:lpwstr>mailto:Kristen.McAuley@maine.gov</vt:lpwstr>
      </vt:variant>
      <vt:variant>
        <vt:lpwstr/>
      </vt:variant>
      <vt:variant>
        <vt:i4>8192006</vt:i4>
      </vt:variant>
      <vt:variant>
        <vt:i4>0</vt:i4>
      </vt:variant>
      <vt:variant>
        <vt:i4>0</vt:i4>
      </vt:variant>
      <vt:variant>
        <vt:i4>5</vt:i4>
      </vt:variant>
      <vt:variant>
        <vt:lpwstr>mailto:Debra.Downer@maine.gov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Patwardhan, Kimberly</dc:creator>
  <cp:keywords/>
  <cp:lastModifiedBy>Muanda, Paulo</cp:lastModifiedBy>
  <cp:revision>5</cp:revision>
  <dcterms:created xsi:type="dcterms:W3CDTF">2025-02-18T20:29:00Z</dcterms:created>
  <dcterms:modified xsi:type="dcterms:W3CDTF">2025-02-18T21:17:00Z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MediaServiceImageTags">
    <vt:lpwstr/>
  </property>
</Properties>
</file>