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3C58F" w14:textId="000AEAEA" w:rsidR="00131249" w:rsidRPr="00035C50" w:rsidRDefault="00F47A8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8240" behindDoc="0" locked="0" layoutInCell="1" allowOverlap="1" wp14:anchorId="21B1BC15" wp14:editId="7B33748B">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3EBED531" w14:textId="77777777" w:rsidR="00C13C0A" w:rsidRDefault="00C13C0A" w:rsidP="00C13C0A">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Pr>
          <w:rFonts w:ascii="Arial" w:hAnsi="Arial" w:cs="Arial"/>
          <w:b/>
          <w:snapToGrid w:val="0"/>
          <w:color w:val="000000"/>
          <w:u w:val="single"/>
        </w:rPr>
        <w:t xml:space="preserve"> AMENDMENT #1 AND </w:t>
      </w:r>
    </w:p>
    <w:p w14:paraId="3A059543" w14:textId="77777777" w:rsidR="00AA4ED5" w:rsidRPr="00035C50" w:rsidRDefault="00C13C0A" w:rsidP="00C13C0A">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7BB2EFEE">
        <w:rPr>
          <w:rFonts w:ascii="Arial" w:hAnsi="Arial" w:cs="Arial"/>
          <w:b/>
          <w:bCs/>
          <w:snapToGrid w:val="0"/>
          <w:color w:val="000000"/>
          <w:u w:val="single"/>
        </w:rPr>
        <w:t>RFP SUBMITTED QUESTIONS &amp; ANSWERS SUMMARY</w:t>
      </w:r>
    </w:p>
    <w:p w14:paraId="033C0ABA" w14:textId="77777777" w:rsidR="00131249" w:rsidRPr="00035C50" w:rsidRDefault="00131249" w:rsidP="00131249">
      <w:pPr>
        <w:rPr>
          <w:rFonts w:ascii="Arial" w:hAnsi="Arial" w:cs="Arial"/>
          <w:color w:val="000000"/>
        </w:rPr>
      </w:pPr>
    </w:p>
    <w:p w14:paraId="31743DD0"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07615" w:rsidRPr="00E24074" w14:paraId="651AC4DA" w14:textId="77777777" w:rsidTr="006236E5">
        <w:trPr>
          <w:jc w:val="center"/>
        </w:trPr>
        <w:tc>
          <w:tcPr>
            <w:tcW w:w="5220" w:type="dxa"/>
            <w:vAlign w:val="center"/>
          </w:tcPr>
          <w:p w14:paraId="53742FE7" w14:textId="77777777" w:rsidR="00807615" w:rsidRPr="00035C50" w:rsidRDefault="00807615" w:rsidP="006236E5">
            <w:pPr>
              <w:rPr>
                <w:rFonts w:ascii="Arial" w:hAnsi="Arial" w:cs="Arial"/>
                <w:b/>
                <w:color w:val="000000"/>
              </w:rPr>
            </w:pPr>
            <w:r w:rsidRPr="00035C50">
              <w:rPr>
                <w:rFonts w:ascii="Arial" w:hAnsi="Arial" w:cs="Arial"/>
                <w:b/>
                <w:color w:val="000000"/>
              </w:rPr>
              <w:t>RFP NUMBER AND TITLE:</w:t>
            </w:r>
          </w:p>
        </w:tc>
        <w:tc>
          <w:tcPr>
            <w:tcW w:w="5580" w:type="dxa"/>
            <w:vAlign w:val="center"/>
          </w:tcPr>
          <w:p w14:paraId="2B5E8B82" w14:textId="0C14AAD7" w:rsidR="0047128C" w:rsidRPr="00E24074" w:rsidRDefault="00F55601" w:rsidP="00921E88">
            <w:pPr>
              <w:rPr>
                <w:rFonts w:ascii="Arial" w:hAnsi="Arial" w:cs="Arial"/>
              </w:rPr>
            </w:pPr>
            <w:r w:rsidRPr="00F55601">
              <w:rPr>
                <w:rFonts w:ascii="Arial" w:hAnsi="Arial" w:cs="Arial"/>
              </w:rPr>
              <w:t>RFP# 202501014 Cannabis Inventory Tracking System</w:t>
            </w:r>
          </w:p>
        </w:tc>
      </w:tr>
      <w:tr w:rsidR="00807615" w:rsidRPr="00E24074" w14:paraId="3DE00EC5" w14:textId="77777777" w:rsidTr="006236E5">
        <w:trPr>
          <w:jc w:val="center"/>
        </w:trPr>
        <w:tc>
          <w:tcPr>
            <w:tcW w:w="5220" w:type="dxa"/>
            <w:vAlign w:val="center"/>
          </w:tcPr>
          <w:p w14:paraId="4EFEDC1A" w14:textId="77777777" w:rsidR="00807615" w:rsidRPr="00035C50" w:rsidRDefault="00807615" w:rsidP="006236E5">
            <w:pPr>
              <w:rPr>
                <w:rFonts w:ascii="Arial" w:hAnsi="Arial" w:cs="Arial"/>
                <w:b/>
                <w:color w:val="000000"/>
              </w:rPr>
            </w:pPr>
            <w:r w:rsidRPr="00035C50">
              <w:rPr>
                <w:rFonts w:ascii="Arial" w:hAnsi="Arial" w:cs="Arial"/>
                <w:b/>
                <w:color w:val="000000"/>
              </w:rPr>
              <w:t>RFP ISSUED BY:</w:t>
            </w:r>
          </w:p>
        </w:tc>
        <w:tc>
          <w:tcPr>
            <w:tcW w:w="5580" w:type="dxa"/>
            <w:vAlign w:val="center"/>
          </w:tcPr>
          <w:p w14:paraId="224EA36B" w14:textId="0FB712FD" w:rsidR="00F85732" w:rsidRPr="00E24074" w:rsidRDefault="00807615" w:rsidP="00436236">
            <w:pPr>
              <w:rPr>
                <w:rFonts w:ascii="Arial" w:hAnsi="Arial" w:cs="Arial"/>
              </w:rPr>
            </w:pPr>
            <w:r w:rsidRPr="009429EC">
              <w:rPr>
                <w:rFonts w:ascii="Arial" w:hAnsi="Arial" w:cs="Arial"/>
              </w:rPr>
              <w:t>Department of Administrative and Financial Services</w:t>
            </w:r>
          </w:p>
        </w:tc>
      </w:tr>
      <w:tr w:rsidR="00807615" w:rsidRPr="00E24074" w14:paraId="77202E8C" w14:textId="77777777" w:rsidTr="006236E5">
        <w:trPr>
          <w:jc w:val="center"/>
        </w:trPr>
        <w:tc>
          <w:tcPr>
            <w:tcW w:w="5220" w:type="dxa"/>
            <w:vAlign w:val="center"/>
          </w:tcPr>
          <w:p w14:paraId="57A37FAB" w14:textId="77777777" w:rsidR="00807615" w:rsidRPr="00035C50" w:rsidRDefault="00807615" w:rsidP="006236E5">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665B6BD" w14:textId="225DBCA5" w:rsidR="00807615" w:rsidRPr="00E24074" w:rsidRDefault="002939EF" w:rsidP="006236E5">
            <w:pPr>
              <w:rPr>
                <w:rFonts w:ascii="Arial" w:hAnsi="Arial" w:cs="Arial"/>
              </w:rPr>
            </w:pPr>
            <w:r>
              <w:rPr>
                <w:rFonts w:ascii="Arial" w:hAnsi="Arial" w:cs="Arial"/>
                <w:color w:val="000000"/>
              </w:rPr>
              <w:t>February 10, 2025</w:t>
            </w:r>
          </w:p>
        </w:tc>
      </w:tr>
      <w:tr w:rsidR="00807615" w:rsidRPr="00E24074" w14:paraId="7D54B456" w14:textId="77777777" w:rsidTr="006236E5">
        <w:trPr>
          <w:jc w:val="center"/>
        </w:trPr>
        <w:tc>
          <w:tcPr>
            <w:tcW w:w="5220" w:type="dxa"/>
            <w:vAlign w:val="center"/>
          </w:tcPr>
          <w:p w14:paraId="28A6B26A" w14:textId="77777777" w:rsidR="00807615" w:rsidRPr="00035C50" w:rsidRDefault="00807615" w:rsidP="006236E5">
            <w:pPr>
              <w:rPr>
                <w:rFonts w:ascii="Arial" w:hAnsi="Arial" w:cs="Arial"/>
                <w:b/>
                <w:color w:val="000000"/>
              </w:rPr>
            </w:pPr>
            <w:r>
              <w:rPr>
                <w:rFonts w:ascii="Arial" w:hAnsi="Arial" w:cs="Arial"/>
                <w:b/>
                <w:color w:val="000000"/>
              </w:rPr>
              <w:t xml:space="preserve">AMENDMENT AND </w:t>
            </w:r>
            <w:r w:rsidRPr="00035C50">
              <w:rPr>
                <w:rFonts w:ascii="Arial" w:hAnsi="Arial" w:cs="Arial"/>
                <w:b/>
                <w:color w:val="000000"/>
              </w:rPr>
              <w:t>QUESTION &amp; ANSWER SUMMARY ISSUED:</w:t>
            </w:r>
          </w:p>
        </w:tc>
        <w:tc>
          <w:tcPr>
            <w:tcW w:w="5580" w:type="dxa"/>
            <w:vAlign w:val="center"/>
          </w:tcPr>
          <w:p w14:paraId="1E17423C" w14:textId="0EE8CDB6" w:rsidR="00807615" w:rsidRPr="00E24074" w:rsidRDefault="005347C2" w:rsidP="006236E5">
            <w:pPr>
              <w:rPr>
                <w:rFonts w:ascii="Arial" w:hAnsi="Arial" w:cs="Arial"/>
              </w:rPr>
            </w:pPr>
            <w:r>
              <w:rPr>
                <w:rFonts w:ascii="Arial" w:hAnsi="Arial" w:cs="Arial"/>
                <w:color w:val="000000"/>
              </w:rPr>
              <w:t xml:space="preserve">February </w:t>
            </w:r>
            <w:r>
              <w:rPr>
                <w:rFonts w:ascii="Arial" w:hAnsi="Arial" w:cs="Arial"/>
                <w:color w:val="000000"/>
              </w:rPr>
              <w:t>24</w:t>
            </w:r>
            <w:r>
              <w:rPr>
                <w:rFonts w:ascii="Arial" w:hAnsi="Arial" w:cs="Arial"/>
                <w:color w:val="000000"/>
              </w:rPr>
              <w:t>, 2025</w:t>
            </w:r>
          </w:p>
        </w:tc>
      </w:tr>
      <w:tr w:rsidR="00807615" w:rsidRPr="00E24074" w14:paraId="706A0C5F" w14:textId="77777777" w:rsidTr="006236E5">
        <w:trPr>
          <w:jc w:val="center"/>
        </w:trPr>
        <w:tc>
          <w:tcPr>
            <w:tcW w:w="5220" w:type="dxa"/>
            <w:vAlign w:val="center"/>
          </w:tcPr>
          <w:p w14:paraId="35973E74" w14:textId="77777777" w:rsidR="00807615" w:rsidRPr="00035C50" w:rsidRDefault="00807615" w:rsidP="006236E5">
            <w:pPr>
              <w:rPr>
                <w:rFonts w:ascii="Arial" w:hAnsi="Arial" w:cs="Arial"/>
                <w:b/>
                <w:color w:val="000000"/>
              </w:rPr>
            </w:pPr>
            <w:r w:rsidRPr="00035C50">
              <w:rPr>
                <w:rFonts w:ascii="Arial" w:hAnsi="Arial" w:cs="Arial"/>
                <w:b/>
                <w:color w:val="000000"/>
              </w:rPr>
              <w:t>PROPOSAL DUE DATE:</w:t>
            </w:r>
          </w:p>
        </w:tc>
        <w:tc>
          <w:tcPr>
            <w:tcW w:w="5580" w:type="dxa"/>
            <w:vAlign w:val="center"/>
          </w:tcPr>
          <w:p w14:paraId="0643C1AF" w14:textId="37FC28F0" w:rsidR="00807615" w:rsidRPr="00E24074" w:rsidRDefault="00982B96" w:rsidP="006236E5">
            <w:pPr>
              <w:rPr>
                <w:rFonts w:ascii="Arial" w:hAnsi="Arial" w:cs="Arial"/>
              </w:rPr>
            </w:pPr>
            <w:r>
              <w:rPr>
                <w:rFonts w:ascii="Arial" w:hAnsi="Arial" w:cs="Arial"/>
              </w:rPr>
              <w:t>March 14</w:t>
            </w:r>
            <w:r w:rsidR="00807615">
              <w:rPr>
                <w:rFonts w:ascii="Arial" w:hAnsi="Arial" w:cs="Arial"/>
              </w:rPr>
              <w:t xml:space="preserve">, </w:t>
            </w:r>
            <w:r w:rsidR="00807615" w:rsidRPr="009429EC">
              <w:rPr>
                <w:rFonts w:ascii="Arial" w:hAnsi="Arial" w:cs="Arial"/>
              </w:rPr>
              <w:t>202</w:t>
            </w:r>
            <w:r w:rsidR="00807615">
              <w:rPr>
                <w:rFonts w:ascii="Arial" w:hAnsi="Arial" w:cs="Arial"/>
              </w:rPr>
              <w:t xml:space="preserve">5, </w:t>
            </w:r>
            <w:r w:rsidR="00807615" w:rsidRPr="00182628">
              <w:rPr>
                <w:rFonts w:ascii="Arial" w:hAnsi="Arial" w:cs="Arial"/>
              </w:rPr>
              <w:t>no later than 11:59 p.m. local time</w:t>
            </w:r>
            <w:r w:rsidR="00C13C0A">
              <w:rPr>
                <w:rFonts w:ascii="Arial" w:hAnsi="Arial" w:cs="Arial"/>
              </w:rPr>
              <w:t xml:space="preserve"> </w:t>
            </w:r>
            <w:r w:rsidR="00C13C0A" w:rsidRPr="00CD44CF">
              <w:rPr>
                <w:rFonts w:ascii="Arial" w:hAnsi="Arial" w:cs="Arial"/>
              </w:rPr>
              <w:t>(</w:t>
            </w:r>
            <w:r w:rsidR="00C13C0A" w:rsidRPr="00CD44CF">
              <w:rPr>
                <w:rFonts w:ascii="Arial" w:hAnsi="Arial" w:cs="Arial"/>
                <w:b/>
                <w:bCs/>
              </w:rPr>
              <w:t>as amended</w:t>
            </w:r>
            <w:r w:rsidR="00C13C0A" w:rsidRPr="00CD44CF">
              <w:rPr>
                <w:rFonts w:ascii="Arial" w:hAnsi="Arial" w:cs="Arial"/>
              </w:rPr>
              <w:t>)</w:t>
            </w:r>
          </w:p>
        </w:tc>
      </w:tr>
      <w:tr w:rsidR="00807615" w:rsidRPr="00035C50" w14:paraId="2B112C03" w14:textId="77777777" w:rsidTr="006236E5">
        <w:trPr>
          <w:trHeight w:val="187"/>
          <w:jc w:val="center"/>
        </w:trPr>
        <w:tc>
          <w:tcPr>
            <w:tcW w:w="5220" w:type="dxa"/>
            <w:vAlign w:val="center"/>
          </w:tcPr>
          <w:p w14:paraId="2F698263" w14:textId="77777777" w:rsidR="00807615" w:rsidRPr="00035C50" w:rsidRDefault="00807615" w:rsidP="006236E5">
            <w:pPr>
              <w:rPr>
                <w:rFonts w:ascii="Arial" w:hAnsi="Arial" w:cs="Arial"/>
                <w:b/>
                <w:color w:val="000000"/>
              </w:rPr>
            </w:pPr>
            <w:r w:rsidRPr="00035C50">
              <w:rPr>
                <w:rFonts w:ascii="Arial" w:hAnsi="Arial" w:cs="Arial"/>
                <w:b/>
                <w:color w:val="000000"/>
              </w:rPr>
              <w:t>PROPOSALS DUE TO:</w:t>
            </w:r>
          </w:p>
        </w:tc>
        <w:tc>
          <w:tcPr>
            <w:tcW w:w="5580" w:type="dxa"/>
            <w:vAlign w:val="center"/>
          </w:tcPr>
          <w:p w14:paraId="7DBBDCC3" w14:textId="77777777" w:rsidR="00807615" w:rsidRPr="00035C50" w:rsidRDefault="00807615" w:rsidP="006236E5">
            <w:pPr>
              <w:rPr>
                <w:rFonts w:ascii="Arial" w:hAnsi="Arial" w:cs="Arial"/>
                <w:color w:val="FF0000"/>
              </w:rPr>
            </w:pPr>
            <w:hyperlink r:id="rId11" w:history="1">
              <w:r w:rsidRPr="00B51518">
                <w:rPr>
                  <w:rStyle w:val="Hyperlink"/>
                  <w:rFonts w:ascii="Arial" w:hAnsi="Arial" w:cs="Arial"/>
                </w:rPr>
                <w:t>Proposals@maine.gov</w:t>
              </w:r>
            </w:hyperlink>
          </w:p>
        </w:tc>
      </w:tr>
      <w:tr w:rsidR="00807615" w14:paraId="468936FF" w14:textId="77777777" w:rsidTr="006236E5">
        <w:trPr>
          <w:trHeight w:val="572"/>
          <w:jc w:val="center"/>
        </w:trPr>
        <w:tc>
          <w:tcPr>
            <w:tcW w:w="10800" w:type="dxa"/>
            <w:gridSpan w:val="2"/>
            <w:vAlign w:val="center"/>
          </w:tcPr>
          <w:p w14:paraId="4CD23CA4" w14:textId="77777777" w:rsidR="00807615" w:rsidRDefault="00807615" w:rsidP="006236E5">
            <w:pPr>
              <w:jc w:val="center"/>
              <w:rPr>
                <w:rFonts w:ascii="Arial" w:hAnsi="Arial" w:cs="Arial"/>
                <w:b/>
                <w:color w:val="000000"/>
              </w:rPr>
            </w:pPr>
          </w:p>
          <w:p w14:paraId="386D3958" w14:textId="77777777" w:rsidR="00807615" w:rsidRDefault="00807615" w:rsidP="006236E5">
            <w:pPr>
              <w:jc w:val="center"/>
              <w:rPr>
                <w:rStyle w:val="Hyperlink"/>
              </w:rPr>
            </w:pPr>
            <w:r w:rsidRPr="00176E2E">
              <w:rPr>
                <w:rFonts w:ascii="Arial" w:hAnsi="Arial" w:cs="Arial"/>
                <w:b/>
                <w:color w:val="000000"/>
              </w:rPr>
              <w:t>Unless specifically addressed below, all other provisions and clauses of the RFP remain unchanged.</w:t>
            </w:r>
          </w:p>
          <w:p w14:paraId="513DAFAC" w14:textId="77777777" w:rsidR="00807615" w:rsidRDefault="00807615" w:rsidP="006236E5">
            <w:pPr>
              <w:rPr>
                <w:rStyle w:val="Hyperlink"/>
                <w:rFonts w:ascii="Arial" w:hAnsi="Arial" w:cs="Arial"/>
              </w:rPr>
            </w:pPr>
          </w:p>
        </w:tc>
      </w:tr>
      <w:tr w:rsidR="00807615" w14:paraId="3D0E3B43" w14:textId="77777777" w:rsidTr="006236E5">
        <w:trPr>
          <w:trHeight w:val="572"/>
          <w:jc w:val="center"/>
        </w:trPr>
        <w:tc>
          <w:tcPr>
            <w:tcW w:w="10800" w:type="dxa"/>
            <w:gridSpan w:val="2"/>
            <w:vAlign w:val="center"/>
          </w:tcPr>
          <w:p w14:paraId="190FA27D" w14:textId="77777777" w:rsidR="00807615" w:rsidRDefault="00807615" w:rsidP="006236E5">
            <w:pPr>
              <w:rPr>
                <w:rFonts w:ascii="Arial" w:hAnsi="Arial" w:cs="Arial"/>
                <w:b/>
                <w:color w:val="000000"/>
              </w:rPr>
            </w:pPr>
            <w:r w:rsidRPr="00176E2E">
              <w:rPr>
                <w:rFonts w:ascii="Arial" w:hAnsi="Arial" w:cs="Arial"/>
                <w:b/>
                <w:color w:val="000000"/>
              </w:rPr>
              <w:t>DESCRIPTION OF CHANGES IN RFP:</w:t>
            </w:r>
          </w:p>
          <w:p w14:paraId="07D964B0" w14:textId="77777777" w:rsidR="00807615" w:rsidRDefault="00807615" w:rsidP="006236E5">
            <w:pPr>
              <w:rPr>
                <w:rFonts w:ascii="Arial" w:hAnsi="Arial" w:cs="Arial"/>
                <w:b/>
                <w:color w:val="000000"/>
              </w:rPr>
            </w:pPr>
          </w:p>
          <w:p w14:paraId="3F51A6BF" w14:textId="77777777" w:rsidR="00106C6D" w:rsidRPr="00106C6D" w:rsidRDefault="00106C6D" w:rsidP="00106C6D">
            <w:pPr>
              <w:pStyle w:val="DefaultText"/>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6C6D">
              <w:rPr>
                <w:rFonts w:ascii="Arial" w:hAnsi="Arial" w:cs="Arial"/>
              </w:rPr>
              <w:t>Proposal Submission deadline is amended.</w:t>
            </w:r>
          </w:p>
          <w:p w14:paraId="3A76B1CC" w14:textId="77777777" w:rsidR="00106C6D" w:rsidRPr="00106C6D" w:rsidRDefault="00106C6D" w:rsidP="00106C6D">
            <w:pPr>
              <w:pStyle w:val="DefaultText"/>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6C6D">
              <w:rPr>
                <w:rFonts w:ascii="Arial" w:hAnsi="Arial" w:cs="Arial"/>
              </w:rPr>
              <w:t xml:space="preserve">Part II, C, 4 – Training and Support is revised. </w:t>
            </w:r>
          </w:p>
          <w:p w14:paraId="768FB2BA" w14:textId="77777777" w:rsidR="00106C6D" w:rsidRPr="00106C6D" w:rsidRDefault="00106C6D" w:rsidP="00106C6D">
            <w:pPr>
              <w:pStyle w:val="DefaultText"/>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6C6D">
              <w:rPr>
                <w:rFonts w:ascii="Arial" w:hAnsi="Arial" w:cs="Arial"/>
              </w:rPr>
              <w:t xml:space="preserve">Part II, D, 5 – System Requirements/Records and Reporting is revised. </w:t>
            </w:r>
          </w:p>
          <w:p w14:paraId="01C87EB0" w14:textId="77777777" w:rsidR="00106C6D" w:rsidRPr="00106C6D" w:rsidRDefault="00106C6D" w:rsidP="00106C6D">
            <w:pPr>
              <w:pStyle w:val="DefaultText"/>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6C6D">
              <w:rPr>
                <w:rFonts w:ascii="Arial" w:hAnsi="Arial" w:cs="Arial"/>
              </w:rPr>
              <w:t>Part II, D, 14 – Configuration Requirements is revised to include number 19.</w:t>
            </w:r>
          </w:p>
          <w:p w14:paraId="03B0D5D2" w14:textId="77777777" w:rsidR="00106C6D" w:rsidRPr="00106C6D" w:rsidRDefault="00106C6D" w:rsidP="00106C6D">
            <w:pPr>
              <w:pStyle w:val="DefaultText"/>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6C6D">
              <w:rPr>
                <w:rFonts w:ascii="Arial" w:hAnsi="Arial" w:cs="Arial"/>
              </w:rPr>
              <w:t>Part III, C, 3, b, File 3 – Proposal Submission/Submission Format is revised.</w:t>
            </w:r>
          </w:p>
          <w:p w14:paraId="32078F64" w14:textId="77777777" w:rsidR="00106C6D" w:rsidRPr="00106C6D" w:rsidRDefault="00106C6D" w:rsidP="00106C6D">
            <w:pPr>
              <w:pStyle w:val="DefaultText"/>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6C6D">
              <w:rPr>
                <w:rFonts w:ascii="Arial" w:hAnsi="Arial" w:cs="Arial"/>
              </w:rPr>
              <w:t>Part III, C, 3, b, File 4 – Proposal Submission/Submission Format is revised.</w:t>
            </w:r>
          </w:p>
          <w:p w14:paraId="6714BF57" w14:textId="77777777" w:rsidR="00106C6D" w:rsidRPr="00106C6D" w:rsidRDefault="00106C6D" w:rsidP="00106C6D">
            <w:pPr>
              <w:pStyle w:val="DefaultText"/>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6C6D">
              <w:rPr>
                <w:rFonts w:ascii="Arial" w:hAnsi="Arial" w:cs="Arial"/>
              </w:rPr>
              <w:t>Part IV, Section II is revised to include number 8 – Prior Contractual Obligations.</w:t>
            </w:r>
          </w:p>
          <w:p w14:paraId="21FD5D43" w14:textId="77777777" w:rsidR="00106C6D" w:rsidRPr="00106C6D" w:rsidRDefault="00106C6D" w:rsidP="00106C6D">
            <w:pPr>
              <w:pStyle w:val="DefaultText"/>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6C6D">
              <w:rPr>
                <w:rFonts w:ascii="Arial" w:hAnsi="Arial" w:cs="Arial"/>
              </w:rPr>
              <w:t>Part V, B, 1 – Scoring Weights and Process/Scoring Weights is revised.</w:t>
            </w:r>
          </w:p>
          <w:p w14:paraId="0FEF9DAC" w14:textId="77777777" w:rsidR="00106C6D" w:rsidRPr="00106C6D" w:rsidRDefault="00106C6D" w:rsidP="00106C6D">
            <w:pPr>
              <w:pStyle w:val="DefaultText"/>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6C6D">
              <w:rPr>
                <w:rFonts w:ascii="Arial" w:hAnsi="Arial" w:cs="Arial"/>
              </w:rPr>
              <w:t>Appendix F – Cost Proposal Form is revised.</w:t>
            </w:r>
          </w:p>
          <w:p w14:paraId="0AA6D38B" w14:textId="77777777" w:rsidR="00807615" w:rsidRDefault="00807615" w:rsidP="00807615">
            <w:pPr>
              <w:ind w:left="360" w:right="-200"/>
              <w:rPr>
                <w:rFonts w:ascii="Arial" w:hAnsi="Arial" w:cs="Arial"/>
                <w:b/>
                <w:color w:val="000000"/>
              </w:rPr>
            </w:pPr>
          </w:p>
        </w:tc>
      </w:tr>
      <w:tr w:rsidR="00807615" w:rsidRPr="00176E2E" w14:paraId="55BD2A2E" w14:textId="77777777" w:rsidTr="006236E5">
        <w:trPr>
          <w:trHeight w:val="572"/>
          <w:jc w:val="center"/>
        </w:trPr>
        <w:tc>
          <w:tcPr>
            <w:tcW w:w="10800" w:type="dxa"/>
            <w:gridSpan w:val="2"/>
            <w:vAlign w:val="center"/>
          </w:tcPr>
          <w:p w14:paraId="660442EB" w14:textId="77777777" w:rsidR="00807615" w:rsidRDefault="00807615" w:rsidP="006236E5">
            <w:pPr>
              <w:rPr>
                <w:rFonts w:ascii="Arial" w:hAnsi="Arial" w:cs="Arial"/>
                <w:b/>
                <w:color w:val="000000"/>
              </w:rPr>
            </w:pPr>
            <w:r w:rsidRPr="00176E2E">
              <w:rPr>
                <w:rFonts w:ascii="Arial" w:hAnsi="Arial" w:cs="Arial"/>
                <w:b/>
                <w:color w:val="000000"/>
              </w:rPr>
              <w:t>REVISED LANGUAGE IN RFP:</w:t>
            </w:r>
          </w:p>
          <w:p w14:paraId="4C881972" w14:textId="77777777" w:rsidR="00807615" w:rsidRPr="00176E2E" w:rsidRDefault="00807615" w:rsidP="006236E5">
            <w:pPr>
              <w:rPr>
                <w:rFonts w:ascii="Arial" w:hAnsi="Arial" w:cs="Arial"/>
                <w:b/>
                <w:color w:val="000000"/>
              </w:rPr>
            </w:pPr>
          </w:p>
          <w:p w14:paraId="1C450FB8" w14:textId="2FCEA7E2" w:rsidR="00807615" w:rsidRDefault="00807615" w:rsidP="00976382">
            <w:pPr>
              <w:ind w:right="1080"/>
              <w:rPr>
                <w:rFonts w:ascii="Arial" w:hAnsi="Arial" w:cs="Arial"/>
                <w:b/>
                <w:bCs/>
              </w:rPr>
            </w:pPr>
            <w:r w:rsidRPr="00CD44CF">
              <w:rPr>
                <w:rFonts w:ascii="Arial" w:hAnsi="Arial" w:cs="Arial"/>
              </w:rPr>
              <w:t xml:space="preserve">All references to the Proposal Submission Deadline of </w:t>
            </w:r>
            <w:r w:rsidR="0061028D" w:rsidRPr="005347C2">
              <w:rPr>
                <w:rFonts w:ascii="Arial" w:hAnsi="Arial" w:cs="Arial"/>
                <w:b/>
                <w:bCs/>
              </w:rPr>
              <w:t>March 7, 2025</w:t>
            </w:r>
            <w:r w:rsidRPr="005347C2">
              <w:rPr>
                <w:rFonts w:ascii="Arial" w:hAnsi="Arial" w:cs="Arial"/>
                <w:b/>
                <w:bCs/>
              </w:rPr>
              <w:t>, no later than 11:59 PM local time</w:t>
            </w:r>
            <w:r w:rsidRPr="00CD44CF">
              <w:rPr>
                <w:rFonts w:ascii="Arial" w:hAnsi="Arial" w:cs="Arial"/>
              </w:rPr>
              <w:t xml:space="preserve"> are amended to</w:t>
            </w:r>
            <w:r w:rsidRPr="00CD44CF">
              <w:rPr>
                <w:rFonts w:ascii="Arial" w:hAnsi="Arial" w:cs="Arial"/>
                <w:b/>
                <w:bCs/>
              </w:rPr>
              <w:t xml:space="preserve"> </w:t>
            </w:r>
            <w:r w:rsidR="0061028D">
              <w:rPr>
                <w:rFonts w:ascii="Arial" w:hAnsi="Arial" w:cs="Arial"/>
                <w:b/>
                <w:bCs/>
              </w:rPr>
              <w:t>March 14</w:t>
            </w:r>
            <w:r w:rsidRPr="00CD44CF">
              <w:rPr>
                <w:rFonts w:ascii="Arial" w:hAnsi="Arial" w:cs="Arial"/>
                <w:b/>
                <w:bCs/>
              </w:rPr>
              <w:t xml:space="preserve">, </w:t>
            </w:r>
            <w:proofErr w:type="gramStart"/>
            <w:r w:rsidRPr="00CD44CF">
              <w:rPr>
                <w:rFonts w:ascii="Arial" w:hAnsi="Arial" w:cs="Arial"/>
                <w:b/>
                <w:bCs/>
              </w:rPr>
              <w:t>202</w:t>
            </w:r>
            <w:r>
              <w:rPr>
                <w:rFonts w:ascii="Arial" w:hAnsi="Arial" w:cs="Arial"/>
                <w:b/>
                <w:bCs/>
              </w:rPr>
              <w:t>5</w:t>
            </w:r>
            <w:proofErr w:type="gramEnd"/>
            <w:r w:rsidRPr="00CD44CF">
              <w:rPr>
                <w:rFonts w:ascii="Arial" w:hAnsi="Arial" w:cs="Arial"/>
                <w:b/>
                <w:bCs/>
              </w:rPr>
              <w:t xml:space="preserve"> no later than 11:59 PM local time. </w:t>
            </w:r>
          </w:p>
          <w:p w14:paraId="6FB50BE2" w14:textId="77777777" w:rsidR="00976382" w:rsidRDefault="00976382" w:rsidP="00976382">
            <w:pPr>
              <w:ind w:right="1080"/>
              <w:rPr>
                <w:rFonts w:ascii="Arial" w:hAnsi="Arial" w:cs="Arial"/>
                <w:b/>
              </w:rPr>
            </w:pPr>
            <w:bookmarkStart w:id="0" w:name="_Toc367174729"/>
            <w:bookmarkStart w:id="1" w:name="_Toc397069197"/>
          </w:p>
          <w:p w14:paraId="0EA12C17" w14:textId="44619C46" w:rsidR="00976382" w:rsidRPr="00976382" w:rsidRDefault="00976382" w:rsidP="00976382">
            <w:pPr>
              <w:ind w:right="1080"/>
              <w:rPr>
                <w:rFonts w:ascii="Arial" w:hAnsi="Arial" w:cs="Arial"/>
                <w:b/>
                <w:bCs/>
              </w:rPr>
            </w:pPr>
            <w:r w:rsidRPr="00976382">
              <w:rPr>
                <w:rFonts w:ascii="Arial" w:hAnsi="Arial" w:cs="Arial"/>
                <w:b/>
              </w:rPr>
              <w:t>PART II</w:t>
            </w:r>
            <w:r w:rsidRPr="00976382">
              <w:rPr>
                <w:rFonts w:ascii="Arial" w:hAnsi="Arial" w:cs="Arial"/>
                <w:b/>
              </w:rPr>
              <w:tab/>
              <w:t>SCOPE OF SERVICES TO BE PROVIDED</w:t>
            </w:r>
          </w:p>
          <w:p w14:paraId="58251D09" w14:textId="77777777" w:rsidR="00976382" w:rsidRPr="00925050" w:rsidRDefault="00976382" w:rsidP="00976382">
            <w:pPr>
              <w:pStyle w:val="ListParagraph"/>
              <w:numPr>
                <w:ilvl w:val="0"/>
                <w:numId w:val="3"/>
              </w:numPr>
              <w:textAlignment w:val="center"/>
              <w:rPr>
                <w:rFonts w:ascii="Arial" w:hAnsi="Arial" w:cs="Arial"/>
                <w:sz w:val="24"/>
                <w:szCs w:val="24"/>
              </w:rPr>
            </w:pPr>
            <w:r w:rsidRPr="00925050">
              <w:rPr>
                <w:rFonts w:ascii="Arial" w:hAnsi="Arial" w:cs="Arial"/>
                <w:sz w:val="24"/>
                <w:szCs w:val="24"/>
              </w:rPr>
              <w:t>Training and Support</w:t>
            </w:r>
          </w:p>
          <w:p w14:paraId="22D7C254" w14:textId="77777777" w:rsidR="00976382" w:rsidRDefault="00976382" w:rsidP="00976382">
            <w:pPr>
              <w:pStyle w:val="ListParagraph"/>
              <w:textAlignment w:val="center"/>
              <w:rPr>
                <w:rFonts w:ascii="Arial" w:hAnsi="Arial" w:cs="Arial"/>
                <w:sz w:val="24"/>
                <w:szCs w:val="24"/>
              </w:rPr>
            </w:pPr>
            <w:r w:rsidRPr="00925050">
              <w:rPr>
                <w:rFonts w:ascii="Arial" w:hAnsi="Arial" w:cs="Arial"/>
                <w:sz w:val="24"/>
                <w:szCs w:val="24"/>
              </w:rPr>
              <w:t xml:space="preserve">4. </w:t>
            </w:r>
            <w:r w:rsidRPr="00E37C68">
              <w:rPr>
                <w:rFonts w:ascii="Arial" w:hAnsi="Arial" w:cs="Arial"/>
                <w:sz w:val="24"/>
                <w:szCs w:val="24"/>
              </w:rPr>
              <w:t xml:space="preserve">Provide ongoing, twenty-four (24) -hour support of the SaaS to the Department and regulated members and entities, as described in </w:t>
            </w:r>
            <w:r>
              <w:rPr>
                <w:rFonts w:ascii="Arial" w:hAnsi="Arial" w:cs="Arial"/>
                <w:sz w:val="24"/>
                <w:szCs w:val="24"/>
              </w:rPr>
              <w:t>D</w:t>
            </w:r>
            <w:r w:rsidRPr="00E37C68">
              <w:rPr>
                <w:rFonts w:ascii="Arial" w:hAnsi="Arial" w:cs="Arial"/>
                <w:sz w:val="24"/>
                <w:szCs w:val="24"/>
              </w:rPr>
              <w:t xml:space="preserve"> (</w:t>
            </w:r>
            <w:r>
              <w:rPr>
                <w:rFonts w:ascii="Arial" w:hAnsi="Arial" w:cs="Arial"/>
                <w:sz w:val="24"/>
                <w:szCs w:val="24"/>
              </w:rPr>
              <w:t>2</w:t>
            </w:r>
            <w:r w:rsidRPr="00E37C68">
              <w:rPr>
                <w:rFonts w:ascii="Arial" w:hAnsi="Arial" w:cs="Arial"/>
                <w:sz w:val="24"/>
                <w:szCs w:val="24"/>
              </w:rPr>
              <w:t>) – Service Levels, below.</w:t>
            </w:r>
          </w:p>
          <w:p w14:paraId="4A46E51C" w14:textId="77777777" w:rsidR="00976382" w:rsidRPr="00925050" w:rsidRDefault="00976382" w:rsidP="00976382">
            <w:pPr>
              <w:pStyle w:val="ListParagraph"/>
              <w:textAlignment w:val="center"/>
              <w:rPr>
                <w:rFonts w:ascii="Arial" w:hAnsi="Arial" w:cs="Arial"/>
                <w:sz w:val="24"/>
                <w:szCs w:val="24"/>
              </w:rPr>
            </w:pPr>
          </w:p>
          <w:p w14:paraId="1CD03FC9" w14:textId="77777777" w:rsidR="00976382" w:rsidRDefault="00976382" w:rsidP="00976382">
            <w:pPr>
              <w:pStyle w:val="ListParagraph"/>
              <w:numPr>
                <w:ilvl w:val="0"/>
                <w:numId w:val="3"/>
              </w:numPr>
              <w:rPr>
                <w:rFonts w:ascii="Arial" w:hAnsi="Arial" w:cs="Arial"/>
                <w:sz w:val="24"/>
                <w:szCs w:val="24"/>
              </w:rPr>
            </w:pPr>
            <w:r>
              <w:rPr>
                <w:rFonts w:ascii="Arial" w:hAnsi="Arial" w:cs="Arial"/>
                <w:sz w:val="24"/>
                <w:szCs w:val="24"/>
              </w:rPr>
              <w:t>System Requirements</w:t>
            </w:r>
          </w:p>
          <w:p w14:paraId="7C2BC8F9" w14:textId="77777777" w:rsidR="00976382" w:rsidRDefault="00976382" w:rsidP="00976382">
            <w:pPr>
              <w:pStyle w:val="ListParagraph"/>
              <w:rPr>
                <w:rFonts w:ascii="Arial" w:hAnsi="Arial" w:cs="Arial"/>
                <w:sz w:val="24"/>
                <w:szCs w:val="24"/>
              </w:rPr>
            </w:pPr>
            <w:r w:rsidRPr="00CD22FE">
              <w:rPr>
                <w:rFonts w:ascii="Arial" w:hAnsi="Arial" w:cs="Arial"/>
                <w:sz w:val="24"/>
                <w:szCs w:val="24"/>
              </w:rPr>
              <w:t>5.</w:t>
            </w:r>
            <w:r w:rsidRPr="00CD22FE">
              <w:rPr>
                <w:rFonts w:ascii="Arial" w:hAnsi="Arial" w:cs="Arial"/>
                <w:sz w:val="24"/>
                <w:szCs w:val="24"/>
              </w:rPr>
              <w:tab/>
              <w:t xml:space="preserve">Records and Reporting </w:t>
            </w:r>
          </w:p>
          <w:p w14:paraId="36C9F92F" w14:textId="77777777" w:rsidR="00976382" w:rsidRPr="00CD22FE" w:rsidRDefault="00976382" w:rsidP="00976382">
            <w:pPr>
              <w:pStyle w:val="ListParagraph"/>
              <w:rPr>
                <w:rFonts w:ascii="Arial" w:hAnsi="Arial" w:cs="Arial"/>
                <w:sz w:val="24"/>
                <w:szCs w:val="24"/>
              </w:rPr>
            </w:pPr>
          </w:p>
          <w:p w14:paraId="7D695C4F" w14:textId="77777777" w:rsidR="00976382" w:rsidRDefault="00976382" w:rsidP="00976382">
            <w:pPr>
              <w:ind w:left="1040"/>
              <w:rPr>
                <w:rFonts w:ascii="Arial" w:hAnsi="Arial" w:cs="Arial"/>
              </w:rPr>
            </w:pPr>
            <w:r>
              <w:rPr>
                <w:rFonts w:ascii="Arial" w:hAnsi="Arial" w:cs="Arial"/>
              </w:rPr>
              <w:lastRenderedPageBreak/>
              <w:t xml:space="preserve">a. </w:t>
            </w:r>
            <w:r w:rsidRPr="003F2CE7">
              <w:rPr>
                <w:rFonts w:ascii="Arial" w:hAnsi="Arial" w:cs="Arial"/>
              </w:rPr>
              <w:t xml:space="preserve">Provide Confidentiality of information in the database by preventing access from unauthorized individuals. </w:t>
            </w:r>
          </w:p>
          <w:p w14:paraId="4E07338A" w14:textId="77777777" w:rsidR="00976382" w:rsidRPr="003F2CE7" w:rsidRDefault="00976382" w:rsidP="00976382">
            <w:pPr>
              <w:ind w:left="1040"/>
              <w:rPr>
                <w:rFonts w:ascii="Arial" w:hAnsi="Arial" w:cs="Arial"/>
              </w:rPr>
            </w:pPr>
            <w:r>
              <w:rPr>
                <w:rFonts w:ascii="Arial" w:hAnsi="Arial" w:cs="Arial"/>
              </w:rPr>
              <w:t xml:space="preserve">b. </w:t>
            </w:r>
            <w:r w:rsidRPr="003F2CE7">
              <w:rPr>
                <w:rFonts w:ascii="Arial" w:hAnsi="Arial" w:cs="Arial"/>
              </w:rPr>
              <w:t xml:space="preserve">Provide the Department with a written report (which may be electronic) of performance metrics, including uptime percentage and record of service support requests, classifications, and response and resolution times, at least once a month, or as requested by the Department. The Department may independently audit the report at the Department’s expense and select </w:t>
            </w:r>
            <w:proofErr w:type="gramStart"/>
            <w:r w:rsidRPr="003F2CE7">
              <w:rPr>
                <w:rFonts w:ascii="Arial" w:hAnsi="Arial" w:cs="Arial"/>
              </w:rPr>
              <w:t>awarded</w:t>
            </w:r>
            <w:proofErr w:type="gramEnd"/>
            <w:r w:rsidRPr="003F2CE7">
              <w:rPr>
                <w:rFonts w:ascii="Arial" w:hAnsi="Arial" w:cs="Arial"/>
              </w:rPr>
              <w:t xml:space="preserve"> Bidder’s cooperation. </w:t>
            </w:r>
          </w:p>
          <w:p w14:paraId="05512441" w14:textId="77777777" w:rsidR="00976382" w:rsidRPr="003F2CE7" w:rsidRDefault="00976382" w:rsidP="00976382">
            <w:pPr>
              <w:ind w:left="1040"/>
              <w:rPr>
                <w:rFonts w:ascii="Arial" w:hAnsi="Arial" w:cs="Arial"/>
              </w:rPr>
            </w:pPr>
            <w:r>
              <w:rPr>
                <w:rFonts w:ascii="Arial" w:hAnsi="Arial" w:cs="Arial"/>
              </w:rPr>
              <w:t>c</w:t>
            </w:r>
            <w:r w:rsidRPr="003F2CE7">
              <w:rPr>
                <w:rFonts w:ascii="Arial" w:hAnsi="Arial" w:cs="Arial"/>
              </w:rPr>
              <w:t>.</w:t>
            </w:r>
            <w:r>
              <w:rPr>
                <w:rFonts w:ascii="Arial" w:hAnsi="Arial" w:cs="Arial"/>
              </w:rPr>
              <w:t xml:space="preserve"> </w:t>
            </w:r>
            <w:r w:rsidRPr="003F2CE7">
              <w:rPr>
                <w:rFonts w:ascii="Arial" w:hAnsi="Arial" w:cs="Arial"/>
              </w:rPr>
              <w:t xml:space="preserve">Meet with the Department as often as may be reasonably requested by either party to review the performance of the Service and to discuss technical plans, financial matters, system performance, service levels, and any other matters related to this Agreement. </w:t>
            </w:r>
          </w:p>
          <w:p w14:paraId="14E89367" w14:textId="77777777" w:rsidR="00976382" w:rsidRPr="003F2CE7" w:rsidRDefault="00976382" w:rsidP="00976382">
            <w:pPr>
              <w:ind w:left="1040"/>
              <w:rPr>
                <w:rFonts w:ascii="Arial" w:hAnsi="Arial" w:cs="Arial"/>
              </w:rPr>
            </w:pPr>
            <w:r>
              <w:rPr>
                <w:rFonts w:ascii="Arial" w:hAnsi="Arial" w:cs="Arial"/>
              </w:rPr>
              <w:t xml:space="preserve">d. </w:t>
            </w:r>
            <w:r w:rsidRPr="003F2CE7">
              <w:rPr>
                <w:rFonts w:ascii="Arial" w:hAnsi="Arial" w:cs="Arial"/>
              </w:rPr>
              <w:t xml:space="preserve">Provide the Department with regular status reports during unscheduled downtime, at least twice per day or upon request. </w:t>
            </w:r>
          </w:p>
          <w:p w14:paraId="396B9C54" w14:textId="77777777" w:rsidR="00976382" w:rsidRDefault="00976382" w:rsidP="00976382">
            <w:pPr>
              <w:ind w:left="1040"/>
              <w:rPr>
                <w:rFonts w:ascii="Arial" w:hAnsi="Arial" w:cs="Arial"/>
              </w:rPr>
            </w:pPr>
            <w:r>
              <w:rPr>
                <w:rFonts w:ascii="Arial" w:hAnsi="Arial" w:cs="Arial"/>
              </w:rPr>
              <w:t>e</w:t>
            </w:r>
            <w:r w:rsidRPr="003F2CE7">
              <w:rPr>
                <w:rFonts w:ascii="Arial" w:hAnsi="Arial" w:cs="Arial"/>
              </w:rPr>
              <w:t>.</w:t>
            </w:r>
            <w:r>
              <w:rPr>
                <w:rFonts w:ascii="Arial" w:hAnsi="Arial" w:cs="Arial"/>
              </w:rPr>
              <w:t xml:space="preserve"> </w:t>
            </w:r>
            <w:r w:rsidRPr="003F2CE7">
              <w:rPr>
                <w:rFonts w:ascii="Arial" w:hAnsi="Arial" w:cs="Arial"/>
              </w:rPr>
              <w:t>Provide the Department with root cause analysis within thirty (30) days of unscheduled downtime at no additional cost.</w:t>
            </w:r>
          </w:p>
          <w:p w14:paraId="7059080C" w14:textId="77777777" w:rsidR="00976382" w:rsidRDefault="00976382" w:rsidP="00976382">
            <w:pPr>
              <w:rPr>
                <w:rFonts w:ascii="Arial" w:hAnsi="Arial" w:cs="Arial"/>
              </w:rPr>
            </w:pPr>
          </w:p>
          <w:p w14:paraId="2296A3C8" w14:textId="77777777" w:rsidR="00976382" w:rsidRPr="00C118CB" w:rsidRDefault="00976382" w:rsidP="00976382">
            <w:pPr>
              <w:ind w:left="680"/>
              <w:rPr>
                <w:rFonts w:ascii="Arial" w:hAnsi="Arial" w:cs="Arial"/>
              </w:rPr>
            </w:pPr>
            <w:r>
              <w:rPr>
                <w:rFonts w:ascii="Arial" w:hAnsi="Arial" w:cs="Arial"/>
              </w:rPr>
              <w:t>19. E</w:t>
            </w:r>
            <w:r w:rsidRPr="00EE7FBE">
              <w:rPr>
                <w:rFonts w:ascii="Arial" w:hAnsi="Arial" w:cs="Arial"/>
              </w:rPr>
              <w:t>nsure that the data and UIDs assigned to a licensee do not disappear and/or reappear under a different licensee's account</w:t>
            </w:r>
            <w:r>
              <w:rPr>
                <w:rFonts w:ascii="Arial" w:hAnsi="Arial" w:cs="Arial"/>
              </w:rPr>
              <w:t>.</w:t>
            </w:r>
          </w:p>
          <w:p w14:paraId="0815E708" w14:textId="77777777" w:rsidR="00976382" w:rsidRDefault="00976382" w:rsidP="00976382">
            <w:pPr>
              <w:rPr>
                <w:rFonts w:ascii="Arial" w:hAnsi="Arial" w:cs="Arial"/>
                <w:b/>
              </w:rPr>
            </w:pPr>
          </w:p>
          <w:bookmarkEnd w:id="0"/>
          <w:bookmarkEnd w:id="1"/>
          <w:p w14:paraId="4B4CDA4C" w14:textId="77777777" w:rsidR="00976382" w:rsidRDefault="00976382" w:rsidP="00976382">
            <w:pPr>
              <w:rPr>
                <w:rFonts w:ascii="Arial" w:hAnsi="Arial" w:cs="Arial"/>
                <w:b/>
              </w:rPr>
            </w:pPr>
            <w:r w:rsidRPr="00C97934">
              <w:rPr>
                <w:rFonts w:ascii="Arial" w:hAnsi="Arial" w:cs="Arial"/>
                <w:b/>
              </w:rPr>
              <w:t xml:space="preserve">PART III </w:t>
            </w:r>
            <w:r w:rsidRPr="00C97934">
              <w:rPr>
                <w:rFonts w:ascii="Arial" w:hAnsi="Arial" w:cs="Arial"/>
                <w:b/>
              </w:rPr>
              <w:tab/>
              <w:t>KEY RFP EVENTS</w:t>
            </w:r>
          </w:p>
          <w:p w14:paraId="5E5F7EE2" w14:textId="77777777" w:rsidR="00976382" w:rsidRPr="00500456" w:rsidRDefault="00976382" w:rsidP="00976382">
            <w:pPr>
              <w:pStyle w:val="ListParagraph"/>
              <w:numPr>
                <w:ilvl w:val="0"/>
                <w:numId w:val="7"/>
              </w:numPr>
              <w:rPr>
                <w:rFonts w:ascii="Arial" w:hAnsi="Arial" w:cs="Arial"/>
                <w:bCs/>
                <w:sz w:val="24"/>
                <w:szCs w:val="24"/>
              </w:rPr>
            </w:pPr>
            <w:r w:rsidRPr="00500456">
              <w:rPr>
                <w:rFonts w:ascii="Arial" w:hAnsi="Arial" w:cs="Arial"/>
                <w:bCs/>
                <w:sz w:val="24"/>
                <w:szCs w:val="24"/>
              </w:rPr>
              <w:t>Proposal Submission</w:t>
            </w:r>
          </w:p>
          <w:p w14:paraId="109385D0" w14:textId="77777777" w:rsidR="00976382" w:rsidRDefault="00976382" w:rsidP="00976382">
            <w:pPr>
              <w:rPr>
                <w:rFonts w:ascii="Arial" w:hAnsi="Arial" w:cs="Arial"/>
                <w:b/>
              </w:rPr>
            </w:pPr>
          </w:p>
          <w:p w14:paraId="06812AA6" w14:textId="77777777" w:rsidR="00976382" w:rsidRPr="00396B44" w:rsidRDefault="00976382" w:rsidP="00976382">
            <w:pPr>
              <w:pStyle w:val="ListParagraph"/>
              <w:numPr>
                <w:ilvl w:val="0"/>
                <w:numId w:val="4"/>
              </w:numPr>
              <w:ind w:left="1130"/>
              <w:rPr>
                <w:rFonts w:ascii="Arial" w:hAnsi="Arial" w:cs="Arial"/>
                <w:sz w:val="24"/>
                <w:szCs w:val="24"/>
              </w:rPr>
            </w:pPr>
            <w:r w:rsidRPr="00396B44">
              <w:rPr>
                <w:rFonts w:ascii="Arial" w:hAnsi="Arial" w:cs="Arial"/>
                <w:sz w:val="24"/>
                <w:szCs w:val="24"/>
              </w:rPr>
              <w:t>Submission Format:</w:t>
            </w:r>
          </w:p>
          <w:p w14:paraId="244DCA9E" w14:textId="77777777" w:rsidR="00976382" w:rsidRPr="00396B44" w:rsidRDefault="00976382" w:rsidP="00976382">
            <w:pPr>
              <w:ind w:left="1130"/>
              <w:rPr>
                <w:rFonts w:ascii="Arial" w:hAnsi="Arial" w:cs="Arial"/>
              </w:rPr>
            </w:pPr>
            <w:r w:rsidRPr="00396B44">
              <w:rPr>
                <w:rFonts w:ascii="Arial" w:hAnsi="Arial" w:cs="Arial"/>
              </w:rPr>
              <w:t>b.  Bidder’s proposal submissions are to be broken down into multiple files, with each file named as it is titled in bold below, and include:</w:t>
            </w:r>
          </w:p>
          <w:p w14:paraId="5762DE99" w14:textId="77777777" w:rsidR="00976382" w:rsidRDefault="00976382" w:rsidP="00976382">
            <w:pPr>
              <w:ind w:left="770"/>
              <w:rPr>
                <w:rFonts w:ascii="Arial" w:hAnsi="Arial" w:cs="Arial"/>
                <w:b/>
                <w:u w:val="single"/>
              </w:rPr>
            </w:pPr>
          </w:p>
          <w:p w14:paraId="07026D33" w14:textId="77777777" w:rsidR="00976382" w:rsidRPr="00F14899" w:rsidRDefault="00976382" w:rsidP="00976382">
            <w:pPr>
              <w:ind w:left="1130"/>
              <w:rPr>
                <w:rFonts w:ascii="Arial" w:hAnsi="Arial" w:cs="Arial"/>
              </w:rPr>
            </w:pPr>
            <w:r w:rsidRPr="00F14899">
              <w:rPr>
                <w:rFonts w:ascii="Arial" w:hAnsi="Arial" w:cs="Arial"/>
                <w:b/>
                <w:u w:val="single"/>
              </w:rPr>
              <w:t>File 3 [Bidder’s Name] – Proposed Services and Technical Assessment:</w:t>
            </w:r>
            <w:r w:rsidRPr="00F14899">
              <w:rPr>
                <w:rFonts w:ascii="Arial" w:hAnsi="Arial" w:cs="Arial"/>
                <w:b/>
              </w:rPr>
              <w:t xml:space="preserve"> </w:t>
            </w:r>
          </w:p>
          <w:p w14:paraId="0323FA4C" w14:textId="77777777" w:rsidR="00976382" w:rsidRPr="00C97934" w:rsidRDefault="00976382" w:rsidP="00976382">
            <w:pPr>
              <w:pStyle w:val="ListParagraph"/>
              <w:ind w:left="1130"/>
              <w:rPr>
                <w:rFonts w:ascii="Arial" w:hAnsi="Arial" w:cs="Arial"/>
                <w:sz w:val="24"/>
                <w:szCs w:val="24"/>
              </w:rPr>
            </w:pPr>
            <w:r w:rsidRPr="00C97934">
              <w:rPr>
                <w:rFonts w:ascii="Arial" w:hAnsi="Arial" w:cs="Arial"/>
                <w:i/>
                <w:sz w:val="24"/>
                <w:szCs w:val="24"/>
              </w:rPr>
              <w:t>PDF format preferred</w:t>
            </w:r>
          </w:p>
          <w:p w14:paraId="1645F500" w14:textId="77777777" w:rsidR="00976382" w:rsidRPr="00C97934" w:rsidRDefault="00976382" w:rsidP="00976382">
            <w:pPr>
              <w:ind w:left="1130"/>
              <w:rPr>
                <w:rFonts w:ascii="Arial" w:hAnsi="Arial" w:cs="Arial"/>
              </w:rPr>
            </w:pPr>
            <w:r>
              <w:rPr>
                <w:rFonts w:ascii="Arial" w:hAnsi="Arial" w:cs="Arial"/>
              </w:rPr>
              <w:t>A</w:t>
            </w:r>
            <w:r w:rsidRPr="00EF59CD">
              <w:rPr>
                <w:rFonts w:ascii="Arial" w:hAnsi="Arial" w:cs="Arial"/>
              </w:rPr>
              <w:t>ll required information and attachments stated in PART IV, Section III</w:t>
            </w:r>
            <w:r>
              <w:rPr>
                <w:rFonts w:ascii="Arial" w:hAnsi="Arial" w:cs="Arial"/>
              </w:rPr>
              <w:t xml:space="preserve">, including </w:t>
            </w:r>
            <w:r>
              <w:rPr>
                <w:rFonts w:ascii="Arial" w:hAnsi="Arial" w:cs="Arial"/>
                <w:b/>
                <w:bCs/>
              </w:rPr>
              <w:t xml:space="preserve">Appendix D </w:t>
            </w:r>
            <w:r>
              <w:rPr>
                <w:rFonts w:ascii="Arial" w:hAnsi="Arial" w:cs="Arial"/>
              </w:rPr>
              <w:t>Technical Assessment Form</w:t>
            </w:r>
          </w:p>
          <w:p w14:paraId="14D4CE1B" w14:textId="77777777" w:rsidR="00976382" w:rsidRDefault="00976382" w:rsidP="00976382">
            <w:pPr>
              <w:ind w:left="1130"/>
              <w:rPr>
                <w:rFonts w:ascii="Arial" w:hAnsi="Arial" w:cs="Arial"/>
              </w:rPr>
            </w:pPr>
            <w:r w:rsidRPr="00C97934">
              <w:rPr>
                <w:rFonts w:ascii="Arial" w:hAnsi="Arial" w:cs="Arial"/>
                <w:b/>
              </w:rPr>
              <w:t xml:space="preserve">Appendix </w:t>
            </w:r>
            <w:r>
              <w:rPr>
                <w:rFonts w:ascii="Arial" w:hAnsi="Arial" w:cs="Arial"/>
                <w:b/>
              </w:rPr>
              <w:t>E</w:t>
            </w:r>
            <w:r w:rsidRPr="00C97934">
              <w:rPr>
                <w:rFonts w:ascii="Arial" w:hAnsi="Arial" w:cs="Arial"/>
              </w:rPr>
              <w:t xml:space="preserve"> </w:t>
            </w:r>
            <w:r>
              <w:rPr>
                <w:rFonts w:ascii="Arial" w:hAnsi="Arial" w:cs="Arial"/>
              </w:rPr>
              <w:t>Business and Technical Requirements Form</w:t>
            </w:r>
          </w:p>
          <w:p w14:paraId="42F3A8C4" w14:textId="77777777" w:rsidR="00976382" w:rsidRPr="00B57C56" w:rsidRDefault="00976382" w:rsidP="00976382">
            <w:pPr>
              <w:ind w:left="1130"/>
              <w:rPr>
                <w:rFonts w:ascii="Arial" w:hAnsi="Arial" w:cs="Arial"/>
                <w:b/>
                <w:bCs/>
              </w:rPr>
            </w:pPr>
            <w:r w:rsidRPr="00B57C56">
              <w:rPr>
                <w:rFonts w:ascii="Arial" w:hAnsi="Arial" w:cs="Arial"/>
                <w:b/>
                <w:bCs/>
              </w:rPr>
              <w:t>Appendix H</w:t>
            </w:r>
            <w:r>
              <w:rPr>
                <w:rFonts w:ascii="Arial" w:hAnsi="Arial" w:cs="Arial"/>
                <w:b/>
                <w:bCs/>
              </w:rPr>
              <w:t xml:space="preserve"> </w:t>
            </w:r>
            <w:r w:rsidRPr="007B03C1">
              <w:rPr>
                <w:rFonts w:ascii="Arial" w:hAnsi="Arial" w:cs="Arial"/>
              </w:rPr>
              <w:t>Recommended Options Form</w:t>
            </w:r>
          </w:p>
          <w:p w14:paraId="189E4192" w14:textId="77777777" w:rsidR="00976382" w:rsidRDefault="00976382" w:rsidP="00976382">
            <w:pPr>
              <w:ind w:left="1130"/>
              <w:rPr>
                <w:rFonts w:ascii="Arial" w:hAnsi="Arial" w:cs="Arial"/>
              </w:rPr>
            </w:pPr>
          </w:p>
          <w:p w14:paraId="0A4633C4" w14:textId="77777777" w:rsidR="00976382" w:rsidRPr="00C97934" w:rsidRDefault="00976382" w:rsidP="00976382">
            <w:pPr>
              <w:pStyle w:val="ListParagraph"/>
              <w:ind w:left="1130"/>
              <w:rPr>
                <w:rFonts w:ascii="Arial" w:hAnsi="Arial" w:cs="Arial"/>
                <w:sz w:val="24"/>
                <w:szCs w:val="24"/>
              </w:rPr>
            </w:pPr>
            <w:r w:rsidRPr="00C97934">
              <w:rPr>
                <w:rFonts w:ascii="Arial" w:hAnsi="Arial" w:cs="Arial"/>
                <w:b/>
                <w:sz w:val="24"/>
                <w:szCs w:val="24"/>
                <w:u w:val="single"/>
              </w:rPr>
              <w:t>File 4 [Bidder’s Name] – Cost Proposal:</w:t>
            </w:r>
          </w:p>
          <w:p w14:paraId="423CA2BF" w14:textId="77777777" w:rsidR="00976382" w:rsidRDefault="00976382" w:rsidP="00976382">
            <w:pPr>
              <w:pStyle w:val="ListParagraph"/>
              <w:ind w:left="1130"/>
              <w:rPr>
                <w:rFonts w:ascii="Arial" w:hAnsi="Arial" w:cs="Arial"/>
                <w:i/>
                <w:sz w:val="24"/>
                <w:szCs w:val="24"/>
              </w:rPr>
            </w:pPr>
            <w:r w:rsidRPr="00C97934">
              <w:rPr>
                <w:rFonts w:ascii="Arial" w:hAnsi="Arial" w:cs="Arial"/>
                <w:b/>
                <w:sz w:val="24"/>
                <w:szCs w:val="24"/>
              </w:rPr>
              <w:t>Appendix</w:t>
            </w:r>
            <w:r w:rsidRPr="00C97934" w:rsidDel="00527B1F">
              <w:rPr>
                <w:rFonts w:ascii="Arial" w:hAnsi="Arial" w:cs="Arial"/>
                <w:b/>
                <w:sz w:val="24"/>
                <w:szCs w:val="24"/>
              </w:rPr>
              <w:t xml:space="preserve"> </w:t>
            </w:r>
            <w:r>
              <w:rPr>
                <w:rFonts w:ascii="Arial" w:hAnsi="Arial" w:cs="Arial"/>
                <w:b/>
                <w:sz w:val="24"/>
                <w:szCs w:val="24"/>
              </w:rPr>
              <w:t>F</w:t>
            </w:r>
            <w:r w:rsidRPr="00C97934">
              <w:rPr>
                <w:rFonts w:ascii="Arial" w:hAnsi="Arial" w:cs="Arial"/>
                <w:sz w:val="24"/>
                <w:szCs w:val="24"/>
              </w:rPr>
              <w:t xml:space="preserve"> (Cost Proposal Form) and all required information and attachments stated in PART IV, Section IV.</w:t>
            </w:r>
            <w:r>
              <w:rPr>
                <w:rFonts w:ascii="Arial" w:hAnsi="Arial" w:cs="Arial"/>
                <w:sz w:val="24"/>
                <w:szCs w:val="24"/>
              </w:rPr>
              <w:t xml:space="preserve"> (</w:t>
            </w:r>
            <w:r w:rsidRPr="003A7F61">
              <w:rPr>
                <w:rFonts w:ascii="Arial" w:hAnsi="Arial" w:cs="Arial"/>
                <w:i/>
                <w:sz w:val="24"/>
                <w:szCs w:val="24"/>
              </w:rPr>
              <w:t>Excel</w:t>
            </w:r>
            <w:r w:rsidRPr="00C97934">
              <w:rPr>
                <w:rFonts w:ascii="Arial" w:hAnsi="Arial" w:cs="Arial"/>
                <w:i/>
                <w:color w:val="FF0000"/>
                <w:sz w:val="24"/>
                <w:szCs w:val="24"/>
              </w:rPr>
              <w:t xml:space="preserve"> </w:t>
            </w:r>
            <w:r w:rsidRPr="001972C9">
              <w:rPr>
                <w:rFonts w:ascii="Arial" w:hAnsi="Arial" w:cs="Arial"/>
                <w:i/>
                <w:sz w:val="24"/>
                <w:szCs w:val="24"/>
              </w:rPr>
              <w:t xml:space="preserve">format </w:t>
            </w:r>
            <w:r w:rsidRPr="00C97934">
              <w:rPr>
                <w:rFonts w:ascii="Arial" w:hAnsi="Arial" w:cs="Arial"/>
                <w:i/>
                <w:sz w:val="24"/>
                <w:szCs w:val="24"/>
              </w:rPr>
              <w:t>preferred</w:t>
            </w:r>
            <w:r>
              <w:rPr>
                <w:rFonts w:ascii="Arial" w:hAnsi="Arial" w:cs="Arial"/>
                <w:i/>
                <w:sz w:val="24"/>
                <w:szCs w:val="24"/>
              </w:rPr>
              <w:t>)</w:t>
            </w:r>
          </w:p>
          <w:p w14:paraId="2B3C4A3C" w14:textId="77777777" w:rsidR="00976382" w:rsidRPr="00BE2B6A" w:rsidRDefault="00976382" w:rsidP="00976382">
            <w:pPr>
              <w:pStyle w:val="ListParagraph"/>
              <w:ind w:left="1130"/>
              <w:rPr>
                <w:rFonts w:ascii="Arial" w:hAnsi="Arial" w:cs="Arial"/>
                <w:bCs/>
                <w:sz w:val="24"/>
                <w:szCs w:val="24"/>
              </w:rPr>
            </w:pPr>
            <w:r w:rsidRPr="00BE2B6A">
              <w:rPr>
                <w:rFonts w:ascii="Arial" w:hAnsi="Arial" w:cs="Arial"/>
                <w:bCs/>
                <w:sz w:val="24"/>
                <w:szCs w:val="24"/>
              </w:rPr>
              <w:t>A narrative statement may be included in Word format or PDF format.</w:t>
            </w:r>
          </w:p>
          <w:p w14:paraId="42F8B943" w14:textId="77777777" w:rsidR="00976382" w:rsidRPr="00C97934" w:rsidRDefault="00976382" w:rsidP="00976382">
            <w:pPr>
              <w:ind w:left="1440"/>
              <w:rPr>
                <w:rFonts w:ascii="Arial" w:hAnsi="Arial" w:cs="Arial"/>
              </w:rPr>
            </w:pPr>
          </w:p>
          <w:p w14:paraId="5AE81488" w14:textId="77777777" w:rsidR="00976382" w:rsidRPr="007F6A8E" w:rsidRDefault="00976382" w:rsidP="00976382">
            <w:pPr>
              <w:rPr>
                <w:rFonts w:ascii="Arial" w:hAnsi="Arial" w:cs="Arial"/>
                <w:bCs/>
              </w:rPr>
            </w:pPr>
            <w:r w:rsidRPr="00C97934">
              <w:rPr>
                <w:rFonts w:ascii="Arial" w:hAnsi="Arial" w:cs="Arial"/>
              </w:rPr>
              <w:br w:type="page"/>
            </w:r>
            <w:bookmarkStart w:id="2" w:name="_Toc367174734"/>
            <w:bookmarkStart w:id="3" w:name="_Toc397069202"/>
            <w:r w:rsidRPr="00C97934">
              <w:rPr>
                <w:rFonts w:ascii="Arial" w:hAnsi="Arial" w:cs="Arial"/>
                <w:b/>
              </w:rPr>
              <w:t xml:space="preserve">PART IV </w:t>
            </w:r>
            <w:r w:rsidRPr="00C97934">
              <w:rPr>
                <w:rFonts w:ascii="Arial" w:hAnsi="Arial" w:cs="Arial"/>
                <w:b/>
              </w:rPr>
              <w:tab/>
              <w:t>PROPOSAL SUBMISSION REQUIREMENTS</w:t>
            </w:r>
            <w:bookmarkEnd w:id="2"/>
            <w:bookmarkEnd w:id="3"/>
          </w:p>
          <w:p w14:paraId="14689367" w14:textId="77777777" w:rsidR="00976382" w:rsidRDefault="00976382" w:rsidP="00976382">
            <w:pPr>
              <w:ind w:left="410"/>
              <w:rPr>
                <w:rFonts w:ascii="Arial" w:hAnsi="Arial" w:cs="Arial"/>
                <w:b/>
              </w:rPr>
            </w:pPr>
            <w:r w:rsidRPr="00DE6FF4">
              <w:rPr>
                <w:rFonts w:ascii="Arial" w:hAnsi="Arial" w:cs="Arial"/>
                <w:b/>
              </w:rPr>
              <w:t>Section II</w:t>
            </w:r>
            <w:r>
              <w:rPr>
                <w:rFonts w:ascii="Arial" w:hAnsi="Arial" w:cs="Arial"/>
                <w:b/>
              </w:rPr>
              <w:t xml:space="preserve"> </w:t>
            </w:r>
            <w:r w:rsidRPr="00DE6FF4">
              <w:rPr>
                <w:rFonts w:ascii="Arial" w:hAnsi="Arial" w:cs="Arial"/>
                <w:b/>
              </w:rPr>
              <w:t>Organization Qualifications and Experience (File #2)</w:t>
            </w:r>
          </w:p>
          <w:p w14:paraId="0AEBA2C6" w14:textId="77777777" w:rsidR="00976382" w:rsidRPr="00DE6FF4" w:rsidRDefault="00976382" w:rsidP="00976382">
            <w:pPr>
              <w:ind w:left="410"/>
              <w:rPr>
                <w:rFonts w:ascii="Arial" w:hAnsi="Arial" w:cs="Arial"/>
                <w:b/>
              </w:rPr>
            </w:pPr>
          </w:p>
          <w:p w14:paraId="0CD03CEE" w14:textId="77777777" w:rsidR="00976382" w:rsidRPr="007F6A8E" w:rsidRDefault="00976382" w:rsidP="00976382">
            <w:pPr>
              <w:ind w:left="770"/>
              <w:rPr>
                <w:rFonts w:ascii="Arial" w:hAnsi="Arial" w:cs="Arial"/>
                <w:bCs/>
              </w:rPr>
            </w:pPr>
            <w:r w:rsidRPr="00DE6FF4">
              <w:rPr>
                <w:rFonts w:ascii="Arial" w:hAnsi="Arial" w:cs="Arial"/>
                <w:b/>
              </w:rPr>
              <w:t xml:space="preserve">8. Prior Contractual Obligations: </w:t>
            </w:r>
            <w:r>
              <w:rPr>
                <w:rFonts w:ascii="Arial" w:hAnsi="Arial" w:cs="Arial"/>
                <w:bCs/>
              </w:rPr>
              <w:t>Bidders must disclose when they have not been able to meet their contractual obligations or have experienced performance issues, e.g. inability to meet implementation deadlines, within the last five years.</w:t>
            </w:r>
          </w:p>
          <w:p w14:paraId="2BBE3660" w14:textId="77777777" w:rsidR="00976382" w:rsidRDefault="00976382" w:rsidP="00976382">
            <w:pPr>
              <w:rPr>
                <w:rFonts w:ascii="Arial" w:hAnsi="Arial" w:cs="Arial"/>
                <w:b/>
              </w:rPr>
            </w:pPr>
          </w:p>
          <w:p w14:paraId="3B38D864" w14:textId="77777777" w:rsidR="00976382" w:rsidRDefault="00976382" w:rsidP="00976382">
            <w:pPr>
              <w:rPr>
                <w:rFonts w:ascii="Arial" w:hAnsi="Arial" w:cs="Arial"/>
              </w:rPr>
            </w:pPr>
            <w:r w:rsidRPr="00C97934">
              <w:rPr>
                <w:rFonts w:ascii="Arial" w:hAnsi="Arial" w:cs="Arial"/>
                <w:b/>
              </w:rPr>
              <w:t>PART V</w:t>
            </w:r>
            <w:r w:rsidRPr="00C97934">
              <w:rPr>
                <w:rFonts w:ascii="Arial" w:hAnsi="Arial" w:cs="Arial"/>
                <w:b/>
              </w:rPr>
              <w:tab/>
              <w:t>PROPOSAL EVALUATION AND SELECTION</w:t>
            </w:r>
            <w:r w:rsidRPr="007E6ED0">
              <w:rPr>
                <w:rFonts w:ascii="Arial" w:hAnsi="Arial" w:cs="Arial"/>
              </w:rPr>
              <w:t xml:space="preserve"> </w:t>
            </w:r>
          </w:p>
          <w:p w14:paraId="0ED2542A" w14:textId="77777777" w:rsidR="00976382" w:rsidRPr="005C486F" w:rsidRDefault="00976382" w:rsidP="00976382">
            <w:pPr>
              <w:pStyle w:val="ListParagraph"/>
              <w:numPr>
                <w:ilvl w:val="0"/>
                <w:numId w:val="5"/>
              </w:numPr>
              <w:rPr>
                <w:rFonts w:ascii="Arial" w:hAnsi="Arial" w:cs="Arial"/>
                <w:b/>
                <w:sz w:val="24"/>
                <w:szCs w:val="24"/>
              </w:rPr>
            </w:pPr>
            <w:r w:rsidRPr="005C486F">
              <w:rPr>
                <w:rFonts w:ascii="Arial" w:hAnsi="Arial" w:cs="Arial"/>
                <w:b/>
                <w:sz w:val="24"/>
                <w:szCs w:val="24"/>
              </w:rPr>
              <w:t>Scoring Weights and Process</w:t>
            </w:r>
          </w:p>
          <w:p w14:paraId="35F38EF3" w14:textId="77777777" w:rsidR="00976382" w:rsidRPr="00A452CD" w:rsidRDefault="00976382" w:rsidP="00976382">
            <w:pPr>
              <w:pStyle w:val="ListParagraph"/>
              <w:numPr>
                <w:ilvl w:val="0"/>
                <w:numId w:val="6"/>
              </w:numPr>
              <w:ind w:left="1130"/>
              <w:rPr>
                <w:rFonts w:ascii="Arial" w:hAnsi="Arial" w:cs="Arial"/>
                <w:sz w:val="24"/>
                <w:szCs w:val="24"/>
              </w:rPr>
            </w:pPr>
            <w:r w:rsidRPr="00A452CD">
              <w:rPr>
                <w:rFonts w:ascii="Arial" w:hAnsi="Arial" w:cs="Arial"/>
                <w:sz w:val="24"/>
                <w:szCs w:val="24"/>
              </w:rPr>
              <w:lastRenderedPageBreak/>
              <w:t>Scoring Weights: The score will be based on a 100-point scale and will measure the degree to which each proposal meets the following criteria.</w:t>
            </w:r>
          </w:p>
          <w:p w14:paraId="5BBFC2E3" w14:textId="77777777" w:rsidR="00976382" w:rsidRPr="00A452CD" w:rsidRDefault="00976382" w:rsidP="00976382">
            <w:pPr>
              <w:rPr>
                <w:rFonts w:ascii="Arial" w:hAnsi="Arial" w:cs="Arial"/>
              </w:rPr>
            </w:pPr>
          </w:p>
          <w:p w14:paraId="66A46AA9" w14:textId="77777777" w:rsidR="00976382" w:rsidRPr="00A452CD" w:rsidRDefault="00976382" w:rsidP="00976382">
            <w:pPr>
              <w:ind w:left="1580"/>
              <w:rPr>
                <w:rFonts w:ascii="Arial" w:hAnsi="Arial" w:cs="Arial"/>
              </w:rPr>
            </w:pPr>
            <w:r w:rsidRPr="00A452CD">
              <w:rPr>
                <w:rFonts w:ascii="Arial" w:hAnsi="Arial" w:cs="Arial"/>
              </w:rPr>
              <w:t xml:space="preserve">Section I. </w:t>
            </w:r>
            <w:r w:rsidRPr="00A452CD">
              <w:rPr>
                <w:rFonts w:ascii="Arial" w:hAnsi="Arial" w:cs="Arial"/>
              </w:rPr>
              <w:tab/>
              <w:t>Preliminary Information (No Points)</w:t>
            </w:r>
          </w:p>
          <w:p w14:paraId="4C9CBA53" w14:textId="77777777" w:rsidR="00976382" w:rsidRPr="00A452CD" w:rsidRDefault="00976382" w:rsidP="00976382">
            <w:pPr>
              <w:ind w:left="1580"/>
              <w:rPr>
                <w:rFonts w:ascii="Arial" w:hAnsi="Arial" w:cs="Arial"/>
              </w:rPr>
            </w:pPr>
            <w:r w:rsidRPr="00A452CD">
              <w:rPr>
                <w:rFonts w:ascii="Arial" w:hAnsi="Arial" w:cs="Arial"/>
              </w:rPr>
              <w:t>Includes all elements addressed above in Part IV, Section I.</w:t>
            </w:r>
          </w:p>
          <w:p w14:paraId="33A4CF54" w14:textId="77777777" w:rsidR="00976382" w:rsidRPr="00A452CD" w:rsidRDefault="00976382" w:rsidP="00976382">
            <w:pPr>
              <w:ind w:left="1580"/>
              <w:rPr>
                <w:rFonts w:ascii="Arial" w:hAnsi="Arial" w:cs="Arial"/>
              </w:rPr>
            </w:pPr>
          </w:p>
          <w:p w14:paraId="54B2A6CD" w14:textId="77777777" w:rsidR="00976382" w:rsidRPr="00A452CD" w:rsidRDefault="00976382" w:rsidP="00976382">
            <w:pPr>
              <w:ind w:left="1580"/>
              <w:rPr>
                <w:rFonts w:ascii="Arial" w:hAnsi="Arial" w:cs="Arial"/>
              </w:rPr>
            </w:pPr>
            <w:r w:rsidRPr="00A452CD">
              <w:rPr>
                <w:rFonts w:ascii="Arial" w:hAnsi="Arial" w:cs="Arial"/>
              </w:rPr>
              <w:t xml:space="preserve">Section II.  </w:t>
            </w:r>
            <w:r w:rsidRPr="00A452CD">
              <w:rPr>
                <w:rFonts w:ascii="Arial" w:hAnsi="Arial" w:cs="Arial"/>
              </w:rPr>
              <w:tab/>
              <w:t>Organization Qualifications and Experience (10 points)</w:t>
            </w:r>
            <w:r w:rsidRPr="00A452CD">
              <w:rPr>
                <w:rFonts w:ascii="Arial" w:hAnsi="Arial" w:cs="Arial"/>
              </w:rPr>
              <w:tab/>
            </w:r>
          </w:p>
          <w:p w14:paraId="64B5E5C8" w14:textId="77777777" w:rsidR="00976382" w:rsidRPr="00A452CD" w:rsidRDefault="00976382" w:rsidP="00976382">
            <w:pPr>
              <w:ind w:left="1580"/>
              <w:rPr>
                <w:rFonts w:ascii="Arial" w:hAnsi="Arial" w:cs="Arial"/>
              </w:rPr>
            </w:pPr>
            <w:r w:rsidRPr="00A452CD">
              <w:rPr>
                <w:rFonts w:ascii="Arial" w:hAnsi="Arial" w:cs="Arial"/>
              </w:rPr>
              <w:t>Includes all elements addressed above in Part IV, Section II.</w:t>
            </w:r>
          </w:p>
          <w:p w14:paraId="313D054B" w14:textId="77777777" w:rsidR="00976382" w:rsidRPr="00A452CD" w:rsidRDefault="00976382" w:rsidP="00976382">
            <w:pPr>
              <w:ind w:left="1580"/>
              <w:rPr>
                <w:rFonts w:ascii="Arial" w:hAnsi="Arial" w:cs="Arial"/>
              </w:rPr>
            </w:pPr>
            <w:r w:rsidRPr="00A452CD">
              <w:rPr>
                <w:rFonts w:ascii="Arial" w:hAnsi="Arial" w:cs="Arial"/>
              </w:rPr>
              <w:t xml:space="preserve"> </w:t>
            </w:r>
          </w:p>
          <w:p w14:paraId="0D00EDB5" w14:textId="77777777" w:rsidR="00976382" w:rsidRPr="00A452CD" w:rsidRDefault="00976382" w:rsidP="00976382">
            <w:pPr>
              <w:ind w:left="1580"/>
              <w:rPr>
                <w:rFonts w:ascii="Arial" w:hAnsi="Arial" w:cs="Arial"/>
              </w:rPr>
            </w:pPr>
            <w:r w:rsidRPr="00A452CD">
              <w:rPr>
                <w:rFonts w:ascii="Arial" w:hAnsi="Arial" w:cs="Arial"/>
              </w:rPr>
              <w:t xml:space="preserve">Section III.  </w:t>
            </w:r>
            <w:r w:rsidRPr="00A452CD">
              <w:rPr>
                <w:rFonts w:ascii="Arial" w:hAnsi="Arial" w:cs="Arial"/>
              </w:rPr>
              <w:tab/>
              <w:t xml:space="preserve"> Proposed Services and Technical Assessment (50 points)  </w:t>
            </w:r>
          </w:p>
          <w:p w14:paraId="77ABFBF6" w14:textId="77777777" w:rsidR="00976382" w:rsidRPr="00A452CD" w:rsidRDefault="00976382" w:rsidP="00976382">
            <w:pPr>
              <w:ind w:left="1580"/>
              <w:rPr>
                <w:rFonts w:ascii="Arial" w:hAnsi="Arial" w:cs="Arial"/>
              </w:rPr>
            </w:pPr>
            <w:r w:rsidRPr="00A452CD">
              <w:rPr>
                <w:rFonts w:ascii="Arial" w:hAnsi="Arial" w:cs="Arial"/>
              </w:rPr>
              <w:t>Includes all elements addressed above in Part IV, Section I</w:t>
            </w:r>
            <w:r>
              <w:rPr>
                <w:rFonts w:ascii="Arial" w:hAnsi="Arial" w:cs="Arial"/>
              </w:rPr>
              <w:t>II</w:t>
            </w:r>
            <w:r w:rsidRPr="00A452CD">
              <w:rPr>
                <w:rFonts w:ascii="Arial" w:hAnsi="Arial" w:cs="Arial"/>
              </w:rPr>
              <w:t>.</w:t>
            </w:r>
          </w:p>
          <w:p w14:paraId="1BEE09F3" w14:textId="77777777" w:rsidR="00976382" w:rsidRPr="00A452CD" w:rsidRDefault="00976382" w:rsidP="00976382">
            <w:pPr>
              <w:ind w:left="1580"/>
              <w:rPr>
                <w:rFonts w:ascii="Arial" w:hAnsi="Arial" w:cs="Arial"/>
              </w:rPr>
            </w:pPr>
          </w:p>
          <w:p w14:paraId="1600733D" w14:textId="77777777" w:rsidR="00976382" w:rsidRPr="00A452CD" w:rsidRDefault="00976382" w:rsidP="00976382">
            <w:pPr>
              <w:ind w:left="1580"/>
              <w:rPr>
                <w:rFonts w:ascii="Arial" w:hAnsi="Arial" w:cs="Arial"/>
              </w:rPr>
            </w:pPr>
            <w:r w:rsidRPr="00A452CD">
              <w:rPr>
                <w:rFonts w:ascii="Arial" w:hAnsi="Arial" w:cs="Arial"/>
              </w:rPr>
              <w:t xml:space="preserve">Section IV. </w:t>
            </w:r>
            <w:r w:rsidRPr="00A452CD">
              <w:rPr>
                <w:rFonts w:ascii="Arial" w:hAnsi="Arial" w:cs="Arial"/>
              </w:rPr>
              <w:tab/>
              <w:t xml:space="preserve"> Cost Proposal (40 points) </w:t>
            </w:r>
          </w:p>
          <w:p w14:paraId="2A51BB56" w14:textId="77777777" w:rsidR="00976382" w:rsidRDefault="00976382" w:rsidP="00976382">
            <w:pPr>
              <w:ind w:left="1580"/>
              <w:rPr>
                <w:rFonts w:ascii="Arial" w:hAnsi="Arial" w:cs="Arial"/>
              </w:rPr>
            </w:pPr>
            <w:r w:rsidRPr="00A452CD">
              <w:rPr>
                <w:rFonts w:ascii="Arial" w:hAnsi="Arial" w:cs="Arial"/>
              </w:rPr>
              <w:t xml:space="preserve">Includes all elements addressed above in Part IV, Section </w:t>
            </w:r>
            <w:r>
              <w:rPr>
                <w:rFonts w:ascii="Arial" w:hAnsi="Arial" w:cs="Arial"/>
              </w:rPr>
              <w:t>I</w:t>
            </w:r>
            <w:r w:rsidRPr="00A452CD">
              <w:rPr>
                <w:rFonts w:ascii="Arial" w:hAnsi="Arial" w:cs="Arial"/>
              </w:rPr>
              <w:t>V.</w:t>
            </w:r>
          </w:p>
          <w:p w14:paraId="1C8C935B" w14:textId="77777777" w:rsidR="00976382" w:rsidRDefault="00976382" w:rsidP="00976382">
            <w:pPr>
              <w:rPr>
                <w:rFonts w:ascii="Arial" w:hAnsi="Arial" w:cs="Arial"/>
              </w:rPr>
            </w:pPr>
          </w:p>
          <w:p w14:paraId="57FDDDFA" w14:textId="1117AC95" w:rsidR="00976382" w:rsidRPr="005347C2" w:rsidRDefault="00976382" w:rsidP="005347C2">
            <w:pPr>
              <w:pStyle w:val="ListParagraph"/>
              <w:numPr>
                <w:ilvl w:val="0"/>
                <w:numId w:val="6"/>
              </w:numPr>
              <w:rPr>
                <w:rFonts w:ascii="Arial" w:hAnsi="Arial" w:cs="Arial"/>
                <w:sz w:val="24"/>
                <w:szCs w:val="24"/>
              </w:rPr>
            </w:pPr>
            <w:r w:rsidRPr="005347C2">
              <w:rPr>
                <w:rFonts w:ascii="Arial" w:hAnsi="Arial" w:cs="Arial"/>
                <w:sz w:val="24"/>
                <w:szCs w:val="24"/>
              </w:rPr>
              <w:t xml:space="preserve">The remaining 10 points allocated to the Cost Proposal will be used to evaluate proposed expenses </w:t>
            </w:r>
            <w:r w:rsidR="001B1317" w:rsidRPr="005347C2">
              <w:rPr>
                <w:rFonts w:ascii="Arial" w:hAnsi="Arial" w:cs="Arial"/>
                <w:sz w:val="24"/>
                <w:szCs w:val="24"/>
              </w:rPr>
              <w:t xml:space="preserve">and related benefits </w:t>
            </w:r>
            <w:r w:rsidRPr="005347C2">
              <w:rPr>
                <w:rFonts w:ascii="Arial" w:hAnsi="Arial" w:cs="Arial"/>
                <w:sz w:val="24"/>
                <w:szCs w:val="24"/>
              </w:rPr>
              <w:t xml:space="preserve">for </w:t>
            </w:r>
            <w:r w:rsidR="00803758" w:rsidRPr="005347C2">
              <w:rPr>
                <w:rFonts w:ascii="Arial" w:hAnsi="Arial" w:cs="Arial"/>
                <w:sz w:val="24"/>
                <w:szCs w:val="24"/>
              </w:rPr>
              <w:t xml:space="preserve">the following sections of </w:t>
            </w:r>
            <w:r w:rsidRPr="005347C2">
              <w:rPr>
                <w:rFonts w:ascii="Arial" w:hAnsi="Arial" w:cs="Arial"/>
                <w:sz w:val="24"/>
                <w:szCs w:val="24"/>
              </w:rPr>
              <w:t>Part II</w:t>
            </w:r>
            <w:r w:rsidR="00803758" w:rsidRPr="005347C2">
              <w:rPr>
                <w:rFonts w:ascii="Arial" w:hAnsi="Arial" w:cs="Arial"/>
                <w:sz w:val="24"/>
                <w:szCs w:val="24"/>
              </w:rPr>
              <w:t>: C(3), D(8), D</w:t>
            </w:r>
            <w:r w:rsidR="00801285" w:rsidRPr="005347C2">
              <w:rPr>
                <w:rFonts w:ascii="Arial" w:hAnsi="Arial" w:cs="Arial"/>
                <w:sz w:val="24"/>
                <w:szCs w:val="24"/>
              </w:rPr>
              <w:t>(</w:t>
            </w:r>
            <w:r w:rsidR="00803758" w:rsidRPr="005347C2">
              <w:rPr>
                <w:rFonts w:ascii="Arial" w:hAnsi="Arial" w:cs="Arial"/>
                <w:sz w:val="24"/>
                <w:szCs w:val="24"/>
              </w:rPr>
              <w:t>13</w:t>
            </w:r>
            <w:r w:rsidR="00801285" w:rsidRPr="005347C2">
              <w:rPr>
                <w:rFonts w:ascii="Arial" w:hAnsi="Arial" w:cs="Arial"/>
                <w:sz w:val="24"/>
                <w:szCs w:val="24"/>
              </w:rPr>
              <w:t>)</w:t>
            </w:r>
            <w:r w:rsidR="00F4213B" w:rsidRPr="005347C2">
              <w:rPr>
                <w:rFonts w:ascii="Arial" w:hAnsi="Arial" w:cs="Arial"/>
                <w:sz w:val="24"/>
                <w:szCs w:val="24"/>
              </w:rPr>
              <w:t>(o)</w:t>
            </w:r>
            <w:r w:rsidR="00803758" w:rsidRPr="005347C2">
              <w:rPr>
                <w:rFonts w:ascii="Arial" w:hAnsi="Arial" w:cs="Arial"/>
                <w:sz w:val="24"/>
                <w:szCs w:val="24"/>
              </w:rPr>
              <w:t>,</w:t>
            </w:r>
            <w:r w:rsidR="00F4213B" w:rsidRPr="005347C2">
              <w:rPr>
                <w:rFonts w:ascii="Arial" w:hAnsi="Arial" w:cs="Arial"/>
                <w:sz w:val="24"/>
                <w:szCs w:val="24"/>
              </w:rPr>
              <w:t xml:space="preserve"> D(</w:t>
            </w:r>
            <w:r w:rsidR="00803758" w:rsidRPr="005347C2">
              <w:rPr>
                <w:rFonts w:ascii="Arial" w:hAnsi="Arial" w:cs="Arial"/>
                <w:sz w:val="24"/>
                <w:szCs w:val="24"/>
              </w:rPr>
              <w:t>14</w:t>
            </w:r>
            <w:r w:rsidR="00F4213B" w:rsidRPr="005347C2">
              <w:rPr>
                <w:rFonts w:ascii="Arial" w:hAnsi="Arial" w:cs="Arial"/>
                <w:sz w:val="24"/>
                <w:szCs w:val="24"/>
              </w:rPr>
              <w:t>)(</w:t>
            </w:r>
            <w:r w:rsidR="00803758" w:rsidRPr="005347C2">
              <w:rPr>
                <w:rFonts w:ascii="Arial" w:hAnsi="Arial" w:cs="Arial"/>
                <w:sz w:val="24"/>
                <w:szCs w:val="24"/>
              </w:rPr>
              <w:t>k</w:t>
            </w:r>
            <w:r w:rsidR="00F4213B" w:rsidRPr="005347C2">
              <w:rPr>
                <w:rFonts w:ascii="Arial" w:hAnsi="Arial" w:cs="Arial"/>
                <w:sz w:val="24"/>
                <w:szCs w:val="24"/>
              </w:rPr>
              <w:t>)</w:t>
            </w:r>
            <w:r w:rsidR="00803758" w:rsidRPr="005347C2">
              <w:rPr>
                <w:rFonts w:ascii="Arial" w:hAnsi="Arial" w:cs="Arial"/>
                <w:sz w:val="24"/>
                <w:szCs w:val="24"/>
              </w:rPr>
              <w:t xml:space="preserve">, </w:t>
            </w:r>
            <w:r w:rsidR="00F4213B" w:rsidRPr="005347C2">
              <w:rPr>
                <w:rFonts w:ascii="Arial" w:hAnsi="Arial" w:cs="Arial"/>
                <w:sz w:val="24"/>
                <w:szCs w:val="24"/>
              </w:rPr>
              <w:t>D(</w:t>
            </w:r>
            <w:r w:rsidR="00803758" w:rsidRPr="005347C2">
              <w:rPr>
                <w:rFonts w:ascii="Arial" w:hAnsi="Arial" w:cs="Arial"/>
                <w:sz w:val="24"/>
                <w:szCs w:val="24"/>
              </w:rPr>
              <w:t>14</w:t>
            </w:r>
            <w:r w:rsidR="00F4213B" w:rsidRPr="005347C2">
              <w:rPr>
                <w:rFonts w:ascii="Arial" w:hAnsi="Arial" w:cs="Arial"/>
                <w:sz w:val="24"/>
                <w:szCs w:val="24"/>
              </w:rPr>
              <w:t>)(</w:t>
            </w:r>
            <w:r w:rsidR="00803758" w:rsidRPr="005347C2">
              <w:rPr>
                <w:rFonts w:ascii="Arial" w:hAnsi="Arial" w:cs="Arial"/>
                <w:sz w:val="24"/>
                <w:szCs w:val="24"/>
              </w:rPr>
              <w:t>l</w:t>
            </w:r>
            <w:r w:rsidR="00F4213B" w:rsidRPr="005347C2">
              <w:rPr>
                <w:rFonts w:ascii="Arial" w:hAnsi="Arial" w:cs="Arial"/>
                <w:sz w:val="24"/>
                <w:szCs w:val="24"/>
              </w:rPr>
              <w:t>)</w:t>
            </w:r>
            <w:r w:rsidR="00803758" w:rsidRPr="005347C2">
              <w:rPr>
                <w:rFonts w:ascii="Arial" w:hAnsi="Arial" w:cs="Arial"/>
                <w:sz w:val="24"/>
                <w:szCs w:val="24"/>
              </w:rPr>
              <w:t>,</w:t>
            </w:r>
            <w:r w:rsidR="00F4213B" w:rsidRPr="005347C2">
              <w:rPr>
                <w:rFonts w:ascii="Arial" w:hAnsi="Arial" w:cs="Arial"/>
                <w:sz w:val="24"/>
                <w:szCs w:val="24"/>
              </w:rPr>
              <w:t xml:space="preserve"> D(</w:t>
            </w:r>
            <w:r w:rsidR="00803758" w:rsidRPr="005347C2">
              <w:rPr>
                <w:rFonts w:ascii="Arial" w:hAnsi="Arial" w:cs="Arial"/>
                <w:sz w:val="24"/>
                <w:szCs w:val="24"/>
              </w:rPr>
              <w:t>14</w:t>
            </w:r>
            <w:r w:rsidR="00F4213B" w:rsidRPr="005347C2">
              <w:rPr>
                <w:rFonts w:ascii="Arial" w:hAnsi="Arial" w:cs="Arial"/>
                <w:sz w:val="24"/>
                <w:szCs w:val="24"/>
              </w:rPr>
              <w:t>)(</w:t>
            </w:r>
            <w:r w:rsidR="00803758" w:rsidRPr="005347C2">
              <w:rPr>
                <w:rFonts w:ascii="Arial" w:hAnsi="Arial" w:cs="Arial"/>
                <w:sz w:val="24"/>
                <w:szCs w:val="24"/>
              </w:rPr>
              <w:t>m</w:t>
            </w:r>
            <w:r w:rsidR="00F4213B" w:rsidRPr="005347C2">
              <w:rPr>
                <w:rFonts w:ascii="Arial" w:hAnsi="Arial" w:cs="Arial"/>
                <w:sz w:val="24"/>
                <w:szCs w:val="24"/>
              </w:rPr>
              <w:t>)</w:t>
            </w:r>
            <w:r w:rsidRPr="005347C2">
              <w:rPr>
                <w:rFonts w:ascii="Arial" w:hAnsi="Arial" w:cs="Arial"/>
                <w:sz w:val="24"/>
                <w:szCs w:val="24"/>
              </w:rPr>
              <w:t>, as well as the overall cost to industry, including any subscription fees, tagging fees, or other fees.</w:t>
            </w:r>
          </w:p>
          <w:p w14:paraId="45455D43" w14:textId="77777777" w:rsidR="005347C2" w:rsidRDefault="005347C2" w:rsidP="005347C2">
            <w:pPr>
              <w:rPr>
                <w:rFonts w:ascii="Arial" w:hAnsi="Arial" w:cs="Arial"/>
              </w:rPr>
            </w:pPr>
          </w:p>
          <w:p w14:paraId="65B8FCB7" w14:textId="77777777" w:rsidR="005347C2" w:rsidRDefault="005347C2" w:rsidP="005347C2">
            <w:pPr>
              <w:rPr>
                <w:rFonts w:ascii="Arial" w:hAnsi="Arial" w:cs="Arial"/>
              </w:rPr>
            </w:pPr>
          </w:p>
          <w:p w14:paraId="69458FFE" w14:textId="77777777" w:rsidR="005347C2" w:rsidRDefault="005347C2" w:rsidP="005347C2">
            <w:pPr>
              <w:rPr>
                <w:rFonts w:ascii="Arial" w:hAnsi="Arial" w:cs="Arial"/>
              </w:rPr>
            </w:pPr>
          </w:p>
          <w:p w14:paraId="3F6268DC" w14:textId="77777777" w:rsidR="005347C2" w:rsidRDefault="005347C2" w:rsidP="005347C2">
            <w:pPr>
              <w:rPr>
                <w:rFonts w:ascii="Arial" w:hAnsi="Arial" w:cs="Arial"/>
              </w:rPr>
            </w:pPr>
          </w:p>
          <w:p w14:paraId="4D254563" w14:textId="77777777" w:rsidR="005347C2" w:rsidRPr="005347C2" w:rsidRDefault="005347C2" w:rsidP="005347C2">
            <w:pPr>
              <w:rPr>
                <w:rFonts w:ascii="Arial" w:hAnsi="Arial" w:cs="Arial"/>
              </w:rPr>
            </w:pPr>
          </w:p>
          <w:p w14:paraId="1933BF06" w14:textId="77777777" w:rsidR="0061028D" w:rsidRPr="00CD44CF" w:rsidRDefault="0061028D" w:rsidP="00976382">
            <w:pPr>
              <w:ind w:left="1080" w:right="1080"/>
              <w:rPr>
                <w:rFonts w:ascii="Arial" w:hAnsi="Arial" w:cs="Arial"/>
                <w:b/>
                <w:bCs/>
              </w:rPr>
            </w:pPr>
          </w:p>
          <w:p w14:paraId="2078CF80" w14:textId="77777777" w:rsidR="00807615" w:rsidRPr="00176E2E" w:rsidRDefault="00807615" w:rsidP="00807615">
            <w:pPr>
              <w:ind w:left="1080" w:right="1080"/>
              <w:rPr>
                <w:rFonts w:ascii="Arial" w:hAnsi="Arial" w:cs="Arial"/>
                <w:b/>
                <w:color w:val="000000"/>
              </w:rPr>
            </w:pPr>
          </w:p>
        </w:tc>
      </w:tr>
    </w:tbl>
    <w:p w14:paraId="550807E4" w14:textId="77777777" w:rsidR="00807615" w:rsidRDefault="00807615" w:rsidP="00F9098C">
      <w:pPr>
        <w:ind w:left="-450" w:right="-540"/>
        <w:rPr>
          <w:rFonts w:ascii="Arial" w:hAnsi="Arial" w:cs="Arial"/>
          <w:b/>
          <w:color w:val="000000"/>
        </w:rPr>
      </w:pPr>
    </w:p>
    <w:p w14:paraId="56227339" w14:textId="2DFD77E3" w:rsidR="00A31C79" w:rsidRDefault="008B4C7E">
      <w:pPr>
        <w:rPr>
          <w:rFonts w:ascii="Arial" w:hAnsi="Arial" w:cs="Arial"/>
          <w:b/>
          <w:color w:val="000000"/>
        </w:rPr>
      </w:pPr>
      <w:r>
        <w:rPr>
          <w:rFonts w:ascii="Arial" w:hAnsi="Arial" w:cs="Arial"/>
          <w:b/>
          <w:color w:val="000000"/>
        </w:rPr>
        <w:t xml:space="preserve">                                                             </w:t>
      </w:r>
      <w:bookmarkStart w:id="4" w:name="_MON_1801647386"/>
      <w:bookmarkEnd w:id="4"/>
      <w:r>
        <w:rPr>
          <w:rFonts w:ascii="Arial" w:hAnsi="Arial" w:cs="Arial"/>
          <w:b/>
          <w:color w:val="000000"/>
        </w:rPr>
        <w:object w:dxaOrig="1539" w:dyaOrig="997" w14:anchorId="48241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5pt;height:50pt" o:ole="">
            <v:imagedata r:id="rId12" o:title=""/>
          </v:shape>
          <o:OLEObject Type="Embed" ProgID="Word.Document.12" ShapeID="_x0000_i1033" DrawAspect="Icon" ObjectID="_1801918944" r:id="rId13">
            <o:FieldCodes>\s</o:FieldCodes>
          </o:OLEObject>
        </w:object>
      </w:r>
      <w:r w:rsidR="00A31C79" w:rsidRPr="008B4C7E">
        <w:rPr>
          <w:rFonts w:ascii="Arial" w:hAnsi="Arial" w:cs="Arial"/>
        </w:rPr>
        <w:br w:type="page"/>
      </w:r>
    </w:p>
    <w:p w14:paraId="5DC7EEF9"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lastRenderedPageBreak/>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0D163120"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09E35C63" w14:textId="77777777">
        <w:trPr>
          <w:trHeight w:val="379"/>
        </w:trPr>
        <w:tc>
          <w:tcPr>
            <w:tcW w:w="691" w:type="dxa"/>
            <w:vMerge w:val="restart"/>
            <w:shd w:val="clear" w:color="auto" w:fill="BDD6EE"/>
            <w:vAlign w:val="center"/>
          </w:tcPr>
          <w:p w14:paraId="27675398"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5"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41FEC62F"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6605DC5A"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143BB8" w:rsidRPr="00F9098C" w14:paraId="6BD06D64" w14:textId="77777777">
        <w:trPr>
          <w:trHeight w:val="379"/>
        </w:trPr>
        <w:tc>
          <w:tcPr>
            <w:tcW w:w="691" w:type="dxa"/>
            <w:vMerge/>
            <w:shd w:val="clear" w:color="auto" w:fill="FFFFFF"/>
          </w:tcPr>
          <w:p w14:paraId="725C06D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7EA3B8"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II, pp. 18-19</w:t>
            </w:r>
          </w:p>
          <w:p w14:paraId="485BA661"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F0ABD9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C, p. 23</w:t>
            </w:r>
          </w:p>
        </w:tc>
        <w:tc>
          <w:tcPr>
            <w:tcW w:w="8622" w:type="dxa"/>
            <w:shd w:val="clear" w:color="auto" w:fill="FFFFFF"/>
            <w:vAlign w:val="center"/>
          </w:tcPr>
          <w:p w14:paraId="5A182857"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B26E7">
              <w:rPr>
                <w:rFonts w:ascii="Arial" w:hAnsi="Arial" w:cs="Arial"/>
              </w:rPr>
              <w:t xml:space="preserve">Reference Requirement – </w:t>
            </w:r>
            <w:r w:rsidRPr="002873A7">
              <w:rPr>
                <w:rFonts w:ascii="Arial" w:hAnsi="Arial" w:cs="Arial"/>
              </w:rPr>
              <w:t>The RFP requires three (3) references from similar public sector projects. If a vendor has relevant private sector experience but not public sector references, would those be acceptable?</w:t>
            </w:r>
          </w:p>
        </w:tc>
      </w:tr>
      <w:tr w:rsidR="00143BB8" w:rsidRPr="00F9098C" w14:paraId="01E68A1A" w14:textId="77777777">
        <w:trPr>
          <w:trHeight w:val="379"/>
        </w:trPr>
        <w:tc>
          <w:tcPr>
            <w:tcW w:w="691" w:type="dxa"/>
            <w:vMerge/>
            <w:shd w:val="clear" w:color="auto" w:fill="BDD6EE"/>
          </w:tcPr>
          <w:p w14:paraId="360182B9"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300D489"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115C952C" w14:textId="77777777">
        <w:trPr>
          <w:trHeight w:val="379"/>
        </w:trPr>
        <w:tc>
          <w:tcPr>
            <w:tcW w:w="691" w:type="dxa"/>
            <w:vMerge/>
          </w:tcPr>
          <w:p w14:paraId="044CC48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01BB0DC"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bookmarkEnd w:id="5"/>
    </w:tbl>
    <w:p w14:paraId="27D3787D"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362BCBB2" w14:textId="77777777">
        <w:trPr>
          <w:trHeight w:val="379"/>
        </w:trPr>
        <w:tc>
          <w:tcPr>
            <w:tcW w:w="691" w:type="dxa"/>
            <w:vMerge w:val="restart"/>
            <w:shd w:val="clear" w:color="auto" w:fill="BDD6EE"/>
            <w:vAlign w:val="center"/>
          </w:tcPr>
          <w:p w14:paraId="76C217C7"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F1736FA"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8A4D27D"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46FCBEA4" w14:textId="77777777">
        <w:trPr>
          <w:trHeight w:val="379"/>
        </w:trPr>
        <w:tc>
          <w:tcPr>
            <w:tcW w:w="691" w:type="dxa"/>
            <w:vMerge/>
            <w:shd w:val="clear" w:color="auto" w:fill="FFFFFF"/>
          </w:tcPr>
          <w:p w14:paraId="49322DAD"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0F20A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II, p. 19</w:t>
            </w:r>
          </w:p>
        </w:tc>
        <w:tc>
          <w:tcPr>
            <w:tcW w:w="8622" w:type="dxa"/>
            <w:shd w:val="clear" w:color="auto" w:fill="FFFFFF"/>
            <w:vAlign w:val="center"/>
          </w:tcPr>
          <w:p w14:paraId="5064D2ED"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B26E7">
              <w:rPr>
                <w:rFonts w:ascii="Arial" w:hAnsi="Arial" w:cs="Arial"/>
              </w:rPr>
              <w:t>Financial Stability – Vendors must submit balance sheets and income statements for the past three years. If a vendor’s financial statements did not exceed $250,000 per year, would that impact eligibility?</w:t>
            </w:r>
          </w:p>
        </w:tc>
      </w:tr>
      <w:tr w:rsidR="00143BB8" w:rsidRPr="00F9098C" w14:paraId="2E72F0BA" w14:textId="77777777">
        <w:trPr>
          <w:trHeight w:val="379"/>
        </w:trPr>
        <w:tc>
          <w:tcPr>
            <w:tcW w:w="691" w:type="dxa"/>
            <w:vMerge/>
            <w:shd w:val="clear" w:color="auto" w:fill="BDD6EE"/>
          </w:tcPr>
          <w:p w14:paraId="692A6CAC"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B97ED2F"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1031DD7D" w14:textId="77777777">
        <w:trPr>
          <w:trHeight w:val="379"/>
        </w:trPr>
        <w:tc>
          <w:tcPr>
            <w:tcW w:w="691" w:type="dxa"/>
            <w:vMerge/>
          </w:tcPr>
          <w:p w14:paraId="0A89E27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6C0DED7"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640AAFCB"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0715E82D" w14:textId="77777777">
        <w:trPr>
          <w:trHeight w:val="379"/>
        </w:trPr>
        <w:tc>
          <w:tcPr>
            <w:tcW w:w="691" w:type="dxa"/>
            <w:vMerge w:val="restart"/>
            <w:shd w:val="clear" w:color="auto" w:fill="BDD6EE"/>
            <w:vAlign w:val="center"/>
          </w:tcPr>
          <w:p w14:paraId="0906DF1C"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67A9D8E9"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9F35522"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300F2FC7" w14:textId="77777777">
        <w:trPr>
          <w:trHeight w:val="379"/>
        </w:trPr>
        <w:tc>
          <w:tcPr>
            <w:tcW w:w="691" w:type="dxa"/>
            <w:vMerge/>
            <w:shd w:val="clear" w:color="auto" w:fill="FFFFFF"/>
          </w:tcPr>
          <w:p w14:paraId="6E78AC55"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783C9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II, p. 19</w:t>
            </w:r>
          </w:p>
        </w:tc>
        <w:tc>
          <w:tcPr>
            <w:tcW w:w="8622" w:type="dxa"/>
            <w:shd w:val="clear" w:color="auto" w:fill="FFFFFF"/>
            <w:vAlign w:val="center"/>
          </w:tcPr>
          <w:p w14:paraId="6DB9C65F" w14:textId="77777777" w:rsidR="00143BB8"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02E6D">
              <w:rPr>
                <w:rFonts w:ascii="Arial" w:hAnsi="Arial" w:cs="Arial"/>
              </w:rPr>
              <w:t>Insurance Requirements – The RFP lists general liability, professional liability, and cybersecurity liability insurance (if applicable).</w:t>
            </w:r>
          </w:p>
          <w:p w14:paraId="0AFC0FF8" w14:textId="77777777" w:rsidR="00143BB8" w:rsidRPr="00B02E6D"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2FD4E7A" w14:textId="77777777" w:rsidR="00143BB8" w:rsidRPr="00B02E6D"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02E6D">
              <w:rPr>
                <w:rFonts w:ascii="Arial" w:hAnsi="Arial" w:cs="Arial"/>
              </w:rPr>
              <w:t xml:space="preserve">a. Are </w:t>
            </w:r>
            <w:proofErr w:type="gramStart"/>
            <w:r w:rsidRPr="00B02E6D">
              <w:rPr>
                <w:rFonts w:ascii="Arial" w:hAnsi="Arial" w:cs="Arial"/>
              </w:rPr>
              <w:t>there</w:t>
            </w:r>
            <w:proofErr w:type="gramEnd"/>
            <w:r w:rsidRPr="00B02E6D">
              <w:rPr>
                <w:rFonts w:ascii="Arial" w:hAnsi="Arial" w:cs="Arial"/>
              </w:rPr>
              <w:t xml:space="preserve"> minimum coverage limits required for each policy per occurrence?</w:t>
            </w:r>
          </w:p>
          <w:p w14:paraId="4AB84655"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02E6D">
              <w:rPr>
                <w:rFonts w:ascii="Arial" w:hAnsi="Arial" w:cs="Arial"/>
              </w:rPr>
              <w:t>b. Does the Certificate of Insurance need to be valid at the time of proposal submission, or is it only required upon contract award?</w:t>
            </w:r>
          </w:p>
          <w:p w14:paraId="1A6F0493"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43BB8" w:rsidRPr="00F9098C" w14:paraId="7A1FB06D" w14:textId="77777777">
        <w:trPr>
          <w:trHeight w:val="379"/>
        </w:trPr>
        <w:tc>
          <w:tcPr>
            <w:tcW w:w="691" w:type="dxa"/>
            <w:vMerge/>
            <w:shd w:val="clear" w:color="auto" w:fill="BDD6EE"/>
          </w:tcPr>
          <w:p w14:paraId="51A8BDDC"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1886F39"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6728F9D4" w14:textId="77777777">
        <w:trPr>
          <w:trHeight w:val="379"/>
        </w:trPr>
        <w:tc>
          <w:tcPr>
            <w:tcW w:w="691" w:type="dxa"/>
            <w:vMerge/>
          </w:tcPr>
          <w:p w14:paraId="2CC033D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490BA41" w14:textId="77777777" w:rsidR="00143BB8" w:rsidRDefault="00143BB8" w:rsidP="00143BB8">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A2936">
              <w:rPr>
                <w:rFonts w:ascii="Arial" w:hAnsi="Arial" w:cs="Arial"/>
              </w:rPr>
              <w:t>Not less than $1M in limits; the type of insurance and coverage limits required under this agreement will be sufficient to cover the full scope of services and financial exposure due to any negligent actions of the vendor.</w:t>
            </w:r>
          </w:p>
          <w:p w14:paraId="1F464DF2" w14:textId="77777777" w:rsidR="00143BB8" w:rsidRPr="00B51518" w:rsidRDefault="00143BB8" w:rsidP="00143BB8">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w:t>
            </w:r>
            <w:r w:rsidRPr="00B02E6D">
              <w:rPr>
                <w:rFonts w:ascii="Arial" w:hAnsi="Arial" w:cs="Arial"/>
              </w:rPr>
              <w:t>he Certificate of Insurance need</w:t>
            </w:r>
            <w:r>
              <w:rPr>
                <w:rFonts w:ascii="Arial" w:hAnsi="Arial" w:cs="Arial"/>
              </w:rPr>
              <w:t>s</w:t>
            </w:r>
            <w:r w:rsidRPr="00B02E6D">
              <w:rPr>
                <w:rFonts w:ascii="Arial" w:hAnsi="Arial" w:cs="Arial"/>
              </w:rPr>
              <w:t xml:space="preserve"> to be valid</w:t>
            </w:r>
            <w:r>
              <w:rPr>
                <w:rFonts w:ascii="Arial" w:hAnsi="Arial" w:cs="Arial"/>
              </w:rPr>
              <w:t xml:space="preserve"> upon contracting.</w:t>
            </w:r>
          </w:p>
        </w:tc>
      </w:tr>
    </w:tbl>
    <w:p w14:paraId="2A052DB5"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5918DFCB" w14:textId="77777777">
        <w:trPr>
          <w:trHeight w:val="379"/>
        </w:trPr>
        <w:tc>
          <w:tcPr>
            <w:tcW w:w="691" w:type="dxa"/>
            <w:vMerge w:val="restart"/>
            <w:shd w:val="clear" w:color="auto" w:fill="BDD6EE"/>
            <w:vAlign w:val="center"/>
          </w:tcPr>
          <w:p w14:paraId="23B73D9D"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47C3871A"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322CCD5"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5B155FFC" w14:textId="77777777">
        <w:trPr>
          <w:trHeight w:val="379"/>
        </w:trPr>
        <w:tc>
          <w:tcPr>
            <w:tcW w:w="691" w:type="dxa"/>
            <w:vMerge/>
          </w:tcPr>
          <w:p w14:paraId="2A4E5579"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A31DDEC"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 p. 9</w:t>
            </w:r>
          </w:p>
          <w:p w14:paraId="061B6DD8"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551B967"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D, p. 12</w:t>
            </w:r>
          </w:p>
        </w:tc>
        <w:tc>
          <w:tcPr>
            <w:tcW w:w="8622" w:type="dxa"/>
            <w:shd w:val="clear" w:color="auto" w:fill="FFFFFF"/>
            <w:vAlign w:val="center"/>
          </w:tcPr>
          <w:p w14:paraId="0B429EA1" w14:textId="77777777" w:rsidR="00143BB8"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7DFC">
              <w:rPr>
                <w:rFonts w:ascii="Arial" w:hAnsi="Arial" w:cs="Arial"/>
              </w:rPr>
              <w:t>System Integration – The system must integrate with Maine’s Agency License Management System (ALMS) and OCP’s data analytics database.</w:t>
            </w:r>
          </w:p>
          <w:p w14:paraId="15CC43C8" w14:textId="77777777" w:rsidR="00143BB8" w:rsidRPr="00537DFC"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8511976" w14:textId="77777777" w:rsidR="00143BB8" w:rsidRPr="00537DFC"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7DFC">
              <w:rPr>
                <w:rFonts w:ascii="Arial" w:hAnsi="Arial" w:cs="Arial"/>
              </w:rPr>
              <w:t>a. Will vendors be provided with API documentation or middleware specifications?</w:t>
            </w:r>
          </w:p>
          <w:p w14:paraId="3A4A9A7C"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7DFC">
              <w:rPr>
                <w:rFonts w:ascii="Arial" w:hAnsi="Arial" w:cs="Arial"/>
              </w:rPr>
              <w:t>b. Will a test environment or sandbox be available for integration testing?</w:t>
            </w:r>
          </w:p>
        </w:tc>
      </w:tr>
      <w:tr w:rsidR="00143BB8" w:rsidRPr="00F9098C" w14:paraId="28CEB59A" w14:textId="77777777">
        <w:trPr>
          <w:trHeight w:val="379"/>
        </w:trPr>
        <w:tc>
          <w:tcPr>
            <w:tcW w:w="691" w:type="dxa"/>
            <w:vMerge/>
          </w:tcPr>
          <w:p w14:paraId="5E1037B0"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F353F6B"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335B1207" w14:textId="77777777">
        <w:trPr>
          <w:trHeight w:val="379"/>
        </w:trPr>
        <w:tc>
          <w:tcPr>
            <w:tcW w:w="691" w:type="dxa"/>
            <w:vMerge/>
          </w:tcPr>
          <w:p w14:paraId="1D19A499"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BCC3847" w14:textId="77777777" w:rsidR="00143BB8" w:rsidRDefault="00143BB8" w:rsidP="00143BB8">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F5270">
              <w:rPr>
                <w:rFonts w:ascii="Arial" w:hAnsi="Arial" w:cs="Arial"/>
              </w:rPr>
              <w:t xml:space="preserve">Yes, </w:t>
            </w:r>
            <w:r>
              <w:rPr>
                <w:rFonts w:ascii="Arial" w:hAnsi="Arial" w:cs="Arial"/>
              </w:rPr>
              <w:t>MaineIT</w:t>
            </w:r>
            <w:r w:rsidRPr="007F5270">
              <w:rPr>
                <w:rFonts w:ascii="Arial" w:hAnsi="Arial" w:cs="Arial"/>
              </w:rPr>
              <w:t xml:space="preserve"> will work with the selected bidder to implement APIs</w:t>
            </w:r>
            <w:r>
              <w:rPr>
                <w:rFonts w:ascii="Arial" w:hAnsi="Arial" w:cs="Arial"/>
              </w:rPr>
              <w:t>.</w:t>
            </w:r>
          </w:p>
          <w:p w14:paraId="6497EC8F" w14:textId="77777777" w:rsidR="00143BB8" w:rsidRPr="00B51518" w:rsidRDefault="00143BB8" w:rsidP="00143BB8">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366DDF60">
              <w:rPr>
                <w:rFonts w:ascii="Arial" w:hAnsi="Arial" w:cs="Arial"/>
              </w:rPr>
              <w:t xml:space="preserve">Yes, </w:t>
            </w:r>
            <w:r>
              <w:rPr>
                <w:rFonts w:ascii="Arial" w:hAnsi="Arial" w:cs="Arial"/>
              </w:rPr>
              <w:t>OCP</w:t>
            </w:r>
            <w:r w:rsidRPr="366DDF60">
              <w:rPr>
                <w:rFonts w:ascii="Arial" w:hAnsi="Arial" w:cs="Arial"/>
              </w:rPr>
              <w:t xml:space="preserve"> will provide test </w:t>
            </w:r>
            <w:r w:rsidRPr="42A68A4D">
              <w:rPr>
                <w:rFonts w:ascii="Arial" w:hAnsi="Arial" w:cs="Arial"/>
              </w:rPr>
              <w:t xml:space="preserve">data for </w:t>
            </w:r>
            <w:r w:rsidRPr="57938744">
              <w:rPr>
                <w:rFonts w:ascii="Arial" w:hAnsi="Arial" w:cs="Arial"/>
              </w:rPr>
              <w:t xml:space="preserve">connecting to </w:t>
            </w:r>
            <w:r>
              <w:rPr>
                <w:rFonts w:ascii="Arial" w:hAnsi="Arial" w:cs="Arial"/>
              </w:rPr>
              <w:t>the</w:t>
            </w:r>
            <w:r w:rsidRPr="57938744">
              <w:rPr>
                <w:rFonts w:ascii="Arial" w:hAnsi="Arial" w:cs="Arial"/>
              </w:rPr>
              <w:t xml:space="preserve"> primary data analytics database </w:t>
            </w:r>
            <w:r w:rsidRPr="0BC45BC4">
              <w:rPr>
                <w:rFonts w:ascii="Arial" w:hAnsi="Arial" w:cs="Arial"/>
              </w:rPr>
              <w:t xml:space="preserve">(where the vendor will pull all data </w:t>
            </w:r>
            <w:r w:rsidRPr="5E6CD380">
              <w:rPr>
                <w:rFonts w:ascii="Arial" w:hAnsi="Arial" w:cs="Arial"/>
              </w:rPr>
              <w:t>from).</w:t>
            </w:r>
          </w:p>
        </w:tc>
      </w:tr>
    </w:tbl>
    <w:p w14:paraId="47CF557C" w14:textId="77777777" w:rsidR="00143BB8" w:rsidRDefault="00143BB8" w:rsidP="00143BB8">
      <w:pPr>
        <w:tabs>
          <w:tab w:val="left" w:pos="3387"/>
        </w:tabs>
        <w:jc w:val="center"/>
        <w:rPr>
          <w:rFonts w:ascii="Arial" w:hAnsi="Arial" w:cs="Arial"/>
          <w:b/>
          <w:color w:val="000000"/>
        </w:rPr>
      </w:pPr>
    </w:p>
    <w:p w14:paraId="780F3FB3"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48B2D7F9" w14:textId="77777777">
        <w:trPr>
          <w:trHeight w:val="379"/>
        </w:trPr>
        <w:tc>
          <w:tcPr>
            <w:tcW w:w="691" w:type="dxa"/>
            <w:vMerge w:val="restart"/>
            <w:shd w:val="clear" w:color="auto" w:fill="BDD6EE"/>
            <w:vAlign w:val="center"/>
          </w:tcPr>
          <w:p w14:paraId="7C0BA511"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65C884DE"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89E370D"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7C2BA478" w14:textId="77777777">
        <w:trPr>
          <w:trHeight w:val="379"/>
        </w:trPr>
        <w:tc>
          <w:tcPr>
            <w:tcW w:w="691" w:type="dxa"/>
            <w:vMerge/>
            <w:shd w:val="clear" w:color="auto" w:fill="FFFFFF"/>
          </w:tcPr>
          <w:p w14:paraId="101434A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23522FD"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D, p. 12</w:t>
            </w:r>
          </w:p>
        </w:tc>
        <w:tc>
          <w:tcPr>
            <w:tcW w:w="8622" w:type="dxa"/>
            <w:shd w:val="clear" w:color="auto" w:fill="FFFFFF"/>
            <w:vAlign w:val="center"/>
          </w:tcPr>
          <w:p w14:paraId="7B8C3DD1" w14:textId="77777777" w:rsidR="00143BB8" w:rsidRPr="00FE0F1A"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E0F1A">
              <w:rPr>
                <w:rFonts w:ascii="Arial" w:hAnsi="Arial" w:cs="Arial"/>
              </w:rPr>
              <w:t>API &amp; Third-Party Compatibility – The RFP states the system must support API-based data entry from third-party systems, including POS software.</w:t>
            </w:r>
          </w:p>
          <w:p w14:paraId="4E2C6925" w14:textId="77777777" w:rsidR="00143BB8"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8CA91C7" w14:textId="77777777" w:rsidR="00143BB8" w:rsidRPr="00FE0F1A"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E0F1A">
              <w:rPr>
                <w:rFonts w:ascii="Arial" w:hAnsi="Arial" w:cs="Arial"/>
              </w:rPr>
              <w:t>a. Are there specific POS vendors or software platforms that must be supported?</w:t>
            </w:r>
          </w:p>
          <w:p w14:paraId="2E4730E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E0F1A">
              <w:rPr>
                <w:rFonts w:ascii="Arial" w:hAnsi="Arial" w:cs="Arial"/>
              </w:rPr>
              <w:t xml:space="preserve">b. Are </w:t>
            </w:r>
            <w:proofErr w:type="gramStart"/>
            <w:r w:rsidRPr="00FE0F1A">
              <w:rPr>
                <w:rFonts w:ascii="Arial" w:hAnsi="Arial" w:cs="Arial"/>
              </w:rPr>
              <w:t>there</w:t>
            </w:r>
            <w:proofErr w:type="gramEnd"/>
            <w:r w:rsidRPr="00FE0F1A">
              <w:rPr>
                <w:rFonts w:ascii="Arial" w:hAnsi="Arial" w:cs="Arial"/>
              </w:rPr>
              <w:t xml:space="preserve"> predefined API functions that vendors must implement?</w:t>
            </w:r>
          </w:p>
        </w:tc>
      </w:tr>
      <w:tr w:rsidR="00143BB8" w:rsidRPr="00F9098C" w14:paraId="1B4CFC4F" w14:textId="77777777">
        <w:trPr>
          <w:trHeight w:val="379"/>
        </w:trPr>
        <w:tc>
          <w:tcPr>
            <w:tcW w:w="691" w:type="dxa"/>
            <w:vMerge/>
            <w:shd w:val="clear" w:color="auto" w:fill="BDD6EE"/>
          </w:tcPr>
          <w:p w14:paraId="31518349"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F264C62"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3C127960" w14:textId="77777777">
        <w:trPr>
          <w:trHeight w:val="379"/>
        </w:trPr>
        <w:tc>
          <w:tcPr>
            <w:tcW w:w="691" w:type="dxa"/>
            <w:vMerge/>
          </w:tcPr>
          <w:p w14:paraId="737818B8"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159499F" w14:textId="77777777" w:rsidR="00143BB8" w:rsidRDefault="00143BB8" w:rsidP="00143BB8">
            <w:pPr>
              <w:pStyle w:val="DefaultText"/>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Currently, OCP has approved over 100 API and third-party vendors.</w:t>
            </w:r>
          </w:p>
          <w:p w14:paraId="396A3F7D" w14:textId="17F78C90" w:rsidR="00143BB8" w:rsidRPr="00B51518" w:rsidRDefault="00143BB8" w:rsidP="00143BB8">
            <w:pPr>
              <w:pStyle w:val="DefaultText"/>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See Part II, D, 13, n and o, p. 13 and Appendix E on p. 31</w:t>
            </w:r>
            <w:r w:rsidR="00A00BEF">
              <w:rPr>
                <w:rFonts w:ascii="Arial" w:hAnsi="Arial" w:cs="Arial"/>
              </w:rPr>
              <w:t xml:space="preserve"> of the RFP</w:t>
            </w:r>
          </w:p>
        </w:tc>
      </w:tr>
    </w:tbl>
    <w:p w14:paraId="2BC71EFC"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444233DA" w14:textId="77777777">
        <w:trPr>
          <w:trHeight w:val="379"/>
        </w:trPr>
        <w:tc>
          <w:tcPr>
            <w:tcW w:w="691" w:type="dxa"/>
            <w:vMerge w:val="restart"/>
            <w:shd w:val="clear" w:color="auto" w:fill="BDD6EE"/>
            <w:vAlign w:val="center"/>
          </w:tcPr>
          <w:p w14:paraId="10FC6B7D"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3EB447E4"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536D97C"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73B83E8E" w14:textId="77777777">
        <w:trPr>
          <w:trHeight w:val="379"/>
        </w:trPr>
        <w:tc>
          <w:tcPr>
            <w:tcW w:w="691" w:type="dxa"/>
            <w:vMerge/>
          </w:tcPr>
          <w:p w14:paraId="3ACC08D0"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7AEC8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E, p. 15</w:t>
            </w:r>
          </w:p>
        </w:tc>
        <w:tc>
          <w:tcPr>
            <w:tcW w:w="8622" w:type="dxa"/>
            <w:shd w:val="clear" w:color="auto" w:fill="FFFFFF"/>
            <w:vAlign w:val="center"/>
          </w:tcPr>
          <w:p w14:paraId="46CFDBA4" w14:textId="77777777" w:rsidR="00143BB8"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w:t>
            </w:r>
            <w:r w:rsidRPr="005966E5">
              <w:rPr>
                <w:rFonts w:ascii="Arial" w:hAnsi="Arial" w:cs="Arial"/>
              </w:rPr>
              <w:t>ecurity &amp; Compliance – The system must comply with NIST 800-53 Rev 5 and meet data encryption standards.</w:t>
            </w:r>
          </w:p>
          <w:p w14:paraId="2F2A070F" w14:textId="77777777" w:rsidR="00143BB8" w:rsidRPr="005966E5"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A5D942D" w14:textId="77777777" w:rsidR="00143BB8" w:rsidRPr="005966E5"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66E5">
              <w:rPr>
                <w:rFonts w:ascii="Arial" w:hAnsi="Arial" w:cs="Arial"/>
              </w:rPr>
              <w:t>a. What are the minimum encryption requirements for data at rest and in transit?</w:t>
            </w:r>
          </w:p>
          <w:p w14:paraId="730A785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66E5">
              <w:rPr>
                <w:rFonts w:ascii="Arial" w:hAnsi="Arial" w:cs="Arial"/>
              </w:rPr>
              <w:t xml:space="preserve">b. Are </w:t>
            </w:r>
            <w:proofErr w:type="gramStart"/>
            <w:r w:rsidRPr="005966E5">
              <w:rPr>
                <w:rFonts w:ascii="Arial" w:hAnsi="Arial" w:cs="Arial"/>
              </w:rPr>
              <w:t>there</w:t>
            </w:r>
            <w:proofErr w:type="gramEnd"/>
            <w:r w:rsidRPr="005966E5">
              <w:rPr>
                <w:rFonts w:ascii="Arial" w:hAnsi="Arial" w:cs="Arial"/>
              </w:rPr>
              <w:t xml:space="preserve"> additional state-specific cybersecurity requirements beyond NIST 800-53 that vendors must follow?</w:t>
            </w:r>
          </w:p>
        </w:tc>
      </w:tr>
      <w:tr w:rsidR="00143BB8" w:rsidRPr="00F9098C" w14:paraId="02B2CEAC" w14:textId="77777777">
        <w:trPr>
          <w:trHeight w:val="379"/>
        </w:trPr>
        <w:tc>
          <w:tcPr>
            <w:tcW w:w="691" w:type="dxa"/>
            <w:vMerge/>
          </w:tcPr>
          <w:p w14:paraId="7E44C565"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F559E9E"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4316C252" w14:textId="77777777">
        <w:trPr>
          <w:trHeight w:val="379"/>
        </w:trPr>
        <w:tc>
          <w:tcPr>
            <w:tcW w:w="691" w:type="dxa"/>
            <w:vMerge/>
          </w:tcPr>
          <w:p w14:paraId="20AF4399"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EC11760" w14:textId="77777777" w:rsidR="00143BB8" w:rsidRPr="00C617D0" w:rsidRDefault="00143BB8" w:rsidP="00143BB8">
            <w:pPr>
              <w:pStyle w:val="DefaultText"/>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w:t>
            </w:r>
            <w:r w:rsidRPr="00C617D0">
              <w:rPr>
                <w:rFonts w:ascii="Arial" w:hAnsi="Arial" w:cs="Arial"/>
              </w:rPr>
              <w:t>he minimum acceptable level of dynamic encryption is TLS 1.2. For any exchanged data, by default, the payload must be encrypted in-flight and at rest to the AES-256 standard</w:t>
            </w:r>
            <w:r>
              <w:rPr>
                <w:rFonts w:ascii="Arial" w:hAnsi="Arial" w:cs="Arial"/>
              </w:rPr>
              <w:t>.</w:t>
            </w:r>
          </w:p>
          <w:p w14:paraId="50AACA11" w14:textId="531EE14B" w:rsidR="00143BB8" w:rsidRPr="00B51518" w:rsidRDefault="00143BB8" w:rsidP="00143BB8">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See Part II, E, p. 14 and Appendix D on p. 30</w:t>
            </w:r>
            <w:r w:rsidR="0055707C">
              <w:rPr>
                <w:rFonts w:ascii="Arial" w:hAnsi="Arial" w:cs="Arial"/>
              </w:rPr>
              <w:t xml:space="preserve"> of the RFP</w:t>
            </w:r>
          </w:p>
        </w:tc>
      </w:tr>
    </w:tbl>
    <w:p w14:paraId="5B299CF4"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2CB233D2" w14:textId="77777777">
        <w:trPr>
          <w:trHeight w:val="379"/>
        </w:trPr>
        <w:tc>
          <w:tcPr>
            <w:tcW w:w="691" w:type="dxa"/>
            <w:vMerge w:val="restart"/>
            <w:shd w:val="clear" w:color="auto" w:fill="BDD6EE"/>
            <w:vAlign w:val="center"/>
          </w:tcPr>
          <w:p w14:paraId="66771C52"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02867446"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B2745EB"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48BC28F3" w14:textId="77777777">
        <w:trPr>
          <w:trHeight w:val="379"/>
        </w:trPr>
        <w:tc>
          <w:tcPr>
            <w:tcW w:w="691" w:type="dxa"/>
            <w:vMerge/>
          </w:tcPr>
          <w:p w14:paraId="4B7ADBF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55D3B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III, 2, pp.19-20</w:t>
            </w:r>
          </w:p>
        </w:tc>
        <w:tc>
          <w:tcPr>
            <w:tcW w:w="8622" w:type="dxa"/>
            <w:shd w:val="clear" w:color="auto" w:fill="FFFFFF"/>
            <w:vAlign w:val="center"/>
          </w:tcPr>
          <w:p w14:paraId="4EA91CA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45569">
              <w:rPr>
                <w:rFonts w:ascii="Arial" w:hAnsi="Arial" w:cs="Arial"/>
              </w:rPr>
              <w:t>Data Migration – Will vendors be responsible for migrating historical cannabis tracking data from the state’s current system, or will this be handled internally?</w:t>
            </w:r>
          </w:p>
        </w:tc>
      </w:tr>
      <w:tr w:rsidR="00143BB8" w:rsidRPr="00F9098C" w14:paraId="3A769257" w14:textId="77777777">
        <w:trPr>
          <w:trHeight w:val="379"/>
        </w:trPr>
        <w:tc>
          <w:tcPr>
            <w:tcW w:w="691" w:type="dxa"/>
            <w:vMerge/>
          </w:tcPr>
          <w:p w14:paraId="757BD1A8"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A272300"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52D14BEE" w14:textId="77777777">
        <w:trPr>
          <w:trHeight w:val="379"/>
        </w:trPr>
        <w:tc>
          <w:tcPr>
            <w:tcW w:w="691" w:type="dxa"/>
            <w:vMerge/>
          </w:tcPr>
          <w:p w14:paraId="71D8D730"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6C4467F" w14:textId="598C7FBD" w:rsidR="00143BB8" w:rsidRPr="00B51518"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See Part IV, Section 3, 2, p. 19</w:t>
            </w:r>
            <w:r w:rsidR="0055707C">
              <w:rPr>
                <w:rFonts w:ascii="Arial" w:hAnsi="Arial" w:cs="Arial"/>
              </w:rPr>
              <w:t xml:space="preserve"> of the RFP</w:t>
            </w:r>
            <w:r>
              <w:rPr>
                <w:rFonts w:ascii="Arial" w:hAnsi="Arial" w:cs="Arial"/>
              </w:rPr>
              <w:t xml:space="preserve">. </w:t>
            </w:r>
            <w:r w:rsidRPr="0065522C">
              <w:rPr>
                <w:rFonts w:ascii="Arial" w:hAnsi="Arial" w:cs="Arial"/>
              </w:rPr>
              <w:t xml:space="preserve">MaineIT </w:t>
            </w:r>
            <w:r w:rsidRPr="33BEC394">
              <w:rPr>
                <w:rFonts w:ascii="Arial" w:hAnsi="Arial" w:cs="Arial"/>
              </w:rPr>
              <w:t xml:space="preserve">&amp; </w:t>
            </w:r>
            <w:r w:rsidRPr="09FEEC66">
              <w:rPr>
                <w:rFonts w:ascii="Arial" w:hAnsi="Arial" w:cs="Arial"/>
              </w:rPr>
              <w:t>the OCP</w:t>
            </w:r>
            <w:r w:rsidRPr="33BEC394">
              <w:rPr>
                <w:rFonts w:ascii="Arial" w:hAnsi="Arial" w:cs="Arial"/>
              </w:rPr>
              <w:t xml:space="preserve"> Data </w:t>
            </w:r>
            <w:r w:rsidRPr="0B8D6FB4">
              <w:rPr>
                <w:rFonts w:ascii="Arial" w:hAnsi="Arial" w:cs="Arial"/>
              </w:rPr>
              <w:t>Analytics team will</w:t>
            </w:r>
            <w:r w:rsidRPr="0065522C">
              <w:rPr>
                <w:rFonts w:ascii="Arial" w:hAnsi="Arial" w:cs="Arial"/>
              </w:rPr>
              <w:t xml:space="preserve"> be available to assist.</w:t>
            </w:r>
          </w:p>
        </w:tc>
      </w:tr>
    </w:tbl>
    <w:p w14:paraId="425AC27A"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50387A94" w14:textId="77777777">
        <w:trPr>
          <w:trHeight w:val="379"/>
        </w:trPr>
        <w:tc>
          <w:tcPr>
            <w:tcW w:w="691" w:type="dxa"/>
            <w:vMerge w:val="restart"/>
            <w:shd w:val="clear" w:color="auto" w:fill="BDD6EE"/>
            <w:vAlign w:val="center"/>
          </w:tcPr>
          <w:p w14:paraId="2EE39412"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6BB43088"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AB6C1DF"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475C1DF4" w14:textId="77777777">
        <w:trPr>
          <w:trHeight w:val="379"/>
        </w:trPr>
        <w:tc>
          <w:tcPr>
            <w:tcW w:w="691" w:type="dxa"/>
            <w:vMerge/>
            <w:shd w:val="clear" w:color="auto" w:fill="FFFFFF"/>
          </w:tcPr>
          <w:p w14:paraId="21C34F4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CC4B2D3"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C, p</w:t>
            </w:r>
            <w:proofErr w:type="gramStart"/>
            <w:r>
              <w:rPr>
                <w:rFonts w:ascii="Arial" w:hAnsi="Arial" w:cs="Arial"/>
              </w:rPr>
              <w:t>. 9</w:t>
            </w:r>
            <w:proofErr w:type="gramEnd"/>
          </w:p>
          <w:p w14:paraId="010D41AA"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49CD7A5"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Part II, D, p. 14</w:t>
            </w:r>
          </w:p>
          <w:p w14:paraId="4009BA52"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3DB80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III, 2, pp. 19-20</w:t>
            </w:r>
          </w:p>
        </w:tc>
        <w:tc>
          <w:tcPr>
            <w:tcW w:w="8622" w:type="dxa"/>
            <w:shd w:val="clear" w:color="auto" w:fill="FFFFFF"/>
            <w:vAlign w:val="center"/>
          </w:tcPr>
          <w:p w14:paraId="6AC9AF05" w14:textId="77777777" w:rsidR="00143BB8" w:rsidRPr="00BB4CDC"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4CDC">
              <w:rPr>
                <w:rFonts w:ascii="Arial" w:hAnsi="Arial" w:cs="Arial"/>
              </w:rPr>
              <w:lastRenderedPageBreak/>
              <w:t>Training &amp; Support – The RFP requires training for regulators, licensees, and enforcement personnel.</w:t>
            </w:r>
          </w:p>
          <w:p w14:paraId="564C41C9" w14:textId="77777777" w:rsidR="00143BB8"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84964F" w14:textId="77777777" w:rsidR="00143BB8" w:rsidRPr="00BB4CDC"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4CDC">
              <w:rPr>
                <w:rFonts w:ascii="Arial" w:hAnsi="Arial" w:cs="Arial"/>
              </w:rPr>
              <w:t>a. How many users will require training?</w:t>
            </w:r>
          </w:p>
          <w:p w14:paraId="678729D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4CDC">
              <w:rPr>
                <w:rFonts w:ascii="Arial" w:hAnsi="Arial" w:cs="Arial"/>
              </w:rPr>
              <w:t>b. Should training be a one-time implementation effort, or will ongoing training support be required throughout the contract?</w:t>
            </w:r>
          </w:p>
        </w:tc>
      </w:tr>
      <w:tr w:rsidR="00143BB8" w:rsidRPr="00F9098C" w14:paraId="6E15D31D" w14:textId="77777777">
        <w:trPr>
          <w:trHeight w:val="379"/>
        </w:trPr>
        <w:tc>
          <w:tcPr>
            <w:tcW w:w="691" w:type="dxa"/>
            <w:vMerge/>
            <w:shd w:val="clear" w:color="auto" w:fill="BDD6EE"/>
          </w:tcPr>
          <w:p w14:paraId="33F5EA1D"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C233785"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6CB755FD" w14:textId="77777777">
        <w:trPr>
          <w:trHeight w:val="379"/>
        </w:trPr>
        <w:tc>
          <w:tcPr>
            <w:tcW w:w="691" w:type="dxa"/>
            <w:vMerge/>
          </w:tcPr>
          <w:p w14:paraId="5650EBA8"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96D6A10" w14:textId="77777777" w:rsidR="00143BB8" w:rsidRPr="005E550C" w:rsidRDefault="00143BB8" w:rsidP="00143BB8">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E550C">
              <w:rPr>
                <w:rFonts w:ascii="Arial" w:hAnsi="Arial" w:cs="Arial"/>
              </w:rPr>
              <w:t>To be determined at the time of contracting, but at minimum – OCP staff and one person per adult use license. Licensee information changes daily. Refer to the Office of Cannabis Policy’s Open Data pages for the most up-to-date information</w:t>
            </w:r>
            <w:r>
              <w:rPr>
                <w:rFonts w:ascii="Arial" w:hAnsi="Arial" w:cs="Arial"/>
              </w:rPr>
              <w:t>.</w:t>
            </w:r>
          </w:p>
          <w:p w14:paraId="758AE670" w14:textId="2E151FA7" w:rsidR="00143BB8" w:rsidRPr="00B51518" w:rsidRDefault="00143BB8" w:rsidP="00143BB8">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on an ongoing basis. See Part II, C, p. 9</w:t>
            </w:r>
            <w:r w:rsidR="006153D7">
              <w:rPr>
                <w:rFonts w:ascii="Arial" w:hAnsi="Arial" w:cs="Arial"/>
              </w:rPr>
              <w:t xml:space="preserve"> of the RFP</w:t>
            </w:r>
            <w:r>
              <w:rPr>
                <w:rFonts w:ascii="Arial" w:hAnsi="Arial" w:cs="Arial"/>
              </w:rPr>
              <w:t>.</w:t>
            </w:r>
          </w:p>
        </w:tc>
      </w:tr>
    </w:tbl>
    <w:p w14:paraId="506ABC20"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3F00DAC7" w14:textId="77777777">
        <w:trPr>
          <w:trHeight w:val="379"/>
        </w:trPr>
        <w:tc>
          <w:tcPr>
            <w:tcW w:w="691" w:type="dxa"/>
            <w:vMerge w:val="restart"/>
            <w:shd w:val="clear" w:color="auto" w:fill="BDD6EE"/>
            <w:vAlign w:val="center"/>
          </w:tcPr>
          <w:p w14:paraId="29C00326"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46459562"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6809C80"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4192370A" w14:textId="77777777">
        <w:trPr>
          <w:trHeight w:val="379"/>
        </w:trPr>
        <w:tc>
          <w:tcPr>
            <w:tcW w:w="691" w:type="dxa"/>
            <w:vMerge/>
            <w:shd w:val="clear" w:color="auto" w:fill="FFFFFF"/>
          </w:tcPr>
          <w:p w14:paraId="1ED5DCE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D899219"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D, p. 10</w:t>
            </w:r>
          </w:p>
        </w:tc>
        <w:tc>
          <w:tcPr>
            <w:tcW w:w="8622" w:type="dxa"/>
            <w:shd w:val="clear" w:color="auto" w:fill="FFFFFF"/>
            <w:vAlign w:val="center"/>
          </w:tcPr>
          <w:p w14:paraId="71B67151" w14:textId="77777777" w:rsidR="00143BB8" w:rsidRPr="00185D18"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85D18">
              <w:rPr>
                <w:rFonts w:ascii="Arial" w:hAnsi="Arial" w:cs="Arial"/>
              </w:rPr>
              <w:t>Performance &amp; SLAs – The system must maintain 99.95% uptime, and vendors must meet response time requirements for critical issues.</w:t>
            </w:r>
          </w:p>
          <w:p w14:paraId="7F261F04" w14:textId="77777777" w:rsidR="00143BB8"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480E08C" w14:textId="77777777" w:rsidR="00143BB8" w:rsidRPr="00185D18"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85D18">
              <w:rPr>
                <w:rFonts w:ascii="Arial" w:hAnsi="Arial" w:cs="Arial"/>
              </w:rPr>
              <w:t xml:space="preserve">a. Are </w:t>
            </w:r>
            <w:proofErr w:type="gramStart"/>
            <w:r w:rsidRPr="00185D18">
              <w:rPr>
                <w:rFonts w:ascii="Arial" w:hAnsi="Arial" w:cs="Arial"/>
              </w:rPr>
              <w:t>there</w:t>
            </w:r>
            <w:proofErr w:type="gramEnd"/>
            <w:r w:rsidRPr="00185D18">
              <w:rPr>
                <w:rFonts w:ascii="Arial" w:hAnsi="Arial" w:cs="Arial"/>
              </w:rPr>
              <w:t xml:space="preserve"> penalties or contract deductions for failing to meet uptime or response time SLAs?</w:t>
            </w:r>
          </w:p>
          <w:p w14:paraId="0F33640E"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85D18">
              <w:rPr>
                <w:rFonts w:ascii="Arial" w:hAnsi="Arial" w:cs="Arial"/>
              </w:rPr>
              <w:t>b. Will the state conduct periodic audits or performance reviews?</w:t>
            </w:r>
          </w:p>
        </w:tc>
      </w:tr>
      <w:tr w:rsidR="00143BB8" w:rsidRPr="00F9098C" w14:paraId="3B965B3E" w14:textId="77777777">
        <w:trPr>
          <w:trHeight w:val="379"/>
        </w:trPr>
        <w:tc>
          <w:tcPr>
            <w:tcW w:w="691" w:type="dxa"/>
            <w:vMerge/>
            <w:shd w:val="clear" w:color="auto" w:fill="BDD6EE"/>
          </w:tcPr>
          <w:p w14:paraId="21565F30"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98E8524"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2157EE3A" w14:textId="77777777">
        <w:trPr>
          <w:trHeight w:val="379"/>
        </w:trPr>
        <w:tc>
          <w:tcPr>
            <w:tcW w:w="691" w:type="dxa"/>
            <w:vMerge/>
          </w:tcPr>
          <w:p w14:paraId="123736F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B44423F" w14:textId="77777777" w:rsidR="00143BB8" w:rsidRDefault="00143BB8" w:rsidP="00143BB8">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To be determined in final contract language.</w:t>
            </w:r>
          </w:p>
          <w:p w14:paraId="34AE64A5" w14:textId="77777777" w:rsidR="00143BB8" w:rsidRPr="00C451F4" w:rsidRDefault="00143BB8" w:rsidP="00143BB8">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To be determined in final contract language.</w:t>
            </w:r>
          </w:p>
        </w:tc>
      </w:tr>
    </w:tbl>
    <w:p w14:paraId="455AEA35"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6E3EE31D" w14:textId="77777777">
        <w:trPr>
          <w:trHeight w:val="379"/>
        </w:trPr>
        <w:tc>
          <w:tcPr>
            <w:tcW w:w="691" w:type="dxa"/>
            <w:vMerge w:val="restart"/>
            <w:shd w:val="clear" w:color="auto" w:fill="BDD6EE"/>
            <w:vAlign w:val="center"/>
          </w:tcPr>
          <w:p w14:paraId="4BD7C380"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2F73F3F2"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E625AB7"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6E52A430" w14:textId="77777777">
        <w:trPr>
          <w:trHeight w:val="379"/>
        </w:trPr>
        <w:tc>
          <w:tcPr>
            <w:tcW w:w="691" w:type="dxa"/>
            <w:vMerge/>
            <w:shd w:val="clear" w:color="auto" w:fill="FFFFFF"/>
          </w:tcPr>
          <w:p w14:paraId="7D9BB80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9F1004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V, B, p. 21</w:t>
            </w:r>
          </w:p>
        </w:tc>
        <w:tc>
          <w:tcPr>
            <w:tcW w:w="8622" w:type="dxa"/>
            <w:shd w:val="clear" w:color="auto" w:fill="FFFFFF"/>
            <w:vAlign w:val="center"/>
          </w:tcPr>
          <w:p w14:paraId="0DA45BC5" w14:textId="77777777" w:rsidR="00143BB8" w:rsidRPr="00495A1B"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95A1B">
              <w:rPr>
                <w:rFonts w:ascii="Arial" w:hAnsi="Arial" w:cs="Arial"/>
              </w:rPr>
              <w:t>Proposal Evaluation &amp; Cost Scoring – The cost proposal accounts for 40% of the evaluation criteria.</w:t>
            </w:r>
          </w:p>
          <w:p w14:paraId="75613BFA"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E46D47E"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95A1B">
              <w:rPr>
                <w:rFonts w:ascii="Arial" w:hAnsi="Arial" w:cs="Arial"/>
              </w:rPr>
              <w:t>a. Beyond price, are there specific areas where vendors can earn additional points, such as enhanced security, API capabilities, or scalability?</w:t>
            </w:r>
          </w:p>
        </w:tc>
      </w:tr>
      <w:tr w:rsidR="00143BB8" w:rsidRPr="00F9098C" w14:paraId="36C9F788" w14:textId="77777777">
        <w:trPr>
          <w:trHeight w:val="379"/>
        </w:trPr>
        <w:tc>
          <w:tcPr>
            <w:tcW w:w="691" w:type="dxa"/>
            <w:vMerge/>
            <w:shd w:val="clear" w:color="auto" w:fill="BDD6EE"/>
          </w:tcPr>
          <w:p w14:paraId="7371AB0A"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ABB8429"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61C9E652" w14:textId="77777777">
        <w:trPr>
          <w:trHeight w:val="379"/>
        </w:trPr>
        <w:tc>
          <w:tcPr>
            <w:tcW w:w="691" w:type="dxa"/>
            <w:vMerge/>
          </w:tcPr>
          <w:p w14:paraId="7D29DFB0"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A77677C" w14:textId="0B1E3240" w:rsidR="00143BB8" w:rsidRPr="00B51518" w:rsidRDefault="00143BB8" w:rsidP="00143BB8">
            <w:pPr>
              <w:pStyle w:val="DefaultText"/>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25696">
              <w:rPr>
                <w:rFonts w:ascii="Arial" w:hAnsi="Arial" w:cs="Arial"/>
              </w:rPr>
              <w:t>Includ</w:t>
            </w:r>
            <w:r>
              <w:rPr>
                <w:rFonts w:ascii="Arial" w:hAnsi="Arial" w:cs="Arial"/>
              </w:rPr>
              <w:t>ing</w:t>
            </w:r>
            <w:r w:rsidRPr="00525696">
              <w:rPr>
                <w:rFonts w:ascii="Arial" w:hAnsi="Arial" w:cs="Arial"/>
              </w:rPr>
              <w:t xml:space="preserve"> all elements addressed in</w:t>
            </w:r>
            <w:r>
              <w:rPr>
                <w:rFonts w:ascii="Arial" w:hAnsi="Arial" w:cs="Arial"/>
              </w:rPr>
              <w:t xml:space="preserve"> RFP 202501014 </w:t>
            </w:r>
            <w:r w:rsidRPr="00525696">
              <w:rPr>
                <w:rFonts w:ascii="Arial" w:hAnsi="Arial" w:cs="Arial"/>
              </w:rPr>
              <w:t>Part IV, Section III</w:t>
            </w:r>
            <w:r>
              <w:rPr>
                <w:rFonts w:ascii="Arial" w:hAnsi="Arial" w:cs="Arial"/>
              </w:rPr>
              <w:t xml:space="preserve"> and all elements address in Part IV, Section IV. Also, refer to RFP AMENDMENT </w:t>
            </w:r>
            <w:r w:rsidR="00B100A5">
              <w:rPr>
                <w:rFonts w:ascii="Arial" w:hAnsi="Arial" w:cs="Arial"/>
              </w:rPr>
              <w:t>language on pages 1-3 of this document</w:t>
            </w:r>
            <w:r>
              <w:rPr>
                <w:rFonts w:ascii="Arial" w:hAnsi="Arial" w:cs="Arial"/>
              </w:rPr>
              <w:t>.</w:t>
            </w:r>
          </w:p>
        </w:tc>
      </w:tr>
    </w:tbl>
    <w:p w14:paraId="1995D5AC"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4ED6C2A0" w14:textId="77777777">
        <w:trPr>
          <w:trHeight w:val="379"/>
        </w:trPr>
        <w:tc>
          <w:tcPr>
            <w:tcW w:w="691" w:type="dxa"/>
            <w:vMerge w:val="restart"/>
            <w:shd w:val="clear" w:color="auto" w:fill="BDD6EE"/>
            <w:vAlign w:val="center"/>
          </w:tcPr>
          <w:p w14:paraId="2432E0F5"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r>
              <w:rPr>
                <w:rFonts w:ascii="Arial" w:hAnsi="Arial" w:cs="Arial"/>
                <w:b/>
              </w:rPr>
              <w:t>1</w:t>
            </w:r>
          </w:p>
        </w:tc>
        <w:tc>
          <w:tcPr>
            <w:tcW w:w="1987" w:type="dxa"/>
            <w:tcBorders>
              <w:bottom w:val="single" w:sz="4" w:space="0" w:color="auto"/>
            </w:tcBorders>
            <w:shd w:val="clear" w:color="auto" w:fill="BDD6EE"/>
            <w:vAlign w:val="center"/>
          </w:tcPr>
          <w:p w14:paraId="4EECD6B1"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6EF52D46"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143BB8" w:rsidRPr="00F9098C" w14:paraId="5994176F" w14:textId="77777777">
        <w:trPr>
          <w:trHeight w:val="379"/>
        </w:trPr>
        <w:tc>
          <w:tcPr>
            <w:tcW w:w="691" w:type="dxa"/>
            <w:vMerge/>
            <w:shd w:val="clear" w:color="auto" w:fill="FFFFFF"/>
          </w:tcPr>
          <w:p w14:paraId="1FF5590E"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2663B4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65AB3">
              <w:rPr>
                <w:rFonts w:ascii="Arial" w:hAnsi="Arial" w:cs="Arial"/>
              </w:rPr>
              <w:t>Appendix H</w:t>
            </w:r>
            <w:r>
              <w:rPr>
                <w:rFonts w:ascii="Arial" w:hAnsi="Arial" w:cs="Arial"/>
              </w:rPr>
              <w:t xml:space="preserve">, p. </w:t>
            </w:r>
            <w:r w:rsidRPr="00665AB3">
              <w:rPr>
                <w:rFonts w:ascii="Arial" w:hAnsi="Arial" w:cs="Arial"/>
              </w:rPr>
              <w:t>35</w:t>
            </w:r>
          </w:p>
        </w:tc>
        <w:tc>
          <w:tcPr>
            <w:tcW w:w="8622" w:type="dxa"/>
            <w:shd w:val="clear" w:color="auto" w:fill="FFFFFF"/>
            <w:vAlign w:val="center"/>
          </w:tcPr>
          <w:p w14:paraId="46FC56A0"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74806">
              <w:rPr>
                <w:rFonts w:ascii="Arial" w:hAnsi="Arial" w:cs="Arial"/>
              </w:rPr>
              <w:t xml:space="preserve">Where does Appendix H belong in </w:t>
            </w:r>
            <w:proofErr w:type="gramStart"/>
            <w:r w:rsidRPr="00D74806">
              <w:rPr>
                <w:rFonts w:ascii="Arial" w:hAnsi="Arial" w:cs="Arial"/>
              </w:rPr>
              <w:t>bidder’s</w:t>
            </w:r>
            <w:proofErr w:type="gramEnd"/>
            <w:r w:rsidRPr="00D74806">
              <w:rPr>
                <w:rFonts w:ascii="Arial" w:hAnsi="Arial" w:cs="Arial"/>
              </w:rPr>
              <w:t xml:space="preserve"> proposal? Should it be added to File 4 - Cost Proposal?</w:t>
            </w:r>
          </w:p>
        </w:tc>
      </w:tr>
      <w:tr w:rsidR="00143BB8" w:rsidRPr="00F9098C" w14:paraId="17726C3B" w14:textId="77777777">
        <w:trPr>
          <w:trHeight w:val="379"/>
        </w:trPr>
        <w:tc>
          <w:tcPr>
            <w:tcW w:w="691" w:type="dxa"/>
            <w:vMerge/>
            <w:shd w:val="clear" w:color="auto" w:fill="BDD6EE"/>
          </w:tcPr>
          <w:p w14:paraId="2153D8F7"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8B734D4"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7C1F44A4" w14:textId="77777777">
        <w:trPr>
          <w:trHeight w:val="379"/>
        </w:trPr>
        <w:tc>
          <w:tcPr>
            <w:tcW w:w="691" w:type="dxa"/>
            <w:vMerge/>
          </w:tcPr>
          <w:p w14:paraId="1BAEC44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AAD0ED8" w14:textId="76C58B86" w:rsidR="00143BB8" w:rsidRPr="00B51518" w:rsidRDefault="00F35FC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File 4</w:t>
            </w:r>
            <w:r w:rsidR="00143BB8">
              <w:rPr>
                <w:rFonts w:ascii="Arial" w:hAnsi="Arial" w:cs="Arial"/>
              </w:rPr>
              <w:t xml:space="preserve">, </w:t>
            </w:r>
            <w:proofErr w:type="gramStart"/>
            <w:r w:rsidR="00B100A5">
              <w:rPr>
                <w:rFonts w:ascii="Arial" w:hAnsi="Arial" w:cs="Arial"/>
              </w:rPr>
              <w:t>refer</w:t>
            </w:r>
            <w:proofErr w:type="gramEnd"/>
            <w:r w:rsidR="00B100A5">
              <w:rPr>
                <w:rFonts w:ascii="Arial" w:hAnsi="Arial" w:cs="Arial"/>
              </w:rPr>
              <w:t xml:space="preserve"> to AMENDMENT #</w:t>
            </w:r>
            <w:r w:rsidR="00D01145">
              <w:rPr>
                <w:rFonts w:ascii="Arial" w:hAnsi="Arial" w:cs="Arial"/>
              </w:rPr>
              <w:t>1</w:t>
            </w:r>
            <w:r w:rsidR="00B100A5">
              <w:rPr>
                <w:rFonts w:ascii="Arial" w:hAnsi="Arial" w:cs="Arial"/>
              </w:rPr>
              <w:t xml:space="preserve"> 202501014 language on pages 1-3 of this document</w:t>
            </w:r>
            <w:r w:rsidR="00143BB8">
              <w:rPr>
                <w:rFonts w:ascii="Arial" w:hAnsi="Arial" w:cs="Arial"/>
              </w:rPr>
              <w:t>.</w:t>
            </w:r>
          </w:p>
        </w:tc>
      </w:tr>
    </w:tbl>
    <w:p w14:paraId="56992F0E" w14:textId="77777777" w:rsidR="00143BB8" w:rsidRDefault="00143BB8" w:rsidP="00143BB8">
      <w:pPr>
        <w:tabs>
          <w:tab w:val="left" w:pos="3387"/>
        </w:tabs>
        <w:jc w:val="center"/>
        <w:rPr>
          <w:rFonts w:ascii="Arial" w:hAnsi="Arial" w:cs="Arial"/>
          <w:b/>
          <w:color w:val="000000"/>
        </w:rPr>
      </w:pPr>
    </w:p>
    <w:p w14:paraId="5FB6FF4B" w14:textId="77777777" w:rsidR="00986F27" w:rsidRDefault="00986F27" w:rsidP="00143BB8">
      <w:pPr>
        <w:tabs>
          <w:tab w:val="left" w:pos="3387"/>
        </w:tabs>
        <w:jc w:val="center"/>
        <w:rPr>
          <w:rFonts w:ascii="Arial" w:hAnsi="Arial" w:cs="Arial"/>
          <w:b/>
          <w:color w:val="000000"/>
        </w:rPr>
      </w:pPr>
    </w:p>
    <w:p w14:paraId="09901FA2" w14:textId="77777777" w:rsidR="00986F27" w:rsidRDefault="00986F27"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1450116B" w14:textId="77777777">
        <w:trPr>
          <w:trHeight w:val="379"/>
        </w:trPr>
        <w:tc>
          <w:tcPr>
            <w:tcW w:w="691" w:type="dxa"/>
            <w:vMerge w:val="restart"/>
            <w:shd w:val="clear" w:color="auto" w:fill="BDD6EE"/>
            <w:vAlign w:val="center"/>
          </w:tcPr>
          <w:p w14:paraId="4DAF0014"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12</w:t>
            </w:r>
          </w:p>
        </w:tc>
        <w:tc>
          <w:tcPr>
            <w:tcW w:w="1987" w:type="dxa"/>
            <w:tcBorders>
              <w:bottom w:val="single" w:sz="4" w:space="0" w:color="auto"/>
            </w:tcBorders>
            <w:shd w:val="clear" w:color="auto" w:fill="BDD6EE"/>
            <w:vAlign w:val="center"/>
          </w:tcPr>
          <w:p w14:paraId="4DA2F0DB"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EFEE97B"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4F71BD53" w14:textId="77777777">
        <w:trPr>
          <w:trHeight w:val="379"/>
        </w:trPr>
        <w:tc>
          <w:tcPr>
            <w:tcW w:w="691" w:type="dxa"/>
            <w:vMerge/>
            <w:shd w:val="clear" w:color="auto" w:fill="FFFFFF"/>
          </w:tcPr>
          <w:p w14:paraId="5EB8E18E"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5B1DA73"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05BE5">
              <w:rPr>
                <w:rFonts w:ascii="Arial" w:hAnsi="Arial" w:cs="Arial"/>
              </w:rPr>
              <w:t>Part IV, Section II, 4</w:t>
            </w:r>
            <w:r>
              <w:rPr>
                <w:rFonts w:ascii="Arial" w:hAnsi="Arial" w:cs="Arial"/>
              </w:rPr>
              <w:t>,</w:t>
            </w:r>
            <w:r w:rsidRPr="00005BE5">
              <w:rPr>
                <w:rFonts w:ascii="Arial" w:hAnsi="Arial" w:cs="Arial"/>
              </w:rPr>
              <w:t xml:space="preserve"> Litigation</w:t>
            </w:r>
            <w:r>
              <w:rPr>
                <w:rFonts w:ascii="Arial" w:hAnsi="Arial" w:cs="Arial"/>
              </w:rPr>
              <w:t xml:space="preserve">, p. </w:t>
            </w:r>
            <w:r w:rsidRPr="00005BE5">
              <w:rPr>
                <w:rFonts w:ascii="Arial" w:hAnsi="Arial" w:cs="Arial"/>
              </w:rPr>
              <w:t>18</w:t>
            </w:r>
          </w:p>
        </w:tc>
        <w:tc>
          <w:tcPr>
            <w:tcW w:w="8622" w:type="dxa"/>
            <w:shd w:val="clear" w:color="auto" w:fill="FFFFFF"/>
            <w:vAlign w:val="center"/>
          </w:tcPr>
          <w:p w14:paraId="43167420"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78A3">
              <w:rPr>
                <w:rFonts w:ascii="Arial" w:hAnsi="Arial" w:cs="Arial"/>
              </w:rPr>
              <w:t>Is there a materiality threshold to litigation? Does the term litigation encompass criminal matters related to the Bidder's parent company, subsidiaries, owners, executives, and/or officers during the time of their business relationship and/or employment with the Bidder?</w:t>
            </w:r>
          </w:p>
        </w:tc>
      </w:tr>
      <w:tr w:rsidR="00143BB8" w:rsidRPr="00F9098C" w14:paraId="53956213" w14:textId="77777777">
        <w:trPr>
          <w:trHeight w:val="379"/>
        </w:trPr>
        <w:tc>
          <w:tcPr>
            <w:tcW w:w="691" w:type="dxa"/>
            <w:vMerge/>
            <w:shd w:val="clear" w:color="auto" w:fill="BDD6EE"/>
          </w:tcPr>
          <w:p w14:paraId="597900DA"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2229406"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7D51CBD7" w14:textId="77777777">
        <w:trPr>
          <w:trHeight w:val="379"/>
        </w:trPr>
        <w:tc>
          <w:tcPr>
            <w:tcW w:w="691" w:type="dxa"/>
            <w:vMerge/>
          </w:tcPr>
          <w:p w14:paraId="24E06013"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ED2855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t>
            </w:r>
            <w:r w:rsidRPr="00B978A3">
              <w:rPr>
                <w:rFonts w:ascii="Arial" w:hAnsi="Arial" w:cs="Arial"/>
              </w:rPr>
              <w:t xml:space="preserve">litigation encompasses criminal matters related to </w:t>
            </w:r>
            <w:proofErr w:type="gramStart"/>
            <w:r w:rsidRPr="00B978A3">
              <w:rPr>
                <w:rFonts w:ascii="Arial" w:hAnsi="Arial" w:cs="Arial"/>
              </w:rPr>
              <w:t>the Bidder's</w:t>
            </w:r>
            <w:proofErr w:type="gramEnd"/>
            <w:r w:rsidRPr="00B978A3">
              <w:rPr>
                <w:rFonts w:ascii="Arial" w:hAnsi="Arial" w:cs="Arial"/>
              </w:rPr>
              <w:t xml:space="preserve"> parent company, subsidiaries, owners, executives, and/or officers during the time of their business relationship and/or employment with the Bidder</w:t>
            </w:r>
            <w:r>
              <w:rPr>
                <w:rFonts w:ascii="Arial" w:hAnsi="Arial" w:cs="Arial"/>
              </w:rPr>
              <w:t>.</w:t>
            </w:r>
          </w:p>
        </w:tc>
      </w:tr>
    </w:tbl>
    <w:p w14:paraId="4605FFA0"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116FC14D" w14:textId="77777777">
        <w:trPr>
          <w:trHeight w:val="379"/>
        </w:trPr>
        <w:tc>
          <w:tcPr>
            <w:tcW w:w="691" w:type="dxa"/>
            <w:vMerge w:val="restart"/>
            <w:shd w:val="clear" w:color="auto" w:fill="BDD6EE"/>
            <w:vAlign w:val="center"/>
          </w:tcPr>
          <w:p w14:paraId="6F2C752A"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1797B682"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2416295"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43207853" w14:textId="77777777">
        <w:trPr>
          <w:trHeight w:val="379"/>
        </w:trPr>
        <w:tc>
          <w:tcPr>
            <w:tcW w:w="691" w:type="dxa"/>
            <w:vMerge/>
            <w:shd w:val="clear" w:color="auto" w:fill="FFFFFF"/>
          </w:tcPr>
          <w:p w14:paraId="07577248"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C7D653"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20089">
              <w:rPr>
                <w:rFonts w:ascii="Arial" w:hAnsi="Arial" w:cs="Arial"/>
              </w:rPr>
              <w:t>Part II, D. 5. Records and Reporting</w:t>
            </w:r>
            <w:r>
              <w:rPr>
                <w:rFonts w:ascii="Arial" w:hAnsi="Arial" w:cs="Arial"/>
              </w:rPr>
              <w:t>, p. 11</w:t>
            </w:r>
          </w:p>
        </w:tc>
        <w:tc>
          <w:tcPr>
            <w:tcW w:w="8622" w:type="dxa"/>
            <w:shd w:val="clear" w:color="auto" w:fill="FFFFFF"/>
            <w:vAlign w:val="center"/>
          </w:tcPr>
          <w:p w14:paraId="4D76016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5677">
              <w:rPr>
                <w:rFonts w:ascii="Arial" w:hAnsi="Arial" w:cs="Arial"/>
              </w:rPr>
              <w:t xml:space="preserve">The first question does not have a number/letter associated with it. Should this be </w:t>
            </w:r>
            <w:proofErr w:type="gramStart"/>
            <w:r w:rsidRPr="00385677">
              <w:rPr>
                <w:rFonts w:ascii="Arial" w:hAnsi="Arial" w:cs="Arial"/>
              </w:rPr>
              <w:t>sub</w:t>
            </w:r>
            <w:proofErr w:type="gramEnd"/>
            <w:r w:rsidRPr="00385677">
              <w:rPr>
                <w:rFonts w:ascii="Arial" w:hAnsi="Arial" w:cs="Arial"/>
              </w:rPr>
              <w:t xml:space="preserve"> question a. and the following questions be numbered accordingly?</w:t>
            </w:r>
          </w:p>
        </w:tc>
      </w:tr>
      <w:tr w:rsidR="00143BB8" w:rsidRPr="00F9098C" w14:paraId="625DFE97" w14:textId="77777777">
        <w:trPr>
          <w:trHeight w:val="379"/>
        </w:trPr>
        <w:tc>
          <w:tcPr>
            <w:tcW w:w="691" w:type="dxa"/>
            <w:vMerge/>
            <w:shd w:val="clear" w:color="auto" w:fill="BDD6EE"/>
          </w:tcPr>
          <w:p w14:paraId="4FB4F2ED"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BD841B7"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6EF92FE6" w14:textId="77777777">
        <w:trPr>
          <w:trHeight w:val="379"/>
        </w:trPr>
        <w:tc>
          <w:tcPr>
            <w:tcW w:w="691" w:type="dxa"/>
            <w:vMerge/>
          </w:tcPr>
          <w:p w14:paraId="4AFCE37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2AF0254" w14:textId="7CC6E72B" w:rsidR="00143BB8" w:rsidRPr="00B51518" w:rsidRDefault="00F35FC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was a typographical error. </w:t>
            </w:r>
            <w:r w:rsidR="00B100A5">
              <w:rPr>
                <w:rFonts w:ascii="Arial" w:hAnsi="Arial" w:cs="Arial"/>
              </w:rPr>
              <w:t>Refer to RFP AMENDMENT #</w:t>
            </w:r>
            <w:proofErr w:type="gramStart"/>
            <w:r w:rsidR="00986F27">
              <w:rPr>
                <w:rFonts w:ascii="Arial" w:hAnsi="Arial" w:cs="Arial"/>
              </w:rPr>
              <w:t>1</w:t>
            </w:r>
            <w:r w:rsidR="00B100A5">
              <w:rPr>
                <w:rFonts w:ascii="Arial" w:hAnsi="Arial" w:cs="Arial"/>
              </w:rPr>
              <w:t xml:space="preserve">  language</w:t>
            </w:r>
            <w:proofErr w:type="gramEnd"/>
            <w:r w:rsidR="00B100A5">
              <w:rPr>
                <w:rFonts w:ascii="Arial" w:hAnsi="Arial" w:cs="Arial"/>
              </w:rPr>
              <w:t xml:space="preserve"> on pages 1-3 of this document.</w:t>
            </w:r>
          </w:p>
        </w:tc>
      </w:tr>
    </w:tbl>
    <w:p w14:paraId="68AF6D28"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678C5653" w14:textId="77777777">
        <w:trPr>
          <w:trHeight w:val="379"/>
        </w:trPr>
        <w:tc>
          <w:tcPr>
            <w:tcW w:w="691" w:type="dxa"/>
            <w:vMerge w:val="restart"/>
            <w:shd w:val="clear" w:color="auto" w:fill="BDD6EE"/>
            <w:vAlign w:val="center"/>
          </w:tcPr>
          <w:p w14:paraId="2CFB993C"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4B325662"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528C14B"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05A0264B" w14:textId="77777777">
        <w:trPr>
          <w:trHeight w:val="379"/>
        </w:trPr>
        <w:tc>
          <w:tcPr>
            <w:tcW w:w="691" w:type="dxa"/>
            <w:vMerge/>
            <w:shd w:val="clear" w:color="auto" w:fill="FFFFFF"/>
          </w:tcPr>
          <w:p w14:paraId="0DD8A69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7AB82E"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B5933">
              <w:rPr>
                <w:rFonts w:ascii="Arial" w:hAnsi="Arial" w:cs="Arial"/>
              </w:rPr>
              <w:t>Part IV, Section II Organization Qualifications and Experience</w:t>
            </w:r>
            <w:r>
              <w:rPr>
                <w:rFonts w:ascii="Arial" w:hAnsi="Arial" w:cs="Arial"/>
              </w:rPr>
              <w:t>, p. 18</w:t>
            </w:r>
          </w:p>
        </w:tc>
        <w:tc>
          <w:tcPr>
            <w:tcW w:w="8622" w:type="dxa"/>
            <w:shd w:val="clear" w:color="auto" w:fill="FFFFFF"/>
            <w:vAlign w:val="center"/>
          </w:tcPr>
          <w:p w14:paraId="3DF89CB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D0452">
              <w:rPr>
                <w:rFonts w:ascii="Arial" w:hAnsi="Arial" w:cs="Arial"/>
              </w:rPr>
              <w:t>Will the State consider requesting vendors also submit at least three references from third-party software vendors that integrate into the vendor's seed-to-sale solution?</w:t>
            </w:r>
          </w:p>
        </w:tc>
      </w:tr>
      <w:tr w:rsidR="00143BB8" w:rsidRPr="00F9098C" w14:paraId="2C7EEF38" w14:textId="77777777">
        <w:trPr>
          <w:trHeight w:val="379"/>
        </w:trPr>
        <w:tc>
          <w:tcPr>
            <w:tcW w:w="691" w:type="dxa"/>
            <w:vMerge/>
            <w:shd w:val="clear" w:color="auto" w:fill="BDD6EE"/>
          </w:tcPr>
          <w:p w14:paraId="6BE9C59D"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24F04FC"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165A865F" w14:textId="77777777">
        <w:trPr>
          <w:trHeight w:val="379"/>
        </w:trPr>
        <w:tc>
          <w:tcPr>
            <w:tcW w:w="691" w:type="dxa"/>
            <w:vMerge/>
          </w:tcPr>
          <w:p w14:paraId="1CAC0F9D"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FDFC378"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can be included at the Bidder’s discretion and included in Appendix C.</w:t>
            </w:r>
          </w:p>
        </w:tc>
      </w:tr>
    </w:tbl>
    <w:p w14:paraId="29E1B1B2"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5D74574B" w14:textId="77777777">
        <w:trPr>
          <w:trHeight w:val="379"/>
        </w:trPr>
        <w:tc>
          <w:tcPr>
            <w:tcW w:w="691" w:type="dxa"/>
            <w:vMerge w:val="restart"/>
            <w:shd w:val="clear" w:color="auto" w:fill="BDD6EE"/>
            <w:vAlign w:val="center"/>
          </w:tcPr>
          <w:p w14:paraId="526AC292"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64B72AC3"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1F05EDE"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39A1AD5E" w14:textId="77777777">
        <w:trPr>
          <w:trHeight w:val="379"/>
        </w:trPr>
        <w:tc>
          <w:tcPr>
            <w:tcW w:w="691" w:type="dxa"/>
            <w:vMerge/>
            <w:shd w:val="clear" w:color="auto" w:fill="FFFFFF"/>
          </w:tcPr>
          <w:p w14:paraId="5345C09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FB6E93"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D0206">
              <w:rPr>
                <w:rFonts w:ascii="Arial" w:hAnsi="Arial" w:cs="Arial"/>
              </w:rPr>
              <w:t>Cover Page</w:t>
            </w:r>
            <w:r>
              <w:rPr>
                <w:rFonts w:ascii="Arial" w:hAnsi="Arial" w:cs="Arial"/>
              </w:rPr>
              <w:t>, p.</w:t>
            </w:r>
            <w:r w:rsidRPr="00FD0206">
              <w:rPr>
                <w:rFonts w:ascii="Arial" w:hAnsi="Arial" w:cs="Arial"/>
              </w:rPr>
              <w:t xml:space="preserve"> 1</w:t>
            </w:r>
          </w:p>
        </w:tc>
        <w:tc>
          <w:tcPr>
            <w:tcW w:w="8622" w:type="dxa"/>
            <w:shd w:val="clear" w:color="auto" w:fill="FFFFFF"/>
            <w:vAlign w:val="center"/>
          </w:tcPr>
          <w:p w14:paraId="09CDDCF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F2514">
              <w:rPr>
                <w:rFonts w:ascii="Arial" w:hAnsi="Arial" w:cs="Arial"/>
              </w:rPr>
              <w:t>Would the State kindly consider extending the proposal submission deadline?</w:t>
            </w:r>
          </w:p>
        </w:tc>
      </w:tr>
      <w:tr w:rsidR="00143BB8" w:rsidRPr="00F9098C" w14:paraId="417AEA5C" w14:textId="77777777">
        <w:trPr>
          <w:trHeight w:val="379"/>
        </w:trPr>
        <w:tc>
          <w:tcPr>
            <w:tcW w:w="691" w:type="dxa"/>
            <w:vMerge/>
            <w:shd w:val="clear" w:color="auto" w:fill="BDD6EE"/>
          </w:tcPr>
          <w:p w14:paraId="0A84C23F"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21CAF39"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02E64DA7" w14:textId="77777777">
        <w:trPr>
          <w:trHeight w:val="379"/>
        </w:trPr>
        <w:tc>
          <w:tcPr>
            <w:tcW w:w="691" w:type="dxa"/>
            <w:vMerge/>
          </w:tcPr>
          <w:p w14:paraId="237D9E4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52E790A" w14:textId="7F28CBD8" w:rsidR="00143BB8" w:rsidRPr="00B51518" w:rsidRDefault="00F35FC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proposal deadline is extended to March 14, 2025. S</w:t>
            </w:r>
            <w:r w:rsidR="00143BB8">
              <w:rPr>
                <w:rFonts w:ascii="Arial" w:hAnsi="Arial" w:cs="Arial"/>
              </w:rPr>
              <w:t xml:space="preserve">ee </w:t>
            </w:r>
            <w:r w:rsidR="00B100A5">
              <w:rPr>
                <w:rFonts w:ascii="Arial" w:hAnsi="Arial" w:cs="Arial"/>
              </w:rPr>
              <w:t>RFP AMENDMENT #</w:t>
            </w:r>
            <w:r w:rsidR="00986F27">
              <w:rPr>
                <w:rFonts w:ascii="Arial" w:hAnsi="Arial" w:cs="Arial"/>
              </w:rPr>
              <w:t>1</w:t>
            </w:r>
            <w:r w:rsidR="00B100A5">
              <w:rPr>
                <w:rFonts w:ascii="Arial" w:hAnsi="Arial" w:cs="Arial"/>
              </w:rPr>
              <w:t xml:space="preserve"> language on pages 1-3 of this document.</w:t>
            </w:r>
          </w:p>
        </w:tc>
      </w:tr>
    </w:tbl>
    <w:p w14:paraId="583DAB0D"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5F7D937C" w14:textId="77777777">
        <w:trPr>
          <w:trHeight w:val="379"/>
        </w:trPr>
        <w:tc>
          <w:tcPr>
            <w:tcW w:w="691" w:type="dxa"/>
            <w:vMerge w:val="restart"/>
            <w:shd w:val="clear" w:color="auto" w:fill="BDD6EE"/>
            <w:vAlign w:val="center"/>
          </w:tcPr>
          <w:p w14:paraId="50D7F215"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vAlign w:val="center"/>
          </w:tcPr>
          <w:p w14:paraId="076EF0BD"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61645B9"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118E2406" w14:textId="77777777">
        <w:trPr>
          <w:trHeight w:val="379"/>
        </w:trPr>
        <w:tc>
          <w:tcPr>
            <w:tcW w:w="691" w:type="dxa"/>
            <w:vMerge/>
            <w:shd w:val="clear" w:color="auto" w:fill="FFFFFF"/>
          </w:tcPr>
          <w:p w14:paraId="6F8FEE9C"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FC1CC75"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26D38">
              <w:rPr>
                <w:rFonts w:ascii="Arial" w:hAnsi="Arial" w:cs="Arial"/>
              </w:rPr>
              <w:t>Part II, C. Training and Support</w:t>
            </w:r>
            <w:r>
              <w:rPr>
                <w:rFonts w:ascii="Arial" w:hAnsi="Arial" w:cs="Arial"/>
              </w:rPr>
              <w:t>, p.</w:t>
            </w:r>
            <w:r w:rsidRPr="00826D38">
              <w:rPr>
                <w:rFonts w:ascii="Arial" w:hAnsi="Arial" w:cs="Arial"/>
              </w:rPr>
              <w:t xml:space="preserve"> 9</w:t>
            </w:r>
          </w:p>
        </w:tc>
        <w:tc>
          <w:tcPr>
            <w:tcW w:w="8622" w:type="dxa"/>
            <w:shd w:val="clear" w:color="auto" w:fill="FFFFFF"/>
            <w:vAlign w:val="center"/>
          </w:tcPr>
          <w:p w14:paraId="48CD930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90536">
              <w:rPr>
                <w:rFonts w:ascii="Arial" w:hAnsi="Arial" w:cs="Arial"/>
              </w:rPr>
              <w:t>Will the State request vendors describe the system(s) used to track and resolve support cases from licensees from end to end? This would help demonstrate that there are established systems and processes in place for quality assurance and detailed tracking.</w:t>
            </w:r>
          </w:p>
        </w:tc>
      </w:tr>
      <w:tr w:rsidR="00143BB8" w:rsidRPr="00F9098C" w14:paraId="1DA25E97" w14:textId="77777777">
        <w:trPr>
          <w:trHeight w:val="379"/>
        </w:trPr>
        <w:tc>
          <w:tcPr>
            <w:tcW w:w="691" w:type="dxa"/>
            <w:vMerge/>
            <w:shd w:val="clear" w:color="auto" w:fill="BDD6EE"/>
          </w:tcPr>
          <w:p w14:paraId="1508C1AA"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BFA552D"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68C3E1B4" w14:textId="77777777">
        <w:trPr>
          <w:trHeight w:val="379"/>
        </w:trPr>
        <w:tc>
          <w:tcPr>
            <w:tcW w:w="691" w:type="dxa"/>
            <w:vMerge/>
          </w:tcPr>
          <w:p w14:paraId="7913860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D094C5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13A8">
              <w:rPr>
                <w:rFonts w:ascii="Arial" w:hAnsi="Arial" w:cs="Arial"/>
              </w:rPr>
              <w:t>This can be included at the Bidder’s discretion and included in Appendix C.</w:t>
            </w:r>
          </w:p>
        </w:tc>
      </w:tr>
    </w:tbl>
    <w:p w14:paraId="3DB6A6B5"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67C42E90" w14:textId="77777777">
        <w:trPr>
          <w:trHeight w:val="379"/>
        </w:trPr>
        <w:tc>
          <w:tcPr>
            <w:tcW w:w="691" w:type="dxa"/>
            <w:vMerge w:val="restart"/>
            <w:shd w:val="clear" w:color="auto" w:fill="BDD6EE"/>
            <w:vAlign w:val="center"/>
          </w:tcPr>
          <w:p w14:paraId="2326524F"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10307166"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D7B2195"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1DF06CC0" w14:textId="77777777">
        <w:trPr>
          <w:trHeight w:val="379"/>
        </w:trPr>
        <w:tc>
          <w:tcPr>
            <w:tcW w:w="691" w:type="dxa"/>
            <w:vMerge/>
            <w:shd w:val="clear" w:color="auto" w:fill="FFFFFF"/>
          </w:tcPr>
          <w:p w14:paraId="6C3B378E"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CF3C58"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50852">
              <w:rPr>
                <w:rFonts w:ascii="Arial" w:hAnsi="Arial" w:cs="Arial"/>
              </w:rPr>
              <w:t>Appendix C</w:t>
            </w:r>
            <w:r>
              <w:rPr>
                <w:rFonts w:ascii="Arial" w:hAnsi="Arial" w:cs="Arial"/>
              </w:rPr>
              <w:t>, p. 28</w:t>
            </w:r>
          </w:p>
        </w:tc>
        <w:tc>
          <w:tcPr>
            <w:tcW w:w="8622" w:type="dxa"/>
            <w:shd w:val="clear" w:color="auto" w:fill="FFFFFF"/>
            <w:vAlign w:val="center"/>
          </w:tcPr>
          <w:p w14:paraId="474ADC40"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16EF0">
              <w:rPr>
                <w:rFonts w:ascii="Arial" w:hAnsi="Arial" w:cs="Arial"/>
              </w:rPr>
              <w:t>Can vendors submit more than three project descriptions?</w:t>
            </w:r>
          </w:p>
        </w:tc>
      </w:tr>
      <w:tr w:rsidR="00143BB8" w:rsidRPr="00F9098C" w14:paraId="33DB7F6E" w14:textId="77777777">
        <w:trPr>
          <w:trHeight w:val="379"/>
        </w:trPr>
        <w:tc>
          <w:tcPr>
            <w:tcW w:w="691" w:type="dxa"/>
            <w:vMerge/>
            <w:shd w:val="clear" w:color="auto" w:fill="BDD6EE"/>
          </w:tcPr>
          <w:p w14:paraId="2B88D200"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AED1215"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10D2AFC7" w14:textId="77777777">
        <w:trPr>
          <w:trHeight w:val="379"/>
        </w:trPr>
        <w:tc>
          <w:tcPr>
            <w:tcW w:w="691" w:type="dxa"/>
            <w:vMerge/>
          </w:tcPr>
          <w:p w14:paraId="06B46399"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15DA6BE"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but OCP only guarantees reviewing the first three project descriptions for scoring purposes.</w:t>
            </w:r>
          </w:p>
        </w:tc>
      </w:tr>
    </w:tbl>
    <w:p w14:paraId="7DAE1638"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59312FFC" w14:textId="77777777">
        <w:trPr>
          <w:trHeight w:val="379"/>
        </w:trPr>
        <w:tc>
          <w:tcPr>
            <w:tcW w:w="691" w:type="dxa"/>
            <w:vMerge w:val="restart"/>
            <w:shd w:val="clear" w:color="auto" w:fill="BDD6EE"/>
            <w:vAlign w:val="center"/>
          </w:tcPr>
          <w:p w14:paraId="1A9753A3"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3A706045"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429F88F"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18950B32" w14:textId="77777777">
        <w:trPr>
          <w:trHeight w:val="379"/>
        </w:trPr>
        <w:tc>
          <w:tcPr>
            <w:tcW w:w="691" w:type="dxa"/>
            <w:vMerge/>
            <w:shd w:val="clear" w:color="auto" w:fill="FFFFFF"/>
          </w:tcPr>
          <w:p w14:paraId="4F0AAC90"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78AFE3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691E">
              <w:rPr>
                <w:rFonts w:ascii="Arial" w:hAnsi="Arial" w:cs="Arial"/>
              </w:rPr>
              <w:t>Part III, C. 3.b Submission Format</w:t>
            </w:r>
            <w:r>
              <w:rPr>
                <w:rFonts w:ascii="Arial" w:hAnsi="Arial" w:cs="Arial"/>
              </w:rPr>
              <w:t xml:space="preserve">, p. </w:t>
            </w:r>
            <w:r w:rsidRPr="00B5691E">
              <w:rPr>
                <w:rFonts w:ascii="Arial" w:hAnsi="Arial" w:cs="Arial"/>
              </w:rPr>
              <w:t>17</w:t>
            </w:r>
          </w:p>
        </w:tc>
        <w:tc>
          <w:tcPr>
            <w:tcW w:w="8622" w:type="dxa"/>
            <w:shd w:val="clear" w:color="auto" w:fill="FFFFFF"/>
            <w:vAlign w:val="center"/>
          </w:tcPr>
          <w:p w14:paraId="5A48092E"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D0D05">
              <w:rPr>
                <w:rFonts w:ascii="Arial" w:hAnsi="Arial" w:cs="Arial"/>
              </w:rPr>
              <w:t>Please confirm that vendors are to submit appendices D &amp; E, which are Excel spreadsheets, in PDF format.</w:t>
            </w:r>
          </w:p>
        </w:tc>
      </w:tr>
      <w:tr w:rsidR="00143BB8" w:rsidRPr="00F9098C" w14:paraId="157B6A0A" w14:textId="77777777">
        <w:trPr>
          <w:trHeight w:val="379"/>
        </w:trPr>
        <w:tc>
          <w:tcPr>
            <w:tcW w:w="691" w:type="dxa"/>
            <w:vMerge/>
            <w:shd w:val="clear" w:color="auto" w:fill="BDD6EE"/>
          </w:tcPr>
          <w:p w14:paraId="28DB3CB4"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DB4A06D"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4055548D" w14:textId="77777777">
        <w:trPr>
          <w:trHeight w:val="379"/>
        </w:trPr>
        <w:tc>
          <w:tcPr>
            <w:tcW w:w="691" w:type="dxa"/>
            <w:vMerge/>
          </w:tcPr>
          <w:p w14:paraId="3A9FBF99"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D8632BE" w14:textId="69BFB571"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Excel </w:t>
            </w:r>
            <w:r w:rsidR="0026125B">
              <w:rPr>
                <w:rFonts w:ascii="Arial" w:hAnsi="Arial" w:cs="Arial"/>
              </w:rPr>
              <w:t>format is preferred.</w:t>
            </w:r>
            <w:r>
              <w:rPr>
                <w:rFonts w:ascii="Arial" w:hAnsi="Arial" w:cs="Arial"/>
              </w:rPr>
              <w:t xml:space="preserve"> PDF format </w:t>
            </w:r>
            <w:r w:rsidR="0026125B">
              <w:rPr>
                <w:rFonts w:ascii="Arial" w:hAnsi="Arial" w:cs="Arial"/>
              </w:rPr>
              <w:t>will be accepted.</w:t>
            </w:r>
          </w:p>
        </w:tc>
      </w:tr>
    </w:tbl>
    <w:p w14:paraId="24998189"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08803DF1" w14:textId="77777777">
        <w:trPr>
          <w:trHeight w:val="379"/>
        </w:trPr>
        <w:tc>
          <w:tcPr>
            <w:tcW w:w="691" w:type="dxa"/>
            <w:vMerge w:val="restart"/>
            <w:shd w:val="clear" w:color="auto" w:fill="BDD6EE"/>
            <w:vAlign w:val="center"/>
          </w:tcPr>
          <w:p w14:paraId="300B3638"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392BC6D4"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F778D9A"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3652CCD1" w14:textId="77777777">
        <w:trPr>
          <w:trHeight w:val="379"/>
        </w:trPr>
        <w:tc>
          <w:tcPr>
            <w:tcW w:w="691" w:type="dxa"/>
            <w:vMerge/>
            <w:shd w:val="clear" w:color="auto" w:fill="FFFFFF"/>
          </w:tcPr>
          <w:p w14:paraId="3AD4F6B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70A35E8"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D7E1C">
              <w:rPr>
                <w:rFonts w:ascii="Arial" w:hAnsi="Arial" w:cs="Arial"/>
              </w:rPr>
              <w:t>Appendix D, "MaineIT" A3</w:t>
            </w:r>
            <w:r>
              <w:rPr>
                <w:rFonts w:ascii="Arial" w:hAnsi="Arial" w:cs="Arial"/>
              </w:rPr>
              <w:t>, p.</w:t>
            </w:r>
            <w:r w:rsidRPr="00CD7E1C">
              <w:rPr>
                <w:rFonts w:ascii="Arial" w:hAnsi="Arial" w:cs="Arial"/>
              </w:rPr>
              <w:t xml:space="preserve"> 30</w:t>
            </w:r>
          </w:p>
        </w:tc>
        <w:tc>
          <w:tcPr>
            <w:tcW w:w="8622" w:type="dxa"/>
            <w:shd w:val="clear" w:color="auto" w:fill="FFFFFF"/>
            <w:vAlign w:val="center"/>
          </w:tcPr>
          <w:p w14:paraId="7DC2D42D"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529AF">
              <w:rPr>
                <w:rFonts w:ascii="Arial" w:hAnsi="Arial" w:cs="Arial"/>
              </w:rPr>
              <w:t xml:space="preserve">Will the State evaluate vendors' ability to meet support SLAs by asking for information on the number of daily support tickets it receives on average? This would help </w:t>
            </w:r>
            <w:proofErr w:type="gramStart"/>
            <w:r w:rsidRPr="005529AF">
              <w:rPr>
                <w:rFonts w:ascii="Arial" w:hAnsi="Arial" w:cs="Arial"/>
              </w:rPr>
              <w:t>validate</w:t>
            </w:r>
            <w:proofErr w:type="gramEnd"/>
            <w:r w:rsidRPr="005529AF">
              <w:rPr>
                <w:rFonts w:ascii="Arial" w:hAnsi="Arial" w:cs="Arial"/>
              </w:rPr>
              <w:t xml:space="preserve"> that the vendor is adequately staffed and equipped to handle </w:t>
            </w:r>
            <w:proofErr w:type="gramStart"/>
            <w:r w:rsidRPr="005529AF">
              <w:rPr>
                <w:rFonts w:ascii="Arial" w:hAnsi="Arial" w:cs="Arial"/>
              </w:rPr>
              <w:t>a large number of</w:t>
            </w:r>
            <w:proofErr w:type="gramEnd"/>
            <w:r w:rsidRPr="005529AF">
              <w:rPr>
                <w:rFonts w:ascii="Arial" w:hAnsi="Arial" w:cs="Arial"/>
              </w:rPr>
              <w:t xml:space="preserve"> support cases from licensees.</w:t>
            </w:r>
          </w:p>
        </w:tc>
      </w:tr>
      <w:tr w:rsidR="00143BB8" w:rsidRPr="00F9098C" w14:paraId="47D71C22" w14:textId="77777777">
        <w:trPr>
          <w:trHeight w:val="379"/>
        </w:trPr>
        <w:tc>
          <w:tcPr>
            <w:tcW w:w="691" w:type="dxa"/>
            <w:vMerge/>
            <w:shd w:val="clear" w:color="auto" w:fill="BDD6EE"/>
          </w:tcPr>
          <w:p w14:paraId="21883B2E"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253119B"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08C8E57A" w14:textId="77777777">
        <w:trPr>
          <w:trHeight w:val="379"/>
        </w:trPr>
        <w:tc>
          <w:tcPr>
            <w:tcW w:w="691" w:type="dxa"/>
            <w:vMerge/>
          </w:tcPr>
          <w:p w14:paraId="225F205E"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66982B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13A8">
              <w:rPr>
                <w:rFonts w:ascii="Arial" w:hAnsi="Arial" w:cs="Arial"/>
              </w:rPr>
              <w:t>This can be included at the Bidder’s discretion and included in Appendix C.</w:t>
            </w:r>
          </w:p>
        </w:tc>
      </w:tr>
    </w:tbl>
    <w:p w14:paraId="1E182CE0"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1237CC9E" w14:textId="77777777">
        <w:trPr>
          <w:trHeight w:val="379"/>
        </w:trPr>
        <w:tc>
          <w:tcPr>
            <w:tcW w:w="691" w:type="dxa"/>
            <w:vMerge w:val="restart"/>
            <w:shd w:val="clear" w:color="auto" w:fill="BDD6EE"/>
            <w:vAlign w:val="center"/>
          </w:tcPr>
          <w:p w14:paraId="207E3FA7"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265CBEF0"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F15CBC9"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20540D86" w14:textId="77777777">
        <w:trPr>
          <w:trHeight w:val="379"/>
        </w:trPr>
        <w:tc>
          <w:tcPr>
            <w:tcW w:w="691" w:type="dxa"/>
            <w:vMerge/>
            <w:shd w:val="clear" w:color="auto" w:fill="FFFFFF"/>
          </w:tcPr>
          <w:p w14:paraId="01B180C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1A5E853"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730C6">
              <w:rPr>
                <w:rFonts w:ascii="Arial" w:hAnsi="Arial" w:cs="Arial"/>
              </w:rPr>
              <w:t>Part IV, Section IV, Cost Proposal</w:t>
            </w:r>
            <w:r>
              <w:rPr>
                <w:rFonts w:ascii="Arial" w:hAnsi="Arial" w:cs="Arial"/>
              </w:rPr>
              <w:t>, p. 20</w:t>
            </w:r>
          </w:p>
        </w:tc>
        <w:tc>
          <w:tcPr>
            <w:tcW w:w="8622" w:type="dxa"/>
            <w:shd w:val="clear" w:color="auto" w:fill="FFFFFF"/>
            <w:vAlign w:val="center"/>
          </w:tcPr>
          <w:p w14:paraId="24CE7B1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87D40">
              <w:rPr>
                <w:rFonts w:ascii="Arial" w:hAnsi="Arial" w:cs="Arial"/>
              </w:rPr>
              <w:t>Where should vendors include cost narrative information? Such a narrative is often used to help clarify and provide context behind the hard numbers provided in a cost proposal.</w:t>
            </w:r>
          </w:p>
        </w:tc>
      </w:tr>
      <w:tr w:rsidR="00143BB8" w:rsidRPr="00F9098C" w14:paraId="60B97066" w14:textId="77777777">
        <w:trPr>
          <w:trHeight w:val="379"/>
        </w:trPr>
        <w:tc>
          <w:tcPr>
            <w:tcW w:w="691" w:type="dxa"/>
            <w:vMerge/>
            <w:shd w:val="clear" w:color="auto" w:fill="BDD6EE"/>
          </w:tcPr>
          <w:p w14:paraId="5397990F"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9D7A3F2"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2C154631" w14:textId="77777777">
        <w:trPr>
          <w:trHeight w:val="379"/>
        </w:trPr>
        <w:tc>
          <w:tcPr>
            <w:tcW w:w="691" w:type="dxa"/>
            <w:vMerge/>
          </w:tcPr>
          <w:p w14:paraId="4519F210"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F683711" w14:textId="53A94527" w:rsidR="00143BB8" w:rsidRPr="00B51518" w:rsidRDefault="00F47B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File 4</w:t>
            </w:r>
            <w:r w:rsidR="00C30CC1">
              <w:rPr>
                <w:rFonts w:ascii="Arial" w:hAnsi="Arial" w:cs="Arial"/>
              </w:rPr>
              <w:t>. R</w:t>
            </w:r>
            <w:r w:rsidR="00143BB8">
              <w:rPr>
                <w:rFonts w:ascii="Arial" w:hAnsi="Arial" w:cs="Arial"/>
              </w:rPr>
              <w:t xml:space="preserve">efer to the </w:t>
            </w:r>
            <w:r w:rsidR="00B100A5">
              <w:rPr>
                <w:rFonts w:ascii="Arial" w:hAnsi="Arial" w:cs="Arial"/>
              </w:rPr>
              <w:t>RFP AMENDMENT #</w:t>
            </w:r>
            <w:r w:rsidR="00986F27">
              <w:rPr>
                <w:rFonts w:ascii="Arial" w:hAnsi="Arial" w:cs="Arial"/>
              </w:rPr>
              <w:t>1</w:t>
            </w:r>
            <w:r w:rsidR="00B100A5">
              <w:rPr>
                <w:rFonts w:ascii="Arial" w:hAnsi="Arial" w:cs="Arial"/>
              </w:rPr>
              <w:t xml:space="preserve"> language on pages 1-3 of this document.</w:t>
            </w:r>
          </w:p>
        </w:tc>
      </w:tr>
    </w:tbl>
    <w:p w14:paraId="4732966C"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1621E505" w14:textId="77777777">
        <w:trPr>
          <w:trHeight w:val="379"/>
        </w:trPr>
        <w:tc>
          <w:tcPr>
            <w:tcW w:w="691" w:type="dxa"/>
            <w:vMerge w:val="restart"/>
            <w:shd w:val="clear" w:color="auto" w:fill="BDD6EE"/>
            <w:vAlign w:val="center"/>
          </w:tcPr>
          <w:p w14:paraId="7AC19827"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Pr="00715BC2">
              <w:rPr>
                <w:rFonts w:ascii="Arial" w:hAnsi="Arial" w:cs="Arial"/>
                <w:b/>
              </w:rPr>
              <w:t>1</w:t>
            </w:r>
          </w:p>
        </w:tc>
        <w:tc>
          <w:tcPr>
            <w:tcW w:w="1987" w:type="dxa"/>
            <w:tcBorders>
              <w:bottom w:val="single" w:sz="4" w:space="0" w:color="auto"/>
            </w:tcBorders>
            <w:shd w:val="clear" w:color="auto" w:fill="BDD6EE"/>
            <w:vAlign w:val="center"/>
          </w:tcPr>
          <w:p w14:paraId="6FF71816"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7563F103"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143BB8" w:rsidRPr="00F9098C" w14:paraId="2DAECED1" w14:textId="77777777">
        <w:trPr>
          <w:trHeight w:val="379"/>
        </w:trPr>
        <w:tc>
          <w:tcPr>
            <w:tcW w:w="691" w:type="dxa"/>
            <w:vMerge/>
            <w:shd w:val="clear" w:color="auto" w:fill="FFFFFF"/>
          </w:tcPr>
          <w:p w14:paraId="2D5BBE1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397766E"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2604B">
              <w:rPr>
                <w:rFonts w:ascii="Arial" w:hAnsi="Arial" w:cs="Arial"/>
              </w:rPr>
              <w:t>Appendix F, Section II</w:t>
            </w:r>
            <w:r>
              <w:rPr>
                <w:rFonts w:ascii="Arial" w:hAnsi="Arial" w:cs="Arial"/>
              </w:rPr>
              <w:t>, p. 32</w:t>
            </w:r>
          </w:p>
        </w:tc>
        <w:tc>
          <w:tcPr>
            <w:tcW w:w="8622" w:type="dxa"/>
            <w:shd w:val="clear" w:color="auto" w:fill="FFFFFF"/>
            <w:vAlign w:val="center"/>
          </w:tcPr>
          <w:p w14:paraId="54A7352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F2B3C">
              <w:rPr>
                <w:rFonts w:ascii="Arial" w:hAnsi="Arial" w:cs="Arial"/>
              </w:rPr>
              <w:t>If vendors don't charge for tags but instead charge different types of optional and/or required fees to industry, how should they disclose this in the Additional System Desired Requirements section? And how will this affect the point allocation, e.g. will it be four points total for that section, regardless of the cost model used?</w:t>
            </w:r>
          </w:p>
        </w:tc>
      </w:tr>
      <w:tr w:rsidR="00143BB8" w:rsidRPr="00F9098C" w14:paraId="121C38B5" w14:textId="77777777">
        <w:trPr>
          <w:trHeight w:val="379"/>
        </w:trPr>
        <w:tc>
          <w:tcPr>
            <w:tcW w:w="691" w:type="dxa"/>
            <w:vMerge/>
            <w:shd w:val="clear" w:color="auto" w:fill="BDD6EE"/>
          </w:tcPr>
          <w:p w14:paraId="264103DD"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73E0A41"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673DD8D6" w14:textId="77777777">
        <w:trPr>
          <w:trHeight w:val="379"/>
        </w:trPr>
        <w:tc>
          <w:tcPr>
            <w:tcW w:w="691" w:type="dxa"/>
            <w:vMerge/>
          </w:tcPr>
          <w:p w14:paraId="5FB82A1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7342A0C" w14:textId="6CEEC33A" w:rsidR="00143BB8" w:rsidRPr="00B51518" w:rsidRDefault="00B100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refer to the updated RFP AMENDMENT #</w:t>
            </w:r>
            <w:r w:rsidR="00986F27">
              <w:rPr>
                <w:rFonts w:ascii="Arial" w:hAnsi="Arial" w:cs="Arial"/>
              </w:rPr>
              <w:t xml:space="preserve">1 </w:t>
            </w:r>
            <w:r>
              <w:rPr>
                <w:rFonts w:ascii="Arial" w:hAnsi="Arial" w:cs="Arial"/>
              </w:rPr>
              <w:t>language on pages 1-3 of this document, which now accounts for “</w:t>
            </w:r>
            <w:r w:rsidRPr="00CB14F2">
              <w:rPr>
                <w:rFonts w:ascii="Arial" w:hAnsi="Arial" w:cs="Arial"/>
              </w:rPr>
              <w:t>Additional Non-Tag and Subscription Fees Licensees Incur</w:t>
            </w:r>
            <w:r>
              <w:rPr>
                <w:rFonts w:ascii="Arial" w:hAnsi="Arial" w:cs="Arial"/>
              </w:rPr>
              <w:t>.” Appendix F has been updated and is embedded on page 3 of this document.</w:t>
            </w:r>
          </w:p>
        </w:tc>
      </w:tr>
    </w:tbl>
    <w:p w14:paraId="4AB478B6"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33F7CC66" w14:textId="77777777">
        <w:trPr>
          <w:trHeight w:val="379"/>
        </w:trPr>
        <w:tc>
          <w:tcPr>
            <w:tcW w:w="691" w:type="dxa"/>
            <w:vMerge w:val="restart"/>
            <w:shd w:val="clear" w:color="auto" w:fill="BDD6EE"/>
            <w:vAlign w:val="center"/>
          </w:tcPr>
          <w:p w14:paraId="0887B856"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59B76307"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B5EEEB0"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20F19053" w14:textId="77777777">
        <w:trPr>
          <w:trHeight w:val="379"/>
        </w:trPr>
        <w:tc>
          <w:tcPr>
            <w:tcW w:w="691" w:type="dxa"/>
            <w:vMerge/>
            <w:shd w:val="clear" w:color="auto" w:fill="FFFFFF"/>
          </w:tcPr>
          <w:p w14:paraId="446945A3"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A15D3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03CE1">
              <w:rPr>
                <w:rFonts w:ascii="Arial" w:hAnsi="Arial" w:cs="Arial"/>
              </w:rPr>
              <w:t>Part IV, Section III Proposed Services</w:t>
            </w:r>
            <w:r>
              <w:rPr>
                <w:rFonts w:ascii="Arial" w:hAnsi="Arial" w:cs="Arial"/>
              </w:rPr>
              <w:t>, p. 19</w:t>
            </w:r>
          </w:p>
        </w:tc>
        <w:tc>
          <w:tcPr>
            <w:tcW w:w="8622" w:type="dxa"/>
            <w:shd w:val="clear" w:color="auto" w:fill="FFFFFF"/>
            <w:vAlign w:val="center"/>
          </w:tcPr>
          <w:p w14:paraId="6A8239D5"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24FE8">
              <w:rPr>
                <w:rFonts w:ascii="Arial" w:hAnsi="Arial" w:cs="Arial"/>
              </w:rPr>
              <w:t>While vendors may commit to an implementation timeline in a proposal, there have been examples of vendors not delivering their seed-to-sale system on time (e.g. FL, NY, RI, VT). Will the State require offerors to disclose when they haven't been able to meet their contractual obligations or have experienced performance issues (e.g. inability to meet implementation deadlines and/or receipt of notices to cure)?</w:t>
            </w:r>
          </w:p>
        </w:tc>
      </w:tr>
      <w:tr w:rsidR="00143BB8" w:rsidRPr="00F9098C" w14:paraId="4B78CA82" w14:textId="77777777">
        <w:trPr>
          <w:trHeight w:val="379"/>
        </w:trPr>
        <w:tc>
          <w:tcPr>
            <w:tcW w:w="691" w:type="dxa"/>
            <w:vMerge/>
            <w:shd w:val="clear" w:color="auto" w:fill="BDD6EE"/>
          </w:tcPr>
          <w:p w14:paraId="6E3A81DD"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594E096"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0AB6E55C" w14:textId="77777777">
        <w:trPr>
          <w:trHeight w:val="379"/>
        </w:trPr>
        <w:tc>
          <w:tcPr>
            <w:tcW w:w="691" w:type="dxa"/>
            <w:vMerge/>
          </w:tcPr>
          <w:p w14:paraId="73FDCC4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A92543F" w14:textId="4C874A9B" w:rsidR="00143BB8" w:rsidRPr="00B51518" w:rsidRDefault="009A77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903679">
              <w:rPr>
                <w:rFonts w:ascii="Arial" w:hAnsi="Arial" w:cs="Arial"/>
              </w:rPr>
              <w:t xml:space="preserve"> </w:t>
            </w:r>
            <w:r w:rsidR="00903679" w:rsidRPr="00903679">
              <w:rPr>
                <w:rFonts w:ascii="Arial" w:hAnsi="Arial" w:cs="Arial"/>
              </w:rPr>
              <w:t>Bidders must disclose when they have not been able to meet their contractual obligations or</w:t>
            </w:r>
            <w:r w:rsidR="00903679">
              <w:rPr>
                <w:rFonts w:ascii="Arial" w:hAnsi="Arial" w:cs="Arial"/>
              </w:rPr>
              <w:t xml:space="preserve"> </w:t>
            </w:r>
            <w:r w:rsidR="00903679" w:rsidRPr="00903679">
              <w:rPr>
                <w:rFonts w:ascii="Arial" w:hAnsi="Arial" w:cs="Arial"/>
              </w:rPr>
              <w:t>have experienced performance issues,</w:t>
            </w:r>
            <w:r>
              <w:rPr>
                <w:rFonts w:ascii="Arial" w:hAnsi="Arial" w:cs="Arial"/>
              </w:rPr>
              <w:t xml:space="preserve"> s</w:t>
            </w:r>
            <w:r w:rsidR="00143BB8">
              <w:rPr>
                <w:rFonts w:ascii="Arial" w:hAnsi="Arial" w:cs="Arial"/>
              </w:rPr>
              <w:t xml:space="preserve">ee </w:t>
            </w:r>
            <w:r w:rsidR="00B100A5">
              <w:rPr>
                <w:rFonts w:ascii="Arial" w:hAnsi="Arial" w:cs="Arial"/>
              </w:rPr>
              <w:t>RFP AMENDMENT #</w:t>
            </w:r>
            <w:r w:rsidR="00986F27">
              <w:rPr>
                <w:rFonts w:ascii="Arial" w:hAnsi="Arial" w:cs="Arial"/>
              </w:rPr>
              <w:t>1</w:t>
            </w:r>
            <w:r w:rsidR="00B100A5">
              <w:rPr>
                <w:rFonts w:ascii="Arial" w:hAnsi="Arial" w:cs="Arial"/>
              </w:rPr>
              <w:t xml:space="preserve"> language on pages 1-3 of this document</w:t>
            </w:r>
            <w:r w:rsidR="00143BB8">
              <w:rPr>
                <w:rFonts w:ascii="Arial" w:hAnsi="Arial" w:cs="Arial"/>
              </w:rPr>
              <w:t>.</w:t>
            </w:r>
          </w:p>
        </w:tc>
      </w:tr>
    </w:tbl>
    <w:p w14:paraId="2589A030"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2D78DCF2" w14:textId="77777777">
        <w:trPr>
          <w:trHeight w:val="379"/>
        </w:trPr>
        <w:tc>
          <w:tcPr>
            <w:tcW w:w="691" w:type="dxa"/>
            <w:vMerge w:val="restart"/>
            <w:shd w:val="clear" w:color="auto" w:fill="BDD6EE"/>
            <w:vAlign w:val="center"/>
          </w:tcPr>
          <w:p w14:paraId="2BD319E5"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vAlign w:val="center"/>
          </w:tcPr>
          <w:p w14:paraId="5C953278"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2BDFBFC"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18E8ED13" w14:textId="77777777">
        <w:trPr>
          <w:trHeight w:val="379"/>
        </w:trPr>
        <w:tc>
          <w:tcPr>
            <w:tcW w:w="691" w:type="dxa"/>
            <w:vMerge/>
          </w:tcPr>
          <w:p w14:paraId="10C1070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38877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60E8">
              <w:rPr>
                <w:rFonts w:ascii="Arial" w:hAnsi="Arial" w:cs="Arial"/>
              </w:rPr>
              <w:t>Part II, D. 14. Configuration Requirements</w:t>
            </w:r>
            <w:r>
              <w:rPr>
                <w:rFonts w:ascii="Arial" w:hAnsi="Arial" w:cs="Arial"/>
              </w:rPr>
              <w:t>, p. 13</w:t>
            </w:r>
          </w:p>
        </w:tc>
        <w:tc>
          <w:tcPr>
            <w:tcW w:w="8622" w:type="dxa"/>
            <w:shd w:val="clear" w:color="auto" w:fill="FFFFFF"/>
            <w:vAlign w:val="center"/>
          </w:tcPr>
          <w:p w14:paraId="0BB0CE59"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555E1">
              <w:rPr>
                <w:rFonts w:ascii="Arial" w:hAnsi="Arial" w:cs="Arial"/>
              </w:rPr>
              <w:t>Is there a requirement to ensure that the data and UIDs assigned to a licensee do not disappear and/or reappear under a different licensee's account (sometimes referred to as "ghost inventory")?</w:t>
            </w:r>
          </w:p>
        </w:tc>
      </w:tr>
      <w:tr w:rsidR="00143BB8" w:rsidRPr="00F9098C" w14:paraId="34F3C689" w14:textId="77777777">
        <w:trPr>
          <w:trHeight w:val="379"/>
        </w:trPr>
        <w:tc>
          <w:tcPr>
            <w:tcW w:w="691" w:type="dxa"/>
            <w:vMerge/>
          </w:tcPr>
          <w:p w14:paraId="3ADBA2FB"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708500D"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244CEECD" w14:textId="77777777">
        <w:trPr>
          <w:trHeight w:val="379"/>
        </w:trPr>
        <w:tc>
          <w:tcPr>
            <w:tcW w:w="691" w:type="dxa"/>
            <w:vMerge/>
          </w:tcPr>
          <w:p w14:paraId="07143803"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DB56E15" w14:textId="52A495D8" w:rsidR="00143BB8" w:rsidRPr="00B51518" w:rsidRDefault="009036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03679">
              <w:rPr>
                <w:rFonts w:ascii="Arial" w:hAnsi="Arial" w:cs="Arial"/>
              </w:rPr>
              <w:t>Yes, Bidders must ensure that the data and UIDs assigned to a licensee do not disappear and/or reappear under a different licensee's account</w:t>
            </w:r>
            <w:r w:rsidR="00734D25">
              <w:rPr>
                <w:rFonts w:ascii="Arial" w:hAnsi="Arial" w:cs="Arial"/>
              </w:rPr>
              <w:t>, s</w:t>
            </w:r>
            <w:r w:rsidR="00143BB8">
              <w:rPr>
                <w:rFonts w:ascii="Arial" w:hAnsi="Arial" w:cs="Arial"/>
              </w:rPr>
              <w:t xml:space="preserve">ee </w:t>
            </w:r>
            <w:r w:rsidR="00B100A5">
              <w:rPr>
                <w:rFonts w:ascii="Arial" w:hAnsi="Arial" w:cs="Arial"/>
              </w:rPr>
              <w:t>RFP AMENDMENT #</w:t>
            </w:r>
            <w:r w:rsidR="003E673E">
              <w:rPr>
                <w:rFonts w:ascii="Arial" w:hAnsi="Arial" w:cs="Arial"/>
              </w:rPr>
              <w:t>1</w:t>
            </w:r>
            <w:r w:rsidR="00B100A5">
              <w:rPr>
                <w:rFonts w:ascii="Arial" w:hAnsi="Arial" w:cs="Arial"/>
              </w:rPr>
              <w:t xml:space="preserve"> language on pages 1-3 of this document</w:t>
            </w:r>
            <w:r w:rsidR="00143BB8">
              <w:rPr>
                <w:rFonts w:ascii="Arial" w:hAnsi="Arial" w:cs="Arial"/>
              </w:rPr>
              <w:t>.</w:t>
            </w:r>
          </w:p>
        </w:tc>
      </w:tr>
    </w:tbl>
    <w:p w14:paraId="3671F9C7"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20E21294" w14:textId="77777777">
        <w:trPr>
          <w:trHeight w:val="379"/>
        </w:trPr>
        <w:tc>
          <w:tcPr>
            <w:tcW w:w="691" w:type="dxa"/>
            <w:vMerge w:val="restart"/>
            <w:shd w:val="clear" w:color="auto" w:fill="BDD6EE"/>
            <w:vAlign w:val="center"/>
          </w:tcPr>
          <w:p w14:paraId="4D880FD3"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vAlign w:val="center"/>
          </w:tcPr>
          <w:p w14:paraId="77D3E4E5"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7011DD4"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0D7108B3" w14:textId="77777777">
        <w:trPr>
          <w:trHeight w:val="379"/>
        </w:trPr>
        <w:tc>
          <w:tcPr>
            <w:tcW w:w="691" w:type="dxa"/>
            <w:vMerge/>
            <w:shd w:val="clear" w:color="auto" w:fill="FFFFFF"/>
          </w:tcPr>
          <w:p w14:paraId="1BEF72F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1A0DE0"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E2FD8">
              <w:rPr>
                <w:rFonts w:ascii="Arial" w:hAnsi="Arial" w:cs="Arial"/>
              </w:rPr>
              <w:t>Part II, C. Training and Support</w:t>
            </w:r>
            <w:r>
              <w:rPr>
                <w:rFonts w:ascii="Arial" w:hAnsi="Arial" w:cs="Arial"/>
              </w:rPr>
              <w:t>, p. 9</w:t>
            </w:r>
          </w:p>
        </w:tc>
        <w:tc>
          <w:tcPr>
            <w:tcW w:w="8622" w:type="dxa"/>
            <w:shd w:val="clear" w:color="auto" w:fill="FFFFFF"/>
            <w:vAlign w:val="center"/>
          </w:tcPr>
          <w:p w14:paraId="1E93214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3F67">
              <w:rPr>
                <w:rFonts w:ascii="Arial" w:hAnsi="Arial" w:cs="Arial"/>
              </w:rPr>
              <w:t>Will the State evaluate vendor's ability to meet training requirements by asking about prior performance? In other words, will the State consider a requirement for vendors to provide information on how they have rolled out training programs in the past -- and any supporting metrics on efficacy and/or user satisfaction?</w:t>
            </w:r>
          </w:p>
        </w:tc>
      </w:tr>
      <w:tr w:rsidR="00143BB8" w:rsidRPr="00F9098C" w14:paraId="11E63136" w14:textId="77777777">
        <w:trPr>
          <w:trHeight w:val="379"/>
        </w:trPr>
        <w:tc>
          <w:tcPr>
            <w:tcW w:w="691" w:type="dxa"/>
            <w:vMerge/>
            <w:shd w:val="clear" w:color="auto" w:fill="BDD6EE"/>
          </w:tcPr>
          <w:p w14:paraId="44677552"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00CB0C4"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3F4BC6EB" w14:textId="77777777">
        <w:trPr>
          <w:trHeight w:val="379"/>
        </w:trPr>
        <w:tc>
          <w:tcPr>
            <w:tcW w:w="691" w:type="dxa"/>
            <w:vMerge/>
          </w:tcPr>
          <w:p w14:paraId="46FAAE9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A07FB98"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can be included at the Bidder’s discretion and included in Appendix C.</w:t>
            </w:r>
          </w:p>
        </w:tc>
      </w:tr>
    </w:tbl>
    <w:p w14:paraId="591AF0E6"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5BD2741F" w14:textId="77777777">
        <w:trPr>
          <w:trHeight w:val="379"/>
        </w:trPr>
        <w:tc>
          <w:tcPr>
            <w:tcW w:w="691" w:type="dxa"/>
            <w:vMerge w:val="restart"/>
            <w:shd w:val="clear" w:color="auto" w:fill="BDD6EE"/>
            <w:vAlign w:val="center"/>
          </w:tcPr>
          <w:p w14:paraId="799884FD"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vAlign w:val="center"/>
          </w:tcPr>
          <w:p w14:paraId="6B32CB27"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6A89114"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6D3EBF2E" w14:textId="77777777">
        <w:trPr>
          <w:trHeight w:val="379"/>
        </w:trPr>
        <w:tc>
          <w:tcPr>
            <w:tcW w:w="691" w:type="dxa"/>
            <w:vMerge/>
            <w:shd w:val="clear" w:color="auto" w:fill="FFFFFF"/>
          </w:tcPr>
          <w:p w14:paraId="33BDAA85"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43815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0F2F">
              <w:rPr>
                <w:rFonts w:ascii="Arial" w:hAnsi="Arial" w:cs="Arial"/>
              </w:rPr>
              <w:t>Appendix D</w:t>
            </w:r>
            <w:r>
              <w:rPr>
                <w:rFonts w:ascii="Arial" w:hAnsi="Arial" w:cs="Arial"/>
              </w:rPr>
              <w:t>, p. 30</w:t>
            </w:r>
          </w:p>
        </w:tc>
        <w:tc>
          <w:tcPr>
            <w:tcW w:w="8622" w:type="dxa"/>
            <w:shd w:val="clear" w:color="auto" w:fill="FFFFFF"/>
            <w:vAlign w:val="center"/>
          </w:tcPr>
          <w:p w14:paraId="4EC4C177"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2384A">
              <w:rPr>
                <w:rFonts w:ascii="Arial" w:hAnsi="Arial" w:cs="Arial"/>
              </w:rPr>
              <w:t xml:space="preserve">Will the State evaluate vendors' ability to meet the support SLAs in this contract by asking about prior performance? In other words, will the State request that vendors provide support metrics from other similar contracts, such </w:t>
            </w:r>
            <w:r w:rsidRPr="00B2384A">
              <w:rPr>
                <w:rFonts w:ascii="Arial" w:hAnsi="Arial" w:cs="Arial"/>
              </w:rPr>
              <w:lastRenderedPageBreak/>
              <w:t xml:space="preserve">as customer satisfaction </w:t>
            </w:r>
            <w:proofErr w:type="gramStart"/>
            <w:r w:rsidRPr="00B2384A">
              <w:rPr>
                <w:rFonts w:ascii="Arial" w:hAnsi="Arial" w:cs="Arial"/>
              </w:rPr>
              <w:t>scores and</w:t>
            </w:r>
            <w:proofErr w:type="gramEnd"/>
            <w:r w:rsidRPr="00B2384A">
              <w:rPr>
                <w:rFonts w:ascii="Arial" w:hAnsi="Arial" w:cs="Arial"/>
              </w:rPr>
              <w:t xml:space="preserve"> and/or case resolution time? </w:t>
            </w:r>
            <w:proofErr w:type="gramStart"/>
            <w:r w:rsidRPr="00B2384A">
              <w:rPr>
                <w:rFonts w:ascii="Arial" w:hAnsi="Arial" w:cs="Arial"/>
              </w:rPr>
              <w:t>Prior</w:t>
            </w:r>
            <w:proofErr w:type="gramEnd"/>
            <w:r w:rsidRPr="00B2384A">
              <w:rPr>
                <w:rFonts w:ascii="Arial" w:hAnsi="Arial" w:cs="Arial"/>
              </w:rPr>
              <w:t xml:space="preserve"> history of meeting SLAs would help demonstrate that the vendor is able to meet the SLAs defined in this contract, too.</w:t>
            </w:r>
          </w:p>
        </w:tc>
      </w:tr>
      <w:tr w:rsidR="00143BB8" w:rsidRPr="00F9098C" w14:paraId="5B6B24D1" w14:textId="77777777">
        <w:trPr>
          <w:trHeight w:val="379"/>
        </w:trPr>
        <w:tc>
          <w:tcPr>
            <w:tcW w:w="691" w:type="dxa"/>
            <w:vMerge/>
            <w:shd w:val="clear" w:color="auto" w:fill="BDD6EE"/>
          </w:tcPr>
          <w:p w14:paraId="1B393675"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CEAEBF6"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71FAFDF4" w14:textId="77777777">
        <w:trPr>
          <w:trHeight w:val="379"/>
        </w:trPr>
        <w:tc>
          <w:tcPr>
            <w:tcW w:w="691" w:type="dxa"/>
            <w:vMerge/>
          </w:tcPr>
          <w:p w14:paraId="387047DC"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68185E8"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can be included at the Bidder’s discretion and included in Appendix C.</w:t>
            </w:r>
          </w:p>
        </w:tc>
      </w:tr>
    </w:tbl>
    <w:p w14:paraId="44ED7054"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0F6FD82F" w14:textId="77777777">
        <w:trPr>
          <w:trHeight w:val="379"/>
        </w:trPr>
        <w:tc>
          <w:tcPr>
            <w:tcW w:w="691" w:type="dxa"/>
            <w:vMerge w:val="restart"/>
            <w:shd w:val="clear" w:color="auto" w:fill="BDD6EE"/>
            <w:vAlign w:val="center"/>
          </w:tcPr>
          <w:p w14:paraId="63FB1590"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3277275B"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02D9312"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1434A4F2" w14:textId="77777777">
        <w:trPr>
          <w:trHeight w:val="379"/>
        </w:trPr>
        <w:tc>
          <w:tcPr>
            <w:tcW w:w="691" w:type="dxa"/>
            <w:vMerge/>
          </w:tcPr>
          <w:p w14:paraId="50C530D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F01AB9"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25F37">
              <w:rPr>
                <w:rFonts w:ascii="Arial" w:hAnsi="Arial" w:cs="Arial"/>
              </w:rPr>
              <w:t>Part II, C. Training and Support</w:t>
            </w:r>
            <w:r>
              <w:rPr>
                <w:rFonts w:ascii="Arial" w:hAnsi="Arial" w:cs="Arial"/>
              </w:rPr>
              <w:t>, p. 9</w:t>
            </w:r>
          </w:p>
        </w:tc>
        <w:tc>
          <w:tcPr>
            <w:tcW w:w="8622" w:type="dxa"/>
            <w:shd w:val="clear" w:color="auto" w:fill="FFFFFF"/>
            <w:vAlign w:val="center"/>
          </w:tcPr>
          <w:p w14:paraId="113E0AE5"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2230">
              <w:rPr>
                <w:rFonts w:ascii="Arial" w:hAnsi="Arial" w:cs="Arial"/>
              </w:rPr>
              <w:t>Will the State evaluate if vendors outsource their support services or leverage full-time employees to fulfill that service?</w:t>
            </w:r>
          </w:p>
        </w:tc>
      </w:tr>
      <w:tr w:rsidR="00143BB8" w:rsidRPr="00F9098C" w14:paraId="747FE046" w14:textId="77777777">
        <w:trPr>
          <w:trHeight w:val="379"/>
        </w:trPr>
        <w:tc>
          <w:tcPr>
            <w:tcW w:w="691" w:type="dxa"/>
            <w:vMerge/>
          </w:tcPr>
          <w:p w14:paraId="42A8A2C5"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A7924A6"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385BFB65" w14:textId="77777777">
        <w:trPr>
          <w:trHeight w:val="379"/>
        </w:trPr>
        <w:tc>
          <w:tcPr>
            <w:tcW w:w="691" w:type="dxa"/>
            <w:vMerge/>
          </w:tcPr>
          <w:p w14:paraId="68CBD3D0"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E89D276" w14:textId="576D85D0"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See </w:t>
            </w:r>
            <w:r w:rsidRPr="00A170DC">
              <w:rPr>
                <w:rFonts w:ascii="Arial" w:hAnsi="Arial" w:cs="Arial"/>
              </w:rPr>
              <w:t>P</w:t>
            </w:r>
            <w:r>
              <w:rPr>
                <w:rFonts w:ascii="Arial" w:hAnsi="Arial" w:cs="Arial"/>
              </w:rPr>
              <w:t>art</w:t>
            </w:r>
            <w:r w:rsidRPr="00A170DC">
              <w:rPr>
                <w:rFonts w:ascii="Arial" w:hAnsi="Arial" w:cs="Arial"/>
              </w:rPr>
              <w:t xml:space="preserve"> IV</w:t>
            </w:r>
            <w:r>
              <w:rPr>
                <w:rFonts w:ascii="Arial" w:hAnsi="Arial" w:cs="Arial"/>
              </w:rPr>
              <w:t>, Section II, 2, p. 18</w:t>
            </w:r>
            <w:r w:rsidR="003E673E">
              <w:rPr>
                <w:rFonts w:ascii="Arial" w:hAnsi="Arial" w:cs="Arial"/>
              </w:rPr>
              <w:t xml:space="preserve"> of the RFP</w:t>
            </w:r>
            <w:r>
              <w:rPr>
                <w:rFonts w:ascii="Arial" w:hAnsi="Arial" w:cs="Arial"/>
              </w:rPr>
              <w:t>.</w:t>
            </w:r>
          </w:p>
        </w:tc>
      </w:tr>
    </w:tbl>
    <w:p w14:paraId="3BC8155A"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434A8B82" w14:textId="77777777">
        <w:trPr>
          <w:trHeight w:val="379"/>
        </w:trPr>
        <w:tc>
          <w:tcPr>
            <w:tcW w:w="691" w:type="dxa"/>
            <w:vMerge w:val="restart"/>
            <w:shd w:val="clear" w:color="auto" w:fill="BDD6EE"/>
            <w:vAlign w:val="center"/>
          </w:tcPr>
          <w:p w14:paraId="05E7F85D"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2F2FB305"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3F3993D"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5A8730CC" w14:textId="77777777">
        <w:trPr>
          <w:trHeight w:val="379"/>
        </w:trPr>
        <w:tc>
          <w:tcPr>
            <w:tcW w:w="691" w:type="dxa"/>
            <w:vMerge/>
            <w:shd w:val="clear" w:color="auto" w:fill="FFFFFF"/>
          </w:tcPr>
          <w:p w14:paraId="1DD6C59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679AC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C2099">
              <w:rPr>
                <w:rFonts w:ascii="Arial" w:hAnsi="Arial" w:cs="Arial"/>
              </w:rPr>
              <w:t>Part IV, Section II Organization Qualifications and Experience</w:t>
            </w:r>
            <w:r>
              <w:rPr>
                <w:rFonts w:ascii="Arial" w:hAnsi="Arial" w:cs="Arial"/>
              </w:rPr>
              <w:t>, p. 18</w:t>
            </w:r>
          </w:p>
        </w:tc>
        <w:tc>
          <w:tcPr>
            <w:tcW w:w="8622" w:type="dxa"/>
            <w:shd w:val="clear" w:color="auto" w:fill="FFFFFF"/>
            <w:vAlign w:val="center"/>
          </w:tcPr>
          <w:p w14:paraId="48AAC653"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24D50">
              <w:rPr>
                <w:rFonts w:ascii="Arial" w:hAnsi="Arial" w:cs="Arial"/>
              </w:rPr>
              <w:t>Will the State request vendors disclose the average tenure of the support organization? This would help demonstrate the experience and knowledge of the support team.</w:t>
            </w:r>
          </w:p>
        </w:tc>
      </w:tr>
      <w:tr w:rsidR="00143BB8" w:rsidRPr="00F9098C" w14:paraId="104BB019" w14:textId="77777777">
        <w:trPr>
          <w:trHeight w:val="379"/>
        </w:trPr>
        <w:tc>
          <w:tcPr>
            <w:tcW w:w="691" w:type="dxa"/>
            <w:vMerge/>
            <w:shd w:val="clear" w:color="auto" w:fill="BDD6EE"/>
          </w:tcPr>
          <w:p w14:paraId="0F67E95D"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07053CD"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37B3D139" w14:textId="77777777">
        <w:trPr>
          <w:trHeight w:val="379"/>
        </w:trPr>
        <w:tc>
          <w:tcPr>
            <w:tcW w:w="691" w:type="dxa"/>
            <w:vMerge/>
          </w:tcPr>
          <w:p w14:paraId="42AF73A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FF43C2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can be included at the Bidder’s discretion and included in Appendix C.</w:t>
            </w:r>
          </w:p>
        </w:tc>
      </w:tr>
    </w:tbl>
    <w:p w14:paraId="086E4EA1"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7A33669A" w14:textId="77777777">
        <w:trPr>
          <w:trHeight w:val="379"/>
        </w:trPr>
        <w:tc>
          <w:tcPr>
            <w:tcW w:w="691" w:type="dxa"/>
            <w:vMerge w:val="restart"/>
            <w:shd w:val="clear" w:color="auto" w:fill="BDD6EE"/>
            <w:vAlign w:val="center"/>
          </w:tcPr>
          <w:p w14:paraId="0ACB1E94"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2D60CE10"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5CDFB6C"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5605953F" w14:textId="77777777">
        <w:trPr>
          <w:trHeight w:val="379"/>
        </w:trPr>
        <w:tc>
          <w:tcPr>
            <w:tcW w:w="691" w:type="dxa"/>
            <w:vMerge/>
          </w:tcPr>
          <w:p w14:paraId="20F4124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6D78F8"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E51F6">
              <w:rPr>
                <w:rFonts w:ascii="Arial" w:hAnsi="Arial" w:cs="Arial"/>
              </w:rPr>
              <w:t>Appendix D, S4</w:t>
            </w:r>
            <w:r>
              <w:rPr>
                <w:rFonts w:ascii="Arial" w:hAnsi="Arial" w:cs="Arial"/>
              </w:rPr>
              <w:t>, p. 30</w:t>
            </w:r>
          </w:p>
        </w:tc>
        <w:tc>
          <w:tcPr>
            <w:tcW w:w="8622" w:type="dxa"/>
            <w:shd w:val="clear" w:color="auto" w:fill="FFFFFF"/>
            <w:vAlign w:val="center"/>
          </w:tcPr>
          <w:p w14:paraId="58C699C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249B">
              <w:rPr>
                <w:rFonts w:ascii="Arial" w:hAnsi="Arial" w:cs="Arial"/>
              </w:rPr>
              <w:t>Will you please define the "cyber risk appetite" statement?</w:t>
            </w:r>
          </w:p>
        </w:tc>
      </w:tr>
      <w:tr w:rsidR="00143BB8" w:rsidRPr="00F9098C" w14:paraId="205E601F" w14:textId="77777777">
        <w:trPr>
          <w:trHeight w:val="379"/>
        </w:trPr>
        <w:tc>
          <w:tcPr>
            <w:tcW w:w="691" w:type="dxa"/>
            <w:vMerge/>
          </w:tcPr>
          <w:p w14:paraId="2F3B6FB3"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638E964"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2A13223E" w14:textId="77777777">
        <w:trPr>
          <w:trHeight w:val="379"/>
        </w:trPr>
        <w:tc>
          <w:tcPr>
            <w:tcW w:w="691" w:type="dxa"/>
            <w:vMerge/>
          </w:tcPr>
          <w:p w14:paraId="5F9A40F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BBBAE1B" w14:textId="77777777" w:rsidR="00143BB8" w:rsidRPr="00734D25"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4D25">
              <w:rPr>
                <w:rStyle w:val="cf01"/>
                <w:rFonts w:ascii="Arial" w:hAnsi="Arial" w:cs="Arial"/>
                <w:sz w:val="24"/>
                <w:szCs w:val="24"/>
              </w:rPr>
              <w:t>Typically, an organization having a cyber risk appetite will have an official statement on what their definition for cyber risk appetite is; typically low, moderate or high – each reflecting their tolerance for risk.</w:t>
            </w:r>
          </w:p>
        </w:tc>
      </w:tr>
    </w:tbl>
    <w:p w14:paraId="3B157599"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2D557574" w14:textId="77777777">
        <w:trPr>
          <w:trHeight w:val="379"/>
        </w:trPr>
        <w:tc>
          <w:tcPr>
            <w:tcW w:w="691" w:type="dxa"/>
            <w:vMerge w:val="restart"/>
            <w:shd w:val="clear" w:color="auto" w:fill="BDD6EE"/>
            <w:vAlign w:val="center"/>
          </w:tcPr>
          <w:p w14:paraId="414D3697"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bottom w:val="single" w:sz="4" w:space="0" w:color="auto"/>
            </w:tcBorders>
            <w:shd w:val="clear" w:color="auto" w:fill="BDD6EE"/>
            <w:vAlign w:val="center"/>
          </w:tcPr>
          <w:p w14:paraId="4A3407AF"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917B3B1"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4FEECC76" w14:textId="77777777">
        <w:trPr>
          <w:trHeight w:val="379"/>
        </w:trPr>
        <w:tc>
          <w:tcPr>
            <w:tcW w:w="691" w:type="dxa"/>
            <w:vMerge/>
          </w:tcPr>
          <w:p w14:paraId="4287A90D"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96D1D41" w14:textId="77777777" w:rsidR="00143BB8" w:rsidRPr="002215E9"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15E9">
              <w:rPr>
                <w:rFonts w:ascii="Arial" w:hAnsi="Arial" w:cs="Arial"/>
              </w:rPr>
              <w:t xml:space="preserve">Appendix E, </w:t>
            </w:r>
          </w:p>
          <w:p w14:paraId="1A083609"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15E9">
              <w:rPr>
                <w:rFonts w:ascii="Arial" w:hAnsi="Arial" w:cs="Arial"/>
              </w:rPr>
              <w:t>R. Security</w:t>
            </w:r>
            <w:r>
              <w:rPr>
                <w:rFonts w:ascii="Arial" w:hAnsi="Arial" w:cs="Arial"/>
              </w:rPr>
              <w:t>, p.31</w:t>
            </w:r>
          </w:p>
        </w:tc>
        <w:tc>
          <w:tcPr>
            <w:tcW w:w="8622" w:type="dxa"/>
            <w:shd w:val="clear" w:color="auto" w:fill="FFFFFF" w:themeFill="background1"/>
            <w:vAlign w:val="center"/>
          </w:tcPr>
          <w:p w14:paraId="480DAE9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65AEDAA">
              <w:rPr>
                <w:rFonts w:ascii="Arial" w:hAnsi="Arial" w:cs="Arial"/>
              </w:rPr>
              <w:t>Will the State require that vendors undergo SOC 1 and SOC 2 Type II audits and yearly penetration testing?</w:t>
            </w:r>
          </w:p>
        </w:tc>
      </w:tr>
      <w:tr w:rsidR="00143BB8" w:rsidRPr="00F9098C" w14:paraId="649A7573" w14:textId="77777777">
        <w:trPr>
          <w:trHeight w:val="379"/>
        </w:trPr>
        <w:tc>
          <w:tcPr>
            <w:tcW w:w="691" w:type="dxa"/>
            <w:vMerge/>
          </w:tcPr>
          <w:p w14:paraId="1726B844"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377C3AC"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655F9326" w14:textId="77777777">
        <w:trPr>
          <w:trHeight w:val="379"/>
        </w:trPr>
        <w:tc>
          <w:tcPr>
            <w:tcW w:w="691" w:type="dxa"/>
            <w:vMerge/>
          </w:tcPr>
          <w:p w14:paraId="1498A00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E412CC7" w14:textId="77777777" w:rsidR="00143BB8" w:rsidRPr="00734D25"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4D25">
              <w:rPr>
                <w:rFonts w:ascii="Arial" w:eastAsia="Segoe UI" w:hAnsi="Arial" w:cs="Arial"/>
                <w:color w:val="333333"/>
              </w:rPr>
              <w:t>A SOC2 Type II is required annually. Penetration testing will be done prior to initial deployment.</w:t>
            </w:r>
          </w:p>
        </w:tc>
      </w:tr>
    </w:tbl>
    <w:p w14:paraId="1E9D163D"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2FA666AE" w14:textId="77777777">
        <w:trPr>
          <w:trHeight w:val="379"/>
        </w:trPr>
        <w:tc>
          <w:tcPr>
            <w:tcW w:w="691" w:type="dxa"/>
            <w:vMerge w:val="restart"/>
            <w:shd w:val="clear" w:color="auto" w:fill="BDD6EE"/>
            <w:vAlign w:val="center"/>
          </w:tcPr>
          <w:p w14:paraId="0B6AD830"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30</w:t>
            </w:r>
          </w:p>
        </w:tc>
        <w:tc>
          <w:tcPr>
            <w:tcW w:w="1987" w:type="dxa"/>
            <w:tcBorders>
              <w:bottom w:val="single" w:sz="4" w:space="0" w:color="auto"/>
            </w:tcBorders>
            <w:shd w:val="clear" w:color="auto" w:fill="BDD6EE"/>
            <w:vAlign w:val="center"/>
          </w:tcPr>
          <w:p w14:paraId="1CF45B7E"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566B123"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2635F82A" w14:textId="77777777">
        <w:trPr>
          <w:trHeight w:val="379"/>
        </w:trPr>
        <w:tc>
          <w:tcPr>
            <w:tcW w:w="691" w:type="dxa"/>
            <w:vMerge/>
            <w:shd w:val="clear" w:color="auto" w:fill="FFFFFF"/>
          </w:tcPr>
          <w:p w14:paraId="1DBDE85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8653B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E5A54">
              <w:rPr>
                <w:rFonts w:ascii="Arial" w:hAnsi="Arial" w:cs="Arial"/>
              </w:rPr>
              <w:t>Part II, C. Training and Support</w:t>
            </w:r>
            <w:r>
              <w:rPr>
                <w:rFonts w:ascii="Arial" w:hAnsi="Arial" w:cs="Arial"/>
              </w:rPr>
              <w:t>, p. 9</w:t>
            </w:r>
          </w:p>
        </w:tc>
        <w:tc>
          <w:tcPr>
            <w:tcW w:w="8622" w:type="dxa"/>
            <w:shd w:val="clear" w:color="auto" w:fill="FFFFFF"/>
            <w:vAlign w:val="center"/>
          </w:tcPr>
          <w:p w14:paraId="5146DA6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3035">
              <w:rPr>
                <w:rFonts w:ascii="Arial" w:hAnsi="Arial" w:cs="Arial"/>
              </w:rPr>
              <w:t>Will the State request that vendors describe what recent improvements have been made to the Support organization (people, processes, and/or tools)? This would help demonstrate continuous improvement and investment in user experience.</w:t>
            </w:r>
          </w:p>
        </w:tc>
      </w:tr>
      <w:tr w:rsidR="00143BB8" w:rsidRPr="00F9098C" w14:paraId="06D875E8" w14:textId="77777777">
        <w:trPr>
          <w:trHeight w:val="379"/>
        </w:trPr>
        <w:tc>
          <w:tcPr>
            <w:tcW w:w="691" w:type="dxa"/>
            <w:vMerge/>
            <w:shd w:val="clear" w:color="auto" w:fill="BDD6EE"/>
          </w:tcPr>
          <w:p w14:paraId="7F7E2D0F"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693956E"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749AF32B" w14:textId="77777777">
        <w:trPr>
          <w:trHeight w:val="379"/>
        </w:trPr>
        <w:tc>
          <w:tcPr>
            <w:tcW w:w="691" w:type="dxa"/>
            <w:vMerge/>
          </w:tcPr>
          <w:p w14:paraId="392FE9B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E25362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can be included at the Bidder’s discretion and included in Appendix C.</w:t>
            </w:r>
          </w:p>
        </w:tc>
      </w:tr>
    </w:tbl>
    <w:p w14:paraId="776FAEA1"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4DE767DE" w14:textId="77777777">
        <w:trPr>
          <w:trHeight w:val="379"/>
        </w:trPr>
        <w:tc>
          <w:tcPr>
            <w:tcW w:w="691" w:type="dxa"/>
            <w:vMerge w:val="restart"/>
            <w:shd w:val="clear" w:color="auto" w:fill="BDD6EE"/>
            <w:vAlign w:val="center"/>
          </w:tcPr>
          <w:p w14:paraId="128B59FE"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Pr="00715BC2">
              <w:rPr>
                <w:rFonts w:ascii="Arial" w:hAnsi="Arial" w:cs="Arial"/>
                <w:b/>
              </w:rPr>
              <w:t>1</w:t>
            </w:r>
          </w:p>
        </w:tc>
        <w:tc>
          <w:tcPr>
            <w:tcW w:w="1987" w:type="dxa"/>
            <w:tcBorders>
              <w:bottom w:val="single" w:sz="4" w:space="0" w:color="auto"/>
            </w:tcBorders>
            <w:shd w:val="clear" w:color="auto" w:fill="BDD6EE"/>
            <w:vAlign w:val="center"/>
          </w:tcPr>
          <w:p w14:paraId="0708105C"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5B685DE8"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143BB8" w:rsidRPr="00F9098C" w14:paraId="726561B2" w14:textId="77777777">
        <w:trPr>
          <w:trHeight w:val="379"/>
        </w:trPr>
        <w:tc>
          <w:tcPr>
            <w:tcW w:w="691" w:type="dxa"/>
            <w:vMerge/>
            <w:shd w:val="clear" w:color="auto" w:fill="FFFFFF"/>
          </w:tcPr>
          <w:p w14:paraId="4188A0A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1878A1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E6ED0">
              <w:rPr>
                <w:rFonts w:ascii="Arial" w:hAnsi="Arial" w:cs="Arial"/>
              </w:rPr>
              <w:t>Part V, B. Scoring Weights and Process</w:t>
            </w:r>
            <w:r>
              <w:rPr>
                <w:rFonts w:ascii="Arial" w:hAnsi="Arial" w:cs="Arial"/>
              </w:rPr>
              <w:t>, p. 21</w:t>
            </w:r>
          </w:p>
        </w:tc>
        <w:tc>
          <w:tcPr>
            <w:tcW w:w="8622" w:type="dxa"/>
            <w:shd w:val="clear" w:color="auto" w:fill="FFFFFF"/>
            <w:vAlign w:val="center"/>
          </w:tcPr>
          <w:p w14:paraId="37CA993C"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71DB">
              <w:rPr>
                <w:rFonts w:ascii="Arial" w:hAnsi="Arial" w:cs="Arial"/>
              </w:rPr>
              <w:t>Sections I through IV each have the following statement: "Includes all elements addressed above in Part IV, Section __." Section I refers to Section I (correctly); however, the remaining sections appear to be incorrect. Section II refers to Section III (assume it should be Section II, Organization Qualifications and Experience). Section III refers to Section IV (assume it should be Section III, Proposed Services). Section IV refers to Section V (assume it should be Section IV Cost Proposal). Can you confirm these assumptions are correct? Section II. Organization Qualifications and Experience (10 points) Includes all elements addressed above in Part IV, Section III. Section III. Proposed Services and Technical Assessment (50 points) Includes all elements addressed above in Part IV, Section IV. Section IV. Cost Proposal (40 points) Includes all elements addressed above in Part IV, Section V.</w:t>
            </w:r>
          </w:p>
        </w:tc>
      </w:tr>
      <w:tr w:rsidR="00143BB8" w:rsidRPr="00F9098C" w14:paraId="1BDAF52F" w14:textId="77777777">
        <w:trPr>
          <w:trHeight w:val="379"/>
        </w:trPr>
        <w:tc>
          <w:tcPr>
            <w:tcW w:w="691" w:type="dxa"/>
            <w:vMerge/>
            <w:shd w:val="clear" w:color="auto" w:fill="BDD6EE"/>
          </w:tcPr>
          <w:p w14:paraId="3661CDC5"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11FCBD1"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62D87D9C" w14:textId="77777777">
        <w:trPr>
          <w:trHeight w:val="379"/>
        </w:trPr>
        <w:tc>
          <w:tcPr>
            <w:tcW w:w="691" w:type="dxa"/>
            <w:vMerge/>
          </w:tcPr>
          <w:p w14:paraId="39FCC0E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0811391" w14:textId="0E156EB4" w:rsidR="00143BB8" w:rsidRPr="00B51518" w:rsidRDefault="0059617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was a typographical error. R</w:t>
            </w:r>
            <w:r w:rsidR="00143BB8">
              <w:rPr>
                <w:rFonts w:ascii="Arial" w:hAnsi="Arial" w:cs="Arial"/>
              </w:rPr>
              <w:t xml:space="preserve">efer to the </w:t>
            </w:r>
            <w:r w:rsidR="00B100A5">
              <w:rPr>
                <w:rFonts w:ascii="Arial" w:hAnsi="Arial" w:cs="Arial"/>
              </w:rPr>
              <w:t>RFP AMENDMENT #</w:t>
            </w:r>
            <w:r w:rsidR="003E673E">
              <w:rPr>
                <w:rFonts w:ascii="Arial" w:hAnsi="Arial" w:cs="Arial"/>
              </w:rPr>
              <w:t>1</w:t>
            </w:r>
            <w:r w:rsidR="00B100A5">
              <w:rPr>
                <w:rFonts w:ascii="Arial" w:hAnsi="Arial" w:cs="Arial"/>
              </w:rPr>
              <w:t xml:space="preserve"> language on pages 1-3 of this document</w:t>
            </w:r>
            <w:r w:rsidR="00143BB8">
              <w:rPr>
                <w:rFonts w:ascii="Arial" w:hAnsi="Arial" w:cs="Arial"/>
              </w:rPr>
              <w:t>.</w:t>
            </w:r>
          </w:p>
        </w:tc>
      </w:tr>
    </w:tbl>
    <w:p w14:paraId="2657C501"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3D628F97" w14:textId="77777777">
        <w:trPr>
          <w:trHeight w:val="379"/>
        </w:trPr>
        <w:tc>
          <w:tcPr>
            <w:tcW w:w="691" w:type="dxa"/>
            <w:vMerge w:val="restart"/>
            <w:shd w:val="clear" w:color="auto" w:fill="BDD6EE"/>
            <w:vAlign w:val="center"/>
          </w:tcPr>
          <w:p w14:paraId="102D9075"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32</w:t>
            </w:r>
          </w:p>
        </w:tc>
        <w:tc>
          <w:tcPr>
            <w:tcW w:w="1987" w:type="dxa"/>
            <w:tcBorders>
              <w:bottom w:val="single" w:sz="4" w:space="0" w:color="auto"/>
            </w:tcBorders>
            <w:shd w:val="clear" w:color="auto" w:fill="BDD6EE"/>
            <w:vAlign w:val="center"/>
          </w:tcPr>
          <w:p w14:paraId="3F0B8ADB"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8DACFCC"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3CDF6171" w14:textId="77777777">
        <w:trPr>
          <w:trHeight w:val="379"/>
        </w:trPr>
        <w:tc>
          <w:tcPr>
            <w:tcW w:w="691" w:type="dxa"/>
            <w:vMerge/>
            <w:shd w:val="clear" w:color="auto" w:fill="FFFFFF"/>
          </w:tcPr>
          <w:p w14:paraId="092B5C77"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86F51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A259C">
              <w:rPr>
                <w:rFonts w:ascii="Arial" w:hAnsi="Arial" w:cs="Arial"/>
              </w:rPr>
              <w:t>Part II, C.4</w:t>
            </w:r>
            <w:r>
              <w:rPr>
                <w:rFonts w:ascii="Arial" w:hAnsi="Arial" w:cs="Arial"/>
              </w:rPr>
              <w:t>, p. 9</w:t>
            </w:r>
          </w:p>
        </w:tc>
        <w:tc>
          <w:tcPr>
            <w:tcW w:w="8622" w:type="dxa"/>
            <w:shd w:val="clear" w:color="auto" w:fill="FFFFFF"/>
            <w:vAlign w:val="center"/>
          </w:tcPr>
          <w:p w14:paraId="5774F4C7"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74E47">
              <w:rPr>
                <w:rFonts w:ascii="Arial" w:hAnsi="Arial" w:cs="Arial"/>
              </w:rPr>
              <w:t xml:space="preserve">"...as described in E (9) – Service Levels." There seems to be a problem with the numbering/lettering. Currently, "Service Levels" is numbered as "2" and the list below it is lettered a-g (there is no "9"). In other words, there </w:t>
            </w:r>
            <w:proofErr w:type="gramStart"/>
            <w:r w:rsidRPr="00674E47">
              <w:rPr>
                <w:rFonts w:ascii="Arial" w:hAnsi="Arial" w:cs="Arial"/>
              </w:rPr>
              <w:t>is</w:t>
            </w:r>
            <w:proofErr w:type="gramEnd"/>
            <w:r w:rsidRPr="00674E47">
              <w:rPr>
                <w:rFonts w:ascii="Arial" w:hAnsi="Arial" w:cs="Arial"/>
              </w:rPr>
              <w:t xml:space="preserve"> no </w:t>
            </w:r>
            <w:proofErr w:type="gramStart"/>
            <w:r w:rsidRPr="00674E47">
              <w:rPr>
                <w:rFonts w:ascii="Arial" w:hAnsi="Arial" w:cs="Arial"/>
              </w:rPr>
              <w:t>E(</w:t>
            </w:r>
            <w:proofErr w:type="gramEnd"/>
            <w:r w:rsidRPr="00674E47">
              <w:rPr>
                <w:rFonts w:ascii="Arial" w:hAnsi="Arial" w:cs="Arial"/>
              </w:rPr>
              <w:t>9) Service Levels.</w:t>
            </w:r>
          </w:p>
        </w:tc>
      </w:tr>
      <w:tr w:rsidR="00143BB8" w:rsidRPr="00F9098C" w14:paraId="1B06BB1B" w14:textId="77777777">
        <w:trPr>
          <w:trHeight w:val="379"/>
        </w:trPr>
        <w:tc>
          <w:tcPr>
            <w:tcW w:w="691" w:type="dxa"/>
            <w:vMerge/>
            <w:shd w:val="clear" w:color="auto" w:fill="BDD6EE"/>
          </w:tcPr>
          <w:p w14:paraId="60A9FC26"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43B1E4F"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46674949" w14:textId="77777777">
        <w:trPr>
          <w:trHeight w:val="379"/>
        </w:trPr>
        <w:tc>
          <w:tcPr>
            <w:tcW w:w="691" w:type="dxa"/>
            <w:vMerge/>
          </w:tcPr>
          <w:p w14:paraId="6C44BEC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4575BBE" w14:textId="55296FE5" w:rsidR="00143BB8" w:rsidRPr="00B51518" w:rsidRDefault="00D055C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was a typographical error. </w:t>
            </w:r>
            <w:r w:rsidR="00B100A5">
              <w:rPr>
                <w:rFonts w:ascii="Arial" w:hAnsi="Arial" w:cs="Arial"/>
              </w:rPr>
              <w:t>RFP AMENDMENT #</w:t>
            </w:r>
            <w:r w:rsidR="003E673E">
              <w:rPr>
                <w:rFonts w:ascii="Arial" w:hAnsi="Arial" w:cs="Arial"/>
              </w:rPr>
              <w:t xml:space="preserve">1 </w:t>
            </w:r>
            <w:r w:rsidR="00B100A5">
              <w:rPr>
                <w:rFonts w:ascii="Arial" w:hAnsi="Arial" w:cs="Arial"/>
              </w:rPr>
              <w:t>language on pages 1-3 of this document</w:t>
            </w:r>
            <w:r w:rsidR="00143BB8">
              <w:rPr>
                <w:rFonts w:ascii="Arial" w:hAnsi="Arial" w:cs="Arial"/>
              </w:rPr>
              <w:t>.</w:t>
            </w:r>
          </w:p>
        </w:tc>
      </w:tr>
    </w:tbl>
    <w:p w14:paraId="03735761"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5520214A" w14:textId="77777777">
        <w:trPr>
          <w:trHeight w:val="379"/>
        </w:trPr>
        <w:tc>
          <w:tcPr>
            <w:tcW w:w="691" w:type="dxa"/>
            <w:vMerge w:val="restart"/>
            <w:shd w:val="clear" w:color="auto" w:fill="BDD6EE"/>
            <w:vAlign w:val="center"/>
          </w:tcPr>
          <w:p w14:paraId="7AEBE041"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33</w:t>
            </w:r>
          </w:p>
        </w:tc>
        <w:tc>
          <w:tcPr>
            <w:tcW w:w="1987" w:type="dxa"/>
            <w:tcBorders>
              <w:bottom w:val="single" w:sz="4" w:space="0" w:color="auto"/>
            </w:tcBorders>
            <w:shd w:val="clear" w:color="auto" w:fill="BDD6EE"/>
            <w:vAlign w:val="center"/>
          </w:tcPr>
          <w:p w14:paraId="46070A69"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7272E19"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4E5559A7" w14:textId="77777777">
        <w:trPr>
          <w:trHeight w:val="379"/>
        </w:trPr>
        <w:tc>
          <w:tcPr>
            <w:tcW w:w="691" w:type="dxa"/>
            <w:vMerge/>
            <w:shd w:val="clear" w:color="auto" w:fill="FFFFFF"/>
          </w:tcPr>
          <w:p w14:paraId="4CA9F42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F08D8C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140E6">
              <w:rPr>
                <w:rFonts w:ascii="Arial" w:hAnsi="Arial" w:cs="Arial"/>
              </w:rPr>
              <w:t>Part II, C.4</w:t>
            </w:r>
            <w:r>
              <w:rPr>
                <w:rFonts w:ascii="Arial" w:hAnsi="Arial" w:cs="Arial"/>
              </w:rPr>
              <w:t>, p. 9</w:t>
            </w:r>
          </w:p>
        </w:tc>
        <w:tc>
          <w:tcPr>
            <w:tcW w:w="8622" w:type="dxa"/>
            <w:shd w:val="clear" w:color="auto" w:fill="FFFFFF"/>
            <w:vAlign w:val="center"/>
          </w:tcPr>
          <w:p w14:paraId="01705AB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5255">
              <w:rPr>
                <w:rFonts w:ascii="Arial" w:hAnsi="Arial" w:cs="Arial"/>
              </w:rPr>
              <w:t>Please define "regulated members and entities."</w:t>
            </w:r>
          </w:p>
        </w:tc>
      </w:tr>
      <w:tr w:rsidR="00143BB8" w:rsidRPr="00F9098C" w14:paraId="015EE8D0" w14:textId="77777777">
        <w:trPr>
          <w:trHeight w:val="379"/>
        </w:trPr>
        <w:tc>
          <w:tcPr>
            <w:tcW w:w="691" w:type="dxa"/>
            <w:vMerge/>
            <w:shd w:val="clear" w:color="auto" w:fill="BDD6EE"/>
          </w:tcPr>
          <w:p w14:paraId="3B5D2B78"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0596AB2"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390F110A" w14:textId="77777777">
        <w:trPr>
          <w:trHeight w:val="379"/>
        </w:trPr>
        <w:tc>
          <w:tcPr>
            <w:tcW w:w="691" w:type="dxa"/>
            <w:vMerge/>
          </w:tcPr>
          <w:p w14:paraId="3116253E"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99F8DC8"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E1BCB">
              <w:rPr>
                <w:rFonts w:ascii="Arial" w:hAnsi="Arial" w:cs="Arial"/>
              </w:rPr>
              <w:t>OCP is responsible for the oversight of all aspects of legalized cannabis, including Maine's existing Medical Use of Cannabis Program.</w:t>
            </w:r>
            <w:r>
              <w:rPr>
                <w:rFonts w:ascii="Arial" w:hAnsi="Arial" w:cs="Arial"/>
              </w:rPr>
              <w:t xml:space="preserve"> Currently, 28-B M.R.S. § 105 requires that O</w:t>
            </w:r>
            <w:r w:rsidRPr="00037BDC">
              <w:rPr>
                <w:rFonts w:ascii="Arial" w:hAnsi="Arial" w:cs="Arial"/>
              </w:rPr>
              <w:t>ffice implement and administer a system</w:t>
            </w:r>
            <w:r>
              <w:rPr>
                <w:rFonts w:ascii="Arial" w:hAnsi="Arial" w:cs="Arial"/>
              </w:rPr>
              <w:t xml:space="preserve"> </w:t>
            </w:r>
            <w:r w:rsidRPr="00037BDC">
              <w:rPr>
                <w:rFonts w:ascii="Arial" w:hAnsi="Arial" w:cs="Arial"/>
              </w:rPr>
              <w:t xml:space="preserve">for the tracking of cannabis plants, adult use cannabis and </w:t>
            </w:r>
            <w:r w:rsidRPr="00037BDC">
              <w:rPr>
                <w:rFonts w:ascii="Arial" w:hAnsi="Arial" w:cs="Arial"/>
              </w:rPr>
              <w:lastRenderedPageBreak/>
              <w:t>adult use cannabis products from immature cannabis plant to the point of retail sale, return, disposal or destruction.</w:t>
            </w:r>
            <w:r>
              <w:rPr>
                <w:rFonts w:ascii="Arial" w:hAnsi="Arial" w:cs="Arial"/>
              </w:rPr>
              <w:t xml:space="preserve"> Regulated members and entities in RFP 202501014 refers to Adult Use licensees.</w:t>
            </w:r>
          </w:p>
        </w:tc>
      </w:tr>
    </w:tbl>
    <w:p w14:paraId="120D8F3E"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399C34A8" w14:textId="77777777">
        <w:trPr>
          <w:trHeight w:val="379"/>
        </w:trPr>
        <w:tc>
          <w:tcPr>
            <w:tcW w:w="691" w:type="dxa"/>
            <w:vMerge w:val="restart"/>
            <w:shd w:val="clear" w:color="auto" w:fill="BDD6EE"/>
            <w:vAlign w:val="center"/>
          </w:tcPr>
          <w:p w14:paraId="2D3CF280"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34</w:t>
            </w:r>
          </w:p>
        </w:tc>
        <w:tc>
          <w:tcPr>
            <w:tcW w:w="1987" w:type="dxa"/>
            <w:tcBorders>
              <w:bottom w:val="single" w:sz="4" w:space="0" w:color="auto"/>
            </w:tcBorders>
            <w:shd w:val="clear" w:color="auto" w:fill="BDD6EE"/>
            <w:vAlign w:val="center"/>
          </w:tcPr>
          <w:p w14:paraId="162FDC17"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51B0BB0"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3B8874F2" w14:textId="77777777">
        <w:trPr>
          <w:trHeight w:val="379"/>
        </w:trPr>
        <w:tc>
          <w:tcPr>
            <w:tcW w:w="691" w:type="dxa"/>
            <w:vMerge/>
            <w:shd w:val="clear" w:color="auto" w:fill="FFFFFF"/>
          </w:tcPr>
          <w:p w14:paraId="389CE31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5C04C2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D1678">
              <w:rPr>
                <w:rFonts w:ascii="Arial" w:hAnsi="Arial" w:cs="Arial"/>
              </w:rPr>
              <w:t>Part IV, Section III Proposed Services</w:t>
            </w:r>
            <w:r>
              <w:rPr>
                <w:rFonts w:ascii="Arial" w:hAnsi="Arial" w:cs="Arial"/>
              </w:rPr>
              <w:t xml:space="preserve">, p. </w:t>
            </w:r>
            <w:r w:rsidRPr="005D1678">
              <w:rPr>
                <w:rFonts w:ascii="Arial" w:hAnsi="Arial" w:cs="Arial"/>
              </w:rPr>
              <w:t>19</w:t>
            </w:r>
          </w:p>
        </w:tc>
        <w:tc>
          <w:tcPr>
            <w:tcW w:w="8622" w:type="dxa"/>
            <w:shd w:val="clear" w:color="auto" w:fill="FFFFFF"/>
            <w:vAlign w:val="center"/>
          </w:tcPr>
          <w:p w14:paraId="6D359455"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E7ED9">
              <w:rPr>
                <w:rFonts w:ascii="Arial" w:hAnsi="Arial" w:cs="Arial"/>
              </w:rPr>
              <w:t>Will the State ask vendors to disclose the average time to go-live from their last four implementations?</w:t>
            </w:r>
          </w:p>
        </w:tc>
      </w:tr>
      <w:tr w:rsidR="00143BB8" w:rsidRPr="00F9098C" w14:paraId="5CFAD20D" w14:textId="77777777">
        <w:trPr>
          <w:trHeight w:val="379"/>
        </w:trPr>
        <w:tc>
          <w:tcPr>
            <w:tcW w:w="691" w:type="dxa"/>
            <w:vMerge/>
            <w:shd w:val="clear" w:color="auto" w:fill="BDD6EE"/>
          </w:tcPr>
          <w:p w14:paraId="7CFB2953"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A6D44F2"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16365D2F" w14:textId="77777777">
        <w:trPr>
          <w:trHeight w:val="379"/>
        </w:trPr>
        <w:tc>
          <w:tcPr>
            <w:tcW w:w="691" w:type="dxa"/>
            <w:vMerge/>
          </w:tcPr>
          <w:p w14:paraId="1D592A45"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0B761F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can be included at the Bidder’s discretion and included in Appendix C.</w:t>
            </w:r>
          </w:p>
        </w:tc>
      </w:tr>
    </w:tbl>
    <w:p w14:paraId="3EA191BE"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386F002D" w14:textId="77777777">
        <w:trPr>
          <w:trHeight w:val="379"/>
        </w:trPr>
        <w:tc>
          <w:tcPr>
            <w:tcW w:w="691" w:type="dxa"/>
            <w:vMerge w:val="restart"/>
            <w:shd w:val="clear" w:color="auto" w:fill="BDD6EE"/>
            <w:vAlign w:val="center"/>
          </w:tcPr>
          <w:p w14:paraId="5760F7CE"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35</w:t>
            </w:r>
          </w:p>
        </w:tc>
        <w:tc>
          <w:tcPr>
            <w:tcW w:w="1987" w:type="dxa"/>
            <w:tcBorders>
              <w:bottom w:val="single" w:sz="4" w:space="0" w:color="auto"/>
            </w:tcBorders>
            <w:shd w:val="clear" w:color="auto" w:fill="BDD6EE"/>
            <w:vAlign w:val="center"/>
          </w:tcPr>
          <w:p w14:paraId="3E0F90D3"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633B335"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4B5380A1" w14:textId="77777777">
        <w:trPr>
          <w:trHeight w:val="379"/>
        </w:trPr>
        <w:tc>
          <w:tcPr>
            <w:tcW w:w="691" w:type="dxa"/>
            <w:vMerge/>
            <w:shd w:val="clear" w:color="auto" w:fill="FFFFFF"/>
          </w:tcPr>
          <w:p w14:paraId="1566850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095C38"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3147">
              <w:rPr>
                <w:rFonts w:ascii="Arial" w:hAnsi="Arial" w:cs="Arial"/>
              </w:rPr>
              <w:t>Part IV, Section IV, Cost Proposal</w:t>
            </w:r>
            <w:r>
              <w:rPr>
                <w:rFonts w:ascii="Arial" w:hAnsi="Arial" w:cs="Arial"/>
              </w:rPr>
              <w:t>, p. 20</w:t>
            </w:r>
          </w:p>
        </w:tc>
        <w:tc>
          <w:tcPr>
            <w:tcW w:w="8622" w:type="dxa"/>
            <w:shd w:val="clear" w:color="auto" w:fill="FFFFFF"/>
            <w:vAlign w:val="center"/>
          </w:tcPr>
          <w:p w14:paraId="1723968E"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25BA0">
              <w:rPr>
                <w:rFonts w:ascii="Arial" w:hAnsi="Arial" w:cs="Arial"/>
              </w:rPr>
              <w:t>Section I only includes one field for each line item. How should vendors indicate differences in year-over-year costs?</w:t>
            </w:r>
          </w:p>
        </w:tc>
      </w:tr>
      <w:tr w:rsidR="00143BB8" w:rsidRPr="00F9098C" w14:paraId="5AAEBD64" w14:textId="77777777">
        <w:trPr>
          <w:trHeight w:val="379"/>
        </w:trPr>
        <w:tc>
          <w:tcPr>
            <w:tcW w:w="691" w:type="dxa"/>
            <w:vMerge/>
            <w:shd w:val="clear" w:color="auto" w:fill="BDD6EE"/>
          </w:tcPr>
          <w:p w14:paraId="5D7A7F6C"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F773165"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0DD6AA7D" w14:textId="77777777">
        <w:trPr>
          <w:trHeight w:val="379"/>
        </w:trPr>
        <w:tc>
          <w:tcPr>
            <w:tcW w:w="691" w:type="dxa"/>
            <w:vMerge/>
          </w:tcPr>
          <w:p w14:paraId="7CA48D07"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FC32E5E" w14:textId="27866314"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In the narrative statement that is allowed pursuant to the RFP AMENDMENT #</w:t>
            </w:r>
            <w:r w:rsidR="003E673E">
              <w:rPr>
                <w:rFonts w:ascii="Arial" w:hAnsi="Arial" w:cs="Arial"/>
              </w:rPr>
              <w:t>1</w:t>
            </w:r>
            <w:r>
              <w:rPr>
                <w:rFonts w:ascii="Arial" w:hAnsi="Arial" w:cs="Arial"/>
              </w:rPr>
              <w:t xml:space="preserve">, include an explanation regarding differences in year-over-year costs. The yearly costs should include the total for the term of the </w:t>
            </w:r>
            <w:proofErr w:type="gramStart"/>
            <w:r w:rsidR="003E673E">
              <w:rPr>
                <w:rFonts w:ascii="Arial" w:hAnsi="Arial" w:cs="Arial"/>
              </w:rPr>
              <w:t>bided</w:t>
            </w:r>
            <w:proofErr w:type="gramEnd"/>
            <w:r>
              <w:rPr>
                <w:rFonts w:ascii="Arial" w:hAnsi="Arial" w:cs="Arial"/>
              </w:rPr>
              <w:t xml:space="preserve"> contract. See </w:t>
            </w:r>
            <w:r w:rsidR="00B100A5">
              <w:rPr>
                <w:rFonts w:ascii="Arial" w:hAnsi="Arial" w:cs="Arial"/>
              </w:rPr>
              <w:t>RFP AMENDMENT #</w:t>
            </w:r>
            <w:r w:rsidR="003E673E">
              <w:rPr>
                <w:rFonts w:ascii="Arial" w:hAnsi="Arial" w:cs="Arial"/>
              </w:rPr>
              <w:t>1</w:t>
            </w:r>
            <w:r w:rsidR="00B100A5">
              <w:rPr>
                <w:rFonts w:ascii="Arial" w:hAnsi="Arial" w:cs="Arial"/>
              </w:rPr>
              <w:t xml:space="preserve"> language on pages 1-3 of this document; the updated</w:t>
            </w:r>
            <w:r>
              <w:rPr>
                <w:rFonts w:ascii="Arial" w:hAnsi="Arial" w:cs="Arial"/>
              </w:rPr>
              <w:t xml:space="preserve"> Appendix F</w:t>
            </w:r>
            <w:r w:rsidR="00B100A5">
              <w:rPr>
                <w:rFonts w:ascii="Arial" w:hAnsi="Arial" w:cs="Arial"/>
              </w:rPr>
              <w:t xml:space="preserve"> is embedded on page 3</w:t>
            </w:r>
            <w:r>
              <w:rPr>
                <w:rFonts w:ascii="Arial" w:hAnsi="Arial" w:cs="Arial"/>
              </w:rPr>
              <w:t>.</w:t>
            </w:r>
          </w:p>
        </w:tc>
      </w:tr>
    </w:tbl>
    <w:p w14:paraId="7F5724D2"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442D8481" w14:textId="77777777">
        <w:trPr>
          <w:trHeight w:val="379"/>
        </w:trPr>
        <w:tc>
          <w:tcPr>
            <w:tcW w:w="691" w:type="dxa"/>
            <w:vMerge w:val="restart"/>
            <w:shd w:val="clear" w:color="auto" w:fill="BDD6EE"/>
            <w:vAlign w:val="center"/>
          </w:tcPr>
          <w:p w14:paraId="4D2C7AF5"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36</w:t>
            </w:r>
          </w:p>
        </w:tc>
        <w:tc>
          <w:tcPr>
            <w:tcW w:w="1987" w:type="dxa"/>
            <w:tcBorders>
              <w:bottom w:val="single" w:sz="4" w:space="0" w:color="auto"/>
            </w:tcBorders>
            <w:shd w:val="clear" w:color="auto" w:fill="BDD6EE"/>
            <w:vAlign w:val="center"/>
          </w:tcPr>
          <w:p w14:paraId="3E75EDC8"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D2FF742"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39B345E4" w14:textId="77777777">
        <w:trPr>
          <w:trHeight w:val="379"/>
        </w:trPr>
        <w:tc>
          <w:tcPr>
            <w:tcW w:w="691" w:type="dxa"/>
            <w:vMerge/>
            <w:shd w:val="clear" w:color="auto" w:fill="FFFFFF"/>
          </w:tcPr>
          <w:p w14:paraId="2141276D"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B923CE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113FF">
              <w:rPr>
                <w:rFonts w:ascii="Arial" w:hAnsi="Arial" w:cs="Arial"/>
              </w:rPr>
              <w:t>Part II, A. General Requirements, 3</w:t>
            </w:r>
            <w:r>
              <w:rPr>
                <w:rFonts w:ascii="Arial" w:hAnsi="Arial" w:cs="Arial"/>
              </w:rPr>
              <w:t>, p. 9</w:t>
            </w:r>
          </w:p>
        </w:tc>
        <w:tc>
          <w:tcPr>
            <w:tcW w:w="8622" w:type="dxa"/>
            <w:shd w:val="clear" w:color="auto" w:fill="FFFFFF"/>
            <w:vAlign w:val="center"/>
          </w:tcPr>
          <w:p w14:paraId="1437BF5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6C4955">
              <w:rPr>
                <w:rFonts w:ascii="Arial" w:hAnsi="Arial" w:cs="Arial"/>
              </w:rPr>
              <w:t>Similar to</w:t>
            </w:r>
            <w:proofErr w:type="gramEnd"/>
            <w:r w:rsidRPr="006C4955">
              <w:rPr>
                <w:rFonts w:ascii="Arial" w:hAnsi="Arial" w:cs="Arial"/>
              </w:rPr>
              <w:t xml:space="preserve"> Part II. D.1.a. for the System, could this question be updated to include "except for scheduled downtime / maintenance"?</w:t>
            </w:r>
          </w:p>
        </w:tc>
      </w:tr>
      <w:tr w:rsidR="00143BB8" w:rsidRPr="00F9098C" w14:paraId="1900F58F" w14:textId="77777777">
        <w:trPr>
          <w:trHeight w:val="379"/>
        </w:trPr>
        <w:tc>
          <w:tcPr>
            <w:tcW w:w="691" w:type="dxa"/>
            <w:vMerge/>
            <w:shd w:val="clear" w:color="auto" w:fill="BDD6EE"/>
          </w:tcPr>
          <w:p w14:paraId="2D8D0FE6"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7A7BCC1"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035A7885" w14:textId="77777777">
        <w:trPr>
          <w:trHeight w:val="379"/>
        </w:trPr>
        <w:tc>
          <w:tcPr>
            <w:tcW w:w="691" w:type="dxa"/>
            <w:vMerge/>
          </w:tcPr>
          <w:p w14:paraId="54D92053"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8BA04E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40CE4A0D"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4728B980" w14:textId="77777777">
        <w:trPr>
          <w:trHeight w:val="379"/>
        </w:trPr>
        <w:tc>
          <w:tcPr>
            <w:tcW w:w="691" w:type="dxa"/>
            <w:vMerge w:val="restart"/>
            <w:shd w:val="clear" w:color="auto" w:fill="BDD6EE"/>
            <w:vAlign w:val="center"/>
          </w:tcPr>
          <w:p w14:paraId="44FBB65B"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37</w:t>
            </w:r>
          </w:p>
        </w:tc>
        <w:tc>
          <w:tcPr>
            <w:tcW w:w="1987" w:type="dxa"/>
            <w:tcBorders>
              <w:bottom w:val="single" w:sz="4" w:space="0" w:color="auto"/>
            </w:tcBorders>
            <w:shd w:val="clear" w:color="auto" w:fill="BDD6EE"/>
            <w:vAlign w:val="center"/>
          </w:tcPr>
          <w:p w14:paraId="078F8E8A"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95BF091"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03D23D9C" w14:textId="77777777">
        <w:trPr>
          <w:trHeight w:val="379"/>
        </w:trPr>
        <w:tc>
          <w:tcPr>
            <w:tcW w:w="691" w:type="dxa"/>
            <w:vMerge/>
          </w:tcPr>
          <w:p w14:paraId="006140A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F97E97"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455F1">
              <w:rPr>
                <w:rFonts w:ascii="Arial" w:hAnsi="Arial" w:cs="Arial"/>
              </w:rPr>
              <w:t>Appendix E, C.4</w:t>
            </w:r>
            <w:r>
              <w:rPr>
                <w:rFonts w:ascii="Arial" w:hAnsi="Arial" w:cs="Arial"/>
              </w:rPr>
              <w:t>, p. 31</w:t>
            </w:r>
          </w:p>
        </w:tc>
        <w:tc>
          <w:tcPr>
            <w:tcW w:w="8622" w:type="dxa"/>
            <w:shd w:val="clear" w:color="auto" w:fill="FFFFFF"/>
            <w:vAlign w:val="center"/>
          </w:tcPr>
          <w:p w14:paraId="577A245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D5ECF">
              <w:rPr>
                <w:rFonts w:ascii="Arial" w:hAnsi="Arial" w:cs="Arial"/>
              </w:rPr>
              <w:t>XML based standards are outdated and no longer an "industry standard". The tech industry largely uses JSON as the preferred communication data format. Can this question be updated to remove XML-based or change it to "an industry accepted standard"?</w:t>
            </w:r>
          </w:p>
        </w:tc>
      </w:tr>
      <w:tr w:rsidR="00143BB8" w:rsidRPr="00F9098C" w14:paraId="0A28E379" w14:textId="77777777">
        <w:trPr>
          <w:trHeight w:val="379"/>
        </w:trPr>
        <w:tc>
          <w:tcPr>
            <w:tcW w:w="691" w:type="dxa"/>
            <w:vMerge/>
          </w:tcPr>
          <w:p w14:paraId="33924F22"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EF28D71"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165932BC" w14:textId="77777777">
        <w:trPr>
          <w:trHeight w:val="379"/>
        </w:trPr>
        <w:tc>
          <w:tcPr>
            <w:tcW w:w="691" w:type="dxa"/>
            <w:vMerge/>
          </w:tcPr>
          <w:p w14:paraId="5DAB4E0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FDC6D49"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XML and JSON will be accepted communication data formats.</w:t>
            </w:r>
          </w:p>
        </w:tc>
      </w:tr>
    </w:tbl>
    <w:p w14:paraId="76FC0606" w14:textId="77777777" w:rsidR="00143BB8" w:rsidRDefault="00143BB8" w:rsidP="00143BB8">
      <w:pPr>
        <w:tabs>
          <w:tab w:val="left" w:pos="3387"/>
        </w:tabs>
        <w:jc w:val="center"/>
        <w:rPr>
          <w:rFonts w:ascii="Arial" w:hAnsi="Arial" w:cs="Arial"/>
          <w:b/>
          <w:color w:val="000000"/>
        </w:rPr>
      </w:pPr>
    </w:p>
    <w:p w14:paraId="613CCBAF" w14:textId="77777777" w:rsidR="003E673E" w:rsidRDefault="003E673E"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0C5CE30D" w14:textId="77777777">
        <w:trPr>
          <w:trHeight w:val="379"/>
        </w:trPr>
        <w:tc>
          <w:tcPr>
            <w:tcW w:w="691" w:type="dxa"/>
            <w:vMerge w:val="restart"/>
            <w:shd w:val="clear" w:color="auto" w:fill="BDD6EE"/>
            <w:vAlign w:val="center"/>
          </w:tcPr>
          <w:p w14:paraId="3D800911"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38</w:t>
            </w:r>
          </w:p>
        </w:tc>
        <w:tc>
          <w:tcPr>
            <w:tcW w:w="1987" w:type="dxa"/>
            <w:tcBorders>
              <w:bottom w:val="single" w:sz="4" w:space="0" w:color="auto"/>
            </w:tcBorders>
            <w:shd w:val="clear" w:color="auto" w:fill="BDD6EE"/>
            <w:vAlign w:val="center"/>
          </w:tcPr>
          <w:p w14:paraId="73E8B8CC"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42067254"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143BB8" w:rsidRPr="00F9098C" w14:paraId="15BEC6CC" w14:textId="77777777">
        <w:trPr>
          <w:trHeight w:val="379"/>
        </w:trPr>
        <w:tc>
          <w:tcPr>
            <w:tcW w:w="691" w:type="dxa"/>
            <w:vMerge/>
            <w:shd w:val="clear" w:color="auto" w:fill="FFFFFF"/>
          </w:tcPr>
          <w:p w14:paraId="627F17B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BE28A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5A29EEE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To allow for accurate cost proposals, can you provide the total number of </w:t>
            </w:r>
            <w:proofErr w:type="gramStart"/>
            <w:r>
              <w:rPr>
                <w:rFonts w:ascii="Arial" w:hAnsi="Arial" w:cs="Arial"/>
              </w:rPr>
              <w:t>licensees</w:t>
            </w:r>
            <w:proofErr w:type="gramEnd"/>
            <w:r>
              <w:rPr>
                <w:rFonts w:ascii="Arial" w:hAnsi="Arial" w:cs="Arial"/>
              </w:rPr>
              <w:t xml:space="preserve"> currently operating?  The number of cultivators?  Processors?  Dispensaries?</w:t>
            </w:r>
          </w:p>
        </w:tc>
      </w:tr>
      <w:tr w:rsidR="00143BB8" w:rsidRPr="00F9098C" w14:paraId="488A86F3" w14:textId="77777777">
        <w:trPr>
          <w:trHeight w:val="379"/>
        </w:trPr>
        <w:tc>
          <w:tcPr>
            <w:tcW w:w="691" w:type="dxa"/>
            <w:vMerge/>
            <w:shd w:val="clear" w:color="auto" w:fill="BDD6EE"/>
          </w:tcPr>
          <w:p w14:paraId="52DD4066"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CFC5D0E"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08498FE0" w14:textId="77777777">
        <w:trPr>
          <w:trHeight w:val="379"/>
        </w:trPr>
        <w:tc>
          <w:tcPr>
            <w:tcW w:w="691" w:type="dxa"/>
            <w:vMerge/>
          </w:tcPr>
          <w:p w14:paraId="05680035"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1DCA243"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information changes daily. Refer to the Office of Cannabis Policy’s Open Data pages for the most up-to-date information on current licensees and Q&amp;A Summary answer 33.</w:t>
            </w:r>
          </w:p>
        </w:tc>
      </w:tr>
    </w:tbl>
    <w:p w14:paraId="09214C50"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7FCC499D" w14:textId="77777777">
        <w:trPr>
          <w:trHeight w:val="379"/>
        </w:trPr>
        <w:tc>
          <w:tcPr>
            <w:tcW w:w="691" w:type="dxa"/>
            <w:vMerge w:val="restart"/>
            <w:shd w:val="clear" w:color="auto" w:fill="BDD6EE"/>
            <w:vAlign w:val="center"/>
          </w:tcPr>
          <w:p w14:paraId="5D794B8E"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39</w:t>
            </w:r>
          </w:p>
        </w:tc>
        <w:tc>
          <w:tcPr>
            <w:tcW w:w="1987" w:type="dxa"/>
            <w:tcBorders>
              <w:bottom w:val="single" w:sz="4" w:space="0" w:color="auto"/>
            </w:tcBorders>
            <w:shd w:val="clear" w:color="auto" w:fill="BDD6EE"/>
            <w:vAlign w:val="center"/>
          </w:tcPr>
          <w:p w14:paraId="11546181"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D2D596B"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b/>
              </w:rPr>
            </w:pPr>
            <w:r w:rsidRPr="00F9098C">
              <w:rPr>
                <w:rFonts w:ascii="Arial" w:hAnsi="Arial" w:cs="Arial"/>
                <w:b/>
              </w:rPr>
              <w:t>Question</w:t>
            </w:r>
          </w:p>
        </w:tc>
      </w:tr>
      <w:tr w:rsidR="00143BB8" w:rsidRPr="00F9098C" w14:paraId="27401FC6" w14:textId="77777777">
        <w:trPr>
          <w:trHeight w:val="379"/>
        </w:trPr>
        <w:tc>
          <w:tcPr>
            <w:tcW w:w="691" w:type="dxa"/>
            <w:vMerge/>
          </w:tcPr>
          <w:p w14:paraId="5B311407"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4DA447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44811645"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30DA">
              <w:rPr>
                <w:rFonts w:ascii="Arial" w:hAnsi="Arial" w:cs="Arial"/>
              </w:rPr>
              <w:t>To allow for accurate cost proposals, can you provide an estimate of the unique identifiers/tags are consumed on an annual basis?</w:t>
            </w:r>
          </w:p>
        </w:tc>
      </w:tr>
      <w:tr w:rsidR="00143BB8" w:rsidRPr="00F9098C" w14:paraId="2E141D2D" w14:textId="77777777">
        <w:trPr>
          <w:trHeight w:val="379"/>
        </w:trPr>
        <w:tc>
          <w:tcPr>
            <w:tcW w:w="691" w:type="dxa"/>
            <w:vMerge/>
          </w:tcPr>
          <w:p w14:paraId="620FA613"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D631B1F"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3239242C">
              <w:rPr>
                <w:rFonts w:ascii="Arial" w:hAnsi="Arial" w:cs="Arial"/>
                <w:b/>
                <w:bCs/>
              </w:rPr>
              <w:t>Answer</w:t>
            </w:r>
          </w:p>
        </w:tc>
      </w:tr>
      <w:tr w:rsidR="00143BB8" w14:paraId="711E0DD0" w14:textId="77777777">
        <w:trPr>
          <w:trHeight w:val="379"/>
        </w:trPr>
        <w:tc>
          <w:tcPr>
            <w:tcW w:w="691" w:type="dxa"/>
            <w:vMerge/>
            <w:vAlign w:val="center"/>
          </w:tcPr>
          <w:p w14:paraId="54B00191" w14:textId="77777777" w:rsidR="00143BB8" w:rsidRDefault="00143BB8"/>
        </w:tc>
        <w:tc>
          <w:tcPr>
            <w:tcW w:w="10609" w:type="dxa"/>
            <w:gridSpan w:val="2"/>
            <w:shd w:val="clear" w:color="auto" w:fill="auto"/>
            <w:vAlign w:val="center"/>
          </w:tcPr>
          <w:p w14:paraId="7F38F6AE"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Calendar year</w:t>
            </w:r>
            <w:r w:rsidRPr="3DAEE7C5">
              <w:rPr>
                <w:rFonts w:ascii="Arial" w:hAnsi="Arial" w:cs="Arial"/>
              </w:rPr>
              <w:t xml:space="preserve"> 2024 (rounded to the nearest thousand):</w:t>
            </w:r>
            <w:r>
              <w:br/>
            </w:r>
            <w:r>
              <w:br/>
            </w:r>
            <w:r w:rsidRPr="3DAEE7C5">
              <w:rPr>
                <w:rFonts w:ascii="Arial" w:hAnsi="Arial" w:cs="Arial"/>
              </w:rPr>
              <w:t>Cannabis Plant Tags</w:t>
            </w:r>
            <w:r>
              <w:rPr>
                <w:rFonts w:ascii="Arial" w:hAnsi="Arial" w:cs="Arial"/>
              </w:rPr>
              <w:t>*</w:t>
            </w:r>
            <w:r w:rsidRPr="3DAEE7C5">
              <w:rPr>
                <w:rFonts w:ascii="Arial" w:hAnsi="Arial" w:cs="Arial"/>
              </w:rPr>
              <w:t>: 225k printed, 186k used by licensees</w:t>
            </w:r>
          </w:p>
          <w:p w14:paraId="475C7DB4"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A1C7F7E">
              <w:rPr>
                <w:rFonts w:ascii="Arial" w:hAnsi="Arial" w:cs="Arial"/>
              </w:rPr>
              <w:t>Cannabis Package Tags: 445k printed, 304k used by licensees</w:t>
            </w:r>
          </w:p>
          <w:p w14:paraId="424F2C0C"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2599109"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*Plant Tags include individual plant tags and batch tags.</w:t>
            </w:r>
          </w:p>
        </w:tc>
      </w:tr>
    </w:tbl>
    <w:p w14:paraId="2904D508"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0339936E" w14:textId="77777777">
        <w:trPr>
          <w:trHeight w:val="379"/>
        </w:trPr>
        <w:tc>
          <w:tcPr>
            <w:tcW w:w="691" w:type="dxa"/>
            <w:vMerge w:val="restart"/>
            <w:shd w:val="clear" w:color="auto" w:fill="BDD6EE"/>
            <w:vAlign w:val="center"/>
          </w:tcPr>
          <w:p w14:paraId="396D601C"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40</w:t>
            </w:r>
          </w:p>
        </w:tc>
        <w:tc>
          <w:tcPr>
            <w:tcW w:w="1987" w:type="dxa"/>
            <w:tcBorders>
              <w:bottom w:val="single" w:sz="4" w:space="0" w:color="auto"/>
            </w:tcBorders>
            <w:shd w:val="clear" w:color="auto" w:fill="BDD6EE"/>
            <w:vAlign w:val="center"/>
          </w:tcPr>
          <w:p w14:paraId="340CE199"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D3772BC"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782E47C5" w14:textId="77777777">
        <w:trPr>
          <w:trHeight w:val="379"/>
        </w:trPr>
        <w:tc>
          <w:tcPr>
            <w:tcW w:w="691" w:type="dxa"/>
            <w:vMerge/>
            <w:shd w:val="clear" w:color="auto" w:fill="FFFFFF"/>
          </w:tcPr>
          <w:p w14:paraId="52D9A3A0"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67019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Cost Proposal Section II</w:t>
            </w:r>
          </w:p>
        </w:tc>
        <w:tc>
          <w:tcPr>
            <w:tcW w:w="8622" w:type="dxa"/>
            <w:shd w:val="clear" w:color="auto" w:fill="FFFFFF"/>
            <w:vAlign w:val="center"/>
          </w:tcPr>
          <w:p w14:paraId="44B53E9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84506">
              <w:rPr>
                <w:rFonts w:ascii="Arial" w:hAnsi="Arial" w:cs="Arial"/>
              </w:rPr>
              <w:t>Can you explain the consensus approach to evaluation and scoring?</w:t>
            </w:r>
          </w:p>
        </w:tc>
      </w:tr>
      <w:tr w:rsidR="00143BB8" w:rsidRPr="00F9098C" w14:paraId="4517F6F4" w14:textId="77777777">
        <w:trPr>
          <w:trHeight w:val="379"/>
        </w:trPr>
        <w:tc>
          <w:tcPr>
            <w:tcW w:w="691" w:type="dxa"/>
            <w:vMerge/>
            <w:shd w:val="clear" w:color="auto" w:fill="BDD6EE"/>
          </w:tcPr>
          <w:p w14:paraId="22845484"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9AB20D9"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12AB5014" w14:textId="77777777">
        <w:trPr>
          <w:trHeight w:val="379"/>
        </w:trPr>
        <w:tc>
          <w:tcPr>
            <w:tcW w:w="691" w:type="dxa"/>
            <w:vMerge/>
          </w:tcPr>
          <w:p w14:paraId="4369CB7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CAFE32F" w14:textId="1595B74E" w:rsidR="00143BB8" w:rsidRPr="00B51518" w:rsidRDefault="00B100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00A5">
              <w:rPr>
                <w:rFonts w:ascii="Arial" w:hAnsi="Arial" w:cs="Arial"/>
              </w:rPr>
              <w:t>Both section II and III scoring would be consensus meaning no individual evaluator gets to score any part of the proposal, it will be a unanimous team consensus on how many points out of the maximum a bidder earned on each section, section IV scoring will be based on the following mathematical formula as stated under Part V, B, 3, on the RFP</w:t>
            </w:r>
            <w:r>
              <w:rPr>
                <w:rFonts w:ascii="Arial" w:hAnsi="Arial" w:cs="Arial"/>
              </w:rPr>
              <w:t>. Additional information can be found on</w:t>
            </w:r>
            <w:r w:rsidR="00143BB8">
              <w:rPr>
                <w:rFonts w:ascii="Arial" w:hAnsi="Arial" w:cs="Arial"/>
              </w:rPr>
              <w:t xml:space="preserve"> the Maine Office of State Procurement Services website, </w:t>
            </w:r>
            <w:hyperlink r:id="rId14" w:history="1">
              <w:r w:rsidR="00143BB8" w:rsidRPr="00C53379">
                <w:rPr>
                  <w:rStyle w:val="Hyperlink"/>
                  <w:rFonts w:ascii="Arial" w:hAnsi="Arial" w:cs="Arial"/>
                </w:rPr>
                <w:t>State of Maine RFP Process Overview video</w:t>
              </w:r>
            </w:hyperlink>
            <w:r>
              <w:t xml:space="preserve"> </w:t>
            </w:r>
            <w:r w:rsidRPr="00B100A5">
              <w:rPr>
                <w:rFonts w:ascii="Arial" w:hAnsi="Arial" w:cs="Arial"/>
              </w:rPr>
              <w:t>(~25:00 min mark)</w:t>
            </w:r>
            <w:r w:rsidR="00143BB8" w:rsidRPr="00B100A5">
              <w:rPr>
                <w:rFonts w:ascii="Arial" w:hAnsi="Arial" w:cs="Arial"/>
              </w:rPr>
              <w:t>, statutes and rules.</w:t>
            </w:r>
          </w:p>
        </w:tc>
      </w:tr>
    </w:tbl>
    <w:p w14:paraId="512BC61D"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316E996C" w14:textId="77777777">
        <w:trPr>
          <w:trHeight w:val="379"/>
        </w:trPr>
        <w:tc>
          <w:tcPr>
            <w:tcW w:w="691" w:type="dxa"/>
            <w:vMerge w:val="restart"/>
            <w:shd w:val="clear" w:color="auto" w:fill="BDD6EE"/>
            <w:vAlign w:val="center"/>
          </w:tcPr>
          <w:p w14:paraId="175C1EE1"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41</w:t>
            </w:r>
          </w:p>
        </w:tc>
        <w:tc>
          <w:tcPr>
            <w:tcW w:w="1987" w:type="dxa"/>
            <w:tcBorders>
              <w:bottom w:val="single" w:sz="4" w:space="0" w:color="auto"/>
            </w:tcBorders>
            <w:shd w:val="clear" w:color="auto" w:fill="BDD6EE"/>
            <w:vAlign w:val="center"/>
          </w:tcPr>
          <w:p w14:paraId="44195722"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B309270"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6548B28F" w14:textId="77777777">
        <w:trPr>
          <w:trHeight w:val="379"/>
        </w:trPr>
        <w:tc>
          <w:tcPr>
            <w:tcW w:w="691" w:type="dxa"/>
            <w:vMerge/>
            <w:shd w:val="clear" w:color="auto" w:fill="FFFFFF"/>
          </w:tcPr>
          <w:p w14:paraId="7B0089B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AF33C0"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E3A72">
              <w:rPr>
                <w:rFonts w:ascii="Arial" w:hAnsi="Arial" w:cs="Arial"/>
              </w:rPr>
              <w:t>Scope of Services D. System Requirements 13</w:t>
            </w:r>
            <w:r>
              <w:rPr>
                <w:rFonts w:ascii="Arial" w:hAnsi="Arial" w:cs="Arial"/>
              </w:rPr>
              <w:t>, p.</w:t>
            </w:r>
            <w:r w:rsidRPr="001E3A72">
              <w:rPr>
                <w:rFonts w:ascii="Arial" w:hAnsi="Arial" w:cs="Arial"/>
              </w:rPr>
              <w:t xml:space="preserve"> 12</w:t>
            </w:r>
          </w:p>
        </w:tc>
        <w:tc>
          <w:tcPr>
            <w:tcW w:w="8622" w:type="dxa"/>
            <w:shd w:val="clear" w:color="auto" w:fill="FFFFFF"/>
            <w:vAlign w:val="center"/>
          </w:tcPr>
          <w:p w14:paraId="02612EAF" w14:textId="22C9C21C"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0F2C9A">
              <w:rPr>
                <w:rFonts w:ascii="Arial" w:hAnsi="Arial" w:cs="Arial"/>
              </w:rPr>
              <w:t>In regards to</w:t>
            </w:r>
            <w:proofErr w:type="gramEnd"/>
            <w:r w:rsidRPr="000F2C9A">
              <w:rPr>
                <w:rFonts w:ascii="Arial" w:hAnsi="Arial" w:cs="Arial"/>
              </w:rPr>
              <w:t xml:space="preserve"> section N: Have a robust API at no cost to the industry. Will the State allow the Offeror to provide advanced functionality beyond the requirements of this RFP to be available behind a paywall?</w:t>
            </w:r>
          </w:p>
        </w:tc>
      </w:tr>
      <w:tr w:rsidR="00143BB8" w:rsidRPr="00F9098C" w14:paraId="3DD8E520" w14:textId="77777777">
        <w:trPr>
          <w:trHeight w:val="379"/>
        </w:trPr>
        <w:tc>
          <w:tcPr>
            <w:tcW w:w="691" w:type="dxa"/>
            <w:vMerge/>
            <w:shd w:val="clear" w:color="auto" w:fill="BDD6EE"/>
          </w:tcPr>
          <w:p w14:paraId="30F700A1"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EDFE174"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1ED02AC6" w14:textId="77777777">
        <w:trPr>
          <w:trHeight w:val="379"/>
        </w:trPr>
        <w:tc>
          <w:tcPr>
            <w:tcW w:w="691" w:type="dxa"/>
            <w:vMerge/>
          </w:tcPr>
          <w:p w14:paraId="44DAC920"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862BBED" w14:textId="3966C5D0"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see Part II, D, 14, g, p. 13</w:t>
            </w:r>
            <w:r w:rsidR="003E673E">
              <w:rPr>
                <w:rFonts w:ascii="Arial" w:hAnsi="Arial" w:cs="Arial"/>
              </w:rPr>
              <w:t xml:space="preserve"> of the RFP</w:t>
            </w:r>
            <w:r>
              <w:rPr>
                <w:rFonts w:ascii="Arial" w:hAnsi="Arial" w:cs="Arial"/>
              </w:rPr>
              <w:t>.</w:t>
            </w:r>
          </w:p>
        </w:tc>
      </w:tr>
    </w:tbl>
    <w:p w14:paraId="33059FD5"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21AC41EF" w14:textId="77777777">
        <w:trPr>
          <w:trHeight w:val="379"/>
        </w:trPr>
        <w:tc>
          <w:tcPr>
            <w:tcW w:w="691" w:type="dxa"/>
            <w:vMerge w:val="restart"/>
            <w:shd w:val="clear" w:color="auto" w:fill="BDD6EE"/>
            <w:vAlign w:val="center"/>
          </w:tcPr>
          <w:p w14:paraId="79D1872A"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42</w:t>
            </w:r>
          </w:p>
        </w:tc>
        <w:tc>
          <w:tcPr>
            <w:tcW w:w="1987" w:type="dxa"/>
            <w:tcBorders>
              <w:bottom w:val="single" w:sz="4" w:space="0" w:color="auto"/>
            </w:tcBorders>
            <w:shd w:val="clear" w:color="auto" w:fill="BDD6EE"/>
            <w:vAlign w:val="center"/>
          </w:tcPr>
          <w:p w14:paraId="763B5FD3"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ED80E5F"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00EF0473" w14:textId="77777777">
        <w:trPr>
          <w:trHeight w:val="379"/>
        </w:trPr>
        <w:tc>
          <w:tcPr>
            <w:tcW w:w="691" w:type="dxa"/>
            <w:vMerge/>
            <w:shd w:val="clear" w:color="auto" w:fill="FFFFFF"/>
          </w:tcPr>
          <w:p w14:paraId="686A251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1EF20C"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71EFB">
              <w:rPr>
                <w:rFonts w:ascii="Arial" w:hAnsi="Arial" w:cs="Arial"/>
              </w:rPr>
              <w:t>Section III #3 Submission Format</w:t>
            </w:r>
            <w:r>
              <w:rPr>
                <w:rFonts w:ascii="Arial" w:hAnsi="Arial" w:cs="Arial"/>
              </w:rPr>
              <w:t>, p.</w:t>
            </w:r>
            <w:r w:rsidRPr="00C71EFB">
              <w:rPr>
                <w:rFonts w:ascii="Arial" w:hAnsi="Arial" w:cs="Arial"/>
              </w:rPr>
              <w:t xml:space="preserve"> 20</w:t>
            </w:r>
          </w:p>
        </w:tc>
        <w:tc>
          <w:tcPr>
            <w:tcW w:w="8622" w:type="dxa"/>
            <w:shd w:val="clear" w:color="auto" w:fill="FFFFFF"/>
            <w:vAlign w:val="center"/>
          </w:tcPr>
          <w:p w14:paraId="7D38A3C0"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67F38">
              <w:rPr>
                <w:rFonts w:ascii="Arial" w:hAnsi="Arial" w:cs="Arial"/>
              </w:rPr>
              <w:t>The RFP states File 1 should include Appendix A, Appendix B, and “All required eligibility documentation stated in PART IV, Section I.” However, PART IV Section I lists only Appendix and Appendix B. Can you clarify whether any additional documentation is required in File 1?</w:t>
            </w:r>
          </w:p>
        </w:tc>
      </w:tr>
      <w:tr w:rsidR="00143BB8" w:rsidRPr="00F9098C" w14:paraId="35A89613" w14:textId="77777777">
        <w:trPr>
          <w:trHeight w:val="379"/>
        </w:trPr>
        <w:tc>
          <w:tcPr>
            <w:tcW w:w="691" w:type="dxa"/>
            <w:vMerge/>
            <w:shd w:val="clear" w:color="auto" w:fill="BDD6EE"/>
          </w:tcPr>
          <w:p w14:paraId="6C8A6174"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3C98965"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23DD8DA7" w14:textId="77777777">
        <w:trPr>
          <w:trHeight w:val="379"/>
        </w:trPr>
        <w:tc>
          <w:tcPr>
            <w:tcW w:w="691" w:type="dxa"/>
            <w:vMerge/>
          </w:tcPr>
          <w:p w14:paraId="1F921B17"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326001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additional documentation is required in File 1. </w:t>
            </w:r>
          </w:p>
        </w:tc>
      </w:tr>
    </w:tbl>
    <w:p w14:paraId="059014B7"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1E469838" w14:textId="77777777">
        <w:trPr>
          <w:trHeight w:val="379"/>
        </w:trPr>
        <w:tc>
          <w:tcPr>
            <w:tcW w:w="691" w:type="dxa"/>
            <w:vMerge w:val="restart"/>
            <w:shd w:val="clear" w:color="auto" w:fill="BDD6EE"/>
            <w:vAlign w:val="center"/>
          </w:tcPr>
          <w:p w14:paraId="03776A2E"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43</w:t>
            </w:r>
          </w:p>
        </w:tc>
        <w:tc>
          <w:tcPr>
            <w:tcW w:w="1987" w:type="dxa"/>
            <w:tcBorders>
              <w:bottom w:val="single" w:sz="4" w:space="0" w:color="auto"/>
            </w:tcBorders>
            <w:shd w:val="clear" w:color="auto" w:fill="BDD6EE"/>
            <w:vAlign w:val="center"/>
          </w:tcPr>
          <w:p w14:paraId="173114F2"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0FD3E29"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5A5DBD25" w14:textId="77777777">
        <w:trPr>
          <w:trHeight w:val="379"/>
        </w:trPr>
        <w:tc>
          <w:tcPr>
            <w:tcW w:w="691" w:type="dxa"/>
            <w:vMerge/>
            <w:shd w:val="clear" w:color="auto" w:fill="FFFFFF"/>
          </w:tcPr>
          <w:p w14:paraId="154A5059"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F91C0E" w14:textId="77777777" w:rsidR="00143BB8"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0694B">
              <w:rPr>
                <w:rFonts w:ascii="Arial" w:hAnsi="Arial" w:cs="Arial"/>
              </w:rPr>
              <w:t>Section III #3 Submission Format</w:t>
            </w:r>
            <w:r>
              <w:rPr>
                <w:rFonts w:ascii="Arial" w:hAnsi="Arial" w:cs="Arial"/>
              </w:rPr>
              <w:t>, p.</w:t>
            </w:r>
            <w:r w:rsidRPr="00B0694B">
              <w:rPr>
                <w:rFonts w:ascii="Arial" w:hAnsi="Arial" w:cs="Arial"/>
              </w:rPr>
              <w:t xml:space="preserve"> 20</w:t>
            </w:r>
          </w:p>
          <w:p w14:paraId="15B627FF" w14:textId="77777777" w:rsidR="00143BB8" w:rsidRPr="00B0694B"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0694B">
              <w:rPr>
                <w:rFonts w:ascii="Arial" w:hAnsi="Arial" w:cs="Arial"/>
              </w:rPr>
              <w:t xml:space="preserve"> </w:t>
            </w:r>
          </w:p>
          <w:p w14:paraId="08290C20"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0694B">
              <w:rPr>
                <w:rFonts w:ascii="Arial" w:hAnsi="Arial" w:cs="Arial"/>
              </w:rPr>
              <w:t>Part IV Proposal Submission Requirements Section IV Cost Proposal</w:t>
            </w:r>
            <w:r>
              <w:rPr>
                <w:rFonts w:ascii="Arial" w:hAnsi="Arial" w:cs="Arial"/>
              </w:rPr>
              <w:t xml:space="preserve">, p. 23 </w:t>
            </w:r>
          </w:p>
        </w:tc>
        <w:tc>
          <w:tcPr>
            <w:tcW w:w="8622" w:type="dxa"/>
            <w:shd w:val="clear" w:color="auto" w:fill="FFFFFF"/>
            <w:vAlign w:val="center"/>
          </w:tcPr>
          <w:p w14:paraId="29C2DABA" w14:textId="77777777" w:rsidR="00143BB8"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w:t>
            </w:r>
            <w:r w:rsidRPr="009C4FF4">
              <w:rPr>
                <w:rFonts w:ascii="Arial" w:hAnsi="Arial" w:cs="Arial"/>
              </w:rPr>
              <w:t xml:space="preserve">he RFP states that Excel format is preferred for File 4. However, Appendix F is provided in PDF format. Can Appendix F be submitted in PDF format?  </w:t>
            </w:r>
          </w:p>
          <w:p w14:paraId="334DE6C4" w14:textId="77777777" w:rsidR="00143BB8" w:rsidRPr="009C4FF4"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E9AB4D6" w14:textId="77777777" w:rsidR="00143BB8"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C4FF4">
              <w:rPr>
                <w:rFonts w:ascii="Arial" w:hAnsi="Arial" w:cs="Arial"/>
              </w:rPr>
              <w:t xml:space="preserve">Also, what information is required in addition to Appendix F for this attachment? The Submission Format section says to provide “Appendix F (Cost Proposal Form) and all required information and attachments stated in PART IV, Section IV.” </w:t>
            </w:r>
          </w:p>
          <w:p w14:paraId="20184219" w14:textId="77777777" w:rsidR="00143BB8" w:rsidRPr="009C4FF4"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AC7014" w14:textId="77777777" w:rsidR="00143BB8" w:rsidRPr="00046375"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6375">
              <w:rPr>
                <w:rFonts w:ascii="Arial" w:hAnsi="Arial" w:cs="Arial"/>
              </w:rPr>
              <w:t>Part IV, Section IV says</w:t>
            </w:r>
          </w:p>
          <w:p w14:paraId="3B54958B" w14:textId="77777777" w:rsidR="00143BB8" w:rsidRPr="00046375"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6375">
              <w:rPr>
                <w:rFonts w:ascii="Arial" w:hAnsi="Arial" w:cs="Arial"/>
              </w:rPr>
              <w:t>“a. Bidders must submit a cost proposal that covers the period</w:t>
            </w:r>
          </w:p>
          <w:p w14:paraId="36F9CD03" w14:textId="77777777" w:rsidR="00143BB8" w:rsidRPr="00046375"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6375">
              <w:rPr>
                <w:rFonts w:ascii="Arial" w:hAnsi="Arial" w:cs="Arial"/>
              </w:rPr>
              <w:t xml:space="preserve">starting July 1, </w:t>
            </w:r>
            <w:proofErr w:type="gramStart"/>
            <w:r w:rsidRPr="00046375">
              <w:rPr>
                <w:rFonts w:ascii="Arial" w:hAnsi="Arial" w:cs="Arial"/>
              </w:rPr>
              <w:t>2025</w:t>
            </w:r>
            <w:proofErr w:type="gramEnd"/>
            <w:r w:rsidRPr="00046375">
              <w:rPr>
                <w:rFonts w:ascii="Arial" w:hAnsi="Arial" w:cs="Arial"/>
              </w:rPr>
              <w:t xml:space="preserve"> and ending on June 30, 2027.</w:t>
            </w:r>
          </w:p>
          <w:p w14:paraId="283ACBED" w14:textId="77777777" w:rsidR="00143BB8" w:rsidRPr="00046375"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6375">
              <w:rPr>
                <w:rFonts w:ascii="Arial" w:hAnsi="Arial" w:cs="Arial"/>
              </w:rPr>
              <w:t>b. The cost proposal must include the costs necessary for the</w:t>
            </w:r>
          </w:p>
          <w:p w14:paraId="72AE02C9" w14:textId="77777777" w:rsidR="00143BB8" w:rsidRPr="00046375"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6375">
              <w:rPr>
                <w:rFonts w:ascii="Arial" w:hAnsi="Arial" w:cs="Arial"/>
              </w:rPr>
              <w:t>Bidder to fully comply with the contract terms, conditions, and RFP</w:t>
            </w:r>
          </w:p>
          <w:p w14:paraId="18ADC1FF" w14:textId="77777777" w:rsidR="00143BB8"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6375">
              <w:rPr>
                <w:rFonts w:ascii="Arial" w:hAnsi="Arial" w:cs="Arial"/>
              </w:rPr>
              <w:t>requirements.”</w:t>
            </w:r>
          </w:p>
          <w:p w14:paraId="5CF8198B" w14:textId="77777777" w:rsidR="00143BB8" w:rsidRPr="00046375"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4F8D565" w14:textId="77777777" w:rsidR="00143BB8" w:rsidRPr="00046375"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6375">
              <w:rPr>
                <w:rFonts w:ascii="Arial" w:hAnsi="Arial" w:cs="Arial"/>
              </w:rPr>
              <w:t>This appears to be covered by Appendix F. If nothing additional is</w:t>
            </w:r>
          </w:p>
          <w:p w14:paraId="491F4CBF" w14:textId="77777777" w:rsidR="00143BB8" w:rsidRPr="00046375"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6375">
              <w:rPr>
                <w:rFonts w:ascii="Arial" w:hAnsi="Arial" w:cs="Arial"/>
              </w:rPr>
              <w:t>required, can the whole file be provided in PDF format since Appendix F</w:t>
            </w:r>
          </w:p>
          <w:p w14:paraId="50D0190C" w14:textId="35769F4B"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6375">
              <w:rPr>
                <w:rFonts w:ascii="Arial" w:hAnsi="Arial" w:cs="Arial"/>
              </w:rPr>
              <w:t>is in PDF, not Excel, format?</w:t>
            </w:r>
          </w:p>
        </w:tc>
      </w:tr>
      <w:tr w:rsidR="00143BB8" w:rsidRPr="00F9098C" w14:paraId="590AE0DE" w14:textId="77777777">
        <w:trPr>
          <w:trHeight w:val="379"/>
        </w:trPr>
        <w:tc>
          <w:tcPr>
            <w:tcW w:w="691" w:type="dxa"/>
            <w:vMerge/>
            <w:shd w:val="clear" w:color="auto" w:fill="BDD6EE"/>
          </w:tcPr>
          <w:p w14:paraId="592E21D6"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9D4F013"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0CAE443F" w14:textId="77777777">
        <w:trPr>
          <w:trHeight w:val="379"/>
        </w:trPr>
        <w:tc>
          <w:tcPr>
            <w:tcW w:w="691" w:type="dxa"/>
            <w:vMerge/>
          </w:tcPr>
          <w:p w14:paraId="116187EE"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5329D51"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Excel format is preferred. PDF format will be accepted. </w:t>
            </w:r>
          </w:p>
          <w:p w14:paraId="5AC19A04" w14:textId="77777777" w:rsidR="001D6BC6" w:rsidRDefault="001D6BC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5A882C9" w14:textId="39B0467D" w:rsidR="00143BB8" w:rsidRPr="00B51518" w:rsidRDefault="001D6BC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D6BC6">
              <w:rPr>
                <w:rFonts w:ascii="Arial" w:hAnsi="Arial" w:cs="Arial"/>
              </w:rPr>
              <w:t>Appendix E</w:t>
            </w:r>
            <w:r>
              <w:rPr>
                <w:rFonts w:ascii="Arial" w:hAnsi="Arial" w:cs="Arial"/>
              </w:rPr>
              <w:t>, Column H</w:t>
            </w:r>
            <w:r w:rsidRPr="001D6BC6">
              <w:rPr>
                <w:rFonts w:ascii="Arial" w:hAnsi="Arial" w:cs="Arial"/>
              </w:rPr>
              <w:t xml:space="preserve"> </w:t>
            </w:r>
            <w:r w:rsidR="00DE57A0">
              <w:rPr>
                <w:rFonts w:ascii="Arial" w:hAnsi="Arial" w:cs="Arial"/>
              </w:rPr>
              <w:t>is</w:t>
            </w:r>
            <w:r w:rsidRPr="001D6BC6">
              <w:rPr>
                <w:rFonts w:ascii="Arial" w:hAnsi="Arial" w:cs="Arial"/>
              </w:rPr>
              <w:t xml:space="preserve"> for detailing costs for any non-existing functionality</w:t>
            </w:r>
            <w:r w:rsidR="005D740C">
              <w:rPr>
                <w:rFonts w:ascii="Arial" w:hAnsi="Arial" w:cs="Arial"/>
              </w:rPr>
              <w:t xml:space="preserve">. Bidders </w:t>
            </w:r>
            <w:r w:rsidRPr="001D6BC6">
              <w:rPr>
                <w:rFonts w:ascii="Arial" w:hAnsi="Arial" w:cs="Arial"/>
              </w:rPr>
              <w:t xml:space="preserve">can detail costs in Appendix E </w:t>
            </w:r>
            <w:r w:rsidR="005D740C">
              <w:rPr>
                <w:rFonts w:ascii="Arial" w:hAnsi="Arial" w:cs="Arial"/>
              </w:rPr>
              <w:t xml:space="preserve">or submit </w:t>
            </w:r>
            <w:r w:rsidRPr="001D6BC6">
              <w:rPr>
                <w:rFonts w:ascii="Arial" w:hAnsi="Arial" w:cs="Arial"/>
              </w:rPr>
              <w:t>a narrative statement for each item</w:t>
            </w:r>
            <w:r w:rsidR="00E15E13">
              <w:rPr>
                <w:rFonts w:ascii="Arial" w:hAnsi="Arial" w:cs="Arial"/>
              </w:rPr>
              <w:t>.</w:t>
            </w:r>
          </w:p>
        </w:tc>
      </w:tr>
    </w:tbl>
    <w:p w14:paraId="147CD598"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122F3CF9" w14:textId="77777777">
        <w:trPr>
          <w:trHeight w:val="379"/>
        </w:trPr>
        <w:tc>
          <w:tcPr>
            <w:tcW w:w="691" w:type="dxa"/>
            <w:vMerge w:val="restart"/>
            <w:shd w:val="clear" w:color="auto" w:fill="BDD6EE"/>
            <w:vAlign w:val="center"/>
          </w:tcPr>
          <w:p w14:paraId="141ADE3F"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44</w:t>
            </w:r>
          </w:p>
        </w:tc>
        <w:tc>
          <w:tcPr>
            <w:tcW w:w="1987" w:type="dxa"/>
            <w:tcBorders>
              <w:bottom w:val="single" w:sz="4" w:space="0" w:color="auto"/>
            </w:tcBorders>
            <w:shd w:val="clear" w:color="auto" w:fill="BDD6EE"/>
            <w:vAlign w:val="center"/>
          </w:tcPr>
          <w:p w14:paraId="65CCC8F0"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C4585E9"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74C7533B" w14:textId="77777777">
        <w:trPr>
          <w:trHeight w:val="379"/>
        </w:trPr>
        <w:tc>
          <w:tcPr>
            <w:tcW w:w="691" w:type="dxa"/>
            <w:vMerge/>
            <w:shd w:val="clear" w:color="auto" w:fill="FFFFFF"/>
          </w:tcPr>
          <w:p w14:paraId="3942E3B7"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26B35A" w14:textId="77777777" w:rsidR="00143BB8" w:rsidRPr="00B51518"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7149">
              <w:rPr>
                <w:rFonts w:ascii="Arial" w:hAnsi="Arial" w:cs="Arial"/>
              </w:rPr>
              <w:t>Appendices D and E</w:t>
            </w:r>
            <w:r>
              <w:rPr>
                <w:rFonts w:ascii="Arial" w:hAnsi="Arial" w:cs="Arial"/>
              </w:rPr>
              <w:t>, pp. 34-35</w:t>
            </w:r>
          </w:p>
        </w:tc>
        <w:tc>
          <w:tcPr>
            <w:tcW w:w="8622" w:type="dxa"/>
            <w:shd w:val="clear" w:color="auto" w:fill="FFFFFF"/>
            <w:vAlign w:val="center"/>
          </w:tcPr>
          <w:p w14:paraId="25BB75AA" w14:textId="77777777" w:rsidR="00143BB8" w:rsidRPr="009D3090"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3090">
              <w:rPr>
                <w:rFonts w:ascii="Arial" w:hAnsi="Arial" w:cs="Arial"/>
              </w:rPr>
              <w:t>Please provide these appendices separately. The embedded documents</w:t>
            </w:r>
          </w:p>
          <w:p w14:paraId="239DB8CD"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3090">
              <w:rPr>
                <w:rFonts w:ascii="Arial" w:hAnsi="Arial" w:cs="Arial"/>
              </w:rPr>
              <w:t xml:space="preserve">would not </w:t>
            </w:r>
            <w:proofErr w:type="gramStart"/>
            <w:r w:rsidRPr="009D3090">
              <w:rPr>
                <w:rFonts w:ascii="Arial" w:hAnsi="Arial" w:cs="Arial"/>
              </w:rPr>
              <w:t>open</w:t>
            </w:r>
            <w:proofErr w:type="gramEnd"/>
            <w:r w:rsidRPr="009D3090">
              <w:rPr>
                <w:rFonts w:ascii="Arial" w:hAnsi="Arial" w:cs="Arial"/>
              </w:rPr>
              <w:t xml:space="preserve"> for us.</w:t>
            </w:r>
          </w:p>
        </w:tc>
      </w:tr>
      <w:tr w:rsidR="00143BB8" w:rsidRPr="00F9098C" w14:paraId="51461074" w14:textId="77777777">
        <w:trPr>
          <w:trHeight w:val="379"/>
        </w:trPr>
        <w:tc>
          <w:tcPr>
            <w:tcW w:w="691" w:type="dxa"/>
            <w:vMerge/>
            <w:shd w:val="clear" w:color="auto" w:fill="BDD6EE"/>
          </w:tcPr>
          <w:p w14:paraId="1DD0F892"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4DCAF82"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6A14BD01" w14:textId="77777777">
        <w:trPr>
          <w:trHeight w:val="379"/>
        </w:trPr>
        <w:tc>
          <w:tcPr>
            <w:tcW w:w="691" w:type="dxa"/>
            <w:vMerge/>
          </w:tcPr>
          <w:p w14:paraId="07F2004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A020207" w14:textId="77777777" w:rsidR="00143BB8" w:rsidRPr="00B51518"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may be a</w:t>
            </w:r>
            <w:r w:rsidRPr="00EC0D5E">
              <w:rPr>
                <w:rFonts w:ascii="Arial" w:hAnsi="Arial" w:cs="Arial"/>
              </w:rPr>
              <w:t xml:space="preserve"> technical issue </w:t>
            </w:r>
            <w:proofErr w:type="gramStart"/>
            <w:r>
              <w:rPr>
                <w:rFonts w:ascii="Arial" w:hAnsi="Arial" w:cs="Arial"/>
              </w:rPr>
              <w:t>on</w:t>
            </w:r>
            <w:proofErr w:type="gramEnd"/>
            <w:r>
              <w:rPr>
                <w:rFonts w:ascii="Arial" w:hAnsi="Arial" w:cs="Arial"/>
              </w:rPr>
              <w:t xml:space="preserve"> </w:t>
            </w:r>
            <w:r w:rsidRPr="00EC0D5E">
              <w:rPr>
                <w:rFonts w:ascii="Arial" w:hAnsi="Arial" w:cs="Arial"/>
              </w:rPr>
              <w:t>the vendors end.</w:t>
            </w:r>
            <w:r>
              <w:rPr>
                <w:rFonts w:ascii="Arial" w:hAnsi="Arial" w:cs="Arial"/>
              </w:rPr>
              <w:t xml:space="preserve"> A</w:t>
            </w:r>
            <w:r w:rsidRPr="00EC0D5E">
              <w:rPr>
                <w:rFonts w:ascii="Arial" w:hAnsi="Arial" w:cs="Arial"/>
              </w:rPr>
              <w:t xml:space="preserve">ddress the technical issue, </w:t>
            </w:r>
            <w:r>
              <w:rPr>
                <w:rFonts w:ascii="Arial" w:hAnsi="Arial" w:cs="Arial"/>
              </w:rPr>
              <w:t xml:space="preserve">and if still unable to open, contact the RFP Coordinator. </w:t>
            </w:r>
          </w:p>
        </w:tc>
      </w:tr>
    </w:tbl>
    <w:p w14:paraId="38A3AFDF"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2575FDBC" w14:textId="77777777">
        <w:trPr>
          <w:trHeight w:val="379"/>
        </w:trPr>
        <w:tc>
          <w:tcPr>
            <w:tcW w:w="691" w:type="dxa"/>
            <w:vMerge w:val="restart"/>
            <w:shd w:val="clear" w:color="auto" w:fill="BDD6EE"/>
            <w:vAlign w:val="center"/>
          </w:tcPr>
          <w:p w14:paraId="7A9ED60D"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45</w:t>
            </w:r>
          </w:p>
        </w:tc>
        <w:tc>
          <w:tcPr>
            <w:tcW w:w="1987" w:type="dxa"/>
            <w:tcBorders>
              <w:bottom w:val="single" w:sz="4" w:space="0" w:color="auto"/>
            </w:tcBorders>
            <w:shd w:val="clear" w:color="auto" w:fill="BDD6EE"/>
            <w:vAlign w:val="center"/>
          </w:tcPr>
          <w:p w14:paraId="3A869AF9"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8F40BD0"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304E69B0" w14:textId="77777777">
        <w:trPr>
          <w:trHeight w:val="379"/>
        </w:trPr>
        <w:tc>
          <w:tcPr>
            <w:tcW w:w="691" w:type="dxa"/>
            <w:vMerge/>
            <w:shd w:val="clear" w:color="auto" w:fill="FFFFFF"/>
          </w:tcPr>
          <w:p w14:paraId="3A93E09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1C3C7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7149">
              <w:rPr>
                <w:rFonts w:ascii="Arial" w:hAnsi="Arial" w:cs="Arial"/>
              </w:rPr>
              <w:t>Appendices D and E</w:t>
            </w:r>
            <w:r>
              <w:rPr>
                <w:rFonts w:ascii="Arial" w:hAnsi="Arial" w:cs="Arial"/>
              </w:rPr>
              <w:t>, pp. 34-35</w:t>
            </w:r>
          </w:p>
        </w:tc>
        <w:tc>
          <w:tcPr>
            <w:tcW w:w="8622" w:type="dxa"/>
            <w:shd w:val="clear" w:color="auto" w:fill="FFFFFF"/>
            <w:vAlign w:val="center"/>
          </w:tcPr>
          <w:p w14:paraId="1448E792" w14:textId="77777777" w:rsidR="00143BB8" w:rsidRPr="008B4BE0"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B4BE0">
              <w:rPr>
                <w:rFonts w:ascii="Arial" w:hAnsi="Arial" w:cs="Arial"/>
              </w:rPr>
              <w:t>Given the above question and lack of access to key appendices, would</w:t>
            </w:r>
          </w:p>
          <w:p w14:paraId="4BE877F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B4BE0">
              <w:rPr>
                <w:rFonts w:ascii="Arial" w:hAnsi="Arial" w:cs="Arial"/>
              </w:rPr>
              <w:t xml:space="preserve">it </w:t>
            </w:r>
            <w:proofErr w:type="gramStart"/>
            <w:r w:rsidRPr="008B4BE0">
              <w:rPr>
                <w:rFonts w:ascii="Arial" w:hAnsi="Arial" w:cs="Arial"/>
              </w:rPr>
              <w:t>be</w:t>
            </w:r>
            <w:proofErr w:type="gramEnd"/>
            <w:r w:rsidRPr="008B4BE0">
              <w:rPr>
                <w:rFonts w:ascii="Arial" w:hAnsi="Arial" w:cs="Arial"/>
              </w:rPr>
              <w:t xml:space="preserve"> possible to get an extension to the deadline for the proposal?</w:t>
            </w:r>
          </w:p>
        </w:tc>
      </w:tr>
      <w:tr w:rsidR="00143BB8" w:rsidRPr="00F9098C" w14:paraId="197D8D33" w14:textId="77777777">
        <w:trPr>
          <w:trHeight w:val="379"/>
        </w:trPr>
        <w:tc>
          <w:tcPr>
            <w:tcW w:w="691" w:type="dxa"/>
            <w:vMerge/>
            <w:shd w:val="clear" w:color="auto" w:fill="BDD6EE"/>
          </w:tcPr>
          <w:p w14:paraId="4B39588F"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20734B2"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78B9F9C8" w14:textId="77777777">
        <w:trPr>
          <w:trHeight w:val="379"/>
        </w:trPr>
        <w:tc>
          <w:tcPr>
            <w:tcW w:w="691" w:type="dxa"/>
            <w:vMerge/>
          </w:tcPr>
          <w:p w14:paraId="009E8CD0"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D8CAC47" w14:textId="4E99B5BE" w:rsidR="00143BB8" w:rsidRPr="00B51518" w:rsidRDefault="00D543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proposal deadline is extended to March 14, 2025. </w:t>
            </w:r>
            <w:r w:rsidR="00B100A5">
              <w:rPr>
                <w:rFonts w:ascii="Arial" w:hAnsi="Arial" w:cs="Arial"/>
              </w:rPr>
              <w:t>Refer RFP AMENDMENT #</w:t>
            </w:r>
            <w:r w:rsidR="0038120C">
              <w:rPr>
                <w:rFonts w:ascii="Arial" w:hAnsi="Arial" w:cs="Arial"/>
              </w:rPr>
              <w:t>1</w:t>
            </w:r>
            <w:r w:rsidR="00B100A5">
              <w:rPr>
                <w:rFonts w:ascii="Arial" w:hAnsi="Arial" w:cs="Arial"/>
              </w:rPr>
              <w:t xml:space="preserve"> language on pages 1-3 of this document</w:t>
            </w:r>
            <w:r w:rsidR="00143BB8">
              <w:rPr>
                <w:rFonts w:ascii="Arial" w:hAnsi="Arial" w:cs="Arial"/>
              </w:rPr>
              <w:t>.</w:t>
            </w:r>
          </w:p>
        </w:tc>
      </w:tr>
    </w:tbl>
    <w:p w14:paraId="11B058BB"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0D309575" w14:textId="77777777">
        <w:trPr>
          <w:trHeight w:val="379"/>
        </w:trPr>
        <w:tc>
          <w:tcPr>
            <w:tcW w:w="691" w:type="dxa"/>
            <w:vMerge w:val="restart"/>
            <w:shd w:val="clear" w:color="auto" w:fill="BDD6EE"/>
            <w:vAlign w:val="center"/>
          </w:tcPr>
          <w:p w14:paraId="3548C724"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46</w:t>
            </w:r>
          </w:p>
        </w:tc>
        <w:tc>
          <w:tcPr>
            <w:tcW w:w="1987" w:type="dxa"/>
            <w:tcBorders>
              <w:bottom w:val="single" w:sz="4" w:space="0" w:color="auto"/>
            </w:tcBorders>
            <w:shd w:val="clear" w:color="auto" w:fill="BDD6EE"/>
            <w:vAlign w:val="center"/>
          </w:tcPr>
          <w:p w14:paraId="440C7550"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CFD519C"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34E805B8" w14:textId="77777777">
        <w:trPr>
          <w:trHeight w:val="379"/>
        </w:trPr>
        <w:tc>
          <w:tcPr>
            <w:tcW w:w="691" w:type="dxa"/>
            <w:vMerge/>
            <w:shd w:val="clear" w:color="auto" w:fill="FFFFFF"/>
          </w:tcPr>
          <w:p w14:paraId="1BE25D6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271A1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3520584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A2C">
              <w:rPr>
                <w:rFonts w:ascii="Arial" w:hAnsi="Arial" w:cs="Arial"/>
              </w:rPr>
              <w:t xml:space="preserve">Does the Office of Cannabis have any specific pain points or challenges with their current Inventory Tracking System that would make them want to consider a different system? It would </w:t>
            </w:r>
            <w:proofErr w:type="gramStart"/>
            <w:r w:rsidRPr="00774A2C">
              <w:rPr>
                <w:rFonts w:ascii="Arial" w:hAnsi="Arial" w:cs="Arial"/>
              </w:rPr>
              <w:t>help</w:t>
            </w:r>
            <w:proofErr w:type="gramEnd"/>
            <w:r w:rsidRPr="00774A2C">
              <w:rPr>
                <w:rFonts w:ascii="Arial" w:hAnsi="Arial" w:cs="Arial"/>
              </w:rPr>
              <w:t xml:space="preserve"> to know the drivers of this initiative.</w:t>
            </w:r>
          </w:p>
        </w:tc>
      </w:tr>
      <w:tr w:rsidR="00143BB8" w:rsidRPr="00F9098C" w14:paraId="055D8DB0" w14:textId="77777777">
        <w:trPr>
          <w:trHeight w:val="379"/>
        </w:trPr>
        <w:tc>
          <w:tcPr>
            <w:tcW w:w="691" w:type="dxa"/>
            <w:vMerge/>
            <w:shd w:val="clear" w:color="auto" w:fill="BDD6EE"/>
          </w:tcPr>
          <w:p w14:paraId="443040D4"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A33EED1"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280A8E2A" w14:textId="77777777">
        <w:trPr>
          <w:trHeight w:val="379"/>
        </w:trPr>
        <w:tc>
          <w:tcPr>
            <w:tcW w:w="691" w:type="dxa"/>
            <w:vMerge/>
          </w:tcPr>
          <w:p w14:paraId="71115088"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04B691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OCP is engaging in the request for proposal process, as required by 5. M.R.S., </w:t>
            </w:r>
            <w:proofErr w:type="spellStart"/>
            <w:r>
              <w:rPr>
                <w:rFonts w:ascii="Arial" w:hAnsi="Arial" w:cs="Arial"/>
              </w:rPr>
              <w:t>ch.</w:t>
            </w:r>
            <w:proofErr w:type="spellEnd"/>
            <w:r>
              <w:rPr>
                <w:rFonts w:ascii="Arial" w:hAnsi="Arial" w:cs="Arial"/>
              </w:rPr>
              <w:t xml:space="preserve"> 155.</w:t>
            </w:r>
          </w:p>
        </w:tc>
      </w:tr>
    </w:tbl>
    <w:p w14:paraId="37FCA4B2"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0EBA5186" w14:textId="77777777">
        <w:trPr>
          <w:trHeight w:val="379"/>
        </w:trPr>
        <w:tc>
          <w:tcPr>
            <w:tcW w:w="691" w:type="dxa"/>
            <w:vMerge w:val="restart"/>
            <w:shd w:val="clear" w:color="auto" w:fill="BDD6EE"/>
            <w:vAlign w:val="center"/>
          </w:tcPr>
          <w:p w14:paraId="7247066B"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47</w:t>
            </w:r>
          </w:p>
        </w:tc>
        <w:tc>
          <w:tcPr>
            <w:tcW w:w="1987" w:type="dxa"/>
            <w:tcBorders>
              <w:bottom w:val="single" w:sz="4" w:space="0" w:color="auto"/>
            </w:tcBorders>
            <w:shd w:val="clear" w:color="auto" w:fill="BDD6EE"/>
            <w:vAlign w:val="center"/>
          </w:tcPr>
          <w:p w14:paraId="29CE3B32"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7C1BE9C"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7BE32819" w14:textId="77777777">
        <w:trPr>
          <w:trHeight w:val="379"/>
        </w:trPr>
        <w:tc>
          <w:tcPr>
            <w:tcW w:w="691" w:type="dxa"/>
            <w:vMerge/>
            <w:shd w:val="clear" w:color="auto" w:fill="FFFFFF"/>
          </w:tcPr>
          <w:p w14:paraId="1CD635E8"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DECFE8" w14:textId="77777777" w:rsidR="00143BB8" w:rsidRPr="00BE586D"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E586D">
              <w:rPr>
                <w:rFonts w:ascii="Arial" w:hAnsi="Arial" w:cs="Arial"/>
              </w:rPr>
              <w:t>Part I Introduction</w:t>
            </w:r>
          </w:p>
          <w:p w14:paraId="5EDAF42F" w14:textId="77777777" w:rsidR="00143BB8" w:rsidRPr="00BE586D"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E586D">
              <w:rPr>
                <w:rFonts w:ascii="Arial" w:hAnsi="Arial" w:cs="Arial"/>
              </w:rPr>
              <w:t>A.</w:t>
            </w:r>
          </w:p>
          <w:p w14:paraId="10D6A76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E586D">
              <w:rPr>
                <w:rFonts w:ascii="Arial" w:hAnsi="Arial" w:cs="Arial"/>
              </w:rPr>
              <w:t>Purpose and Background</w:t>
            </w:r>
            <w:r>
              <w:rPr>
                <w:rFonts w:ascii="Arial" w:hAnsi="Arial" w:cs="Arial"/>
              </w:rPr>
              <w:t>, p. 9</w:t>
            </w:r>
          </w:p>
        </w:tc>
        <w:tc>
          <w:tcPr>
            <w:tcW w:w="8622" w:type="dxa"/>
            <w:shd w:val="clear" w:color="auto" w:fill="FFFFFF"/>
            <w:vAlign w:val="center"/>
          </w:tcPr>
          <w:p w14:paraId="15E1360C"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F14F2">
              <w:rPr>
                <w:rFonts w:ascii="Arial" w:hAnsi="Arial" w:cs="Arial"/>
              </w:rPr>
              <w:t>Based on the information provided, it looks like the project will kick off in July 2025 and the system needs to be up and running by January 2026 so that the current system can be retired on February 4th, 2026. Is that correct? Is February 2026 an absolute deadline or is it possible to extend the contract for several months?</w:t>
            </w:r>
          </w:p>
        </w:tc>
      </w:tr>
      <w:tr w:rsidR="00143BB8" w:rsidRPr="00F9098C" w14:paraId="1427CC6F" w14:textId="77777777">
        <w:trPr>
          <w:trHeight w:val="379"/>
        </w:trPr>
        <w:tc>
          <w:tcPr>
            <w:tcW w:w="691" w:type="dxa"/>
            <w:vMerge/>
            <w:shd w:val="clear" w:color="auto" w:fill="BDD6EE"/>
          </w:tcPr>
          <w:p w14:paraId="54863AB2"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C86A2FE"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3A287EAD" w14:textId="77777777">
        <w:trPr>
          <w:trHeight w:val="379"/>
        </w:trPr>
        <w:tc>
          <w:tcPr>
            <w:tcW w:w="691" w:type="dxa"/>
            <w:vMerge/>
          </w:tcPr>
          <w:p w14:paraId="55DA6FD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801DA8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current contract terminates on February 4, 2026. The expectation is that there will be no downtime between contracts and all initial training will be completed and all data will be migrated by the current contract’s termination date, if necessary. </w:t>
            </w:r>
          </w:p>
        </w:tc>
      </w:tr>
    </w:tbl>
    <w:p w14:paraId="3E907755"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69E23638" w14:textId="77777777">
        <w:trPr>
          <w:trHeight w:val="379"/>
        </w:trPr>
        <w:tc>
          <w:tcPr>
            <w:tcW w:w="691" w:type="dxa"/>
            <w:vMerge w:val="restart"/>
            <w:shd w:val="clear" w:color="auto" w:fill="BDD6EE"/>
            <w:vAlign w:val="center"/>
          </w:tcPr>
          <w:p w14:paraId="473ED278"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48</w:t>
            </w:r>
          </w:p>
        </w:tc>
        <w:tc>
          <w:tcPr>
            <w:tcW w:w="1987" w:type="dxa"/>
            <w:tcBorders>
              <w:bottom w:val="single" w:sz="4" w:space="0" w:color="auto"/>
            </w:tcBorders>
            <w:shd w:val="clear" w:color="auto" w:fill="BDD6EE"/>
            <w:vAlign w:val="center"/>
          </w:tcPr>
          <w:p w14:paraId="501D1039"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06043141" w14:textId="77777777" w:rsidR="00143BB8" w:rsidRPr="00715BC2"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143BB8" w:rsidRPr="00F9098C" w14:paraId="576BEABB" w14:textId="77777777">
        <w:trPr>
          <w:trHeight w:val="379"/>
        </w:trPr>
        <w:tc>
          <w:tcPr>
            <w:tcW w:w="691" w:type="dxa"/>
            <w:vMerge/>
            <w:shd w:val="clear" w:color="auto" w:fill="FFFFFF"/>
          </w:tcPr>
          <w:p w14:paraId="2646F79C"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95D96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0EC284C3"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E69F7">
              <w:rPr>
                <w:rFonts w:ascii="Arial" w:hAnsi="Arial" w:cs="Arial"/>
              </w:rPr>
              <w:t>Is there an approximate budget for this project?</w:t>
            </w:r>
          </w:p>
        </w:tc>
      </w:tr>
      <w:tr w:rsidR="00143BB8" w:rsidRPr="00F9098C" w14:paraId="4BBA715E" w14:textId="77777777">
        <w:trPr>
          <w:trHeight w:val="379"/>
        </w:trPr>
        <w:tc>
          <w:tcPr>
            <w:tcW w:w="691" w:type="dxa"/>
            <w:vMerge/>
            <w:shd w:val="clear" w:color="auto" w:fill="BDD6EE"/>
          </w:tcPr>
          <w:p w14:paraId="6218E31F"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FCDF845"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343D7F84" w14:textId="77777777">
        <w:trPr>
          <w:trHeight w:val="379"/>
        </w:trPr>
        <w:tc>
          <w:tcPr>
            <w:tcW w:w="691" w:type="dxa"/>
            <w:vMerge/>
          </w:tcPr>
          <w:p w14:paraId="4A9BF83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C8D4FDC"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3651C791"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5B6885D2" w14:textId="77777777">
        <w:trPr>
          <w:trHeight w:val="379"/>
        </w:trPr>
        <w:tc>
          <w:tcPr>
            <w:tcW w:w="691" w:type="dxa"/>
            <w:vMerge w:val="restart"/>
            <w:shd w:val="clear" w:color="auto" w:fill="BDD6EE"/>
            <w:vAlign w:val="center"/>
          </w:tcPr>
          <w:p w14:paraId="7A61CCA1"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49</w:t>
            </w:r>
          </w:p>
        </w:tc>
        <w:tc>
          <w:tcPr>
            <w:tcW w:w="1987" w:type="dxa"/>
            <w:tcBorders>
              <w:bottom w:val="single" w:sz="4" w:space="0" w:color="auto"/>
            </w:tcBorders>
            <w:shd w:val="clear" w:color="auto" w:fill="BDD6EE"/>
            <w:vAlign w:val="center"/>
          </w:tcPr>
          <w:p w14:paraId="14F43D38"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8DD4337"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31E82CD5" w14:textId="77777777">
        <w:trPr>
          <w:trHeight w:val="379"/>
        </w:trPr>
        <w:tc>
          <w:tcPr>
            <w:tcW w:w="691" w:type="dxa"/>
            <w:vMerge/>
          </w:tcPr>
          <w:p w14:paraId="53E2B868"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BC955E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hemeFill="background1"/>
            <w:vAlign w:val="center"/>
          </w:tcPr>
          <w:p w14:paraId="35F277BC"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1CB4B95">
              <w:rPr>
                <w:rFonts w:ascii="Arial" w:hAnsi="Arial" w:cs="Arial"/>
              </w:rPr>
              <w:t xml:space="preserve">Does the State and the Office allow the use of offshore resources to configure the solution with the assumption that they will not have any access to </w:t>
            </w:r>
            <w:proofErr w:type="gramStart"/>
            <w:r w:rsidRPr="71CB4B95">
              <w:rPr>
                <w:rFonts w:ascii="Arial" w:hAnsi="Arial" w:cs="Arial"/>
              </w:rPr>
              <w:t>State</w:t>
            </w:r>
            <w:proofErr w:type="gramEnd"/>
            <w:r w:rsidRPr="71CB4B95">
              <w:rPr>
                <w:rFonts w:ascii="Arial" w:hAnsi="Arial" w:cs="Arial"/>
              </w:rPr>
              <w:t xml:space="preserve"> or personal data?</w:t>
            </w:r>
          </w:p>
        </w:tc>
      </w:tr>
      <w:tr w:rsidR="00143BB8" w:rsidRPr="00F9098C" w14:paraId="18A9F256" w14:textId="77777777">
        <w:trPr>
          <w:trHeight w:val="379"/>
        </w:trPr>
        <w:tc>
          <w:tcPr>
            <w:tcW w:w="691" w:type="dxa"/>
            <w:vMerge/>
          </w:tcPr>
          <w:p w14:paraId="330CB06F"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8D96FFD"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30A56ACF" w14:textId="77777777">
        <w:trPr>
          <w:trHeight w:val="379"/>
        </w:trPr>
        <w:tc>
          <w:tcPr>
            <w:tcW w:w="691" w:type="dxa"/>
            <w:vMerge/>
          </w:tcPr>
          <w:p w14:paraId="4AC2944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5BF22C3"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54FF441D"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5C98D194" w14:textId="77777777">
        <w:trPr>
          <w:trHeight w:val="379"/>
        </w:trPr>
        <w:tc>
          <w:tcPr>
            <w:tcW w:w="691" w:type="dxa"/>
            <w:vMerge w:val="restart"/>
            <w:shd w:val="clear" w:color="auto" w:fill="BDD6EE"/>
            <w:vAlign w:val="center"/>
          </w:tcPr>
          <w:p w14:paraId="5FE50039"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50</w:t>
            </w:r>
          </w:p>
        </w:tc>
        <w:tc>
          <w:tcPr>
            <w:tcW w:w="1987" w:type="dxa"/>
            <w:tcBorders>
              <w:bottom w:val="single" w:sz="4" w:space="0" w:color="auto"/>
            </w:tcBorders>
            <w:shd w:val="clear" w:color="auto" w:fill="BDD6EE"/>
            <w:vAlign w:val="center"/>
          </w:tcPr>
          <w:p w14:paraId="6F4675ED"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D270286"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23827C70" w14:textId="77777777">
        <w:trPr>
          <w:trHeight w:val="379"/>
        </w:trPr>
        <w:tc>
          <w:tcPr>
            <w:tcW w:w="691" w:type="dxa"/>
            <w:vMerge/>
            <w:shd w:val="clear" w:color="auto" w:fill="FFFFFF"/>
          </w:tcPr>
          <w:p w14:paraId="6DAD013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1139A4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0811875C"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5CAF">
              <w:rPr>
                <w:rFonts w:ascii="Arial" w:hAnsi="Arial" w:cs="Arial"/>
              </w:rPr>
              <w:t>Is Data Migration from the current system included within the scope of this project? If so, how much data (in number of records and overall size) needs to be migrated from the current system? Will the incumbent assist in providing this data?</w:t>
            </w:r>
          </w:p>
        </w:tc>
      </w:tr>
      <w:tr w:rsidR="00143BB8" w:rsidRPr="00F9098C" w14:paraId="53DBA411" w14:textId="77777777">
        <w:trPr>
          <w:trHeight w:val="379"/>
        </w:trPr>
        <w:tc>
          <w:tcPr>
            <w:tcW w:w="691" w:type="dxa"/>
            <w:vMerge/>
            <w:shd w:val="clear" w:color="auto" w:fill="BDD6EE"/>
          </w:tcPr>
          <w:p w14:paraId="5FEC8803"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02AC531"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05145614" w14:textId="77777777">
        <w:trPr>
          <w:trHeight w:val="379"/>
        </w:trPr>
        <w:tc>
          <w:tcPr>
            <w:tcW w:w="691" w:type="dxa"/>
            <w:vMerge/>
          </w:tcPr>
          <w:p w14:paraId="2C321404"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836B040" w14:textId="56F378DC"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see Part IV, Section 3, 2, p. 19</w:t>
            </w:r>
            <w:r w:rsidR="0038120C">
              <w:rPr>
                <w:rFonts w:ascii="Arial" w:hAnsi="Arial" w:cs="Arial"/>
              </w:rPr>
              <w:t xml:space="preserve"> of the RFP</w:t>
            </w:r>
            <w:r>
              <w:rPr>
                <w:rFonts w:ascii="Arial" w:hAnsi="Arial" w:cs="Arial"/>
              </w:rPr>
              <w:t>.</w:t>
            </w:r>
          </w:p>
        </w:tc>
      </w:tr>
    </w:tbl>
    <w:p w14:paraId="7836F409"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270003B4" w14:textId="77777777">
        <w:trPr>
          <w:trHeight w:val="379"/>
        </w:trPr>
        <w:tc>
          <w:tcPr>
            <w:tcW w:w="691" w:type="dxa"/>
            <w:vMerge w:val="restart"/>
            <w:shd w:val="clear" w:color="auto" w:fill="BDD6EE"/>
            <w:vAlign w:val="center"/>
          </w:tcPr>
          <w:p w14:paraId="6F3CF501"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51</w:t>
            </w:r>
          </w:p>
        </w:tc>
        <w:tc>
          <w:tcPr>
            <w:tcW w:w="1987" w:type="dxa"/>
            <w:tcBorders>
              <w:bottom w:val="single" w:sz="4" w:space="0" w:color="auto"/>
            </w:tcBorders>
            <w:shd w:val="clear" w:color="auto" w:fill="BDD6EE"/>
            <w:vAlign w:val="center"/>
          </w:tcPr>
          <w:p w14:paraId="10900B65"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111E80E"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04EB0278" w14:textId="77777777">
        <w:trPr>
          <w:trHeight w:val="379"/>
        </w:trPr>
        <w:tc>
          <w:tcPr>
            <w:tcW w:w="691" w:type="dxa"/>
            <w:vMerge/>
            <w:shd w:val="clear" w:color="auto" w:fill="FFFFFF"/>
          </w:tcPr>
          <w:p w14:paraId="469AE715"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9FFC0A" w14:textId="77777777" w:rsidR="00143BB8" w:rsidRPr="000D2B4A"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2B4A">
              <w:rPr>
                <w:rFonts w:ascii="Arial" w:hAnsi="Arial" w:cs="Arial"/>
              </w:rPr>
              <w:t xml:space="preserve">PART II Scope of Services </w:t>
            </w:r>
            <w:proofErr w:type="gramStart"/>
            <w:r w:rsidRPr="000D2B4A">
              <w:rPr>
                <w:rFonts w:ascii="Arial" w:hAnsi="Arial" w:cs="Arial"/>
              </w:rPr>
              <w:t>To</w:t>
            </w:r>
            <w:proofErr w:type="gramEnd"/>
            <w:r w:rsidRPr="000D2B4A">
              <w:rPr>
                <w:rFonts w:ascii="Arial" w:hAnsi="Arial" w:cs="Arial"/>
              </w:rPr>
              <w:t xml:space="preserve"> Be Provided</w:t>
            </w:r>
          </w:p>
          <w:p w14:paraId="7794E0E6" w14:textId="77777777" w:rsidR="00143BB8" w:rsidRPr="000D2B4A"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2B4A">
              <w:rPr>
                <w:rFonts w:ascii="Arial" w:hAnsi="Arial" w:cs="Arial"/>
              </w:rPr>
              <w:t>A.</w:t>
            </w:r>
          </w:p>
          <w:p w14:paraId="2584CC85"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2B4A">
              <w:rPr>
                <w:rFonts w:ascii="Arial" w:hAnsi="Arial" w:cs="Arial"/>
              </w:rPr>
              <w:t xml:space="preserve">General </w:t>
            </w:r>
            <w:proofErr w:type="spellStart"/>
            <w:proofErr w:type="gramStart"/>
            <w:r w:rsidRPr="000D2B4A">
              <w:rPr>
                <w:rFonts w:ascii="Arial" w:hAnsi="Arial" w:cs="Arial"/>
              </w:rPr>
              <w:t>Reqs</w:t>
            </w:r>
            <w:proofErr w:type="spellEnd"/>
            <w:r w:rsidRPr="000D2B4A">
              <w:rPr>
                <w:rFonts w:ascii="Arial" w:hAnsi="Arial" w:cs="Arial"/>
              </w:rPr>
              <w:t>, #</w:t>
            </w:r>
            <w:proofErr w:type="gramEnd"/>
            <w:r w:rsidRPr="000D2B4A">
              <w:rPr>
                <w:rFonts w:ascii="Arial" w:hAnsi="Arial" w:cs="Arial"/>
              </w:rPr>
              <w:t>6</w:t>
            </w:r>
          </w:p>
        </w:tc>
        <w:tc>
          <w:tcPr>
            <w:tcW w:w="8622" w:type="dxa"/>
            <w:shd w:val="clear" w:color="auto" w:fill="FFFFFF"/>
            <w:vAlign w:val="center"/>
          </w:tcPr>
          <w:p w14:paraId="72A6D29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E0B93">
              <w:rPr>
                <w:rFonts w:ascii="Arial" w:hAnsi="Arial" w:cs="Arial"/>
              </w:rPr>
              <w:t xml:space="preserve">Besides the State’s ALMS and OCP’s data analysis </w:t>
            </w:r>
            <w:proofErr w:type="gramStart"/>
            <w:r w:rsidRPr="001E0B93">
              <w:rPr>
                <w:rFonts w:ascii="Arial" w:hAnsi="Arial" w:cs="Arial"/>
              </w:rPr>
              <w:t>database</w:t>
            </w:r>
            <w:proofErr w:type="gramEnd"/>
            <w:r w:rsidRPr="001E0B93">
              <w:rPr>
                <w:rFonts w:ascii="Arial" w:hAnsi="Arial" w:cs="Arial"/>
              </w:rPr>
              <w:t>, what other systems will this solution need to integrate?</w:t>
            </w:r>
          </w:p>
        </w:tc>
      </w:tr>
      <w:tr w:rsidR="00143BB8" w:rsidRPr="00F9098C" w14:paraId="2A5BCF03" w14:textId="77777777">
        <w:trPr>
          <w:trHeight w:val="379"/>
        </w:trPr>
        <w:tc>
          <w:tcPr>
            <w:tcW w:w="691" w:type="dxa"/>
            <w:vMerge/>
            <w:shd w:val="clear" w:color="auto" w:fill="BDD6EE"/>
          </w:tcPr>
          <w:p w14:paraId="46CA6DDD"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EE5A0EF"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21B52CAF" w14:textId="77777777">
        <w:trPr>
          <w:trHeight w:val="379"/>
        </w:trPr>
        <w:tc>
          <w:tcPr>
            <w:tcW w:w="691" w:type="dxa"/>
            <w:vMerge/>
          </w:tcPr>
          <w:p w14:paraId="1F2165EE"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F502C02" w14:textId="29CCB16E"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See Part II, D, 13 and 14, pp. 12-14</w:t>
            </w:r>
            <w:r w:rsidR="0038120C">
              <w:rPr>
                <w:rFonts w:ascii="Arial" w:hAnsi="Arial" w:cs="Arial"/>
              </w:rPr>
              <w:t xml:space="preserve"> of the RFP</w:t>
            </w:r>
            <w:r>
              <w:rPr>
                <w:rFonts w:ascii="Arial" w:hAnsi="Arial" w:cs="Arial"/>
              </w:rPr>
              <w:t>.</w:t>
            </w:r>
          </w:p>
        </w:tc>
      </w:tr>
    </w:tbl>
    <w:p w14:paraId="3E7FF4E4"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14EAB99E" w14:textId="77777777">
        <w:trPr>
          <w:trHeight w:val="379"/>
        </w:trPr>
        <w:tc>
          <w:tcPr>
            <w:tcW w:w="691" w:type="dxa"/>
            <w:vMerge w:val="restart"/>
            <w:shd w:val="clear" w:color="auto" w:fill="BDD6EE"/>
            <w:vAlign w:val="center"/>
          </w:tcPr>
          <w:p w14:paraId="4DE294F6"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52</w:t>
            </w:r>
          </w:p>
        </w:tc>
        <w:tc>
          <w:tcPr>
            <w:tcW w:w="1987" w:type="dxa"/>
            <w:tcBorders>
              <w:bottom w:val="single" w:sz="4" w:space="0" w:color="auto"/>
            </w:tcBorders>
            <w:shd w:val="clear" w:color="auto" w:fill="BDD6EE"/>
            <w:vAlign w:val="center"/>
          </w:tcPr>
          <w:p w14:paraId="08797BCF"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78F70E4"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4AFA21A8" w14:textId="77777777">
        <w:trPr>
          <w:trHeight w:val="379"/>
        </w:trPr>
        <w:tc>
          <w:tcPr>
            <w:tcW w:w="691" w:type="dxa"/>
            <w:vMerge/>
            <w:shd w:val="clear" w:color="auto" w:fill="FFFFFF"/>
          </w:tcPr>
          <w:p w14:paraId="0BDF8D43"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A3AF2EC"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765B6">
              <w:rPr>
                <w:rFonts w:ascii="Arial" w:hAnsi="Arial" w:cs="Arial"/>
              </w:rPr>
              <w:t xml:space="preserve">D. System </w:t>
            </w:r>
            <w:proofErr w:type="gramStart"/>
            <w:r w:rsidRPr="00E765B6">
              <w:rPr>
                <w:rFonts w:ascii="Arial" w:hAnsi="Arial" w:cs="Arial"/>
              </w:rPr>
              <w:t>Requirements, #</w:t>
            </w:r>
            <w:proofErr w:type="gramEnd"/>
            <w:r w:rsidRPr="00E765B6">
              <w:rPr>
                <w:rFonts w:ascii="Arial" w:hAnsi="Arial" w:cs="Arial"/>
              </w:rPr>
              <w:t>14, Requirements l.</w:t>
            </w:r>
          </w:p>
        </w:tc>
        <w:tc>
          <w:tcPr>
            <w:tcW w:w="8622" w:type="dxa"/>
            <w:shd w:val="clear" w:color="auto" w:fill="FFFFFF"/>
            <w:vAlign w:val="center"/>
          </w:tcPr>
          <w:p w14:paraId="6286085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440F4">
              <w:rPr>
                <w:rFonts w:ascii="Arial" w:hAnsi="Arial" w:cs="Arial"/>
              </w:rPr>
              <w:t xml:space="preserve">Does the Office </w:t>
            </w:r>
            <w:proofErr w:type="gramStart"/>
            <w:r w:rsidRPr="009440F4">
              <w:rPr>
                <w:rFonts w:ascii="Arial" w:hAnsi="Arial" w:cs="Arial"/>
              </w:rPr>
              <w:t>have a preference for</w:t>
            </w:r>
            <w:proofErr w:type="gramEnd"/>
            <w:r w:rsidRPr="009440F4">
              <w:rPr>
                <w:rFonts w:ascii="Arial" w:hAnsi="Arial" w:cs="Arial"/>
              </w:rPr>
              <w:t xml:space="preserve"> RFID scanners? Could staff use smartphones for this?</w:t>
            </w:r>
          </w:p>
        </w:tc>
      </w:tr>
      <w:tr w:rsidR="00143BB8" w:rsidRPr="00F9098C" w14:paraId="117C5970" w14:textId="77777777">
        <w:trPr>
          <w:trHeight w:val="379"/>
        </w:trPr>
        <w:tc>
          <w:tcPr>
            <w:tcW w:w="691" w:type="dxa"/>
            <w:vMerge/>
            <w:shd w:val="clear" w:color="auto" w:fill="BDD6EE"/>
          </w:tcPr>
          <w:p w14:paraId="78EA0B23"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5BA2724"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5B76F894" w14:textId="77777777">
        <w:trPr>
          <w:trHeight w:val="379"/>
        </w:trPr>
        <w:tc>
          <w:tcPr>
            <w:tcW w:w="691" w:type="dxa"/>
            <w:vMerge/>
          </w:tcPr>
          <w:p w14:paraId="6A7FCA7E"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3883571" w14:textId="38A9DC40"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See Part II, D, 13, l, p. 14</w:t>
            </w:r>
            <w:r w:rsidR="000F3712">
              <w:rPr>
                <w:rFonts w:ascii="Arial" w:hAnsi="Arial" w:cs="Arial"/>
              </w:rPr>
              <w:t xml:space="preserve"> of the RFP</w:t>
            </w:r>
            <w:r>
              <w:rPr>
                <w:rFonts w:ascii="Arial" w:hAnsi="Arial" w:cs="Arial"/>
              </w:rPr>
              <w:t xml:space="preserve">: </w:t>
            </w:r>
            <w:r w:rsidRPr="008D1520">
              <w:rPr>
                <w:rFonts w:ascii="Arial" w:hAnsi="Arial" w:cs="Arial"/>
              </w:rPr>
              <w:t xml:space="preserve">Support of Radio Frequency Identification (RFID) tags and handheld RFID scanners for state regulators, </w:t>
            </w:r>
            <w:r w:rsidRPr="008D1520">
              <w:rPr>
                <w:rFonts w:ascii="Arial" w:hAnsi="Arial" w:cs="Arial"/>
                <w:i/>
                <w:iCs/>
              </w:rPr>
              <w:t>or other technology</w:t>
            </w:r>
            <w:r w:rsidRPr="008D1520">
              <w:rPr>
                <w:rFonts w:ascii="Arial" w:hAnsi="Arial" w:cs="Arial"/>
              </w:rPr>
              <w:t xml:space="preserve"> </w:t>
            </w:r>
            <w:r>
              <w:rPr>
                <w:rFonts w:ascii="Arial" w:hAnsi="Arial" w:cs="Arial"/>
              </w:rPr>
              <w:t xml:space="preserve">[emphasis added] </w:t>
            </w:r>
            <w:r w:rsidRPr="008D1520">
              <w:rPr>
                <w:rFonts w:ascii="Arial" w:hAnsi="Arial" w:cs="Arial"/>
              </w:rPr>
              <w:t>that minimizes manual counting of plants in a specific physical area.</w:t>
            </w:r>
          </w:p>
        </w:tc>
      </w:tr>
    </w:tbl>
    <w:p w14:paraId="7E2B3F5F"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1B1201A1" w14:textId="77777777">
        <w:trPr>
          <w:trHeight w:val="379"/>
        </w:trPr>
        <w:tc>
          <w:tcPr>
            <w:tcW w:w="691" w:type="dxa"/>
            <w:vMerge w:val="restart"/>
            <w:shd w:val="clear" w:color="auto" w:fill="BDD6EE"/>
            <w:vAlign w:val="center"/>
          </w:tcPr>
          <w:p w14:paraId="5C2B1825"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53</w:t>
            </w:r>
          </w:p>
        </w:tc>
        <w:tc>
          <w:tcPr>
            <w:tcW w:w="1987" w:type="dxa"/>
            <w:tcBorders>
              <w:bottom w:val="single" w:sz="4" w:space="0" w:color="auto"/>
            </w:tcBorders>
            <w:shd w:val="clear" w:color="auto" w:fill="BDD6EE"/>
            <w:vAlign w:val="center"/>
          </w:tcPr>
          <w:p w14:paraId="7C4A2E5C"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4E18758"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48FF363B" w14:textId="77777777">
        <w:trPr>
          <w:trHeight w:val="379"/>
        </w:trPr>
        <w:tc>
          <w:tcPr>
            <w:tcW w:w="691" w:type="dxa"/>
            <w:vMerge/>
          </w:tcPr>
          <w:p w14:paraId="1CD53BF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B6AD264" w14:textId="77777777" w:rsidR="00143BB8" w:rsidRPr="00B51518" w:rsidRDefault="00143B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14A59">
              <w:rPr>
                <w:rFonts w:ascii="Arial" w:hAnsi="Arial" w:cs="Arial"/>
              </w:rPr>
              <w:t>Appendix F, Section II Additional System Desired Functionality</w:t>
            </w:r>
          </w:p>
        </w:tc>
        <w:tc>
          <w:tcPr>
            <w:tcW w:w="8622" w:type="dxa"/>
            <w:shd w:val="clear" w:color="auto" w:fill="FFFFFF"/>
            <w:vAlign w:val="center"/>
          </w:tcPr>
          <w:p w14:paraId="0C1627BD"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675B">
              <w:rPr>
                <w:rFonts w:ascii="Arial" w:hAnsi="Arial" w:cs="Arial"/>
              </w:rPr>
              <w:t>Can you provide a little more detail around request for “Replicating Database Tables/Analytic Offerings” in the “Additional System Desired Functionality”? Is this for backup purposes?</w:t>
            </w:r>
          </w:p>
        </w:tc>
      </w:tr>
      <w:tr w:rsidR="00143BB8" w:rsidRPr="00F9098C" w14:paraId="25AAD713" w14:textId="77777777">
        <w:trPr>
          <w:trHeight w:val="379"/>
        </w:trPr>
        <w:tc>
          <w:tcPr>
            <w:tcW w:w="691" w:type="dxa"/>
            <w:vMerge/>
          </w:tcPr>
          <w:p w14:paraId="01D05499"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04A18EC"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7FCE4B99" w14:textId="77777777">
        <w:trPr>
          <w:trHeight w:val="379"/>
        </w:trPr>
        <w:tc>
          <w:tcPr>
            <w:tcW w:w="691" w:type="dxa"/>
            <w:vMerge/>
          </w:tcPr>
          <w:p w14:paraId="2609CD5E"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1186457"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9BC9526">
              <w:rPr>
                <w:rFonts w:ascii="Arial" w:hAnsi="Arial" w:cs="Arial"/>
              </w:rPr>
              <w:t>This is primarily for analytics purposes</w:t>
            </w:r>
            <w:r>
              <w:rPr>
                <w:rFonts w:ascii="Arial" w:hAnsi="Arial" w:cs="Arial"/>
              </w:rPr>
              <w:t xml:space="preserve"> – not for IT or backup purposes</w:t>
            </w:r>
            <w:r w:rsidRPr="4174276A">
              <w:rPr>
                <w:rFonts w:ascii="Arial" w:hAnsi="Arial" w:cs="Arial"/>
              </w:rPr>
              <w:t>.</w:t>
            </w:r>
            <w:r w:rsidRPr="2E31D16E">
              <w:rPr>
                <w:rFonts w:ascii="Arial" w:hAnsi="Arial" w:cs="Arial"/>
              </w:rPr>
              <w:t xml:space="preserve"> </w:t>
            </w:r>
            <w:r>
              <w:rPr>
                <w:rFonts w:ascii="Arial" w:hAnsi="Arial" w:cs="Arial"/>
              </w:rPr>
              <w:t>OCP</w:t>
            </w:r>
            <w:r w:rsidRPr="4174276A">
              <w:rPr>
                <w:rFonts w:ascii="Arial" w:hAnsi="Arial" w:cs="Arial"/>
              </w:rPr>
              <w:t xml:space="preserve"> maintain</w:t>
            </w:r>
            <w:r>
              <w:rPr>
                <w:rFonts w:ascii="Arial" w:hAnsi="Arial" w:cs="Arial"/>
              </w:rPr>
              <w:t>s</w:t>
            </w:r>
            <w:r w:rsidRPr="2E31D16E">
              <w:rPr>
                <w:rFonts w:ascii="Arial" w:hAnsi="Arial" w:cs="Arial"/>
              </w:rPr>
              <w:t xml:space="preserve"> a data lake separate from the </w:t>
            </w:r>
            <w:r w:rsidRPr="689E50FB">
              <w:rPr>
                <w:rFonts w:ascii="Arial" w:hAnsi="Arial" w:cs="Arial"/>
              </w:rPr>
              <w:t xml:space="preserve">vendor’s own database, in which </w:t>
            </w:r>
            <w:r>
              <w:rPr>
                <w:rFonts w:ascii="Arial" w:hAnsi="Arial" w:cs="Arial"/>
              </w:rPr>
              <w:t xml:space="preserve">OCP </w:t>
            </w:r>
            <w:r w:rsidRPr="4174276A">
              <w:rPr>
                <w:rFonts w:ascii="Arial" w:hAnsi="Arial" w:cs="Arial"/>
              </w:rPr>
              <w:t>maintain</w:t>
            </w:r>
            <w:r>
              <w:rPr>
                <w:rFonts w:ascii="Arial" w:hAnsi="Arial" w:cs="Arial"/>
              </w:rPr>
              <w:t>s</w:t>
            </w:r>
            <w:r w:rsidRPr="51F29EFD">
              <w:rPr>
                <w:rFonts w:ascii="Arial" w:hAnsi="Arial" w:cs="Arial"/>
              </w:rPr>
              <w:t xml:space="preserve"> up-to-date </w:t>
            </w:r>
            <w:r w:rsidRPr="306AE56E">
              <w:rPr>
                <w:rFonts w:ascii="Arial" w:hAnsi="Arial" w:cs="Arial"/>
              </w:rPr>
              <w:t xml:space="preserve">copies of all </w:t>
            </w:r>
            <w:r w:rsidRPr="306AE56E">
              <w:rPr>
                <w:rFonts w:ascii="Arial" w:hAnsi="Arial" w:cs="Arial"/>
              </w:rPr>
              <w:lastRenderedPageBreak/>
              <w:t xml:space="preserve">tables </w:t>
            </w:r>
            <w:r w:rsidRPr="43614FAC">
              <w:rPr>
                <w:rFonts w:ascii="Arial" w:hAnsi="Arial" w:cs="Arial"/>
              </w:rPr>
              <w:t xml:space="preserve">vendor’s own database. </w:t>
            </w:r>
            <w:r>
              <w:rPr>
                <w:rFonts w:ascii="Arial" w:hAnsi="Arial" w:cs="Arial"/>
              </w:rPr>
              <w:t xml:space="preserve">OCP </w:t>
            </w:r>
            <w:r w:rsidRPr="4174276A">
              <w:rPr>
                <w:rFonts w:ascii="Arial" w:hAnsi="Arial" w:cs="Arial"/>
              </w:rPr>
              <w:t>use</w:t>
            </w:r>
            <w:r>
              <w:rPr>
                <w:rFonts w:ascii="Arial" w:hAnsi="Arial" w:cs="Arial"/>
              </w:rPr>
              <w:t>s</w:t>
            </w:r>
            <w:r w:rsidRPr="74D0155C">
              <w:rPr>
                <w:rFonts w:ascii="Arial" w:hAnsi="Arial" w:cs="Arial"/>
              </w:rPr>
              <w:t xml:space="preserve"> these for </w:t>
            </w:r>
            <w:r>
              <w:rPr>
                <w:rFonts w:ascii="Arial" w:hAnsi="Arial" w:cs="Arial"/>
              </w:rPr>
              <w:t>its</w:t>
            </w:r>
            <w:r w:rsidRPr="74D0155C">
              <w:rPr>
                <w:rFonts w:ascii="Arial" w:hAnsi="Arial" w:cs="Arial"/>
              </w:rPr>
              <w:t xml:space="preserve"> own analytics reporting tools, as well as for merging with </w:t>
            </w:r>
            <w:r w:rsidRPr="6D636EF3">
              <w:rPr>
                <w:rFonts w:ascii="Arial" w:hAnsi="Arial" w:cs="Arial"/>
              </w:rPr>
              <w:t xml:space="preserve">licensee data available elsewhere for other functions </w:t>
            </w:r>
            <w:r w:rsidRPr="70B55182">
              <w:rPr>
                <w:rFonts w:ascii="Arial" w:hAnsi="Arial" w:cs="Arial"/>
              </w:rPr>
              <w:t>within the OCP.</w:t>
            </w:r>
          </w:p>
        </w:tc>
      </w:tr>
    </w:tbl>
    <w:p w14:paraId="28371F4D"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58399FA7" w14:textId="77777777">
        <w:trPr>
          <w:trHeight w:val="379"/>
        </w:trPr>
        <w:tc>
          <w:tcPr>
            <w:tcW w:w="691" w:type="dxa"/>
            <w:vMerge w:val="restart"/>
            <w:shd w:val="clear" w:color="auto" w:fill="BDD6EE"/>
            <w:vAlign w:val="center"/>
          </w:tcPr>
          <w:p w14:paraId="65B8840B"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54</w:t>
            </w:r>
          </w:p>
        </w:tc>
        <w:tc>
          <w:tcPr>
            <w:tcW w:w="1987" w:type="dxa"/>
            <w:tcBorders>
              <w:bottom w:val="single" w:sz="4" w:space="0" w:color="auto"/>
            </w:tcBorders>
            <w:shd w:val="clear" w:color="auto" w:fill="BDD6EE"/>
            <w:vAlign w:val="center"/>
          </w:tcPr>
          <w:p w14:paraId="72AE873D"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C8728EC"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5FC77784" w14:textId="77777777">
        <w:trPr>
          <w:trHeight w:val="379"/>
        </w:trPr>
        <w:tc>
          <w:tcPr>
            <w:tcW w:w="691" w:type="dxa"/>
            <w:vMerge/>
            <w:shd w:val="clear" w:color="auto" w:fill="FFFFFF"/>
          </w:tcPr>
          <w:p w14:paraId="35AEB32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1C48D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855CC">
              <w:rPr>
                <w:rFonts w:ascii="Arial" w:hAnsi="Arial" w:cs="Arial"/>
              </w:rPr>
              <w:t>Appendix F, Section II Additional System Desired Functionality</w:t>
            </w:r>
          </w:p>
        </w:tc>
        <w:tc>
          <w:tcPr>
            <w:tcW w:w="8622" w:type="dxa"/>
            <w:shd w:val="clear" w:color="auto" w:fill="FFFFFF"/>
            <w:vAlign w:val="center"/>
          </w:tcPr>
          <w:p w14:paraId="7A245B17"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96593">
              <w:rPr>
                <w:rFonts w:ascii="Arial" w:hAnsi="Arial" w:cs="Arial"/>
              </w:rPr>
              <w:t>Also, in the same section, can you provide a little more information around the “Enhanced Testing User Experience (Clearly states the Mandatory Testing Requirements and Sample Size)?</w:t>
            </w:r>
          </w:p>
        </w:tc>
      </w:tr>
      <w:tr w:rsidR="00143BB8" w:rsidRPr="00F9098C" w14:paraId="437BEA1E" w14:textId="77777777">
        <w:trPr>
          <w:trHeight w:val="379"/>
        </w:trPr>
        <w:tc>
          <w:tcPr>
            <w:tcW w:w="691" w:type="dxa"/>
            <w:vMerge/>
            <w:shd w:val="clear" w:color="auto" w:fill="BDD6EE"/>
          </w:tcPr>
          <w:p w14:paraId="0240EE08"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FF84BAD"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7CD889DA" w14:textId="77777777">
        <w:trPr>
          <w:trHeight w:val="379"/>
        </w:trPr>
        <w:tc>
          <w:tcPr>
            <w:tcW w:w="691" w:type="dxa"/>
            <w:vMerge/>
          </w:tcPr>
          <w:p w14:paraId="03D14935"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EF23499" w14:textId="61BDFAA5"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See Appendix E, p. 30</w:t>
            </w:r>
            <w:r w:rsidR="00625E6E">
              <w:rPr>
                <w:rFonts w:ascii="Arial" w:hAnsi="Arial" w:cs="Arial"/>
              </w:rPr>
              <w:t xml:space="preserve"> of the RFP</w:t>
            </w:r>
            <w:r>
              <w:rPr>
                <w:rFonts w:ascii="Arial" w:hAnsi="Arial" w:cs="Arial"/>
              </w:rPr>
              <w:t>.</w:t>
            </w:r>
          </w:p>
        </w:tc>
      </w:tr>
    </w:tbl>
    <w:p w14:paraId="1A2D59D9"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52E1824F" w14:textId="77777777">
        <w:trPr>
          <w:trHeight w:val="379"/>
        </w:trPr>
        <w:tc>
          <w:tcPr>
            <w:tcW w:w="691" w:type="dxa"/>
            <w:vMerge w:val="restart"/>
            <w:shd w:val="clear" w:color="auto" w:fill="BDD6EE"/>
            <w:vAlign w:val="center"/>
          </w:tcPr>
          <w:p w14:paraId="58DC91CD"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55</w:t>
            </w:r>
          </w:p>
        </w:tc>
        <w:tc>
          <w:tcPr>
            <w:tcW w:w="1987" w:type="dxa"/>
            <w:tcBorders>
              <w:bottom w:val="single" w:sz="4" w:space="0" w:color="auto"/>
            </w:tcBorders>
            <w:shd w:val="clear" w:color="auto" w:fill="BDD6EE"/>
            <w:vAlign w:val="center"/>
          </w:tcPr>
          <w:p w14:paraId="20D2599D"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0C4A457"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19CFAD46" w14:textId="77777777">
        <w:trPr>
          <w:trHeight w:val="379"/>
        </w:trPr>
        <w:tc>
          <w:tcPr>
            <w:tcW w:w="691" w:type="dxa"/>
            <w:vMerge/>
            <w:shd w:val="clear" w:color="auto" w:fill="FFFFFF"/>
          </w:tcPr>
          <w:p w14:paraId="3050EF5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BFA7988"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14053">
              <w:rPr>
                <w:rFonts w:ascii="Arial" w:hAnsi="Arial" w:cs="Arial"/>
              </w:rPr>
              <w:t>Part II SCOPE OF SERVICES TO BE PROVIDED, A. General Requirements, 13 Interface Requirements</w:t>
            </w:r>
          </w:p>
        </w:tc>
        <w:tc>
          <w:tcPr>
            <w:tcW w:w="8622" w:type="dxa"/>
            <w:shd w:val="clear" w:color="auto" w:fill="FFFFFF"/>
            <w:vAlign w:val="center"/>
          </w:tcPr>
          <w:p w14:paraId="43150E3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E5268">
              <w:rPr>
                <w:rFonts w:ascii="Arial" w:hAnsi="Arial" w:cs="Arial"/>
              </w:rPr>
              <w:t>We understand the different stakeholders within the Cannabis industry will need access to the system through a portal or through APIs to upload data into the Office Inventory Tracking System. Will the Cannabis industry stakeholders also use the system to manage their inventory or is the system just for the Office’s use?</w:t>
            </w:r>
          </w:p>
        </w:tc>
      </w:tr>
      <w:tr w:rsidR="00143BB8" w:rsidRPr="00F9098C" w14:paraId="392C199C" w14:textId="77777777">
        <w:trPr>
          <w:trHeight w:val="379"/>
        </w:trPr>
        <w:tc>
          <w:tcPr>
            <w:tcW w:w="691" w:type="dxa"/>
            <w:vMerge/>
            <w:shd w:val="clear" w:color="auto" w:fill="BDD6EE"/>
          </w:tcPr>
          <w:p w14:paraId="4F3726FA"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1DF28C7"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7D43E88E" w14:textId="77777777">
        <w:trPr>
          <w:trHeight w:val="379"/>
        </w:trPr>
        <w:tc>
          <w:tcPr>
            <w:tcW w:w="691" w:type="dxa"/>
            <w:vMerge/>
          </w:tcPr>
          <w:p w14:paraId="6BDF3BCD"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E062846" w14:textId="7DDF002F"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see Part II, D, 13, k, p. 12</w:t>
            </w:r>
            <w:r w:rsidR="00625E6E">
              <w:rPr>
                <w:rFonts w:ascii="Arial" w:hAnsi="Arial" w:cs="Arial"/>
              </w:rPr>
              <w:t xml:space="preserve"> of the RFP</w:t>
            </w:r>
            <w:r>
              <w:rPr>
                <w:rFonts w:ascii="Arial" w:hAnsi="Arial" w:cs="Arial"/>
              </w:rPr>
              <w:t>.</w:t>
            </w:r>
            <w:r w:rsidRPr="00291629">
              <w:rPr>
                <w:rFonts w:ascii="Arial" w:hAnsi="Arial" w:cs="Arial"/>
              </w:rPr>
              <w:t xml:space="preserve">  </w:t>
            </w:r>
          </w:p>
        </w:tc>
      </w:tr>
    </w:tbl>
    <w:p w14:paraId="313D9BC7"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0E83E3DB" w14:textId="77777777">
        <w:trPr>
          <w:trHeight w:val="379"/>
        </w:trPr>
        <w:tc>
          <w:tcPr>
            <w:tcW w:w="691" w:type="dxa"/>
            <w:vMerge w:val="restart"/>
            <w:shd w:val="clear" w:color="auto" w:fill="BDD6EE"/>
            <w:vAlign w:val="center"/>
          </w:tcPr>
          <w:p w14:paraId="238DF571"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56</w:t>
            </w:r>
          </w:p>
        </w:tc>
        <w:tc>
          <w:tcPr>
            <w:tcW w:w="1987" w:type="dxa"/>
            <w:tcBorders>
              <w:bottom w:val="single" w:sz="4" w:space="0" w:color="auto"/>
            </w:tcBorders>
            <w:shd w:val="clear" w:color="auto" w:fill="BDD6EE"/>
            <w:vAlign w:val="center"/>
          </w:tcPr>
          <w:p w14:paraId="180DA2DB"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E2D64E1"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4F73AEC8" w14:textId="77777777">
        <w:trPr>
          <w:trHeight w:val="379"/>
        </w:trPr>
        <w:tc>
          <w:tcPr>
            <w:tcW w:w="691" w:type="dxa"/>
            <w:vMerge/>
          </w:tcPr>
          <w:p w14:paraId="74C91369"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FA8E97"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073D22F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489">
              <w:rPr>
                <w:rFonts w:ascii="Arial" w:hAnsi="Arial" w:cs="Arial"/>
              </w:rPr>
              <w:t>Approximately how many internal users currently use the Inventory Tracking System?</w:t>
            </w:r>
          </w:p>
        </w:tc>
      </w:tr>
      <w:tr w:rsidR="00143BB8" w:rsidRPr="00F9098C" w14:paraId="0B73D40E" w14:textId="77777777">
        <w:trPr>
          <w:trHeight w:val="379"/>
        </w:trPr>
        <w:tc>
          <w:tcPr>
            <w:tcW w:w="691" w:type="dxa"/>
            <w:vMerge/>
          </w:tcPr>
          <w:p w14:paraId="2404FFF5"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EDC108D"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68ABBABD" w14:textId="77777777">
        <w:trPr>
          <w:trHeight w:val="379"/>
        </w:trPr>
        <w:tc>
          <w:tcPr>
            <w:tcW w:w="691" w:type="dxa"/>
            <w:vMerge/>
          </w:tcPr>
          <w:p w14:paraId="759AE70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29E4F30"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OCP estimates approximately 5</w:t>
            </w:r>
            <w:r w:rsidRPr="4174276A">
              <w:rPr>
                <w:rFonts w:ascii="Arial" w:hAnsi="Arial" w:cs="Arial"/>
              </w:rPr>
              <w:t xml:space="preserve">0 internal users: </w:t>
            </w:r>
            <w:r>
              <w:rPr>
                <w:rFonts w:ascii="Arial" w:hAnsi="Arial" w:cs="Arial"/>
              </w:rPr>
              <w:t xml:space="preserve">approximately </w:t>
            </w:r>
            <w:r w:rsidRPr="4174276A">
              <w:rPr>
                <w:rFonts w:ascii="Arial" w:hAnsi="Arial" w:cs="Arial"/>
              </w:rPr>
              <w:t>5 admin</w:t>
            </w:r>
            <w:r>
              <w:rPr>
                <w:rFonts w:ascii="Arial" w:hAnsi="Arial" w:cs="Arial"/>
              </w:rPr>
              <w:t xml:space="preserve">istrative </w:t>
            </w:r>
            <w:proofErr w:type="gramStart"/>
            <w:r>
              <w:rPr>
                <w:rFonts w:ascii="Arial" w:hAnsi="Arial" w:cs="Arial"/>
              </w:rPr>
              <w:t>uses</w:t>
            </w:r>
            <w:proofErr w:type="gramEnd"/>
            <w:r w:rsidRPr="4174276A">
              <w:rPr>
                <w:rFonts w:ascii="Arial" w:hAnsi="Arial" w:cs="Arial"/>
              </w:rPr>
              <w:t xml:space="preserve">, </w:t>
            </w:r>
            <w:r>
              <w:rPr>
                <w:rFonts w:ascii="Arial" w:hAnsi="Arial" w:cs="Arial"/>
              </w:rPr>
              <w:t xml:space="preserve">approximately </w:t>
            </w:r>
            <w:r w:rsidRPr="4174276A">
              <w:rPr>
                <w:rFonts w:ascii="Arial" w:hAnsi="Arial" w:cs="Arial"/>
              </w:rPr>
              <w:t>45 standard users.</w:t>
            </w:r>
          </w:p>
          <w:p w14:paraId="1E50B54A"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9478AFD"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is subject to change depending on staffing, budget and potential legislation.</w:t>
            </w:r>
          </w:p>
        </w:tc>
      </w:tr>
    </w:tbl>
    <w:p w14:paraId="1F27D2A8"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146EA376" w14:textId="77777777">
        <w:trPr>
          <w:trHeight w:val="379"/>
        </w:trPr>
        <w:tc>
          <w:tcPr>
            <w:tcW w:w="691" w:type="dxa"/>
            <w:vMerge w:val="restart"/>
            <w:shd w:val="clear" w:color="auto" w:fill="BDD6EE"/>
            <w:vAlign w:val="center"/>
          </w:tcPr>
          <w:p w14:paraId="55C94362"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57</w:t>
            </w:r>
          </w:p>
        </w:tc>
        <w:tc>
          <w:tcPr>
            <w:tcW w:w="1987" w:type="dxa"/>
            <w:tcBorders>
              <w:bottom w:val="single" w:sz="4" w:space="0" w:color="auto"/>
            </w:tcBorders>
            <w:shd w:val="clear" w:color="auto" w:fill="BDD6EE"/>
            <w:vAlign w:val="center"/>
          </w:tcPr>
          <w:p w14:paraId="252AE3F7"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9783AA4"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62E8CA48" w14:textId="77777777">
        <w:trPr>
          <w:trHeight w:val="379"/>
        </w:trPr>
        <w:tc>
          <w:tcPr>
            <w:tcW w:w="691" w:type="dxa"/>
            <w:vMerge/>
            <w:shd w:val="clear" w:color="auto" w:fill="FFFFFF"/>
          </w:tcPr>
          <w:p w14:paraId="73819F56"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CA8C4B"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4B75025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B5C97">
              <w:rPr>
                <w:rFonts w:ascii="Arial" w:hAnsi="Arial" w:cs="Arial"/>
              </w:rPr>
              <w:t>If the cannabis industry businesses or external users log into the system, approximately how many of these are there and how often do they log into the system?</w:t>
            </w:r>
          </w:p>
        </w:tc>
      </w:tr>
      <w:tr w:rsidR="00143BB8" w:rsidRPr="00F9098C" w14:paraId="0E883CF0" w14:textId="77777777">
        <w:trPr>
          <w:trHeight w:val="379"/>
        </w:trPr>
        <w:tc>
          <w:tcPr>
            <w:tcW w:w="691" w:type="dxa"/>
            <w:vMerge/>
            <w:shd w:val="clear" w:color="auto" w:fill="BDD6EE"/>
          </w:tcPr>
          <w:p w14:paraId="17A508D8"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1511465"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32270768" w14:textId="77777777">
        <w:trPr>
          <w:trHeight w:val="379"/>
        </w:trPr>
        <w:tc>
          <w:tcPr>
            <w:tcW w:w="691" w:type="dxa"/>
            <w:vMerge/>
          </w:tcPr>
          <w:p w14:paraId="1B96794A"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6B7C4E6"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For cannabis industry businesses, this information changes daily. Refer to the Office of Cannabis Policy’s Open Data pages for the most up-to-date information on the number of current licensees.</w:t>
            </w:r>
          </w:p>
          <w:p w14:paraId="0309B487" w14:textId="77777777" w:rsidR="00143BB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65F5405"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OCP does not understand who “external users” are in this question and is unable to provide an answer.</w:t>
            </w:r>
          </w:p>
        </w:tc>
      </w:tr>
    </w:tbl>
    <w:p w14:paraId="1E53E51E" w14:textId="77777777" w:rsidR="00143BB8" w:rsidRDefault="00143BB8" w:rsidP="00143BB8">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43BB8" w:rsidRPr="00F9098C" w14:paraId="49C8709B" w14:textId="77777777">
        <w:trPr>
          <w:trHeight w:val="379"/>
        </w:trPr>
        <w:tc>
          <w:tcPr>
            <w:tcW w:w="691" w:type="dxa"/>
            <w:vMerge w:val="restart"/>
            <w:shd w:val="clear" w:color="auto" w:fill="BDD6EE"/>
            <w:vAlign w:val="center"/>
          </w:tcPr>
          <w:p w14:paraId="13897C8E"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58</w:t>
            </w:r>
          </w:p>
        </w:tc>
        <w:tc>
          <w:tcPr>
            <w:tcW w:w="1987" w:type="dxa"/>
            <w:tcBorders>
              <w:bottom w:val="single" w:sz="4" w:space="0" w:color="auto"/>
            </w:tcBorders>
            <w:shd w:val="clear" w:color="auto" w:fill="BDD6EE"/>
            <w:vAlign w:val="center"/>
          </w:tcPr>
          <w:p w14:paraId="1C7C0019"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C1C6E83" w14:textId="77777777" w:rsidR="00143BB8" w:rsidRPr="00F9098C" w:rsidRDefault="00143B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43BB8" w:rsidRPr="00F9098C" w14:paraId="4998DFDF" w14:textId="77777777">
        <w:trPr>
          <w:trHeight w:val="379"/>
        </w:trPr>
        <w:tc>
          <w:tcPr>
            <w:tcW w:w="691" w:type="dxa"/>
            <w:vMerge/>
            <w:shd w:val="clear" w:color="auto" w:fill="FFFFFF"/>
          </w:tcPr>
          <w:p w14:paraId="2994BC0F"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FF457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6117F084" w14:textId="77777777" w:rsidR="00143BB8" w:rsidRDefault="00143BB8">
            <w:pPr>
              <w:pStyle w:val="Default"/>
              <w:rPr>
                <w:sz w:val="23"/>
                <w:szCs w:val="23"/>
              </w:rPr>
            </w:pPr>
            <w:r>
              <w:rPr>
                <w:sz w:val="23"/>
                <w:szCs w:val="23"/>
              </w:rPr>
              <w:t xml:space="preserve">Is there an external portal into which customers log into? </w:t>
            </w:r>
          </w:p>
          <w:p w14:paraId="6E72EA71"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43BB8" w:rsidRPr="00F9098C" w14:paraId="185574B9" w14:textId="77777777">
        <w:trPr>
          <w:trHeight w:val="379"/>
        </w:trPr>
        <w:tc>
          <w:tcPr>
            <w:tcW w:w="691" w:type="dxa"/>
            <w:vMerge/>
            <w:shd w:val="clear" w:color="auto" w:fill="BDD6EE"/>
          </w:tcPr>
          <w:p w14:paraId="08D13A5E"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DB8DF25" w14:textId="77777777" w:rsidR="00143BB8" w:rsidRPr="00F9098C"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3BB8" w:rsidRPr="00F9098C" w14:paraId="002486AB" w14:textId="77777777">
        <w:trPr>
          <w:trHeight w:val="379"/>
        </w:trPr>
        <w:tc>
          <w:tcPr>
            <w:tcW w:w="691" w:type="dxa"/>
            <w:vMerge/>
          </w:tcPr>
          <w:p w14:paraId="216B8E5D"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6413F42" w14:textId="77777777" w:rsidR="00143BB8" w:rsidRPr="00B51518" w:rsidRDefault="00143B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OCP does not understand who “customers” are in this question and is unable to provide an answer.</w:t>
            </w:r>
          </w:p>
        </w:tc>
      </w:tr>
    </w:tbl>
    <w:p w14:paraId="144F10BC" w14:textId="77777777" w:rsidR="00143BB8" w:rsidRDefault="00143BB8" w:rsidP="00143BB8">
      <w:pPr>
        <w:tabs>
          <w:tab w:val="left" w:pos="3387"/>
        </w:tabs>
        <w:jc w:val="center"/>
        <w:rPr>
          <w:rFonts w:ascii="Arial" w:hAnsi="Arial" w:cs="Arial"/>
          <w:b/>
          <w:color w:val="000000"/>
        </w:rPr>
      </w:pPr>
    </w:p>
    <w:p w14:paraId="3841C222" w14:textId="77777777" w:rsidR="00143BB8" w:rsidRDefault="00143BB8" w:rsidP="00143BB8">
      <w:pPr>
        <w:tabs>
          <w:tab w:val="left" w:pos="3387"/>
        </w:tabs>
        <w:jc w:val="center"/>
        <w:rPr>
          <w:rFonts w:ascii="Arial" w:hAnsi="Arial" w:cs="Arial"/>
          <w:b/>
          <w:color w:val="000000"/>
        </w:rPr>
      </w:pPr>
    </w:p>
    <w:p w14:paraId="60B88420" w14:textId="77777777" w:rsidR="00C54CE8" w:rsidRDefault="00C54CE8" w:rsidP="00143BB8">
      <w:pPr>
        <w:tabs>
          <w:tab w:val="left" w:pos="3387"/>
        </w:tabs>
        <w:jc w:val="center"/>
        <w:rPr>
          <w:rFonts w:ascii="Arial" w:hAnsi="Arial" w:cs="Arial"/>
          <w:b/>
          <w:color w:val="000000"/>
        </w:rPr>
      </w:pPr>
    </w:p>
    <w:sectPr w:rsidR="00C54CE8" w:rsidSect="00131249">
      <w:headerReference w:type="default" r:id="rId15"/>
      <w:footerReference w:type="defaul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F5344" w14:textId="77777777" w:rsidR="00063F11" w:rsidRDefault="00063F11" w:rsidP="00131249">
      <w:r>
        <w:separator/>
      </w:r>
    </w:p>
  </w:endnote>
  <w:endnote w:type="continuationSeparator" w:id="0">
    <w:p w14:paraId="750F15E2" w14:textId="77777777" w:rsidR="00063F11" w:rsidRDefault="00063F11" w:rsidP="00131249">
      <w:r>
        <w:continuationSeparator/>
      </w:r>
    </w:p>
  </w:endnote>
  <w:endnote w:type="continuationNotice" w:id="1">
    <w:p w14:paraId="2213370F" w14:textId="77777777" w:rsidR="00063F11" w:rsidRDefault="00063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6C07E"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F0D5"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3917D" w14:textId="77777777" w:rsidR="00063F11" w:rsidRDefault="00063F11" w:rsidP="00131249">
      <w:r>
        <w:separator/>
      </w:r>
    </w:p>
  </w:footnote>
  <w:footnote w:type="continuationSeparator" w:id="0">
    <w:p w14:paraId="1E43D0C3" w14:textId="77777777" w:rsidR="00063F11" w:rsidRDefault="00063F11" w:rsidP="00131249">
      <w:r>
        <w:continuationSeparator/>
      </w:r>
    </w:p>
  </w:footnote>
  <w:footnote w:type="continuationNotice" w:id="1">
    <w:p w14:paraId="38F00128" w14:textId="77777777" w:rsidR="00063F11" w:rsidRDefault="00063F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6A644" w14:textId="0EFD385A"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5347C2" w:rsidRPr="005347C2">
      <w:rPr>
        <w:rFonts w:ascii="Arial" w:hAnsi="Arial" w:cs="Arial"/>
        <w:b/>
        <w:sz w:val="20"/>
      </w:rPr>
      <w:t>202501014</w:t>
    </w:r>
    <w:r w:rsidR="005347C2" w:rsidRPr="00F55601">
      <w:rPr>
        <w:rFonts w:ascii="Arial" w:hAnsi="Arial" w:cs="Arial"/>
      </w:rPr>
      <w:t xml:space="preserve"> </w:t>
    </w:r>
    <w:r w:rsidR="005347C2">
      <w:rPr>
        <w:rFonts w:ascii="Arial" w:hAnsi="Arial" w:cs="Arial"/>
        <w:b/>
        <w:sz w:val="20"/>
      </w:rPr>
      <w:t>-</w:t>
    </w:r>
    <w:r w:rsidR="004567DF" w:rsidRPr="00035C50">
      <w:rPr>
        <w:rFonts w:ascii="Arial" w:hAnsi="Arial" w:cs="Arial"/>
        <w:b/>
        <w:sz w:val="20"/>
      </w:rPr>
      <w:t xml:space="preserve"> SUBMITTED Q &amp; A SUMMARY</w:t>
    </w:r>
    <w:r w:rsidRPr="00035C50">
      <w:rPr>
        <w:rFonts w:ascii="Arial" w:hAnsi="Arial" w:cs="Arial"/>
        <w:b/>
        <w:sz w:val="20"/>
      </w:rPr>
      <w:tab/>
    </w:r>
    <w:r w:rsidR="004567DF" w:rsidRPr="00035C50">
      <w:rPr>
        <w:rFonts w:ascii="Arial" w:hAnsi="Arial" w:cs="Arial"/>
        <w:b/>
        <w:sz w:val="20"/>
      </w:rPr>
      <w:t xml:space="preserve">  </w:t>
    </w:r>
  </w:p>
  <w:p w14:paraId="3025479C"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2138FB66"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6531F"/>
    <w:multiLevelType w:val="hybridMultilevel"/>
    <w:tmpl w:val="F8D6A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125D4"/>
    <w:multiLevelType w:val="hybridMultilevel"/>
    <w:tmpl w:val="5CE2CF0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6317F"/>
    <w:multiLevelType w:val="hybridMultilevel"/>
    <w:tmpl w:val="E410D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F100B"/>
    <w:multiLevelType w:val="hybridMultilevel"/>
    <w:tmpl w:val="4BFECFA6"/>
    <w:lvl w:ilvl="0" w:tplc="D3CE05BE">
      <w:start w:val="1"/>
      <w:numFmt w:val="lowerLetter"/>
      <w:lvlText w:val="%1."/>
      <w:lvlJc w:val="left"/>
      <w:pPr>
        <w:ind w:left="1800" w:hanging="360"/>
      </w:pPr>
    </w:lvl>
    <w:lvl w:ilvl="1" w:tplc="8588496E">
      <w:start w:val="1"/>
      <w:numFmt w:val="lowerLetter"/>
      <w:lvlText w:val="%2."/>
      <w:lvlJc w:val="left"/>
      <w:pPr>
        <w:ind w:left="1800" w:hanging="360"/>
      </w:pPr>
    </w:lvl>
    <w:lvl w:ilvl="2" w:tplc="7D8ABA1E">
      <w:start w:val="1"/>
      <w:numFmt w:val="lowerLetter"/>
      <w:lvlText w:val="%3."/>
      <w:lvlJc w:val="left"/>
      <w:pPr>
        <w:ind w:left="1800" w:hanging="360"/>
      </w:pPr>
    </w:lvl>
    <w:lvl w:ilvl="3" w:tplc="A3CC5B8A">
      <w:start w:val="1"/>
      <w:numFmt w:val="lowerLetter"/>
      <w:lvlText w:val="%4."/>
      <w:lvlJc w:val="left"/>
      <w:pPr>
        <w:ind w:left="1800" w:hanging="360"/>
      </w:pPr>
    </w:lvl>
    <w:lvl w:ilvl="4" w:tplc="4C7ED3E2">
      <w:start w:val="1"/>
      <w:numFmt w:val="lowerLetter"/>
      <w:lvlText w:val="%5."/>
      <w:lvlJc w:val="left"/>
      <w:pPr>
        <w:ind w:left="1800" w:hanging="360"/>
      </w:pPr>
    </w:lvl>
    <w:lvl w:ilvl="5" w:tplc="1324B0BA">
      <w:start w:val="1"/>
      <w:numFmt w:val="lowerLetter"/>
      <w:lvlText w:val="%6."/>
      <w:lvlJc w:val="left"/>
      <w:pPr>
        <w:ind w:left="1800" w:hanging="360"/>
      </w:pPr>
    </w:lvl>
    <w:lvl w:ilvl="6" w:tplc="66845ED8">
      <w:start w:val="1"/>
      <w:numFmt w:val="lowerLetter"/>
      <w:lvlText w:val="%7."/>
      <w:lvlJc w:val="left"/>
      <w:pPr>
        <w:ind w:left="1800" w:hanging="360"/>
      </w:pPr>
    </w:lvl>
    <w:lvl w:ilvl="7" w:tplc="E5B851C4">
      <w:start w:val="1"/>
      <w:numFmt w:val="lowerLetter"/>
      <w:lvlText w:val="%8."/>
      <w:lvlJc w:val="left"/>
      <w:pPr>
        <w:ind w:left="1800" w:hanging="360"/>
      </w:pPr>
    </w:lvl>
    <w:lvl w:ilvl="8" w:tplc="4C5834AA">
      <w:start w:val="1"/>
      <w:numFmt w:val="lowerLetter"/>
      <w:lvlText w:val="%9."/>
      <w:lvlJc w:val="left"/>
      <w:pPr>
        <w:ind w:left="1800" w:hanging="360"/>
      </w:pPr>
    </w:lvl>
  </w:abstractNum>
  <w:abstractNum w:abstractNumId="4" w15:restartNumberingAfterBreak="0">
    <w:nsid w:val="27435F49"/>
    <w:multiLevelType w:val="hybridMultilevel"/>
    <w:tmpl w:val="2AD0D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B32E9"/>
    <w:multiLevelType w:val="hybridMultilevel"/>
    <w:tmpl w:val="194E4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246DB"/>
    <w:multiLevelType w:val="hybridMultilevel"/>
    <w:tmpl w:val="A0463504"/>
    <w:lvl w:ilvl="0" w:tplc="4DE49480">
      <w:start w:val="1"/>
      <w:numFmt w:val="decimal"/>
      <w:lvlText w:val="%1."/>
      <w:lvlJc w:val="left"/>
      <w:pPr>
        <w:ind w:left="1080" w:hanging="360"/>
      </w:pPr>
      <w:rPr>
        <w:rFonts w:hint="default"/>
        <w:b w:val="0"/>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B10414"/>
    <w:multiLevelType w:val="hybridMultilevel"/>
    <w:tmpl w:val="F29E5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E4E1E"/>
    <w:multiLevelType w:val="hybridMultilevel"/>
    <w:tmpl w:val="ACB299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D1A82"/>
    <w:multiLevelType w:val="hybridMultilevel"/>
    <w:tmpl w:val="155E1D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A0DBD"/>
    <w:multiLevelType w:val="hybridMultilevel"/>
    <w:tmpl w:val="2500B3B4"/>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11B74"/>
    <w:multiLevelType w:val="hybridMultilevel"/>
    <w:tmpl w:val="CE54E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7A4D2C02"/>
    <w:multiLevelType w:val="hybridMultilevel"/>
    <w:tmpl w:val="D2D6E4F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E600DE"/>
    <w:multiLevelType w:val="hybridMultilevel"/>
    <w:tmpl w:val="AB1AA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035531">
    <w:abstractNumId w:val="7"/>
  </w:num>
  <w:num w:numId="2" w16cid:durableId="629823194">
    <w:abstractNumId w:val="5"/>
  </w:num>
  <w:num w:numId="3" w16cid:durableId="2048412691">
    <w:abstractNumId w:val="1"/>
  </w:num>
  <w:num w:numId="4" w16cid:durableId="1894733289">
    <w:abstractNumId w:val="10"/>
  </w:num>
  <w:num w:numId="5" w16cid:durableId="619724901">
    <w:abstractNumId w:val="11"/>
  </w:num>
  <w:num w:numId="6" w16cid:durableId="165942202">
    <w:abstractNumId w:val="0"/>
  </w:num>
  <w:num w:numId="7" w16cid:durableId="516117602">
    <w:abstractNumId w:val="14"/>
  </w:num>
  <w:num w:numId="8" w16cid:durableId="1115952729">
    <w:abstractNumId w:val="13"/>
  </w:num>
  <w:num w:numId="9" w16cid:durableId="1643923489">
    <w:abstractNumId w:val="9"/>
  </w:num>
  <w:num w:numId="10" w16cid:durableId="1514029881">
    <w:abstractNumId w:val="4"/>
  </w:num>
  <w:num w:numId="11" w16cid:durableId="777913205">
    <w:abstractNumId w:val="15"/>
  </w:num>
  <w:num w:numId="12" w16cid:durableId="1742560912">
    <w:abstractNumId w:val="8"/>
  </w:num>
  <w:num w:numId="13" w16cid:durableId="287200610">
    <w:abstractNumId w:val="12"/>
  </w:num>
  <w:num w:numId="14" w16cid:durableId="859854947">
    <w:abstractNumId w:val="6"/>
  </w:num>
  <w:num w:numId="15" w16cid:durableId="967126822">
    <w:abstractNumId w:val="2"/>
  </w:num>
  <w:num w:numId="16" w16cid:durableId="1701778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1F5F"/>
    <w:rsid w:val="0000248B"/>
    <w:rsid w:val="00005412"/>
    <w:rsid w:val="000163F4"/>
    <w:rsid w:val="00016E78"/>
    <w:rsid w:val="00021613"/>
    <w:rsid w:val="000248BA"/>
    <w:rsid w:val="00026815"/>
    <w:rsid w:val="0002746C"/>
    <w:rsid w:val="0003226F"/>
    <w:rsid w:val="00035C50"/>
    <w:rsid w:val="000417F6"/>
    <w:rsid w:val="00041C6B"/>
    <w:rsid w:val="000434F5"/>
    <w:rsid w:val="000435A4"/>
    <w:rsid w:val="0004606F"/>
    <w:rsid w:val="000502A5"/>
    <w:rsid w:val="00051417"/>
    <w:rsid w:val="00053009"/>
    <w:rsid w:val="000545FA"/>
    <w:rsid w:val="00060A36"/>
    <w:rsid w:val="0006257C"/>
    <w:rsid w:val="00063F11"/>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814"/>
    <w:rsid w:val="000F29AB"/>
    <w:rsid w:val="000F3712"/>
    <w:rsid w:val="000F74DC"/>
    <w:rsid w:val="00100B29"/>
    <w:rsid w:val="001032F1"/>
    <w:rsid w:val="00106C6D"/>
    <w:rsid w:val="00107CE1"/>
    <w:rsid w:val="00111A5C"/>
    <w:rsid w:val="00120973"/>
    <w:rsid w:val="0012110C"/>
    <w:rsid w:val="001227BA"/>
    <w:rsid w:val="0012397F"/>
    <w:rsid w:val="00131249"/>
    <w:rsid w:val="00135702"/>
    <w:rsid w:val="00141049"/>
    <w:rsid w:val="0014225B"/>
    <w:rsid w:val="00143BB8"/>
    <w:rsid w:val="00144369"/>
    <w:rsid w:val="00154924"/>
    <w:rsid w:val="00155904"/>
    <w:rsid w:val="00160FEF"/>
    <w:rsid w:val="001617F1"/>
    <w:rsid w:val="001629F3"/>
    <w:rsid w:val="001730BD"/>
    <w:rsid w:val="00175349"/>
    <w:rsid w:val="00176D03"/>
    <w:rsid w:val="00177A1B"/>
    <w:rsid w:val="00177D9D"/>
    <w:rsid w:val="0018442A"/>
    <w:rsid w:val="001932A9"/>
    <w:rsid w:val="001A2385"/>
    <w:rsid w:val="001A3B1C"/>
    <w:rsid w:val="001A5A54"/>
    <w:rsid w:val="001A6AB9"/>
    <w:rsid w:val="001A70A1"/>
    <w:rsid w:val="001B04B3"/>
    <w:rsid w:val="001B1317"/>
    <w:rsid w:val="001C30E5"/>
    <w:rsid w:val="001D01BC"/>
    <w:rsid w:val="001D1DF9"/>
    <w:rsid w:val="001D5680"/>
    <w:rsid w:val="001D6BC6"/>
    <w:rsid w:val="001D7A44"/>
    <w:rsid w:val="001E256C"/>
    <w:rsid w:val="001E7B90"/>
    <w:rsid w:val="001F0888"/>
    <w:rsid w:val="001F22A9"/>
    <w:rsid w:val="0020351B"/>
    <w:rsid w:val="002050FF"/>
    <w:rsid w:val="00206D85"/>
    <w:rsid w:val="00207697"/>
    <w:rsid w:val="00213323"/>
    <w:rsid w:val="00215A11"/>
    <w:rsid w:val="0022360D"/>
    <w:rsid w:val="00224849"/>
    <w:rsid w:val="00224BA5"/>
    <w:rsid w:val="00232A0B"/>
    <w:rsid w:val="00235608"/>
    <w:rsid w:val="0024524B"/>
    <w:rsid w:val="00250241"/>
    <w:rsid w:val="0025571B"/>
    <w:rsid w:val="002605A1"/>
    <w:rsid w:val="0026125B"/>
    <w:rsid w:val="002630F1"/>
    <w:rsid w:val="00264056"/>
    <w:rsid w:val="00265902"/>
    <w:rsid w:val="00267F72"/>
    <w:rsid w:val="00272E47"/>
    <w:rsid w:val="00277361"/>
    <w:rsid w:val="0028015D"/>
    <w:rsid w:val="002939EF"/>
    <w:rsid w:val="002A1FF7"/>
    <w:rsid w:val="002A44FE"/>
    <w:rsid w:val="002B5997"/>
    <w:rsid w:val="002C21F0"/>
    <w:rsid w:val="002D7D61"/>
    <w:rsid w:val="002E17C3"/>
    <w:rsid w:val="002E1B22"/>
    <w:rsid w:val="002E63B8"/>
    <w:rsid w:val="002F1076"/>
    <w:rsid w:val="002F127E"/>
    <w:rsid w:val="002F4AA6"/>
    <w:rsid w:val="002F71E1"/>
    <w:rsid w:val="002F7381"/>
    <w:rsid w:val="00310170"/>
    <w:rsid w:val="00314C9E"/>
    <w:rsid w:val="00321792"/>
    <w:rsid w:val="00326888"/>
    <w:rsid w:val="0032770F"/>
    <w:rsid w:val="0032781A"/>
    <w:rsid w:val="00331C8C"/>
    <w:rsid w:val="00332866"/>
    <w:rsid w:val="003332F9"/>
    <w:rsid w:val="00336E4B"/>
    <w:rsid w:val="00341CD1"/>
    <w:rsid w:val="00342620"/>
    <w:rsid w:val="00352A6F"/>
    <w:rsid w:val="00354F63"/>
    <w:rsid w:val="003562E3"/>
    <w:rsid w:val="00360205"/>
    <w:rsid w:val="00362404"/>
    <w:rsid w:val="00365133"/>
    <w:rsid w:val="00365541"/>
    <w:rsid w:val="00366E4E"/>
    <w:rsid w:val="00367DD4"/>
    <w:rsid w:val="00380A74"/>
    <w:rsid w:val="00380C7D"/>
    <w:rsid w:val="00380CCC"/>
    <w:rsid w:val="0038120C"/>
    <w:rsid w:val="0038457A"/>
    <w:rsid w:val="00385A9B"/>
    <w:rsid w:val="00391254"/>
    <w:rsid w:val="00391E8A"/>
    <w:rsid w:val="003946FF"/>
    <w:rsid w:val="003951DD"/>
    <w:rsid w:val="003954FA"/>
    <w:rsid w:val="00395FC8"/>
    <w:rsid w:val="00397D6D"/>
    <w:rsid w:val="003A0143"/>
    <w:rsid w:val="003A6C3F"/>
    <w:rsid w:val="003B276E"/>
    <w:rsid w:val="003B596B"/>
    <w:rsid w:val="003B7694"/>
    <w:rsid w:val="003C1F1E"/>
    <w:rsid w:val="003C5FF6"/>
    <w:rsid w:val="003C6162"/>
    <w:rsid w:val="003E34A8"/>
    <w:rsid w:val="003E673E"/>
    <w:rsid w:val="003F0A55"/>
    <w:rsid w:val="003F16E9"/>
    <w:rsid w:val="003F3A34"/>
    <w:rsid w:val="003F4742"/>
    <w:rsid w:val="003F567F"/>
    <w:rsid w:val="00400AB4"/>
    <w:rsid w:val="00403590"/>
    <w:rsid w:val="004101C7"/>
    <w:rsid w:val="00414315"/>
    <w:rsid w:val="00414ADB"/>
    <w:rsid w:val="0041712C"/>
    <w:rsid w:val="004226D7"/>
    <w:rsid w:val="00424D10"/>
    <w:rsid w:val="004275CF"/>
    <w:rsid w:val="004277F1"/>
    <w:rsid w:val="00436236"/>
    <w:rsid w:val="00443E14"/>
    <w:rsid w:val="004532CA"/>
    <w:rsid w:val="00454D43"/>
    <w:rsid w:val="004560AF"/>
    <w:rsid w:val="004567DF"/>
    <w:rsid w:val="004628C8"/>
    <w:rsid w:val="0047128C"/>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44E2"/>
    <w:rsid w:val="004D7DD1"/>
    <w:rsid w:val="004E3DB3"/>
    <w:rsid w:val="004E4286"/>
    <w:rsid w:val="004E454F"/>
    <w:rsid w:val="004E6776"/>
    <w:rsid w:val="004F0A38"/>
    <w:rsid w:val="004F4444"/>
    <w:rsid w:val="004F6197"/>
    <w:rsid w:val="004F741C"/>
    <w:rsid w:val="005017C2"/>
    <w:rsid w:val="00502F2E"/>
    <w:rsid w:val="00511058"/>
    <w:rsid w:val="005126B5"/>
    <w:rsid w:val="0051446D"/>
    <w:rsid w:val="00516A39"/>
    <w:rsid w:val="005172E8"/>
    <w:rsid w:val="00520E42"/>
    <w:rsid w:val="00521F8B"/>
    <w:rsid w:val="005326DB"/>
    <w:rsid w:val="005347C2"/>
    <w:rsid w:val="005355C2"/>
    <w:rsid w:val="00544CE0"/>
    <w:rsid w:val="00550C0E"/>
    <w:rsid w:val="00552206"/>
    <w:rsid w:val="00553A67"/>
    <w:rsid w:val="005558D6"/>
    <w:rsid w:val="0055707C"/>
    <w:rsid w:val="00561F55"/>
    <w:rsid w:val="00562815"/>
    <w:rsid w:val="00575ECD"/>
    <w:rsid w:val="0058650B"/>
    <w:rsid w:val="00591F3F"/>
    <w:rsid w:val="00591F66"/>
    <w:rsid w:val="005956F1"/>
    <w:rsid w:val="00596170"/>
    <w:rsid w:val="0059686D"/>
    <w:rsid w:val="005977B6"/>
    <w:rsid w:val="005A1054"/>
    <w:rsid w:val="005A7A61"/>
    <w:rsid w:val="005B4303"/>
    <w:rsid w:val="005B6FD2"/>
    <w:rsid w:val="005C2EE9"/>
    <w:rsid w:val="005C4A6C"/>
    <w:rsid w:val="005C6283"/>
    <w:rsid w:val="005C6836"/>
    <w:rsid w:val="005C6E5D"/>
    <w:rsid w:val="005C7AD4"/>
    <w:rsid w:val="005D740C"/>
    <w:rsid w:val="005E653A"/>
    <w:rsid w:val="005F11F2"/>
    <w:rsid w:val="0060277A"/>
    <w:rsid w:val="00602804"/>
    <w:rsid w:val="00605DD1"/>
    <w:rsid w:val="0061028D"/>
    <w:rsid w:val="006153D7"/>
    <w:rsid w:val="00616993"/>
    <w:rsid w:val="00617913"/>
    <w:rsid w:val="006212AE"/>
    <w:rsid w:val="006236E5"/>
    <w:rsid w:val="00625E6E"/>
    <w:rsid w:val="006301AF"/>
    <w:rsid w:val="00630DDF"/>
    <w:rsid w:val="006355C7"/>
    <w:rsid w:val="00640794"/>
    <w:rsid w:val="006411F2"/>
    <w:rsid w:val="006423C3"/>
    <w:rsid w:val="00654262"/>
    <w:rsid w:val="0065560C"/>
    <w:rsid w:val="006576B9"/>
    <w:rsid w:val="0066111C"/>
    <w:rsid w:val="00662283"/>
    <w:rsid w:val="0066336F"/>
    <w:rsid w:val="00663658"/>
    <w:rsid w:val="00663A9E"/>
    <w:rsid w:val="006640F8"/>
    <w:rsid w:val="00666C86"/>
    <w:rsid w:val="00667A64"/>
    <w:rsid w:val="0067079C"/>
    <w:rsid w:val="00672C4A"/>
    <w:rsid w:val="00673D14"/>
    <w:rsid w:val="00676025"/>
    <w:rsid w:val="00676B1B"/>
    <w:rsid w:val="00681697"/>
    <w:rsid w:val="00682936"/>
    <w:rsid w:val="006862A9"/>
    <w:rsid w:val="00686478"/>
    <w:rsid w:val="00687D4C"/>
    <w:rsid w:val="006901A7"/>
    <w:rsid w:val="00691355"/>
    <w:rsid w:val="006921B7"/>
    <w:rsid w:val="006A47E8"/>
    <w:rsid w:val="006A5907"/>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46E4"/>
    <w:rsid w:val="00734D25"/>
    <w:rsid w:val="007366D2"/>
    <w:rsid w:val="00737111"/>
    <w:rsid w:val="00737571"/>
    <w:rsid w:val="00737CCF"/>
    <w:rsid w:val="00740F34"/>
    <w:rsid w:val="00741450"/>
    <w:rsid w:val="0074411C"/>
    <w:rsid w:val="007458DC"/>
    <w:rsid w:val="00745E49"/>
    <w:rsid w:val="00751D3F"/>
    <w:rsid w:val="00752711"/>
    <w:rsid w:val="00754219"/>
    <w:rsid w:val="00754CAB"/>
    <w:rsid w:val="0075743D"/>
    <w:rsid w:val="00763C24"/>
    <w:rsid w:val="007664CD"/>
    <w:rsid w:val="00772F2C"/>
    <w:rsid w:val="00774A1A"/>
    <w:rsid w:val="00780046"/>
    <w:rsid w:val="0078217C"/>
    <w:rsid w:val="00783940"/>
    <w:rsid w:val="0078520C"/>
    <w:rsid w:val="00785FF2"/>
    <w:rsid w:val="0078741A"/>
    <w:rsid w:val="00787721"/>
    <w:rsid w:val="00794093"/>
    <w:rsid w:val="00794636"/>
    <w:rsid w:val="007A3BC8"/>
    <w:rsid w:val="007B4F92"/>
    <w:rsid w:val="007B5B3F"/>
    <w:rsid w:val="007B792F"/>
    <w:rsid w:val="007C2003"/>
    <w:rsid w:val="007C61BA"/>
    <w:rsid w:val="007C6494"/>
    <w:rsid w:val="007C6FC9"/>
    <w:rsid w:val="007D0B06"/>
    <w:rsid w:val="007D13E2"/>
    <w:rsid w:val="007D2914"/>
    <w:rsid w:val="007D2F73"/>
    <w:rsid w:val="007D360E"/>
    <w:rsid w:val="007E5F07"/>
    <w:rsid w:val="007E6A49"/>
    <w:rsid w:val="007F0E0F"/>
    <w:rsid w:val="007F2B83"/>
    <w:rsid w:val="007F4B49"/>
    <w:rsid w:val="007F7310"/>
    <w:rsid w:val="00801285"/>
    <w:rsid w:val="00802AE0"/>
    <w:rsid w:val="00803758"/>
    <w:rsid w:val="00807615"/>
    <w:rsid w:val="00817BBC"/>
    <w:rsid w:val="0082134A"/>
    <w:rsid w:val="00827CB3"/>
    <w:rsid w:val="00837292"/>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4C7E"/>
    <w:rsid w:val="008B546B"/>
    <w:rsid w:val="008B586D"/>
    <w:rsid w:val="008B59FE"/>
    <w:rsid w:val="008B7EE6"/>
    <w:rsid w:val="008C6AD0"/>
    <w:rsid w:val="008D098F"/>
    <w:rsid w:val="008D1A76"/>
    <w:rsid w:val="008D2327"/>
    <w:rsid w:val="008D5AE8"/>
    <w:rsid w:val="008D62AE"/>
    <w:rsid w:val="008D646E"/>
    <w:rsid w:val="008D6EE3"/>
    <w:rsid w:val="008E62CC"/>
    <w:rsid w:val="008E7CF5"/>
    <w:rsid w:val="008E7D75"/>
    <w:rsid w:val="008F48F3"/>
    <w:rsid w:val="008F5187"/>
    <w:rsid w:val="008F5AB5"/>
    <w:rsid w:val="008F7EAB"/>
    <w:rsid w:val="0090104A"/>
    <w:rsid w:val="00903251"/>
    <w:rsid w:val="00903679"/>
    <w:rsid w:val="0090735C"/>
    <w:rsid w:val="00911AB9"/>
    <w:rsid w:val="00911E6C"/>
    <w:rsid w:val="009143B8"/>
    <w:rsid w:val="00921E88"/>
    <w:rsid w:val="00922BA4"/>
    <w:rsid w:val="0092487D"/>
    <w:rsid w:val="009256C1"/>
    <w:rsid w:val="00926B3E"/>
    <w:rsid w:val="00927E85"/>
    <w:rsid w:val="00930D6E"/>
    <w:rsid w:val="00931E97"/>
    <w:rsid w:val="0093534E"/>
    <w:rsid w:val="009429EC"/>
    <w:rsid w:val="00942D31"/>
    <w:rsid w:val="00943535"/>
    <w:rsid w:val="00944987"/>
    <w:rsid w:val="0095108E"/>
    <w:rsid w:val="00957B2A"/>
    <w:rsid w:val="00957DCF"/>
    <w:rsid w:val="009606CF"/>
    <w:rsid w:val="009608D6"/>
    <w:rsid w:val="00962169"/>
    <w:rsid w:val="00963C45"/>
    <w:rsid w:val="009656AB"/>
    <w:rsid w:val="00966626"/>
    <w:rsid w:val="0097090B"/>
    <w:rsid w:val="00975F35"/>
    <w:rsid w:val="00976382"/>
    <w:rsid w:val="00976C67"/>
    <w:rsid w:val="0098131B"/>
    <w:rsid w:val="00982B96"/>
    <w:rsid w:val="009839FF"/>
    <w:rsid w:val="00985A82"/>
    <w:rsid w:val="00985D61"/>
    <w:rsid w:val="00986F27"/>
    <w:rsid w:val="009916AC"/>
    <w:rsid w:val="00996D8E"/>
    <w:rsid w:val="009A2FC6"/>
    <w:rsid w:val="009A472C"/>
    <w:rsid w:val="009A7753"/>
    <w:rsid w:val="009B39DC"/>
    <w:rsid w:val="009B4F82"/>
    <w:rsid w:val="009B7232"/>
    <w:rsid w:val="009C2E0C"/>
    <w:rsid w:val="009C47C3"/>
    <w:rsid w:val="009C57AF"/>
    <w:rsid w:val="009D2F75"/>
    <w:rsid w:val="009D5024"/>
    <w:rsid w:val="009E0A5C"/>
    <w:rsid w:val="009E69E0"/>
    <w:rsid w:val="009F370F"/>
    <w:rsid w:val="009F7765"/>
    <w:rsid w:val="00A00BEF"/>
    <w:rsid w:val="00A15411"/>
    <w:rsid w:val="00A21C4E"/>
    <w:rsid w:val="00A233FB"/>
    <w:rsid w:val="00A24E7B"/>
    <w:rsid w:val="00A2555E"/>
    <w:rsid w:val="00A264E3"/>
    <w:rsid w:val="00A319F7"/>
    <w:rsid w:val="00A31C79"/>
    <w:rsid w:val="00A34562"/>
    <w:rsid w:val="00A3653E"/>
    <w:rsid w:val="00A46062"/>
    <w:rsid w:val="00A47360"/>
    <w:rsid w:val="00A5542F"/>
    <w:rsid w:val="00A61088"/>
    <w:rsid w:val="00A72E5D"/>
    <w:rsid w:val="00A82475"/>
    <w:rsid w:val="00A849D1"/>
    <w:rsid w:val="00A87761"/>
    <w:rsid w:val="00A87805"/>
    <w:rsid w:val="00A90D56"/>
    <w:rsid w:val="00A916B0"/>
    <w:rsid w:val="00A96D27"/>
    <w:rsid w:val="00AA4ED5"/>
    <w:rsid w:val="00AB3460"/>
    <w:rsid w:val="00AB7144"/>
    <w:rsid w:val="00AD2B47"/>
    <w:rsid w:val="00AD7EBE"/>
    <w:rsid w:val="00AE33F1"/>
    <w:rsid w:val="00AE6275"/>
    <w:rsid w:val="00AF5363"/>
    <w:rsid w:val="00AF787E"/>
    <w:rsid w:val="00B100A5"/>
    <w:rsid w:val="00B15261"/>
    <w:rsid w:val="00B20A04"/>
    <w:rsid w:val="00B22FB9"/>
    <w:rsid w:val="00B26152"/>
    <w:rsid w:val="00B27971"/>
    <w:rsid w:val="00B32B3D"/>
    <w:rsid w:val="00B45E24"/>
    <w:rsid w:val="00B46855"/>
    <w:rsid w:val="00B52BF6"/>
    <w:rsid w:val="00B52FD6"/>
    <w:rsid w:val="00B53B19"/>
    <w:rsid w:val="00B76138"/>
    <w:rsid w:val="00B772BE"/>
    <w:rsid w:val="00B82717"/>
    <w:rsid w:val="00B83902"/>
    <w:rsid w:val="00B845F6"/>
    <w:rsid w:val="00B85D84"/>
    <w:rsid w:val="00B876F1"/>
    <w:rsid w:val="00B931CE"/>
    <w:rsid w:val="00B93E64"/>
    <w:rsid w:val="00BA0863"/>
    <w:rsid w:val="00BB61FE"/>
    <w:rsid w:val="00BC2049"/>
    <w:rsid w:val="00BC44F2"/>
    <w:rsid w:val="00BC53A3"/>
    <w:rsid w:val="00BD0CB0"/>
    <w:rsid w:val="00BE1EA2"/>
    <w:rsid w:val="00BE588F"/>
    <w:rsid w:val="00BF191D"/>
    <w:rsid w:val="00BF5871"/>
    <w:rsid w:val="00BF5C8E"/>
    <w:rsid w:val="00BF6C7E"/>
    <w:rsid w:val="00C00A8D"/>
    <w:rsid w:val="00C02EA1"/>
    <w:rsid w:val="00C036DC"/>
    <w:rsid w:val="00C06560"/>
    <w:rsid w:val="00C06596"/>
    <w:rsid w:val="00C12E2B"/>
    <w:rsid w:val="00C13C0A"/>
    <w:rsid w:val="00C14A69"/>
    <w:rsid w:val="00C201DC"/>
    <w:rsid w:val="00C27D67"/>
    <w:rsid w:val="00C30CC1"/>
    <w:rsid w:val="00C504C8"/>
    <w:rsid w:val="00C52CEF"/>
    <w:rsid w:val="00C5303B"/>
    <w:rsid w:val="00C53379"/>
    <w:rsid w:val="00C538B5"/>
    <w:rsid w:val="00C5442B"/>
    <w:rsid w:val="00C54CE8"/>
    <w:rsid w:val="00C57F59"/>
    <w:rsid w:val="00C6072A"/>
    <w:rsid w:val="00C640AE"/>
    <w:rsid w:val="00C6518E"/>
    <w:rsid w:val="00C70996"/>
    <w:rsid w:val="00C76A1C"/>
    <w:rsid w:val="00C928BA"/>
    <w:rsid w:val="00C97235"/>
    <w:rsid w:val="00C97373"/>
    <w:rsid w:val="00CA049C"/>
    <w:rsid w:val="00CA3310"/>
    <w:rsid w:val="00CA63FD"/>
    <w:rsid w:val="00CB14F2"/>
    <w:rsid w:val="00CB2EBB"/>
    <w:rsid w:val="00CB6763"/>
    <w:rsid w:val="00CC3B48"/>
    <w:rsid w:val="00CC41A9"/>
    <w:rsid w:val="00CC70A3"/>
    <w:rsid w:val="00CC7B93"/>
    <w:rsid w:val="00CD028C"/>
    <w:rsid w:val="00CD2C96"/>
    <w:rsid w:val="00CD4113"/>
    <w:rsid w:val="00CD5A59"/>
    <w:rsid w:val="00CD6BA8"/>
    <w:rsid w:val="00CD7EFA"/>
    <w:rsid w:val="00CE0771"/>
    <w:rsid w:val="00CE2A0C"/>
    <w:rsid w:val="00CE2C1A"/>
    <w:rsid w:val="00CE355D"/>
    <w:rsid w:val="00CE3BD0"/>
    <w:rsid w:val="00CE775A"/>
    <w:rsid w:val="00CE7866"/>
    <w:rsid w:val="00CF3AA7"/>
    <w:rsid w:val="00CF48E5"/>
    <w:rsid w:val="00CF4F42"/>
    <w:rsid w:val="00D01145"/>
    <w:rsid w:val="00D01500"/>
    <w:rsid w:val="00D055C6"/>
    <w:rsid w:val="00D12459"/>
    <w:rsid w:val="00D12AB6"/>
    <w:rsid w:val="00D2612F"/>
    <w:rsid w:val="00D30E7F"/>
    <w:rsid w:val="00D30F90"/>
    <w:rsid w:val="00D33808"/>
    <w:rsid w:val="00D33C21"/>
    <w:rsid w:val="00D35C1F"/>
    <w:rsid w:val="00D3779B"/>
    <w:rsid w:val="00D40925"/>
    <w:rsid w:val="00D51F6A"/>
    <w:rsid w:val="00D5431F"/>
    <w:rsid w:val="00D54605"/>
    <w:rsid w:val="00D603DD"/>
    <w:rsid w:val="00D6121B"/>
    <w:rsid w:val="00D625EB"/>
    <w:rsid w:val="00D63281"/>
    <w:rsid w:val="00D64814"/>
    <w:rsid w:val="00D668FE"/>
    <w:rsid w:val="00D771BF"/>
    <w:rsid w:val="00D868E6"/>
    <w:rsid w:val="00D93696"/>
    <w:rsid w:val="00D93A87"/>
    <w:rsid w:val="00D97352"/>
    <w:rsid w:val="00DA004C"/>
    <w:rsid w:val="00DA2B28"/>
    <w:rsid w:val="00DA2B6F"/>
    <w:rsid w:val="00DA2BE4"/>
    <w:rsid w:val="00DA4E5F"/>
    <w:rsid w:val="00DB1356"/>
    <w:rsid w:val="00DB2871"/>
    <w:rsid w:val="00DB6AC2"/>
    <w:rsid w:val="00DC27BA"/>
    <w:rsid w:val="00DC56C7"/>
    <w:rsid w:val="00DC62F0"/>
    <w:rsid w:val="00DD455D"/>
    <w:rsid w:val="00DD7DEA"/>
    <w:rsid w:val="00DE4FD1"/>
    <w:rsid w:val="00DE57A0"/>
    <w:rsid w:val="00DF45DF"/>
    <w:rsid w:val="00DF4F1D"/>
    <w:rsid w:val="00DF6FC2"/>
    <w:rsid w:val="00DF7E83"/>
    <w:rsid w:val="00E0367F"/>
    <w:rsid w:val="00E037D3"/>
    <w:rsid w:val="00E12592"/>
    <w:rsid w:val="00E15E13"/>
    <w:rsid w:val="00E16960"/>
    <w:rsid w:val="00E20587"/>
    <w:rsid w:val="00E24EC1"/>
    <w:rsid w:val="00E272E9"/>
    <w:rsid w:val="00E31756"/>
    <w:rsid w:val="00E32602"/>
    <w:rsid w:val="00E32CD0"/>
    <w:rsid w:val="00E33AFE"/>
    <w:rsid w:val="00E347FE"/>
    <w:rsid w:val="00E34C65"/>
    <w:rsid w:val="00E35F0C"/>
    <w:rsid w:val="00E369B7"/>
    <w:rsid w:val="00E4163E"/>
    <w:rsid w:val="00E56FE8"/>
    <w:rsid w:val="00E6724D"/>
    <w:rsid w:val="00E70D94"/>
    <w:rsid w:val="00E73727"/>
    <w:rsid w:val="00E746E6"/>
    <w:rsid w:val="00E858E9"/>
    <w:rsid w:val="00E86985"/>
    <w:rsid w:val="00E87EFD"/>
    <w:rsid w:val="00E90BEF"/>
    <w:rsid w:val="00E90E20"/>
    <w:rsid w:val="00EA1407"/>
    <w:rsid w:val="00EA4283"/>
    <w:rsid w:val="00EB0125"/>
    <w:rsid w:val="00EB1F07"/>
    <w:rsid w:val="00EB7467"/>
    <w:rsid w:val="00EB7979"/>
    <w:rsid w:val="00EC04ED"/>
    <w:rsid w:val="00EC04EE"/>
    <w:rsid w:val="00EC791A"/>
    <w:rsid w:val="00ED03F7"/>
    <w:rsid w:val="00ED6748"/>
    <w:rsid w:val="00EE094C"/>
    <w:rsid w:val="00EE0959"/>
    <w:rsid w:val="00EE2CCB"/>
    <w:rsid w:val="00EE32B9"/>
    <w:rsid w:val="00EE45B6"/>
    <w:rsid w:val="00EF06E8"/>
    <w:rsid w:val="00EF0B66"/>
    <w:rsid w:val="00EF2AD9"/>
    <w:rsid w:val="00F06DBB"/>
    <w:rsid w:val="00F06E74"/>
    <w:rsid w:val="00F103BD"/>
    <w:rsid w:val="00F10946"/>
    <w:rsid w:val="00F117D5"/>
    <w:rsid w:val="00F121E2"/>
    <w:rsid w:val="00F12C4D"/>
    <w:rsid w:val="00F14AF7"/>
    <w:rsid w:val="00F1585D"/>
    <w:rsid w:val="00F16D61"/>
    <w:rsid w:val="00F17A8B"/>
    <w:rsid w:val="00F17F6A"/>
    <w:rsid w:val="00F210F0"/>
    <w:rsid w:val="00F271CA"/>
    <w:rsid w:val="00F276FC"/>
    <w:rsid w:val="00F35FC5"/>
    <w:rsid w:val="00F37812"/>
    <w:rsid w:val="00F4213B"/>
    <w:rsid w:val="00F44031"/>
    <w:rsid w:val="00F47A82"/>
    <w:rsid w:val="00F47B5C"/>
    <w:rsid w:val="00F53474"/>
    <w:rsid w:val="00F55601"/>
    <w:rsid w:val="00F6104D"/>
    <w:rsid w:val="00F62793"/>
    <w:rsid w:val="00F646C0"/>
    <w:rsid w:val="00F647A0"/>
    <w:rsid w:val="00F65DA5"/>
    <w:rsid w:val="00F71C6B"/>
    <w:rsid w:val="00F7682E"/>
    <w:rsid w:val="00F82189"/>
    <w:rsid w:val="00F82E82"/>
    <w:rsid w:val="00F85732"/>
    <w:rsid w:val="00F9030F"/>
    <w:rsid w:val="00F9098C"/>
    <w:rsid w:val="00F941A7"/>
    <w:rsid w:val="00F94DBD"/>
    <w:rsid w:val="00F95C09"/>
    <w:rsid w:val="00F95FEC"/>
    <w:rsid w:val="00FA03AD"/>
    <w:rsid w:val="00FA7A0C"/>
    <w:rsid w:val="00FB05AB"/>
    <w:rsid w:val="00FB1CA8"/>
    <w:rsid w:val="00FB221C"/>
    <w:rsid w:val="00FB6790"/>
    <w:rsid w:val="00FB74D8"/>
    <w:rsid w:val="00FC032E"/>
    <w:rsid w:val="00FC28A2"/>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1FEFF"/>
  <w15:chartTrackingRefBased/>
  <w15:docId w15:val="{43F9AB46-8550-4274-B2F0-5E805B05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ListParagraph">
    <w:name w:val="List Paragraph"/>
    <w:aliases w:val="Medium Grid 1 - Accent 21,AST_Numbered List"/>
    <w:basedOn w:val="Normal"/>
    <w:link w:val="ListParagraphChar"/>
    <w:uiPriority w:val="1"/>
    <w:qFormat/>
    <w:rsid w:val="00976382"/>
    <w:pPr>
      <w:widowControl w:val="0"/>
      <w:autoSpaceDE w:val="0"/>
      <w:autoSpaceDN w:val="0"/>
      <w:ind w:left="720"/>
    </w:pPr>
    <w:rPr>
      <w:sz w:val="20"/>
      <w:szCs w:val="20"/>
    </w:rPr>
  </w:style>
  <w:style w:type="character" w:customStyle="1" w:styleId="ListParagraphChar">
    <w:name w:val="List Paragraph Char"/>
    <w:aliases w:val="Medium Grid 1 - Accent 21 Char,AST_Numbered List Char"/>
    <w:link w:val="ListParagraph"/>
    <w:uiPriority w:val="1"/>
    <w:locked/>
    <w:rsid w:val="00976382"/>
  </w:style>
  <w:style w:type="character" w:customStyle="1" w:styleId="InitialStyle">
    <w:name w:val="InitialStyle"/>
    <w:rsid w:val="00A31C79"/>
  </w:style>
  <w:style w:type="character" w:styleId="Mention">
    <w:name w:val="Mention"/>
    <w:uiPriority w:val="99"/>
    <w:unhideWhenUsed/>
    <w:rsid w:val="00143BB8"/>
    <w:rPr>
      <w:color w:val="2B579A"/>
      <w:shd w:val="clear" w:color="auto" w:fill="E1DFDD"/>
    </w:rPr>
  </w:style>
  <w:style w:type="paragraph" w:styleId="Revision">
    <w:name w:val="Revision"/>
    <w:hidden/>
    <w:uiPriority w:val="99"/>
    <w:semiHidden/>
    <w:rsid w:val="00143BB8"/>
    <w:rPr>
      <w:sz w:val="24"/>
      <w:szCs w:val="24"/>
    </w:rPr>
  </w:style>
  <w:style w:type="paragraph" w:customStyle="1" w:styleId="Default">
    <w:name w:val="Default"/>
    <w:rsid w:val="00143BB8"/>
    <w:pPr>
      <w:autoSpaceDE w:val="0"/>
      <w:autoSpaceDN w:val="0"/>
      <w:adjustRightInd w:val="0"/>
    </w:pPr>
    <w:rPr>
      <w:rFonts w:ascii="Arial" w:hAnsi="Arial" w:cs="Arial"/>
      <w:color w:val="000000"/>
      <w:sz w:val="24"/>
      <w:szCs w:val="24"/>
    </w:rPr>
  </w:style>
  <w:style w:type="character" w:customStyle="1" w:styleId="cf01">
    <w:name w:val="cf01"/>
    <w:rsid w:val="00143BB8"/>
    <w:rPr>
      <w:rFonts w:ascii="Segoe UI" w:hAnsi="Segoe UI" w:cs="Segoe UI" w:hint="default"/>
      <w:sz w:val="18"/>
      <w:szCs w:val="18"/>
    </w:rPr>
  </w:style>
  <w:style w:type="character" w:styleId="UnresolvedMention">
    <w:name w:val="Unresolved Mention"/>
    <w:uiPriority w:val="99"/>
    <w:semiHidden/>
    <w:unhideWhenUsed/>
    <w:rsid w:val="00143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3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m_CUfS3UA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8C2D1-D401-426D-B831-6BE660175DDC}">
  <ds:schemaRefs>
    <ds:schemaRef ds:uri="http://schemas.microsoft.com/sharepoint/v3/contenttype/forms"/>
  </ds:schemaRefs>
</ds:datastoreItem>
</file>

<file path=customXml/itemProps2.xml><?xml version="1.0" encoding="utf-8"?>
<ds:datastoreItem xmlns:ds="http://schemas.openxmlformats.org/officeDocument/2006/customXml" ds:itemID="{2752F1F2-BCED-45EE-8AC1-E36D8F04E85E}">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79AFB256-2169-47E3-994E-B68D90D20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18</Pages>
  <Words>4636</Words>
  <Characters>26428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15</cp:revision>
  <dcterms:created xsi:type="dcterms:W3CDTF">2025-02-21T18:27:00Z</dcterms:created>
  <dcterms:modified xsi:type="dcterms:W3CDTF">2025-02-24T21:16:00Z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0x01010044E59E0E2F995A44925DFC19069B1936</vt:lpwstr>
  </property>
</Properties>
</file>