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12BDA" w14:textId="3CC5BA96" w:rsidR="00872B21" w:rsidRPr="00872B21" w:rsidRDefault="00872B21" w:rsidP="00D05C8B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22"/>
        </w:rPr>
      </w:pPr>
      <w:bookmarkStart w:id="0" w:name="_GoBack"/>
      <w:bookmarkEnd w:id="0"/>
      <w:r w:rsidRPr="00872B21">
        <w:rPr>
          <w:rFonts w:ascii="Bookman Old Style" w:eastAsia="Times New Roman" w:hAnsi="Bookman Old Style" w:cs="Times New Roman"/>
          <w:b/>
          <w:sz w:val="22"/>
        </w:rPr>
        <w:t>94-178</w:t>
      </w:r>
    </w:p>
    <w:p w14:paraId="4935C187" w14:textId="2CE3FD75" w:rsidR="00872B21" w:rsidRPr="00872B21" w:rsidRDefault="00872B21" w:rsidP="00D05C8B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22"/>
        </w:rPr>
      </w:pPr>
      <w:r w:rsidRPr="00872B21">
        <w:rPr>
          <w:rFonts w:ascii="Bookman Old Style" w:eastAsia="Times New Roman" w:hAnsi="Bookman Old Style" w:cs="Times New Roman"/>
          <w:b/>
          <w:sz w:val="22"/>
        </w:rPr>
        <w:t>KIM WALLACE ADAPTIVE EQUIPMENT LOAN FUND PROGRAM BOARD</w:t>
      </w:r>
    </w:p>
    <w:p w14:paraId="26E2C94E" w14:textId="452C2289" w:rsidR="00D05C8B" w:rsidRPr="00872B21" w:rsidRDefault="00D05C8B" w:rsidP="00D05C8B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Cs/>
          <w:sz w:val="22"/>
        </w:rPr>
      </w:pPr>
      <w:r w:rsidRPr="00872B21">
        <w:rPr>
          <w:rFonts w:ascii="Bookman Old Style" w:eastAsia="Times New Roman" w:hAnsi="Bookman Old Style" w:cs="Times New Roman"/>
          <w:bCs/>
          <w:sz w:val="22"/>
        </w:rPr>
        <w:t xml:space="preserve">2019-2020 </w:t>
      </w:r>
      <w:r w:rsidR="00872B21" w:rsidRPr="00872B21">
        <w:rPr>
          <w:rFonts w:ascii="Bookman Old Style" w:eastAsia="Times New Roman" w:hAnsi="Bookman Old Style" w:cs="Times New Roman"/>
          <w:bCs/>
          <w:sz w:val="22"/>
        </w:rPr>
        <w:t>Regulatory Agenda</w:t>
      </w:r>
    </w:p>
    <w:p w14:paraId="03B810FE" w14:textId="77777777" w:rsidR="00D05C8B" w:rsidRPr="00872B21" w:rsidRDefault="00D05150" w:rsidP="00D05C8B">
      <w:pPr>
        <w:spacing w:after="0" w:line="240" w:lineRule="auto"/>
        <w:jc w:val="center"/>
        <w:rPr>
          <w:rFonts w:ascii="Bookman Old Style" w:eastAsia="Times New Roman" w:hAnsi="Bookman Old Style" w:cs="Times New Roman"/>
          <w:bCs/>
          <w:sz w:val="22"/>
        </w:rPr>
      </w:pPr>
      <w:r w:rsidRPr="00872B21">
        <w:rPr>
          <w:rFonts w:ascii="Bookman Old Style" w:eastAsia="Times New Roman" w:hAnsi="Bookman Old Style" w:cs="Times New Roman"/>
          <w:bCs/>
          <w:sz w:val="22"/>
        </w:rPr>
        <w:t>September</w:t>
      </w:r>
      <w:r w:rsidR="00D05C8B" w:rsidRPr="00872B21">
        <w:rPr>
          <w:rFonts w:ascii="Bookman Old Style" w:eastAsia="Times New Roman" w:hAnsi="Bookman Old Style" w:cs="Times New Roman"/>
          <w:bCs/>
          <w:sz w:val="22"/>
        </w:rPr>
        <w:t xml:space="preserve"> 2019</w:t>
      </w:r>
    </w:p>
    <w:p w14:paraId="47708404" w14:textId="417F4161" w:rsidR="00D05C8B" w:rsidRDefault="00D05C8B" w:rsidP="00D05C8B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2"/>
        </w:rPr>
      </w:pPr>
    </w:p>
    <w:p w14:paraId="49FBF1D7" w14:textId="77777777" w:rsidR="00872B21" w:rsidRPr="00872B21" w:rsidRDefault="00872B21" w:rsidP="00D05C8B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2"/>
        </w:rPr>
      </w:pPr>
    </w:p>
    <w:p w14:paraId="42855995" w14:textId="36015577" w:rsidR="00D05C8B" w:rsidRPr="00872B21" w:rsidRDefault="00D05C8B" w:rsidP="00D05C8B">
      <w:pPr>
        <w:spacing w:after="0" w:line="240" w:lineRule="auto"/>
        <w:rPr>
          <w:rFonts w:ascii="Bookman Old Style" w:eastAsia="Times New Roman" w:hAnsi="Bookman Old Style" w:cs="Times New Roman"/>
          <w:sz w:val="22"/>
        </w:rPr>
      </w:pPr>
      <w:r w:rsidRPr="00872B21">
        <w:rPr>
          <w:rFonts w:ascii="Bookman Old Style" w:eastAsia="Times New Roman" w:hAnsi="Bookman Old Style" w:cs="Times New Roman"/>
          <w:sz w:val="22"/>
        </w:rPr>
        <w:t>AGENCY UMBRELLA UNIT NUMBER:</w:t>
      </w:r>
      <w:r w:rsidR="00872B21">
        <w:rPr>
          <w:rFonts w:ascii="Bookman Old Style" w:eastAsia="Times New Roman" w:hAnsi="Bookman Old Style" w:cs="Times New Roman"/>
          <w:sz w:val="22"/>
        </w:rPr>
        <w:t xml:space="preserve"> </w:t>
      </w:r>
      <w:r w:rsidRPr="00872B21">
        <w:rPr>
          <w:rFonts w:ascii="Bookman Old Style" w:eastAsia="Times New Roman" w:hAnsi="Bookman Old Style" w:cs="Times New Roman"/>
          <w:b/>
          <w:sz w:val="22"/>
        </w:rPr>
        <w:t>94-178</w:t>
      </w:r>
    </w:p>
    <w:p w14:paraId="417453C5" w14:textId="51690F4C" w:rsidR="00D05C8B" w:rsidRPr="00872B21" w:rsidRDefault="00D05C8B" w:rsidP="00D05C8B">
      <w:pPr>
        <w:spacing w:after="0" w:line="240" w:lineRule="auto"/>
        <w:rPr>
          <w:rFonts w:ascii="Bookman Old Style" w:eastAsia="Times New Roman" w:hAnsi="Bookman Old Style" w:cs="Times New Roman"/>
          <w:sz w:val="22"/>
        </w:rPr>
      </w:pPr>
      <w:r w:rsidRPr="00872B21">
        <w:rPr>
          <w:rFonts w:ascii="Bookman Old Style" w:eastAsia="Times New Roman" w:hAnsi="Bookman Old Style" w:cs="Times New Roman"/>
          <w:sz w:val="22"/>
        </w:rPr>
        <w:t>AGENCY NAME:</w:t>
      </w:r>
      <w:r w:rsidR="00872B21">
        <w:rPr>
          <w:rFonts w:ascii="Bookman Old Style" w:eastAsia="Times New Roman" w:hAnsi="Bookman Old Style" w:cs="Times New Roman"/>
          <w:sz w:val="22"/>
        </w:rPr>
        <w:t xml:space="preserve"> </w:t>
      </w:r>
      <w:bookmarkStart w:id="1" w:name="_Hlk34384531"/>
      <w:r w:rsidRPr="00872B21">
        <w:rPr>
          <w:rFonts w:ascii="Bookman Old Style" w:eastAsia="Times New Roman" w:hAnsi="Bookman Old Style" w:cs="Times New Roman"/>
          <w:b/>
          <w:sz w:val="22"/>
        </w:rPr>
        <w:t>Kim Wallace Adaptive Equipment Loan Fund Program Board</w:t>
      </w:r>
      <w:bookmarkEnd w:id="1"/>
    </w:p>
    <w:p w14:paraId="26BE82F6" w14:textId="77777777" w:rsidR="00D05C8B" w:rsidRPr="00872B21" w:rsidRDefault="00D05C8B" w:rsidP="00D05C8B">
      <w:pPr>
        <w:spacing w:after="0" w:line="240" w:lineRule="auto"/>
        <w:rPr>
          <w:rFonts w:ascii="Bookman Old Style" w:eastAsia="Times New Roman" w:hAnsi="Bookman Old Style" w:cs="Times New Roman"/>
          <w:sz w:val="22"/>
        </w:rPr>
      </w:pPr>
    </w:p>
    <w:p w14:paraId="75B2DB66" w14:textId="36809106" w:rsidR="00E50A99" w:rsidRPr="00872B21" w:rsidRDefault="00D05C8B" w:rsidP="00D05C8B">
      <w:pPr>
        <w:spacing w:after="0" w:line="240" w:lineRule="auto"/>
        <w:rPr>
          <w:rFonts w:ascii="Bookman Old Style" w:eastAsia="Times New Roman" w:hAnsi="Bookman Old Style" w:cs="Times New Roman"/>
          <w:sz w:val="22"/>
        </w:rPr>
      </w:pPr>
      <w:r w:rsidRPr="00872B21">
        <w:rPr>
          <w:rFonts w:ascii="Bookman Old Style" w:eastAsia="Times New Roman" w:hAnsi="Bookman Old Style" w:cs="Times New Roman"/>
          <w:b/>
          <w:sz w:val="22"/>
        </w:rPr>
        <w:t>CONTACT PERSON</w:t>
      </w:r>
      <w:r w:rsidRPr="00872B21">
        <w:rPr>
          <w:rFonts w:ascii="Bookman Old Style" w:eastAsia="Times New Roman" w:hAnsi="Bookman Old Style" w:cs="Times New Roman"/>
          <w:sz w:val="22"/>
        </w:rPr>
        <w:t>:</w:t>
      </w:r>
      <w:r w:rsidR="00872B21">
        <w:rPr>
          <w:rFonts w:ascii="Bookman Old Style" w:eastAsia="Times New Roman" w:hAnsi="Bookman Old Style" w:cs="Times New Roman"/>
          <w:sz w:val="22"/>
        </w:rPr>
        <w:t xml:space="preserve"> </w:t>
      </w:r>
      <w:r w:rsidR="00E50A99" w:rsidRPr="00872B21">
        <w:rPr>
          <w:rFonts w:ascii="Bookman Old Style" w:eastAsia="Times New Roman" w:hAnsi="Bookman Old Style" w:cs="Times New Roman"/>
          <w:sz w:val="22"/>
        </w:rPr>
        <w:t xml:space="preserve">Haleigh O’Connell, AELP Finance Director, P.O. Box 2887, South Portland, ME 04416; 207-619-9235; </w:t>
      </w:r>
      <w:r w:rsidR="00E50A99" w:rsidRPr="00872B21">
        <w:rPr>
          <w:rFonts w:ascii="Bookman Old Style" w:eastAsia="Times New Roman" w:hAnsi="Bookman Old Style" w:cs="Times New Roman"/>
          <w:sz w:val="22"/>
          <w:u w:val="single"/>
        </w:rPr>
        <w:t>hodonnell@alphaonenow</w:t>
      </w:r>
      <w:r w:rsidR="00872B21">
        <w:rPr>
          <w:rFonts w:ascii="Bookman Old Style" w:eastAsia="Times New Roman" w:hAnsi="Bookman Old Style" w:cs="Times New Roman"/>
          <w:sz w:val="22"/>
        </w:rPr>
        <w:t xml:space="preserve"> </w:t>
      </w:r>
    </w:p>
    <w:p w14:paraId="6997D58F" w14:textId="5B891F3F" w:rsidR="00D05C8B" w:rsidRPr="00872B21" w:rsidRDefault="00D05C8B" w:rsidP="00D05C8B">
      <w:pPr>
        <w:spacing w:after="0" w:line="240" w:lineRule="auto"/>
        <w:rPr>
          <w:rFonts w:ascii="Bookman Old Style" w:eastAsia="Times New Roman" w:hAnsi="Bookman Old Style" w:cs="Times New Roman"/>
          <w:sz w:val="22"/>
        </w:rPr>
      </w:pPr>
    </w:p>
    <w:p w14:paraId="00E8B262" w14:textId="2E2DB788" w:rsidR="00D05C8B" w:rsidRPr="00872B21" w:rsidRDefault="00D05C8B" w:rsidP="00D05C8B">
      <w:pPr>
        <w:spacing w:after="0" w:line="240" w:lineRule="auto"/>
        <w:rPr>
          <w:rFonts w:ascii="Bookman Old Style" w:eastAsia="Times New Roman" w:hAnsi="Bookman Old Style" w:cs="Times New Roman"/>
          <w:sz w:val="22"/>
        </w:rPr>
      </w:pPr>
      <w:r w:rsidRPr="00872B21">
        <w:rPr>
          <w:rFonts w:ascii="Bookman Old Style" w:eastAsia="Times New Roman" w:hAnsi="Bookman Old Style" w:cs="Times New Roman"/>
          <w:b/>
          <w:sz w:val="22"/>
        </w:rPr>
        <w:t>EMERGENCY RULES ADOPTED SINCE LAST REGULATORY AGENDA</w:t>
      </w:r>
      <w:r w:rsidRPr="00872B21">
        <w:rPr>
          <w:rFonts w:ascii="Bookman Old Style" w:eastAsia="Times New Roman" w:hAnsi="Bookman Old Style" w:cs="Times New Roman"/>
          <w:sz w:val="22"/>
        </w:rPr>
        <w:t>:</w:t>
      </w:r>
      <w:r w:rsidR="00872B21">
        <w:rPr>
          <w:rFonts w:ascii="Bookman Old Style" w:eastAsia="Times New Roman" w:hAnsi="Bookman Old Style" w:cs="Times New Roman"/>
          <w:sz w:val="22"/>
        </w:rPr>
        <w:t xml:space="preserve"> </w:t>
      </w:r>
      <w:r w:rsidRPr="00872B21">
        <w:rPr>
          <w:rFonts w:ascii="Bookman Old Style" w:eastAsia="Times New Roman" w:hAnsi="Bookman Old Style" w:cs="Times New Roman"/>
          <w:sz w:val="22"/>
        </w:rPr>
        <w:t>NONE</w:t>
      </w:r>
    </w:p>
    <w:p w14:paraId="7A100E7F" w14:textId="77777777" w:rsidR="00D05C8B" w:rsidRPr="00872B21" w:rsidRDefault="00D05C8B" w:rsidP="00D05C8B">
      <w:pPr>
        <w:spacing w:after="0" w:line="240" w:lineRule="auto"/>
        <w:rPr>
          <w:rFonts w:ascii="Bookman Old Style" w:eastAsia="Times New Roman" w:hAnsi="Bookman Old Style" w:cs="Times New Roman"/>
          <w:sz w:val="22"/>
        </w:rPr>
      </w:pPr>
    </w:p>
    <w:p w14:paraId="5509277B" w14:textId="77777777" w:rsidR="00D05C8B" w:rsidRPr="00872B21" w:rsidRDefault="00D05C8B" w:rsidP="00D05C8B">
      <w:pPr>
        <w:spacing w:after="0" w:line="240" w:lineRule="auto"/>
        <w:rPr>
          <w:rFonts w:ascii="Bookman Old Style" w:eastAsia="Times New Roman" w:hAnsi="Bookman Old Style" w:cs="Times New Roman"/>
          <w:sz w:val="22"/>
        </w:rPr>
      </w:pPr>
      <w:r w:rsidRPr="00872B21">
        <w:rPr>
          <w:rFonts w:ascii="Bookman Old Style" w:eastAsia="Times New Roman" w:hAnsi="Bookman Old Style" w:cs="Times New Roman"/>
          <w:b/>
          <w:sz w:val="22"/>
        </w:rPr>
        <w:t>EXPECTED 201</w:t>
      </w:r>
      <w:r w:rsidR="00E50A99" w:rsidRPr="00872B21">
        <w:rPr>
          <w:rFonts w:ascii="Bookman Old Style" w:eastAsia="Times New Roman" w:hAnsi="Bookman Old Style" w:cs="Times New Roman"/>
          <w:b/>
          <w:sz w:val="22"/>
        </w:rPr>
        <w:t>9</w:t>
      </w:r>
      <w:r w:rsidRPr="00872B21">
        <w:rPr>
          <w:rFonts w:ascii="Bookman Old Style" w:eastAsia="Times New Roman" w:hAnsi="Bookman Old Style" w:cs="Times New Roman"/>
          <w:b/>
          <w:sz w:val="22"/>
        </w:rPr>
        <w:t>-20</w:t>
      </w:r>
      <w:r w:rsidR="00E50A99" w:rsidRPr="00872B21">
        <w:rPr>
          <w:rFonts w:ascii="Bookman Old Style" w:eastAsia="Times New Roman" w:hAnsi="Bookman Old Style" w:cs="Times New Roman"/>
          <w:b/>
          <w:sz w:val="22"/>
        </w:rPr>
        <w:t>2</w:t>
      </w:r>
      <w:r w:rsidRPr="00872B21">
        <w:rPr>
          <w:rFonts w:ascii="Bookman Old Style" w:eastAsia="Times New Roman" w:hAnsi="Bookman Old Style" w:cs="Times New Roman"/>
          <w:b/>
          <w:sz w:val="22"/>
        </w:rPr>
        <w:t xml:space="preserve"> RULE-MAKING ACTIVITY</w:t>
      </w:r>
      <w:r w:rsidRPr="00872B21">
        <w:rPr>
          <w:rFonts w:ascii="Bookman Old Style" w:eastAsia="Times New Roman" w:hAnsi="Bookman Old Style" w:cs="Times New Roman"/>
          <w:sz w:val="22"/>
        </w:rPr>
        <w:t>:</w:t>
      </w:r>
    </w:p>
    <w:p w14:paraId="5B3C7D1D" w14:textId="77777777" w:rsidR="00D05C8B" w:rsidRPr="00872B21" w:rsidRDefault="00D05C8B" w:rsidP="00D05C8B">
      <w:pPr>
        <w:spacing w:after="0" w:line="240" w:lineRule="auto"/>
        <w:rPr>
          <w:rFonts w:ascii="Bookman Old Style" w:eastAsia="Times New Roman" w:hAnsi="Bookman Old Style" w:cs="Times New Roman"/>
          <w:sz w:val="22"/>
        </w:rPr>
      </w:pPr>
    </w:p>
    <w:p w14:paraId="3A989CCC" w14:textId="5D46591A" w:rsidR="00D05C8B" w:rsidRPr="00872B21" w:rsidRDefault="00D05C8B" w:rsidP="00D05C8B">
      <w:pPr>
        <w:spacing w:after="0" w:line="240" w:lineRule="auto"/>
        <w:rPr>
          <w:rFonts w:ascii="Bookman Old Style" w:eastAsia="Times New Roman" w:hAnsi="Bookman Old Style" w:cs="Times New Roman"/>
          <w:sz w:val="22"/>
        </w:rPr>
      </w:pPr>
      <w:r w:rsidRPr="00872B21">
        <w:rPr>
          <w:rFonts w:ascii="Bookman Old Style" w:eastAsia="Times New Roman" w:hAnsi="Bookman Old Style" w:cs="Times New Roman"/>
          <w:b/>
          <w:sz w:val="22"/>
        </w:rPr>
        <w:t>CHAPTER 501:</w:t>
      </w:r>
      <w:r w:rsidR="00872B21">
        <w:rPr>
          <w:rFonts w:ascii="Bookman Old Style" w:eastAsia="Times New Roman" w:hAnsi="Bookman Old Style" w:cs="Times New Roman"/>
          <w:b/>
          <w:sz w:val="22"/>
        </w:rPr>
        <w:t xml:space="preserve"> </w:t>
      </w:r>
      <w:r w:rsidRPr="00872B21">
        <w:rPr>
          <w:rFonts w:ascii="Bookman Old Style" w:eastAsia="Times New Roman" w:hAnsi="Bookman Old Style" w:cs="Times New Roman"/>
          <w:b/>
          <w:sz w:val="22"/>
        </w:rPr>
        <w:t>Kim Wallace Adaptive Equipment Loan Program Fund Board Rule</w:t>
      </w:r>
    </w:p>
    <w:p w14:paraId="7E36472B" w14:textId="7D48648C" w:rsidR="00D05C8B" w:rsidRPr="00872B21" w:rsidRDefault="00D05C8B" w:rsidP="00872B21">
      <w:pPr>
        <w:spacing w:after="0" w:line="240" w:lineRule="auto"/>
        <w:ind w:right="1350"/>
        <w:rPr>
          <w:rFonts w:ascii="Bookman Old Style" w:eastAsia="Times New Roman" w:hAnsi="Bookman Old Style" w:cs="Times New Roman"/>
          <w:sz w:val="22"/>
        </w:rPr>
      </w:pPr>
      <w:r w:rsidRPr="00872B21">
        <w:rPr>
          <w:rFonts w:ascii="Bookman Old Style" w:eastAsia="Times New Roman" w:hAnsi="Bookman Old Style" w:cs="Times New Roman"/>
          <w:sz w:val="22"/>
        </w:rPr>
        <w:t>STATUTORY AUTHORITY:</w:t>
      </w:r>
      <w:r w:rsidR="00872B21">
        <w:rPr>
          <w:rFonts w:ascii="Bookman Old Style" w:eastAsia="Times New Roman" w:hAnsi="Bookman Old Style" w:cs="Times New Roman"/>
          <w:sz w:val="22"/>
        </w:rPr>
        <w:t xml:space="preserve"> </w:t>
      </w:r>
      <w:r w:rsidRPr="00872B21">
        <w:rPr>
          <w:rFonts w:ascii="Bookman Old Style" w:eastAsia="Times New Roman" w:hAnsi="Bookman Old Style" w:cs="Times New Roman"/>
          <w:sz w:val="22"/>
        </w:rPr>
        <w:t xml:space="preserve">10 M.R.S.A. §374(4), </w:t>
      </w:r>
      <w:r w:rsidRPr="00872B21">
        <w:rPr>
          <w:rFonts w:ascii="Bookman Old Style" w:eastAsia="Times New Roman" w:hAnsi="Bookman Old Style" w:cs="Times New Roman"/>
          <w:i/>
          <w:iCs/>
          <w:sz w:val="22"/>
        </w:rPr>
        <w:t>et seq</w:t>
      </w:r>
      <w:r w:rsidRPr="00872B21">
        <w:rPr>
          <w:rFonts w:ascii="Bookman Old Style" w:eastAsia="Times New Roman" w:hAnsi="Bookman Old Style" w:cs="Times New Roman"/>
          <w:sz w:val="22"/>
        </w:rPr>
        <w:t>.; 5 M.R.S.A. §8051, 5 M.R.S.A. §9001.</w:t>
      </w:r>
    </w:p>
    <w:p w14:paraId="03553855" w14:textId="65562CF3" w:rsidR="00D05C8B" w:rsidRPr="00872B21" w:rsidRDefault="00D05C8B" w:rsidP="00D05C8B">
      <w:pPr>
        <w:spacing w:after="0" w:line="240" w:lineRule="auto"/>
        <w:rPr>
          <w:rFonts w:ascii="Bookman Old Style" w:eastAsia="Times New Roman" w:hAnsi="Bookman Old Style" w:cs="Times New Roman"/>
          <w:sz w:val="22"/>
        </w:rPr>
      </w:pPr>
      <w:r w:rsidRPr="00872B21">
        <w:rPr>
          <w:rFonts w:ascii="Bookman Old Style" w:eastAsia="Times New Roman" w:hAnsi="Bookman Old Style" w:cs="Times New Roman"/>
          <w:sz w:val="22"/>
        </w:rPr>
        <w:t>PURPOSE:</w:t>
      </w:r>
      <w:r w:rsidR="00872B21">
        <w:rPr>
          <w:rFonts w:ascii="Bookman Old Style" w:eastAsia="Times New Roman" w:hAnsi="Bookman Old Style" w:cs="Times New Roman"/>
          <w:sz w:val="22"/>
        </w:rPr>
        <w:t xml:space="preserve"> </w:t>
      </w:r>
      <w:r w:rsidRPr="00872B21">
        <w:rPr>
          <w:rFonts w:ascii="Bookman Old Style" w:eastAsia="Times New Roman" w:hAnsi="Bookman Old Style" w:cs="Times New Roman"/>
          <w:sz w:val="22"/>
        </w:rPr>
        <w:t>To amend as needed to efficiently administer Program or to accommodate legislative changes.</w:t>
      </w:r>
    </w:p>
    <w:p w14:paraId="775EC428" w14:textId="4FDD28F0" w:rsidR="00D05C8B" w:rsidRPr="00872B21" w:rsidRDefault="00D05C8B" w:rsidP="00D05C8B">
      <w:pPr>
        <w:spacing w:after="0" w:line="240" w:lineRule="auto"/>
        <w:rPr>
          <w:rFonts w:ascii="Bookman Old Style" w:eastAsia="Times New Roman" w:hAnsi="Bookman Old Style" w:cs="Times New Roman"/>
          <w:sz w:val="22"/>
        </w:rPr>
      </w:pPr>
      <w:r w:rsidRPr="00872B21">
        <w:rPr>
          <w:rFonts w:ascii="Bookman Old Style" w:eastAsia="Times New Roman" w:hAnsi="Bookman Old Style" w:cs="Times New Roman"/>
          <w:sz w:val="22"/>
        </w:rPr>
        <w:t>SCHEDULE FOR ADOPTION:</w:t>
      </w:r>
      <w:r w:rsidR="00872B21">
        <w:rPr>
          <w:rFonts w:ascii="Bookman Old Style" w:eastAsia="Times New Roman" w:hAnsi="Bookman Old Style" w:cs="Times New Roman"/>
          <w:sz w:val="22"/>
        </w:rPr>
        <w:t xml:space="preserve"> </w:t>
      </w:r>
      <w:r w:rsidRPr="00872B21">
        <w:rPr>
          <w:rFonts w:ascii="Bookman Old Style" w:eastAsia="Times New Roman" w:hAnsi="Bookman Old Style" w:cs="Times New Roman"/>
          <w:sz w:val="22"/>
        </w:rPr>
        <w:t>by September 30, 2020</w:t>
      </w:r>
    </w:p>
    <w:p w14:paraId="099823FB" w14:textId="11B96827" w:rsidR="00D05C8B" w:rsidRPr="00872B21" w:rsidRDefault="00D05C8B" w:rsidP="00872B21">
      <w:pPr>
        <w:spacing w:after="0" w:line="240" w:lineRule="auto"/>
        <w:ind w:right="-270"/>
        <w:rPr>
          <w:rFonts w:ascii="Bookman Old Style" w:eastAsia="Times New Roman" w:hAnsi="Bookman Old Style" w:cs="Times New Roman"/>
          <w:sz w:val="22"/>
        </w:rPr>
      </w:pPr>
      <w:r w:rsidRPr="00872B21">
        <w:rPr>
          <w:rFonts w:ascii="Bookman Old Style" w:eastAsia="Times New Roman" w:hAnsi="Bookman Old Style" w:cs="Times New Roman"/>
          <w:sz w:val="22"/>
        </w:rPr>
        <w:t>AFFECTED PARTIES:</w:t>
      </w:r>
      <w:r w:rsidR="00872B21">
        <w:rPr>
          <w:rFonts w:ascii="Bookman Old Style" w:eastAsia="Times New Roman" w:hAnsi="Bookman Old Style" w:cs="Times New Roman"/>
          <w:sz w:val="22"/>
        </w:rPr>
        <w:t xml:space="preserve"> </w:t>
      </w:r>
      <w:r w:rsidRPr="00872B21">
        <w:rPr>
          <w:rFonts w:ascii="Bookman Old Style" w:eastAsia="Times New Roman" w:hAnsi="Bookman Old Style" w:cs="Times New Roman"/>
          <w:sz w:val="22"/>
        </w:rPr>
        <w:t>Individuals enabled to lead more independent lives as a result of equipment purchased with loan proceeds; businesses able to comply with the Americans Disability Act and the Maine Human Rights Act as a result of use of loan process.</w:t>
      </w:r>
    </w:p>
    <w:p w14:paraId="2CA8F886" w14:textId="1720A422" w:rsidR="00D05C8B" w:rsidRPr="00872B21" w:rsidRDefault="00D05C8B" w:rsidP="00D05C8B">
      <w:pPr>
        <w:spacing w:after="0" w:line="240" w:lineRule="auto"/>
        <w:rPr>
          <w:rFonts w:ascii="Bookman Old Style" w:eastAsia="Times New Roman" w:hAnsi="Bookman Old Style" w:cs="Times New Roman"/>
          <w:sz w:val="22"/>
        </w:rPr>
      </w:pPr>
      <w:r w:rsidRPr="00872B21">
        <w:rPr>
          <w:rFonts w:ascii="Bookman Old Style" w:eastAsia="Times New Roman" w:hAnsi="Bookman Old Style" w:cs="Times New Roman"/>
          <w:sz w:val="22"/>
        </w:rPr>
        <w:t>CONSENSUS-BASED RULE DEVELOPMENT:</w:t>
      </w:r>
      <w:r w:rsidR="00872B21">
        <w:rPr>
          <w:rFonts w:ascii="Bookman Old Style" w:eastAsia="Times New Roman" w:hAnsi="Bookman Old Style" w:cs="Times New Roman"/>
          <w:sz w:val="22"/>
        </w:rPr>
        <w:t xml:space="preserve"> </w:t>
      </w:r>
      <w:r w:rsidRPr="00872B21">
        <w:rPr>
          <w:rFonts w:ascii="Bookman Old Style" w:eastAsia="Times New Roman" w:hAnsi="Bookman Old Style" w:cs="Times New Roman"/>
          <w:sz w:val="22"/>
        </w:rPr>
        <w:t>The Board does not intend to employ consensus-based rule development.</w:t>
      </w:r>
    </w:p>
    <w:p w14:paraId="69530A30" w14:textId="77777777" w:rsidR="00D05C8B" w:rsidRPr="00872B21" w:rsidRDefault="00D05C8B" w:rsidP="00D05C8B">
      <w:pPr>
        <w:spacing w:after="0" w:line="240" w:lineRule="auto"/>
        <w:rPr>
          <w:rFonts w:ascii="Bookman Old Style" w:eastAsia="Times New Roman" w:hAnsi="Bookman Old Style" w:cs="Times New Roman"/>
          <w:sz w:val="22"/>
        </w:rPr>
      </w:pPr>
    </w:p>
    <w:p w14:paraId="31BAC7A7" w14:textId="6F92D647" w:rsidR="00D05C8B" w:rsidRPr="00872B21" w:rsidRDefault="00D05C8B" w:rsidP="00D05C8B">
      <w:pPr>
        <w:spacing w:after="0" w:line="240" w:lineRule="auto"/>
        <w:rPr>
          <w:rFonts w:ascii="Bookman Old Style" w:eastAsia="Times New Roman" w:hAnsi="Bookman Old Style" w:cs="Times New Roman"/>
          <w:b/>
          <w:sz w:val="22"/>
        </w:rPr>
      </w:pPr>
      <w:r w:rsidRPr="00872B21">
        <w:rPr>
          <w:rFonts w:ascii="Bookman Old Style" w:eastAsia="Times New Roman" w:hAnsi="Bookman Old Style" w:cs="Times New Roman"/>
          <w:b/>
          <w:sz w:val="22"/>
        </w:rPr>
        <w:t>CHAPTER</w:t>
      </w:r>
      <w:r w:rsidR="00872B21">
        <w:rPr>
          <w:rFonts w:ascii="Bookman Old Style" w:eastAsia="Times New Roman" w:hAnsi="Bookman Old Style" w:cs="Times New Roman"/>
          <w:b/>
          <w:sz w:val="22"/>
        </w:rPr>
        <w:t xml:space="preserve"> </w:t>
      </w:r>
      <w:r w:rsidRPr="00872B21">
        <w:rPr>
          <w:rFonts w:ascii="Bookman Old Style" w:eastAsia="Times New Roman" w:hAnsi="Bookman Old Style" w:cs="Times New Roman"/>
          <w:b/>
          <w:sz w:val="22"/>
        </w:rPr>
        <w:t>502:</w:t>
      </w:r>
      <w:r w:rsidR="00872B21">
        <w:rPr>
          <w:rFonts w:ascii="Bookman Old Style" w:eastAsia="Times New Roman" w:hAnsi="Bookman Old Style" w:cs="Times New Roman"/>
          <w:b/>
          <w:sz w:val="22"/>
        </w:rPr>
        <w:t xml:space="preserve"> </w:t>
      </w:r>
      <w:r w:rsidRPr="00872B21">
        <w:rPr>
          <w:rFonts w:ascii="Bookman Old Style" w:eastAsia="Times New Roman" w:hAnsi="Bookman Old Style" w:cs="Times New Roman"/>
          <w:b/>
          <w:sz w:val="22"/>
        </w:rPr>
        <w:t>Bylaws and Administration of the Adaptive Equipment Loan Program Fund Board.</w:t>
      </w:r>
    </w:p>
    <w:p w14:paraId="658A20F1" w14:textId="27C1F63E" w:rsidR="00D05C8B" w:rsidRPr="00872B21" w:rsidRDefault="00D05C8B" w:rsidP="00872B21">
      <w:pPr>
        <w:spacing w:after="0" w:line="240" w:lineRule="auto"/>
        <w:ind w:right="1260"/>
        <w:rPr>
          <w:rFonts w:ascii="Bookman Old Style" w:eastAsia="Times New Roman" w:hAnsi="Bookman Old Style" w:cs="Times New Roman"/>
          <w:sz w:val="22"/>
        </w:rPr>
      </w:pPr>
      <w:r w:rsidRPr="00872B21">
        <w:rPr>
          <w:rFonts w:ascii="Bookman Old Style" w:eastAsia="Times New Roman" w:hAnsi="Bookman Old Style" w:cs="Times New Roman"/>
          <w:sz w:val="22"/>
        </w:rPr>
        <w:t>STATUTORY AUTHORITY:</w:t>
      </w:r>
      <w:r w:rsidR="00872B21">
        <w:rPr>
          <w:rFonts w:ascii="Bookman Old Style" w:eastAsia="Times New Roman" w:hAnsi="Bookman Old Style" w:cs="Times New Roman"/>
          <w:sz w:val="22"/>
        </w:rPr>
        <w:t xml:space="preserve"> </w:t>
      </w:r>
      <w:r w:rsidRPr="00872B21">
        <w:rPr>
          <w:rFonts w:ascii="Bookman Old Style" w:eastAsia="Times New Roman" w:hAnsi="Bookman Old Style" w:cs="Times New Roman"/>
          <w:sz w:val="22"/>
        </w:rPr>
        <w:t>10 M.R.S.A. §374(4), et seq.; 5 M.R.S.A. §8051, 5 M.R.S.A. §9001.</w:t>
      </w:r>
    </w:p>
    <w:p w14:paraId="7F1E9E21" w14:textId="0323E341" w:rsidR="00D05C8B" w:rsidRPr="00872B21" w:rsidRDefault="00D05C8B" w:rsidP="00D05C8B">
      <w:pPr>
        <w:spacing w:after="0" w:line="240" w:lineRule="auto"/>
        <w:rPr>
          <w:rFonts w:ascii="Bookman Old Style" w:eastAsia="Times New Roman" w:hAnsi="Bookman Old Style" w:cs="Times New Roman"/>
          <w:sz w:val="22"/>
        </w:rPr>
      </w:pPr>
      <w:r w:rsidRPr="00872B21">
        <w:rPr>
          <w:rFonts w:ascii="Bookman Old Style" w:eastAsia="Times New Roman" w:hAnsi="Bookman Old Style" w:cs="Times New Roman"/>
          <w:sz w:val="22"/>
        </w:rPr>
        <w:t>PURPOSE:</w:t>
      </w:r>
      <w:r w:rsidR="00872B21">
        <w:rPr>
          <w:rFonts w:ascii="Bookman Old Style" w:eastAsia="Times New Roman" w:hAnsi="Bookman Old Style" w:cs="Times New Roman"/>
          <w:sz w:val="22"/>
        </w:rPr>
        <w:t xml:space="preserve"> </w:t>
      </w:r>
      <w:r w:rsidRPr="00872B21">
        <w:rPr>
          <w:rFonts w:ascii="Bookman Old Style" w:eastAsia="Times New Roman" w:hAnsi="Bookman Old Style" w:cs="Times New Roman"/>
          <w:sz w:val="22"/>
        </w:rPr>
        <w:t>To amend bylaws; administrative procedures, and the appeals process as necessary for the efficient administration of the Board and the Program.</w:t>
      </w:r>
    </w:p>
    <w:p w14:paraId="54A55D5C" w14:textId="1909944F" w:rsidR="00D05C8B" w:rsidRPr="00872B21" w:rsidRDefault="00D05C8B" w:rsidP="00D05C8B">
      <w:pPr>
        <w:spacing w:after="0" w:line="240" w:lineRule="auto"/>
        <w:rPr>
          <w:rFonts w:ascii="Bookman Old Style" w:eastAsia="Times New Roman" w:hAnsi="Bookman Old Style" w:cs="Times New Roman"/>
          <w:sz w:val="22"/>
        </w:rPr>
      </w:pPr>
      <w:r w:rsidRPr="00872B21">
        <w:rPr>
          <w:rFonts w:ascii="Bookman Old Style" w:eastAsia="Times New Roman" w:hAnsi="Bookman Old Style" w:cs="Times New Roman"/>
          <w:sz w:val="22"/>
        </w:rPr>
        <w:t>SCHEDULE FOR ADOPTION:</w:t>
      </w:r>
      <w:r w:rsidR="00872B21">
        <w:rPr>
          <w:rFonts w:ascii="Bookman Old Style" w:eastAsia="Times New Roman" w:hAnsi="Bookman Old Style" w:cs="Times New Roman"/>
          <w:sz w:val="22"/>
        </w:rPr>
        <w:t xml:space="preserve"> </w:t>
      </w:r>
      <w:r w:rsidRPr="00872B21">
        <w:rPr>
          <w:rFonts w:ascii="Bookman Old Style" w:eastAsia="Times New Roman" w:hAnsi="Bookman Old Style" w:cs="Times New Roman"/>
          <w:sz w:val="22"/>
        </w:rPr>
        <w:t>by September 30, 2020.</w:t>
      </w:r>
    </w:p>
    <w:p w14:paraId="66FB788C" w14:textId="61B62A88" w:rsidR="00D05C8B" w:rsidRPr="00872B21" w:rsidRDefault="00D05C8B" w:rsidP="00D05C8B">
      <w:pPr>
        <w:spacing w:after="0" w:line="240" w:lineRule="auto"/>
        <w:rPr>
          <w:rFonts w:ascii="Bookman Old Style" w:eastAsia="Times New Roman" w:hAnsi="Bookman Old Style" w:cs="Times New Roman"/>
          <w:sz w:val="22"/>
        </w:rPr>
      </w:pPr>
      <w:r w:rsidRPr="00872B21">
        <w:rPr>
          <w:rFonts w:ascii="Bookman Old Style" w:eastAsia="Times New Roman" w:hAnsi="Bookman Old Style" w:cs="Times New Roman"/>
          <w:sz w:val="22"/>
        </w:rPr>
        <w:t>AFFECTED PARTIES:</w:t>
      </w:r>
      <w:r w:rsidR="00872B21">
        <w:rPr>
          <w:rFonts w:ascii="Bookman Old Style" w:eastAsia="Times New Roman" w:hAnsi="Bookman Old Style" w:cs="Times New Roman"/>
          <w:sz w:val="22"/>
        </w:rPr>
        <w:t xml:space="preserve"> </w:t>
      </w:r>
      <w:r w:rsidRPr="00872B21">
        <w:rPr>
          <w:rFonts w:ascii="Bookman Old Style" w:eastAsia="Times New Roman" w:hAnsi="Bookman Old Style" w:cs="Times New Roman"/>
          <w:sz w:val="22"/>
        </w:rPr>
        <w:t>Any applicant seeking to appeal a decision of the Board.</w:t>
      </w:r>
      <w:r w:rsidR="00872B21">
        <w:rPr>
          <w:rFonts w:ascii="Bookman Old Style" w:eastAsia="Times New Roman" w:hAnsi="Bookman Old Style" w:cs="Times New Roman"/>
          <w:sz w:val="22"/>
        </w:rPr>
        <w:t xml:space="preserve"> </w:t>
      </w:r>
      <w:r w:rsidRPr="00872B21">
        <w:rPr>
          <w:rFonts w:ascii="Bookman Old Style" w:eastAsia="Times New Roman" w:hAnsi="Bookman Old Style" w:cs="Times New Roman"/>
          <w:sz w:val="22"/>
        </w:rPr>
        <w:t>Board members who are provided guidance in the operation of the Board.</w:t>
      </w:r>
    </w:p>
    <w:p w14:paraId="584C82CD" w14:textId="74FE517D" w:rsidR="00D05C8B" w:rsidRPr="00872B21" w:rsidRDefault="00D05C8B" w:rsidP="00D05C8B">
      <w:pPr>
        <w:spacing w:after="0" w:line="240" w:lineRule="auto"/>
        <w:rPr>
          <w:rFonts w:ascii="Bookman Old Style" w:eastAsia="Times New Roman" w:hAnsi="Bookman Old Style" w:cs="Times New Roman"/>
          <w:sz w:val="22"/>
        </w:rPr>
      </w:pPr>
      <w:r w:rsidRPr="00872B21">
        <w:rPr>
          <w:rFonts w:ascii="Bookman Old Style" w:eastAsia="Times New Roman" w:hAnsi="Bookman Old Style" w:cs="Times New Roman"/>
          <w:sz w:val="22"/>
        </w:rPr>
        <w:t>CONSENSUS-BASED RULE DEVELOPMENT:</w:t>
      </w:r>
      <w:r w:rsidR="00872B21">
        <w:rPr>
          <w:rFonts w:ascii="Bookman Old Style" w:eastAsia="Times New Roman" w:hAnsi="Bookman Old Style" w:cs="Times New Roman"/>
          <w:sz w:val="22"/>
        </w:rPr>
        <w:t xml:space="preserve"> </w:t>
      </w:r>
      <w:r w:rsidRPr="00872B21">
        <w:rPr>
          <w:rFonts w:ascii="Bookman Old Style" w:eastAsia="Times New Roman" w:hAnsi="Bookman Old Style" w:cs="Times New Roman"/>
          <w:sz w:val="22"/>
        </w:rPr>
        <w:t>The Board does not intend to employ consensus-based rule development.</w:t>
      </w:r>
    </w:p>
    <w:p w14:paraId="0A42DA8D" w14:textId="77777777" w:rsidR="006830E9" w:rsidRPr="00872B21" w:rsidRDefault="00872B21">
      <w:pPr>
        <w:rPr>
          <w:rFonts w:ascii="Bookman Old Style" w:hAnsi="Bookman Old Style"/>
        </w:rPr>
      </w:pPr>
    </w:p>
    <w:sectPr w:rsidR="006830E9" w:rsidRPr="00872B21" w:rsidSect="00872B21">
      <w:pgSz w:w="12240" w:h="15840"/>
      <w:pgMar w:top="1440" w:right="1440" w:bottom="1440" w:left="1440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3834A" w14:textId="77777777" w:rsidR="00713912" w:rsidRDefault="00E50A99">
      <w:pPr>
        <w:spacing w:after="0" w:line="240" w:lineRule="auto"/>
      </w:pPr>
      <w:r>
        <w:separator/>
      </w:r>
    </w:p>
  </w:endnote>
  <w:endnote w:type="continuationSeparator" w:id="0">
    <w:p w14:paraId="7C19F75B" w14:textId="77777777" w:rsidR="00713912" w:rsidRDefault="00E50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7122A" w14:textId="77777777" w:rsidR="00713912" w:rsidRDefault="00E50A99">
      <w:pPr>
        <w:spacing w:after="0" w:line="240" w:lineRule="auto"/>
      </w:pPr>
      <w:r>
        <w:separator/>
      </w:r>
    </w:p>
  </w:footnote>
  <w:footnote w:type="continuationSeparator" w:id="0">
    <w:p w14:paraId="51AD3FB0" w14:textId="77777777" w:rsidR="00713912" w:rsidRDefault="00E50A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C8B"/>
    <w:rsid w:val="000A5A1B"/>
    <w:rsid w:val="005D6875"/>
    <w:rsid w:val="00713912"/>
    <w:rsid w:val="007764D6"/>
    <w:rsid w:val="007D357D"/>
    <w:rsid w:val="007F255B"/>
    <w:rsid w:val="00872B21"/>
    <w:rsid w:val="00C746B4"/>
    <w:rsid w:val="00D05150"/>
    <w:rsid w:val="00D05C8B"/>
    <w:rsid w:val="00DC7F1F"/>
    <w:rsid w:val="00E50A99"/>
    <w:rsid w:val="00FE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1A7CD"/>
  <w15:docId w15:val="{83834685-275D-4B91-98D6-3239C91E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5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C8B"/>
  </w:style>
  <w:style w:type="paragraph" w:styleId="Header">
    <w:name w:val="header"/>
    <w:basedOn w:val="Normal"/>
    <w:link w:val="HeaderChar"/>
    <w:uiPriority w:val="99"/>
    <w:unhideWhenUsed/>
    <w:rsid w:val="00872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Office of the Attorney General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Macirowski, Nancy</dc:creator>
  <cp:lastModifiedBy>Wismer, Don</cp:lastModifiedBy>
  <cp:revision>3</cp:revision>
  <dcterms:created xsi:type="dcterms:W3CDTF">2019-08-05T12:55:00Z</dcterms:created>
  <dcterms:modified xsi:type="dcterms:W3CDTF">2020-03-06T15:59:00Z</dcterms:modified>
</cp:coreProperties>
</file>