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B0" w:rsidRPr="00CF0658" w:rsidRDefault="003619B0" w:rsidP="00CF0658">
      <w:pPr>
        <w:jc w:val="center"/>
        <w:rPr>
          <w:rFonts w:ascii="Bookman Old Style" w:hAnsi="Bookman Old Style"/>
          <w:b/>
        </w:rPr>
      </w:pPr>
      <w:r w:rsidRPr="00CF0658">
        <w:rPr>
          <w:rFonts w:ascii="Bookman Old Style" w:hAnsi="Bookman Old Style"/>
          <w:b/>
        </w:rPr>
        <w:t>02-385</w:t>
      </w:r>
    </w:p>
    <w:p w:rsidR="003619B0" w:rsidRPr="00CF0658" w:rsidRDefault="003619B0" w:rsidP="00CF0658">
      <w:pPr>
        <w:jc w:val="center"/>
        <w:rPr>
          <w:rFonts w:ascii="Bookman Old Style" w:hAnsi="Bookman Old Style"/>
          <w:b/>
        </w:rPr>
      </w:pPr>
      <w:r w:rsidRPr="00CF0658">
        <w:rPr>
          <w:rFonts w:ascii="Bookman Old Style" w:hAnsi="Bookman Old Style"/>
          <w:b/>
        </w:rPr>
        <w:t>BOARD OF OPTOMETRY</w:t>
      </w:r>
    </w:p>
    <w:p w:rsidR="003619B0" w:rsidRPr="00CF0658" w:rsidRDefault="003619B0" w:rsidP="00CF0658">
      <w:pPr>
        <w:jc w:val="center"/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>Maine Administrative Procedure Act</w:t>
      </w:r>
    </w:p>
    <w:p w:rsidR="003619B0" w:rsidRPr="00CF0658" w:rsidRDefault="003619B0" w:rsidP="00CF0658">
      <w:pPr>
        <w:jc w:val="center"/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>2019 – 2020 Regulatory Agenda</w:t>
      </w:r>
    </w:p>
    <w:p w:rsidR="003619B0" w:rsidRPr="00CF0658" w:rsidRDefault="003619B0" w:rsidP="00CF0658">
      <w:pPr>
        <w:rPr>
          <w:rFonts w:ascii="Bookman Old Style" w:hAnsi="Bookman Old Style"/>
        </w:rPr>
      </w:pPr>
      <w:bookmarkStart w:id="0" w:name="_GoBack"/>
      <w:bookmarkEnd w:id="0"/>
    </w:p>
    <w:p w:rsidR="003619B0" w:rsidRPr="00CF0658" w:rsidRDefault="003619B0" w:rsidP="00CF0658">
      <w:pPr>
        <w:rPr>
          <w:rFonts w:ascii="Bookman Old Style" w:hAnsi="Bookman Old Style"/>
        </w:rPr>
      </w:pPr>
    </w:p>
    <w:p w:rsidR="003619B0" w:rsidRPr="00CF0658" w:rsidRDefault="003619B0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 xml:space="preserve">AGENCY UMBERLLA-UNIT NUMBER: </w:t>
      </w:r>
      <w:r w:rsidRPr="00CF0658">
        <w:rPr>
          <w:rFonts w:ascii="Bookman Old Style" w:hAnsi="Bookman Old Style"/>
          <w:b/>
        </w:rPr>
        <w:t>02-385</w:t>
      </w:r>
    </w:p>
    <w:p w:rsidR="003619B0" w:rsidRPr="00CF0658" w:rsidRDefault="003619B0" w:rsidP="00CF0658">
      <w:pPr>
        <w:rPr>
          <w:rFonts w:ascii="Bookman Old Style" w:hAnsi="Bookman Old Style"/>
          <w:b/>
        </w:rPr>
      </w:pPr>
      <w:r w:rsidRPr="00CF0658">
        <w:rPr>
          <w:rFonts w:ascii="Bookman Old Style" w:hAnsi="Bookman Old Style"/>
        </w:rPr>
        <w:t xml:space="preserve">AGENCY NAME: Department of Professional and Financial Regulation, Affiliated Board, </w:t>
      </w:r>
      <w:r w:rsidRPr="00CF0658">
        <w:rPr>
          <w:rFonts w:ascii="Bookman Old Style" w:hAnsi="Bookman Old Style"/>
          <w:b/>
        </w:rPr>
        <w:t>Maine Board of Optometry</w:t>
      </w:r>
    </w:p>
    <w:p w:rsidR="003619B0" w:rsidRPr="00CF0658" w:rsidRDefault="003619B0" w:rsidP="00CF0658">
      <w:pPr>
        <w:rPr>
          <w:rFonts w:ascii="Bookman Old Style" w:hAnsi="Bookman Old Style"/>
          <w:b/>
        </w:rPr>
      </w:pPr>
    </w:p>
    <w:p w:rsidR="003619B0" w:rsidRPr="00CF0658" w:rsidRDefault="003619B0" w:rsidP="00CF0658">
      <w:pPr>
        <w:rPr>
          <w:rStyle w:val="Hyperlink"/>
          <w:rFonts w:ascii="Bookman Old Style" w:hAnsi="Bookman Old Style"/>
        </w:rPr>
      </w:pPr>
      <w:r w:rsidRPr="00CF0658">
        <w:rPr>
          <w:rFonts w:ascii="Bookman Old Style" w:hAnsi="Bookman Old Style"/>
          <w:b/>
        </w:rPr>
        <w:t xml:space="preserve">CONTACT PERSON </w:t>
      </w:r>
      <w:r w:rsidRPr="00CF0658">
        <w:rPr>
          <w:rFonts w:ascii="Bookman Old Style" w:hAnsi="Bookman Old Style"/>
        </w:rPr>
        <w:t xml:space="preserve">FOR THIS AGENCY: Tina Carpentier, Office specialist II, 113 State House Station, Augusta, ME 04333, 207-624-8691, </w:t>
      </w:r>
      <w:hyperlink r:id="rId4" w:history="1">
        <w:r w:rsidRPr="00CF0658">
          <w:rPr>
            <w:rStyle w:val="Hyperlink"/>
            <w:rFonts w:ascii="Bookman Old Style" w:hAnsi="Bookman Old Style"/>
          </w:rPr>
          <w:t>tina.carpentier@maine.gov</w:t>
        </w:r>
      </w:hyperlink>
    </w:p>
    <w:p w:rsidR="007B560C" w:rsidRPr="00CF0658" w:rsidRDefault="007B560C" w:rsidP="00CF0658">
      <w:pPr>
        <w:rPr>
          <w:rFonts w:ascii="Bookman Old Style" w:hAnsi="Bookman Old Style"/>
        </w:rPr>
      </w:pPr>
    </w:p>
    <w:p w:rsidR="003619B0" w:rsidRPr="00CF0658" w:rsidRDefault="003619B0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  <w:b/>
        </w:rPr>
        <w:t>RULE</w:t>
      </w:r>
      <w:r w:rsidR="00660164" w:rsidRPr="00CF0658">
        <w:rPr>
          <w:rFonts w:ascii="Bookman Old Style" w:hAnsi="Bookman Old Style"/>
          <w:b/>
        </w:rPr>
        <w:t xml:space="preserve">MAKING LIASON </w:t>
      </w:r>
      <w:r w:rsidR="00660164" w:rsidRPr="00CF0658">
        <w:rPr>
          <w:rFonts w:ascii="Bookman Old Style" w:hAnsi="Bookman Old Style"/>
        </w:rPr>
        <w:t xml:space="preserve">FOR THE BOARD: Dr. Blaine Littlefield, O.D., Board Chair, 58 East Eagle LN, Swanville, ME 04915, 207-792-2279, </w:t>
      </w:r>
      <w:hyperlink r:id="rId5" w:history="1">
        <w:r w:rsidR="00660164" w:rsidRPr="00CF0658">
          <w:rPr>
            <w:rStyle w:val="Hyperlink"/>
            <w:rFonts w:ascii="Bookman Old Style" w:hAnsi="Bookman Old Style"/>
          </w:rPr>
          <w:t>blainel1@prodigy.net</w:t>
        </w:r>
      </w:hyperlink>
    </w:p>
    <w:p w:rsidR="00660164" w:rsidRPr="00CF0658" w:rsidRDefault="00660164" w:rsidP="00CF0658">
      <w:pPr>
        <w:rPr>
          <w:rFonts w:ascii="Bookman Old Style" w:hAnsi="Bookman Old Style"/>
        </w:rPr>
      </w:pPr>
    </w:p>
    <w:p w:rsidR="00660164" w:rsidRPr="00CF0658" w:rsidRDefault="00660164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  <w:b/>
        </w:rPr>
        <w:t>EMERGENCY RULES ADOPTED SINCE THE LAST REGULATORY AGENDA:</w:t>
      </w:r>
      <w:r w:rsidR="00CF0658">
        <w:rPr>
          <w:rFonts w:ascii="Bookman Old Style" w:hAnsi="Bookman Old Style"/>
          <w:b/>
        </w:rPr>
        <w:t xml:space="preserve"> </w:t>
      </w:r>
      <w:r w:rsidRPr="00CF0658">
        <w:rPr>
          <w:rFonts w:ascii="Bookman Old Style" w:hAnsi="Bookman Old Style"/>
        </w:rPr>
        <w:t>None.</w:t>
      </w:r>
    </w:p>
    <w:p w:rsidR="00660164" w:rsidRPr="00CF0658" w:rsidRDefault="00660164" w:rsidP="00CF0658">
      <w:pPr>
        <w:rPr>
          <w:rFonts w:ascii="Bookman Old Style" w:hAnsi="Bookman Old Style"/>
        </w:rPr>
      </w:pPr>
    </w:p>
    <w:p w:rsidR="00660164" w:rsidRPr="00CF0658" w:rsidRDefault="00660164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  <w:b/>
        </w:rPr>
        <w:t xml:space="preserve">EXPECTED 2019-2020 RULEMAKING ACTIVITY: </w:t>
      </w:r>
      <w:r w:rsidRPr="00CF0658">
        <w:rPr>
          <w:rFonts w:ascii="Bookman Old Style" w:hAnsi="Bookman Old Style"/>
        </w:rPr>
        <w:t>The Board needs to increase the annual license fee and late renewal fee to adequately provide revenue to meet the expenditures of the Board.</w:t>
      </w:r>
    </w:p>
    <w:p w:rsidR="00660164" w:rsidRPr="00CF0658" w:rsidRDefault="00660164" w:rsidP="00CF0658">
      <w:pPr>
        <w:rPr>
          <w:rFonts w:ascii="Bookman Old Style" w:hAnsi="Bookman Old Style"/>
          <w:b/>
        </w:rPr>
      </w:pPr>
    </w:p>
    <w:p w:rsidR="00660164" w:rsidRPr="00CF0658" w:rsidRDefault="00660164" w:rsidP="00CF0658">
      <w:pPr>
        <w:rPr>
          <w:rFonts w:ascii="Bookman Old Style" w:hAnsi="Bookman Old Style"/>
          <w:b/>
        </w:rPr>
      </w:pPr>
      <w:r w:rsidRPr="00CF0658">
        <w:rPr>
          <w:rFonts w:ascii="Bookman Old Style" w:hAnsi="Bookman Old Style"/>
          <w:b/>
        </w:rPr>
        <w:t xml:space="preserve">CHAPTER 1: Fees </w:t>
      </w:r>
    </w:p>
    <w:p w:rsidR="00660164" w:rsidRPr="00CF0658" w:rsidRDefault="00660164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>STATUTORY AUTHORITY: 34-A</w:t>
      </w:r>
      <w:r w:rsidR="00CF0658">
        <w:rPr>
          <w:rFonts w:ascii="Bookman Old Style" w:hAnsi="Bookman Old Style"/>
        </w:rPr>
        <w:t xml:space="preserve"> </w:t>
      </w:r>
      <w:r w:rsidRPr="00CF0658">
        <w:rPr>
          <w:rFonts w:ascii="Bookman Old Style" w:hAnsi="Bookman Old Style"/>
        </w:rPr>
        <w:t>M.R.S.A. §2423 (1) and (4)</w:t>
      </w:r>
    </w:p>
    <w:p w:rsidR="00660164" w:rsidRPr="00CF0658" w:rsidRDefault="00660164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 xml:space="preserve">PURPOSE: The Board needs to increase the annual License fee from $350.00 to $380.00 and </w:t>
      </w:r>
      <w:r w:rsidR="007F6141" w:rsidRPr="00CF0658">
        <w:rPr>
          <w:rFonts w:ascii="Bookman Old Style" w:hAnsi="Bookman Old Style"/>
        </w:rPr>
        <w:t>l</w:t>
      </w:r>
      <w:r w:rsidRPr="00CF0658">
        <w:rPr>
          <w:rFonts w:ascii="Bookman Old Style" w:hAnsi="Bookman Old Style"/>
        </w:rPr>
        <w:t>ate renewal fee from $75.00 to $100.00 to adequately provide revenue for the Board to meet the expenditures.</w:t>
      </w:r>
    </w:p>
    <w:p w:rsidR="00660164" w:rsidRPr="00CF0658" w:rsidRDefault="00660164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 xml:space="preserve">SCHEDULE FOR ADOPTION: By </w:t>
      </w:r>
      <w:r w:rsidR="009F5D98" w:rsidRPr="00CF0658">
        <w:rPr>
          <w:rFonts w:ascii="Bookman Old Style" w:hAnsi="Bookman Old Style"/>
        </w:rPr>
        <w:t>January 17, 2020</w:t>
      </w:r>
    </w:p>
    <w:p w:rsidR="00660164" w:rsidRPr="00CF0658" w:rsidRDefault="00660164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>AFFECTED PARTIES: Licensees</w:t>
      </w:r>
    </w:p>
    <w:p w:rsidR="00660164" w:rsidRPr="00CF0658" w:rsidRDefault="00660164" w:rsidP="00CF0658">
      <w:pPr>
        <w:rPr>
          <w:rFonts w:ascii="Bookman Old Style" w:hAnsi="Bookman Old Style"/>
        </w:rPr>
      </w:pPr>
      <w:r w:rsidRPr="00CF0658">
        <w:rPr>
          <w:rFonts w:ascii="Bookman Old Style" w:hAnsi="Bookman Old Style"/>
        </w:rPr>
        <w:t>CONSENSUS-BASED RULE DEVELOPMENT: Contemplated</w:t>
      </w:r>
    </w:p>
    <w:p w:rsidR="00660164" w:rsidRPr="00CF0658" w:rsidRDefault="00660164" w:rsidP="00CF065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</w:rPr>
      </w:pPr>
    </w:p>
    <w:p w:rsidR="00660164" w:rsidRPr="00CF0658" w:rsidRDefault="00660164" w:rsidP="00CF0658">
      <w:pPr>
        <w:rPr>
          <w:rFonts w:ascii="Bookman Old Style" w:hAnsi="Bookman Old Style"/>
          <w:b/>
        </w:rPr>
      </w:pPr>
    </w:p>
    <w:sectPr w:rsidR="00660164" w:rsidRPr="00CF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B0"/>
    <w:rsid w:val="002729BE"/>
    <w:rsid w:val="003619B0"/>
    <w:rsid w:val="00604CE2"/>
    <w:rsid w:val="00660164"/>
    <w:rsid w:val="00742BAC"/>
    <w:rsid w:val="007B560C"/>
    <w:rsid w:val="007F6141"/>
    <w:rsid w:val="008B0D3F"/>
    <w:rsid w:val="009F5D98"/>
    <w:rsid w:val="00A27152"/>
    <w:rsid w:val="00C426DC"/>
    <w:rsid w:val="00CF0658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F195"/>
  <w15:chartTrackingRefBased/>
  <w15:docId w15:val="{EBBFB1F4-D606-4112-8FB7-6DC7186E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9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inel1@prodigy.net" TargetMode="External"/><Relationship Id="rId4" Type="http://schemas.openxmlformats.org/officeDocument/2006/relationships/hyperlink" Target="mailto:tina.carpentier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Carpentier, Tina</dc:creator>
  <cp:keywords/>
  <dc:description/>
  <cp:lastModifiedBy>Wismer, Don</cp:lastModifiedBy>
  <cp:revision>3</cp:revision>
  <cp:lastPrinted>2019-09-25T16:57:00Z</cp:lastPrinted>
  <dcterms:created xsi:type="dcterms:W3CDTF">2020-03-05T19:28:00Z</dcterms:created>
  <dcterms:modified xsi:type="dcterms:W3CDTF">2020-03-05T19:30:00Z</dcterms:modified>
</cp:coreProperties>
</file>