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3B" w:rsidRDefault="0076243B">
      <w:pPr>
        <w:pStyle w:val="Title"/>
        <w:rPr>
          <w:rFonts w:ascii="Bookman Old Style" w:hAnsi="Bookman Old Style"/>
          <w:sz w:val="22"/>
          <w:szCs w:val="22"/>
        </w:rPr>
      </w:pPr>
      <w:bookmarkStart w:id="0" w:name="_GoBack"/>
      <w:bookmarkEnd w:id="0"/>
      <w:r>
        <w:rPr>
          <w:rFonts w:ascii="Bookman Old Style" w:hAnsi="Bookman Old Style"/>
          <w:sz w:val="22"/>
          <w:szCs w:val="22"/>
        </w:rPr>
        <w:t>99-346</w:t>
      </w:r>
    </w:p>
    <w:p w:rsidR="000D08D9" w:rsidRPr="0076243B" w:rsidRDefault="000D08D9">
      <w:pPr>
        <w:pStyle w:val="Title"/>
        <w:rPr>
          <w:rFonts w:ascii="Bookman Old Style" w:hAnsi="Bookman Old Style"/>
          <w:sz w:val="22"/>
          <w:szCs w:val="22"/>
        </w:rPr>
      </w:pPr>
      <w:r w:rsidRPr="0076243B">
        <w:rPr>
          <w:rFonts w:ascii="Bookman Old Style" w:hAnsi="Bookman Old Style"/>
          <w:sz w:val="22"/>
          <w:szCs w:val="22"/>
        </w:rPr>
        <w:t>MAINE STATE HOUSING AUTHORITY</w:t>
      </w:r>
    </w:p>
    <w:p w:rsidR="000D08D9" w:rsidRPr="0076243B" w:rsidRDefault="000D08D9">
      <w:pPr>
        <w:jc w:val="center"/>
        <w:rPr>
          <w:rFonts w:ascii="Bookman Old Style" w:hAnsi="Bookman Old Style"/>
          <w:szCs w:val="22"/>
        </w:rPr>
      </w:pPr>
      <w:r w:rsidRPr="0076243B">
        <w:rPr>
          <w:rFonts w:ascii="Bookman Old Style" w:hAnsi="Bookman Old Style"/>
          <w:szCs w:val="22"/>
        </w:rPr>
        <w:t>MAINE ADMINISTRATIVE PROCEDURE ACT</w:t>
      </w:r>
    </w:p>
    <w:p w:rsidR="000D08D9" w:rsidRPr="0076243B" w:rsidRDefault="00662F11">
      <w:pPr>
        <w:jc w:val="center"/>
        <w:rPr>
          <w:rFonts w:ascii="Bookman Old Style" w:hAnsi="Bookman Old Style"/>
          <w:szCs w:val="22"/>
        </w:rPr>
      </w:pPr>
      <w:r w:rsidRPr="0076243B">
        <w:rPr>
          <w:rFonts w:ascii="Bookman Old Style" w:hAnsi="Bookman Old Style"/>
          <w:szCs w:val="22"/>
        </w:rPr>
        <w:t>201</w:t>
      </w:r>
      <w:r w:rsidR="00AA2744" w:rsidRPr="0076243B">
        <w:rPr>
          <w:rFonts w:ascii="Bookman Old Style" w:hAnsi="Bookman Old Style"/>
          <w:szCs w:val="22"/>
        </w:rPr>
        <w:t>6</w:t>
      </w:r>
      <w:r w:rsidRPr="0076243B">
        <w:rPr>
          <w:rFonts w:ascii="Bookman Old Style" w:hAnsi="Bookman Old Style"/>
          <w:szCs w:val="22"/>
        </w:rPr>
        <w:t>-201</w:t>
      </w:r>
      <w:r w:rsidR="00AA2744" w:rsidRPr="0076243B">
        <w:rPr>
          <w:rFonts w:ascii="Bookman Old Style" w:hAnsi="Bookman Old Style"/>
          <w:szCs w:val="22"/>
        </w:rPr>
        <w:t>7</w:t>
      </w:r>
      <w:r w:rsidR="000D08D9" w:rsidRPr="0076243B">
        <w:rPr>
          <w:rFonts w:ascii="Bookman Old Style" w:hAnsi="Bookman Old Style"/>
          <w:szCs w:val="22"/>
        </w:rPr>
        <w:t xml:space="preserve"> REGULATORY AGENDA</w:t>
      </w:r>
    </w:p>
    <w:p w:rsidR="0076243B" w:rsidRDefault="0076243B">
      <w:pPr>
        <w:jc w:val="center"/>
        <w:rPr>
          <w:rFonts w:ascii="Bookman Old Style" w:hAnsi="Bookman Old Style"/>
          <w:szCs w:val="22"/>
        </w:rPr>
      </w:pPr>
      <w:r w:rsidRPr="0076243B">
        <w:rPr>
          <w:rFonts w:ascii="Bookman Old Style" w:hAnsi="Bookman Old Style"/>
          <w:szCs w:val="22"/>
        </w:rPr>
        <w:t>July 26</w:t>
      </w:r>
      <w:r w:rsidR="00AA2744" w:rsidRPr="0076243B">
        <w:rPr>
          <w:rFonts w:ascii="Bookman Old Style" w:hAnsi="Bookman Old Style"/>
          <w:szCs w:val="22"/>
        </w:rPr>
        <w:t>, 2016</w:t>
      </w:r>
    </w:p>
    <w:p w:rsidR="0076243B" w:rsidRDefault="0076243B">
      <w:pPr>
        <w:jc w:val="center"/>
        <w:rPr>
          <w:rFonts w:ascii="Bookman Old Style" w:hAnsi="Bookman Old Style"/>
          <w:szCs w:val="22"/>
        </w:rPr>
      </w:pPr>
    </w:p>
    <w:p w:rsidR="0076243B" w:rsidRDefault="0076243B">
      <w:pPr>
        <w:jc w:val="center"/>
        <w:rPr>
          <w:rFonts w:ascii="Bookman Old Style" w:hAnsi="Bookman Old Style"/>
          <w:szCs w:val="22"/>
        </w:rPr>
      </w:pPr>
    </w:p>
    <w:p w:rsidR="000D08D9" w:rsidRPr="0076243B" w:rsidRDefault="000D08D9">
      <w:pPr>
        <w:rPr>
          <w:rFonts w:ascii="Bookman Old Style" w:hAnsi="Bookman Old Style"/>
          <w:b/>
          <w:szCs w:val="22"/>
        </w:rPr>
      </w:pPr>
      <w:r w:rsidRPr="0076243B">
        <w:rPr>
          <w:rFonts w:ascii="Bookman Old Style" w:hAnsi="Bookman Old Style"/>
          <w:szCs w:val="22"/>
        </w:rPr>
        <w:t>AGENCY UMBRELLA-UNIT NUMBER:</w:t>
      </w:r>
      <w:r w:rsidR="0076243B">
        <w:rPr>
          <w:rFonts w:ascii="Bookman Old Style" w:hAnsi="Bookman Old Style"/>
          <w:b/>
          <w:szCs w:val="22"/>
        </w:rPr>
        <w:t xml:space="preserve"> </w:t>
      </w:r>
      <w:r w:rsidRPr="0076243B">
        <w:rPr>
          <w:rFonts w:ascii="Bookman Old Style" w:hAnsi="Bookman Old Style"/>
          <w:b/>
          <w:szCs w:val="22"/>
        </w:rPr>
        <w:t>99-346</w:t>
      </w:r>
    </w:p>
    <w:p w:rsidR="0076243B" w:rsidRDefault="000D08D9">
      <w:pPr>
        <w:pStyle w:val="Header"/>
        <w:tabs>
          <w:tab w:val="clear" w:pos="4320"/>
          <w:tab w:val="clear" w:pos="8640"/>
        </w:tabs>
        <w:rPr>
          <w:rFonts w:ascii="Bookman Old Style" w:hAnsi="Bookman Old Style"/>
          <w:b/>
          <w:szCs w:val="22"/>
        </w:rPr>
      </w:pPr>
      <w:r w:rsidRPr="0076243B">
        <w:rPr>
          <w:rFonts w:ascii="Bookman Old Style" w:hAnsi="Bookman Old Style"/>
          <w:szCs w:val="22"/>
        </w:rPr>
        <w:t>AGENCY NAME:</w:t>
      </w:r>
      <w:r w:rsidR="0076243B">
        <w:rPr>
          <w:rFonts w:ascii="Bookman Old Style" w:hAnsi="Bookman Old Style"/>
          <w:b/>
          <w:szCs w:val="22"/>
        </w:rPr>
        <w:t xml:space="preserve"> </w:t>
      </w:r>
      <w:r w:rsidRPr="0076243B">
        <w:rPr>
          <w:rFonts w:ascii="Bookman Old Style" w:hAnsi="Bookman Old Style"/>
          <w:b/>
          <w:szCs w:val="22"/>
        </w:rPr>
        <w:t>Maine State Housing Authority</w:t>
      </w:r>
      <w:r w:rsidR="00E0013B" w:rsidRPr="0076243B">
        <w:rPr>
          <w:rFonts w:ascii="Bookman Old Style" w:hAnsi="Bookman Old Style"/>
          <w:b/>
          <w:szCs w:val="22"/>
        </w:rPr>
        <w:t xml:space="preserve"> (“MaineHousing”)</w:t>
      </w:r>
    </w:p>
    <w:p w:rsidR="0076243B" w:rsidRDefault="0076243B">
      <w:pPr>
        <w:pStyle w:val="Header"/>
        <w:tabs>
          <w:tab w:val="clear" w:pos="4320"/>
          <w:tab w:val="clear" w:pos="8640"/>
        </w:tabs>
        <w:rPr>
          <w:rFonts w:ascii="Bookman Old Style" w:hAnsi="Bookman Old Style"/>
          <w:b/>
          <w:szCs w:val="22"/>
        </w:rPr>
      </w:pPr>
    </w:p>
    <w:p w:rsidR="0076243B" w:rsidRDefault="000D08D9">
      <w:pPr>
        <w:rPr>
          <w:rFonts w:ascii="Bookman Old Style" w:hAnsi="Bookman Old Style"/>
          <w:szCs w:val="22"/>
        </w:rPr>
      </w:pPr>
      <w:r w:rsidRPr="0076243B">
        <w:rPr>
          <w:rFonts w:ascii="Bookman Old Style" w:hAnsi="Bookman Old Style"/>
          <w:b/>
          <w:szCs w:val="22"/>
        </w:rPr>
        <w:t>CONTACT PERSON</w:t>
      </w:r>
      <w:r w:rsidRPr="0076243B">
        <w:rPr>
          <w:rFonts w:ascii="Bookman Old Style" w:hAnsi="Bookman Old Style"/>
          <w:szCs w:val="22"/>
        </w:rPr>
        <w:t>:</w:t>
      </w:r>
      <w:r w:rsidR="0076243B">
        <w:rPr>
          <w:rFonts w:ascii="Bookman Old Style" w:hAnsi="Bookman Old Style"/>
          <w:b/>
          <w:szCs w:val="22"/>
        </w:rPr>
        <w:t xml:space="preserve"> </w:t>
      </w:r>
      <w:r w:rsidRPr="0076243B">
        <w:rPr>
          <w:rFonts w:ascii="Bookman Old Style" w:hAnsi="Bookman Old Style"/>
          <w:szCs w:val="22"/>
        </w:rPr>
        <w:t>Linda Uhl, Chief Counsel, 353 Water Street, Augusta, Maine 04330.</w:t>
      </w:r>
      <w:r w:rsidR="0076243B">
        <w:rPr>
          <w:rFonts w:ascii="Bookman Old Style" w:hAnsi="Bookman Old Style"/>
          <w:szCs w:val="22"/>
        </w:rPr>
        <w:t xml:space="preserve"> </w:t>
      </w:r>
      <w:r w:rsidRPr="0076243B">
        <w:rPr>
          <w:rFonts w:ascii="Bookman Old Style" w:hAnsi="Bookman Old Style"/>
          <w:szCs w:val="22"/>
        </w:rPr>
        <w:t>Tel</w:t>
      </w:r>
      <w:r w:rsidR="0076243B">
        <w:rPr>
          <w:rFonts w:ascii="Bookman Old Style" w:hAnsi="Bookman Old Style"/>
          <w:szCs w:val="22"/>
        </w:rPr>
        <w:t>ephone</w:t>
      </w:r>
      <w:r w:rsidRPr="0076243B">
        <w:rPr>
          <w:rFonts w:ascii="Bookman Old Style" w:hAnsi="Bookman Old Style"/>
          <w:szCs w:val="22"/>
        </w:rPr>
        <w:t>:</w:t>
      </w:r>
      <w:r w:rsidR="0076243B" w:rsidRPr="0076243B">
        <w:rPr>
          <w:rFonts w:ascii="Bookman Old Style" w:hAnsi="Bookman Old Style"/>
          <w:szCs w:val="22"/>
        </w:rPr>
        <w:t xml:space="preserve"> </w:t>
      </w:r>
      <w:r w:rsidRPr="0076243B">
        <w:rPr>
          <w:rFonts w:ascii="Bookman Old Style" w:hAnsi="Bookman Old Style"/>
          <w:szCs w:val="22"/>
        </w:rPr>
        <w:t>(207) 626-4600.</w:t>
      </w:r>
      <w:r w:rsidR="0076243B">
        <w:rPr>
          <w:rFonts w:ascii="Bookman Old Style" w:hAnsi="Bookman Old Style"/>
          <w:szCs w:val="22"/>
        </w:rPr>
        <w:t xml:space="preserve"> E-mail: </w:t>
      </w:r>
      <w:hyperlink r:id="rId6" w:history="1">
        <w:r w:rsidR="00147FFC" w:rsidRPr="0076243B">
          <w:rPr>
            <w:rStyle w:val="Hyperlink"/>
            <w:rFonts w:ascii="Bookman Old Style" w:hAnsi="Bookman Old Style"/>
            <w:szCs w:val="22"/>
          </w:rPr>
          <w:t>luhl@mainehousing.org</w:t>
        </w:r>
      </w:hyperlink>
      <w:r w:rsidRPr="0076243B">
        <w:rPr>
          <w:rFonts w:ascii="Bookman Old Style" w:hAnsi="Bookman Old Style"/>
          <w:szCs w:val="22"/>
        </w:rPr>
        <w:t xml:space="preserve"> </w:t>
      </w:r>
    </w:p>
    <w:p w:rsidR="0076243B" w:rsidRDefault="0076243B">
      <w:pPr>
        <w:rPr>
          <w:rFonts w:ascii="Bookman Old Style" w:hAnsi="Bookman Old Style"/>
          <w:szCs w:val="22"/>
        </w:rPr>
      </w:pPr>
    </w:p>
    <w:p w:rsidR="0076243B" w:rsidRDefault="000D08D9" w:rsidP="00FD3A86">
      <w:pPr>
        <w:ind w:right="-180"/>
        <w:rPr>
          <w:rFonts w:ascii="Bookman Old Style" w:hAnsi="Bookman Old Style"/>
          <w:szCs w:val="22"/>
        </w:rPr>
      </w:pPr>
      <w:r w:rsidRPr="0076243B">
        <w:rPr>
          <w:rFonts w:ascii="Bookman Old Style" w:hAnsi="Bookman Old Style"/>
          <w:b/>
          <w:szCs w:val="22"/>
        </w:rPr>
        <w:t>EMERGENCY RULES ADOPTED SINCE THE LAST REGULATORY AGENDA:</w:t>
      </w:r>
      <w:r w:rsidR="0076243B">
        <w:rPr>
          <w:rFonts w:ascii="Bookman Old Style" w:hAnsi="Bookman Old Style"/>
          <w:b/>
          <w:szCs w:val="22"/>
        </w:rPr>
        <w:t xml:space="preserve"> </w:t>
      </w:r>
      <w:r w:rsidRPr="0076243B">
        <w:rPr>
          <w:rFonts w:ascii="Bookman Old Style" w:hAnsi="Bookman Old Style"/>
          <w:szCs w:val="22"/>
        </w:rPr>
        <w:t>None</w:t>
      </w:r>
      <w:r w:rsidR="00C279C7" w:rsidRPr="0076243B">
        <w:rPr>
          <w:rFonts w:ascii="Bookman Old Style" w:hAnsi="Bookman Old Style"/>
          <w:szCs w:val="22"/>
        </w:rPr>
        <w:t xml:space="preserve"> </w:t>
      </w:r>
    </w:p>
    <w:p w:rsidR="0076243B" w:rsidRDefault="0076243B" w:rsidP="00FD3A86">
      <w:pPr>
        <w:ind w:right="-180"/>
        <w:rPr>
          <w:rFonts w:ascii="Bookman Old Style" w:hAnsi="Bookman Old Style"/>
          <w:szCs w:val="22"/>
        </w:rPr>
      </w:pPr>
    </w:p>
    <w:p w:rsidR="0076243B" w:rsidRDefault="00A17D95">
      <w:pPr>
        <w:rPr>
          <w:rFonts w:ascii="Bookman Old Style" w:hAnsi="Bookman Old Style"/>
          <w:b/>
          <w:szCs w:val="22"/>
        </w:rPr>
      </w:pPr>
      <w:r w:rsidRPr="0076243B">
        <w:rPr>
          <w:rFonts w:ascii="Bookman Old Style" w:hAnsi="Bookman Old Style"/>
          <w:b/>
          <w:szCs w:val="22"/>
        </w:rPr>
        <w:t xml:space="preserve">EXPECTED </w:t>
      </w:r>
      <w:r w:rsidR="00FF566E" w:rsidRPr="0076243B">
        <w:rPr>
          <w:rFonts w:ascii="Bookman Old Style" w:hAnsi="Bookman Old Style"/>
          <w:b/>
          <w:szCs w:val="22"/>
        </w:rPr>
        <w:t>20</w:t>
      </w:r>
      <w:r w:rsidR="007A08F3" w:rsidRPr="0076243B">
        <w:rPr>
          <w:rFonts w:ascii="Bookman Old Style" w:hAnsi="Bookman Old Style"/>
          <w:b/>
          <w:szCs w:val="22"/>
        </w:rPr>
        <w:t>1</w:t>
      </w:r>
      <w:r w:rsidR="00AA2744" w:rsidRPr="0076243B">
        <w:rPr>
          <w:rFonts w:ascii="Bookman Old Style" w:hAnsi="Bookman Old Style"/>
          <w:b/>
          <w:szCs w:val="22"/>
        </w:rPr>
        <w:t>6</w:t>
      </w:r>
      <w:r w:rsidRPr="0076243B">
        <w:rPr>
          <w:rFonts w:ascii="Bookman Old Style" w:hAnsi="Bookman Old Style"/>
          <w:b/>
          <w:szCs w:val="22"/>
        </w:rPr>
        <w:t>-20</w:t>
      </w:r>
      <w:r w:rsidR="00FF566E" w:rsidRPr="0076243B">
        <w:rPr>
          <w:rFonts w:ascii="Bookman Old Style" w:hAnsi="Bookman Old Style"/>
          <w:b/>
          <w:szCs w:val="22"/>
        </w:rPr>
        <w:t>1</w:t>
      </w:r>
      <w:r w:rsidR="00AA2744" w:rsidRPr="0076243B">
        <w:rPr>
          <w:rFonts w:ascii="Bookman Old Style" w:hAnsi="Bookman Old Style"/>
          <w:b/>
          <w:szCs w:val="22"/>
        </w:rPr>
        <w:t>7</w:t>
      </w:r>
      <w:r w:rsidRPr="0076243B">
        <w:rPr>
          <w:rFonts w:ascii="Bookman Old Style" w:hAnsi="Bookman Old Style"/>
          <w:b/>
          <w:szCs w:val="22"/>
        </w:rPr>
        <w:t xml:space="preserve"> RULE-MAKING ACTIVITY</w:t>
      </w:r>
      <w:r w:rsidR="000D08D9" w:rsidRPr="0076243B">
        <w:rPr>
          <w:rFonts w:ascii="Bookman Old Style" w:hAnsi="Bookman Old Style"/>
          <w:b/>
          <w:szCs w:val="22"/>
        </w:rPr>
        <w:t>:</w:t>
      </w:r>
    </w:p>
    <w:p w:rsidR="0076243B" w:rsidRDefault="0076243B">
      <w:pPr>
        <w:rPr>
          <w:rFonts w:ascii="Bookman Old Style" w:hAnsi="Bookman Old Style"/>
          <w:b/>
          <w:szCs w:val="22"/>
        </w:rPr>
      </w:pPr>
    </w:p>
    <w:p w:rsidR="000D08D9" w:rsidRPr="0076243B" w:rsidRDefault="000D08D9">
      <w:pPr>
        <w:rPr>
          <w:rFonts w:ascii="Bookman Old Style" w:hAnsi="Bookman Old Style"/>
          <w:b/>
          <w:szCs w:val="22"/>
        </w:rPr>
      </w:pPr>
      <w:r w:rsidRPr="0076243B">
        <w:rPr>
          <w:rFonts w:ascii="Bookman Old Style" w:hAnsi="Bookman Old Style"/>
          <w:b/>
          <w:szCs w:val="22"/>
        </w:rPr>
        <w:t>CHAPTER 1</w:t>
      </w:r>
      <w:r w:rsidRPr="0076243B">
        <w:rPr>
          <w:rFonts w:ascii="Bookman Old Style" w:hAnsi="Bookman Old Style"/>
          <w:szCs w:val="22"/>
        </w:rPr>
        <w:t>:</w:t>
      </w:r>
      <w:r w:rsidR="0076243B" w:rsidRPr="0076243B">
        <w:rPr>
          <w:rFonts w:ascii="Bookman Old Style" w:hAnsi="Bookman Old Style"/>
          <w:szCs w:val="22"/>
        </w:rPr>
        <w:t xml:space="preserve"> </w:t>
      </w:r>
      <w:r w:rsidRPr="0076243B">
        <w:rPr>
          <w:rFonts w:ascii="Bookman Old Style" w:hAnsi="Bookman Old Style"/>
          <w:szCs w:val="22"/>
        </w:rPr>
        <w:t>Home Mortgage Program Rule</w:t>
      </w:r>
    </w:p>
    <w:p w:rsidR="000D08D9" w:rsidRP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30-A MRS</w:t>
      </w:r>
      <w:r w:rsidRPr="0076243B">
        <w:rPr>
          <w:rFonts w:ascii="Bookman Old Style" w:hAnsi="Bookman Old Style"/>
          <w:szCs w:val="22"/>
        </w:rPr>
        <w:t xml:space="preserve"> §4741(1)</w:t>
      </w:r>
    </w:p>
    <w:p w:rsidR="000D08D9" w:rsidRPr="0076243B" w:rsidRDefault="000D08D9">
      <w:pPr>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 xml:space="preserve">This rule sets forth the basic criteria for determining eligible borrowers and the terms governing </w:t>
      </w:r>
      <w:r w:rsidR="000A6C63" w:rsidRPr="0076243B">
        <w:rPr>
          <w:rFonts w:ascii="Bookman Old Style" w:hAnsi="Bookman Old Style"/>
          <w:szCs w:val="22"/>
        </w:rPr>
        <w:t>MaineHousing</w:t>
      </w:r>
      <w:r w:rsidRPr="0076243B">
        <w:rPr>
          <w:rFonts w:ascii="Bookman Old Style" w:hAnsi="Bookman Old Style"/>
          <w:szCs w:val="22"/>
        </w:rPr>
        <w:t>’s purchase and servicing of loans to eligible borrowers generated by participating lenders.</w:t>
      </w:r>
    </w:p>
    <w:p w:rsidR="000D08D9" w:rsidRP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0D08D9" w:rsidRPr="0076243B" w:rsidRDefault="000D08D9">
      <w:pPr>
        <w:rPr>
          <w:rFonts w:ascii="Bookman Old Style" w:hAnsi="Bookman Old Style"/>
          <w:b/>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Lenders</w:t>
      </w:r>
      <w:r w:rsidR="000A6C63" w:rsidRPr="0076243B">
        <w:rPr>
          <w:rFonts w:ascii="Bookman Old Style" w:hAnsi="Bookman Old Style"/>
          <w:szCs w:val="22"/>
        </w:rPr>
        <w:t>, service</w:t>
      </w:r>
      <w:r w:rsidR="00E95B2A" w:rsidRPr="0076243B">
        <w:rPr>
          <w:rFonts w:ascii="Bookman Old Style" w:hAnsi="Bookman Old Style"/>
          <w:szCs w:val="22"/>
        </w:rPr>
        <w:t>r</w:t>
      </w:r>
      <w:r w:rsidR="000A6C63" w:rsidRPr="0076243B">
        <w:rPr>
          <w:rFonts w:ascii="Bookman Old Style" w:hAnsi="Bookman Old Style"/>
          <w:szCs w:val="22"/>
        </w:rPr>
        <w:t>s,</w:t>
      </w:r>
      <w:r w:rsidRPr="0076243B">
        <w:rPr>
          <w:rFonts w:ascii="Bookman Old Style" w:hAnsi="Bookman Old Style"/>
          <w:szCs w:val="22"/>
        </w:rPr>
        <w:t xml:space="preserve"> and homebuyers.</w:t>
      </w:r>
      <w:proofErr w:type="gramEnd"/>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76243B" w:rsidRDefault="0076243B">
      <w:pPr>
        <w:rPr>
          <w:rFonts w:ascii="Bookman Old Style" w:hAnsi="Bookman Old Style"/>
          <w:szCs w:val="22"/>
        </w:rPr>
      </w:pPr>
    </w:p>
    <w:p w:rsidR="000D08D9" w:rsidRPr="0076243B" w:rsidRDefault="000D08D9">
      <w:pPr>
        <w:rPr>
          <w:rFonts w:ascii="Bookman Old Style" w:hAnsi="Bookman Old Style"/>
          <w:b/>
          <w:szCs w:val="22"/>
        </w:rPr>
      </w:pPr>
      <w:r w:rsidRPr="0076243B">
        <w:rPr>
          <w:rFonts w:ascii="Bookman Old Style" w:hAnsi="Bookman Old Style"/>
          <w:b/>
          <w:szCs w:val="22"/>
        </w:rPr>
        <w:t>CHAPTER 2</w:t>
      </w:r>
      <w:r w:rsidRPr="0076243B">
        <w:rPr>
          <w:rFonts w:ascii="Bookman Old Style" w:hAnsi="Bookman Old Style"/>
          <w:szCs w:val="22"/>
        </w:rPr>
        <w:t>:</w:t>
      </w:r>
      <w:r w:rsidR="0076243B" w:rsidRPr="0076243B">
        <w:rPr>
          <w:rFonts w:ascii="Bookman Old Style" w:hAnsi="Bookman Old Style"/>
          <w:szCs w:val="22"/>
        </w:rPr>
        <w:t xml:space="preserve"> </w:t>
      </w:r>
      <w:r w:rsidRPr="0076243B">
        <w:rPr>
          <w:rFonts w:ascii="Bookman Old Style" w:hAnsi="Bookman Old Style"/>
          <w:szCs w:val="22"/>
        </w:rPr>
        <w:t>Cooperation with Local Governments</w:t>
      </w:r>
    </w:p>
    <w:p w:rsidR="000D08D9" w:rsidRP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30-A MRS</w:t>
      </w:r>
      <w:r w:rsidRPr="0076243B">
        <w:rPr>
          <w:rFonts w:ascii="Bookman Old Style" w:hAnsi="Bookman Old Style"/>
          <w:szCs w:val="22"/>
        </w:rPr>
        <w:t xml:space="preserve"> §4741(1)</w:t>
      </w:r>
    </w:p>
    <w:p w:rsidR="000D08D9" w:rsidRPr="0076243B" w:rsidRDefault="000D08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This rule sets forth the procedures for cooperation with local governments, and establishes MaineHousing's preference for local consent resolutions following generally the statutory form.</w:t>
      </w:r>
    </w:p>
    <w:p w:rsidR="000D08D9" w:rsidRP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0D08D9" w:rsidRPr="0076243B" w:rsidRDefault="000D08D9">
      <w:pPr>
        <w:rPr>
          <w:rFonts w:ascii="Bookman Old Style" w:hAnsi="Bookman Old Style"/>
          <w:szCs w:val="22"/>
        </w:rPr>
      </w:pPr>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Local governments and housing authorities</w:t>
      </w:r>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76243B" w:rsidRDefault="0076243B">
      <w:pPr>
        <w:rPr>
          <w:rFonts w:ascii="Bookman Old Style" w:hAnsi="Bookman Old Style"/>
          <w:szCs w:val="22"/>
        </w:rPr>
      </w:pPr>
    </w:p>
    <w:p w:rsidR="000D08D9" w:rsidRPr="0076243B" w:rsidRDefault="000D08D9">
      <w:pPr>
        <w:rPr>
          <w:rFonts w:ascii="Bookman Old Style" w:hAnsi="Bookman Old Style"/>
          <w:b/>
          <w:szCs w:val="22"/>
        </w:rPr>
      </w:pPr>
      <w:r w:rsidRPr="0076243B">
        <w:rPr>
          <w:rFonts w:ascii="Bookman Old Style" w:hAnsi="Bookman Old Style"/>
          <w:b/>
          <w:szCs w:val="22"/>
        </w:rPr>
        <w:t>CHAPTER 5</w:t>
      </w:r>
      <w:r w:rsidRPr="0076243B">
        <w:rPr>
          <w:rFonts w:ascii="Bookman Old Style" w:hAnsi="Bookman Old Style"/>
          <w:szCs w:val="22"/>
        </w:rPr>
        <w:t>:</w:t>
      </w:r>
      <w:r w:rsidR="0076243B" w:rsidRPr="0076243B">
        <w:rPr>
          <w:rFonts w:ascii="Bookman Old Style" w:hAnsi="Bookman Old Style"/>
          <w:szCs w:val="22"/>
        </w:rPr>
        <w:t xml:space="preserve"> </w:t>
      </w:r>
      <w:r w:rsidRPr="0076243B">
        <w:rPr>
          <w:rFonts w:ascii="Bookman Old Style" w:hAnsi="Bookman Old Style"/>
          <w:szCs w:val="22"/>
        </w:rPr>
        <w:t>Energy Cost and Utility Allowance Determinations</w:t>
      </w:r>
    </w:p>
    <w:p w:rsidR="000D08D9" w:rsidRP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w:t>
      </w:r>
      <w:r w:rsidRPr="0076243B">
        <w:rPr>
          <w:rFonts w:ascii="Bookman Old Style" w:hAnsi="Bookman Old Style"/>
          <w:szCs w:val="22"/>
        </w:rPr>
        <w:t>30-A MR</w:t>
      </w:r>
      <w:r w:rsidR="0076243B">
        <w:rPr>
          <w:rFonts w:ascii="Bookman Old Style" w:hAnsi="Bookman Old Style"/>
          <w:szCs w:val="22"/>
        </w:rPr>
        <w:t>S</w:t>
      </w:r>
      <w:r w:rsidRPr="0076243B">
        <w:rPr>
          <w:rFonts w:ascii="Bookman Old Style" w:hAnsi="Bookman Old Style"/>
          <w:szCs w:val="22"/>
        </w:rPr>
        <w:t xml:space="preserve"> §4741(1)</w:t>
      </w:r>
    </w:p>
    <w:p w:rsidR="000D08D9" w:rsidRPr="0076243B" w:rsidRDefault="000D08D9">
      <w:pPr>
        <w:tabs>
          <w:tab w:val="left" w:pos="-720"/>
        </w:tabs>
        <w:suppressAutoHyphens/>
        <w:rPr>
          <w:rFonts w:ascii="Bookman Old Style" w:hAnsi="Bookman Old Style"/>
          <w:szCs w:val="22"/>
        </w:rPr>
      </w:pPr>
      <w:r w:rsidRPr="0076243B">
        <w:rPr>
          <w:rFonts w:ascii="Bookman Old Style" w:hAnsi="Bookman Old Style"/>
          <w:szCs w:val="22"/>
        </w:rPr>
        <w:t>PURPOSE: This rule outlines the pr</w:t>
      </w:r>
      <w:r w:rsidR="00E95B2A" w:rsidRPr="0076243B">
        <w:rPr>
          <w:rFonts w:ascii="Bookman Old Style" w:hAnsi="Bookman Old Style"/>
          <w:szCs w:val="22"/>
        </w:rPr>
        <w:t xml:space="preserve">ocedures that MaineHousing </w:t>
      </w:r>
      <w:r w:rsidRPr="0076243B">
        <w:rPr>
          <w:rFonts w:ascii="Bookman Old Style" w:hAnsi="Bookman Old Style"/>
          <w:szCs w:val="22"/>
        </w:rPr>
        <w:t>utilize</w:t>
      </w:r>
      <w:r w:rsidR="00E95B2A" w:rsidRPr="0076243B">
        <w:rPr>
          <w:rFonts w:ascii="Bookman Old Style" w:hAnsi="Bookman Old Style"/>
          <w:szCs w:val="22"/>
        </w:rPr>
        <w:t>s</w:t>
      </w:r>
      <w:r w:rsidRPr="0076243B">
        <w:rPr>
          <w:rFonts w:ascii="Bookman Old Style" w:hAnsi="Bookman Old Style"/>
          <w:szCs w:val="22"/>
        </w:rPr>
        <w:t xml:space="preserve"> to determine energy costs and utility allowances for tenants of multi-unit housing projects whose rents are subsidized under Section 8 of the U. S. Housing Act of 1937.</w:t>
      </w:r>
    </w:p>
    <w:p w:rsidR="000D08D9" w:rsidRP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0D08D9" w:rsidRPr="0076243B" w:rsidRDefault="000D08D9">
      <w:pPr>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Tenants and landlords.</w:t>
      </w:r>
      <w:proofErr w:type="gramEnd"/>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76243B" w:rsidRDefault="0076243B">
      <w:pPr>
        <w:rPr>
          <w:rFonts w:ascii="Bookman Old Style" w:hAnsi="Bookman Old Style"/>
          <w:szCs w:val="22"/>
        </w:rPr>
      </w:pPr>
    </w:p>
    <w:p w:rsidR="000D08D9" w:rsidRPr="0076243B" w:rsidRDefault="000D08D9">
      <w:pPr>
        <w:rPr>
          <w:rFonts w:ascii="Bookman Old Style" w:hAnsi="Bookman Old Style"/>
          <w:b/>
          <w:szCs w:val="22"/>
        </w:rPr>
      </w:pPr>
      <w:r w:rsidRPr="0076243B">
        <w:rPr>
          <w:rFonts w:ascii="Bookman Old Style" w:hAnsi="Bookman Old Style"/>
          <w:b/>
          <w:szCs w:val="22"/>
        </w:rPr>
        <w:t>CHAPTER 7</w:t>
      </w:r>
      <w:r w:rsidRPr="0076243B">
        <w:rPr>
          <w:rFonts w:ascii="Bookman Old Style" w:hAnsi="Bookman Old Style"/>
          <w:szCs w:val="22"/>
        </w:rPr>
        <w:t>:</w:t>
      </w:r>
      <w:r w:rsidR="0076243B" w:rsidRPr="0076243B">
        <w:rPr>
          <w:rFonts w:ascii="Bookman Old Style" w:hAnsi="Bookman Old Style"/>
          <w:szCs w:val="22"/>
        </w:rPr>
        <w:t xml:space="preserve"> </w:t>
      </w:r>
      <w:r w:rsidRPr="0076243B">
        <w:rPr>
          <w:rFonts w:ascii="Bookman Old Style" w:hAnsi="Bookman Old Style"/>
          <w:szCs w:val="22"/>
        </w:rPr>
        <w:t>Indian Housing Mortgage Insurance Program Rule</w:t>
      </w:r>
    </w:p>
    <w:p w:rsidR="000D08D9" w:rsidRPr="0076243B" w:rsidRDefault="000D08D9">
      <w:pPr>
        <w:rPr>
          <w:rFonts w:ascii="Bookman Old Style" w:hAnsi="Bookman Old Style"/>
          <w:b/>
          <w:szCs w:val="22"/>
        </w:rPr>
      </w:pPr>
      <w:r w:rsidRPr="0076243B">
        <w:rPr>
          <w:rFonts w:ascii="Bookman Old Style" w:hAnsi="Bookman Old Style"/>
          <w:szCs w:val="22"/>
        </w:rPr>
        <w:t>STATUTORY AUTHORITY:</w:t>
      </w:r>
      <w:r w:rsidR="0076243B">
        <w:rPr>
          <w:rFonts w:ascii="Bookman Old Style" w:hAnsi="Bookman Old Style"/>
          <w:szCs w:val="22"/>
        </w:rPr>
        <w:t xml:space="preserve"> 30-A MRS</w:t>
      </w:r>
      <w:r w:rsidRPr="0076243B">
        <w:rPr>
          <w:rFonts w:ascii="Bookman Old Style" w:hAnsi="Bookman Old Style"/>
          <w:szCs w:val="22"/>
        </w:rPr>
        <w:t xml:space="preserve"> §§</w:t>
      </w:r>
      <w:r w:rsidR="0076243B">
        <w:rPr>
          <w:rFonts w:ascii="Bookman Old Style" w:hAnsi="Bookman Old Style"/>
          <w:szCs w:val="22"/>
        </w:rPr>
        <w:t xml:space="preserve"> </w:t>
      </w:r>
      <w:r w:rsidRPr="0076243B">
        <w:rPr>
          <w:rFonts w:ascii="Bookman Old Style" w:hAnsi="Bookman Old Style"/>
          <w:szCs w:val="22"/>
        </w:rPr>
        <w:t>4741(1), 4936</w:t>
      </w:r>
    </w:p>
    <w:p w:rsidR="000D08D9" w:rsidRPr="0076243B" w:rsidRDefault="000D08D9">
      <w:pPr>
        <w:tabs>
          <w:tab w:val="left" w:pos="888"/>
          <w:tab w:val="left" w:pos="1488"/>
          <w:tab w:val="left" w:pos="2088"/>
          <w:tab w:val="left" w:pos="2688"/>
          <w:tab w:val="left" w:pos="3288"/>
          <w:tab w:val="left" w:pos="3888"/>
          <w:tab w:val="left" w:pos="4728"/>
          <w:tab w:val="left" w:pos="5088"/>
          <w:tab w:val="left" w:pos="5688"/>
          <w:tab w:val="left" w:pos="6288"/>
          <w:tab w:val="left" w:pos="6888"/>
          <w:tab w:val="left" w:pos="7488"/>
          <w:tab w:val="left" w:pos="8088"/>
          <w:tab w:val="left" w:pos="8688"/>
          <w:tab w:val="left" w:pos="9288"/>
          <w:tab w:val="left" w:pos="9888"/>
          <w:tab w:val="left" w:pos="10488"/>
        </w:tabs>
        <w:suppressAutoHyphens/>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 xml:space="preserve">The </w:t>
      </w:r>
      <w:r w:rsidR="000A6C63" w:rsidRPr="0076243B">
        <w:rPr>
          <w:rFonts w:ascii="Bookman Old Style" w:hAnsi="Bookman Old Style"/>
          <w:szCs w:val="22"/>
        </w:rPr>
        <w:t>r</w:t>
      </w:r>
      <w:r w:rsidRPr="0076243B">
        <w:rPr>
          <w:rFonts w:ascii="Bookman Old Style" w:hAnsi="Bookman Old Style"/>
          <w:szCs w:val="22"/>
        </w:rPr>
        <w:t>ule sets forth eligibility standards and application, closing, default, and insurance claim procedures.</w:t>
      </w:r>
    </w:p>
    <w:p w:rsidR="000D08D9" w:rsidRP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0D08D9" w:rsidRPr="0076243B" w:rsidRDefault="000D08D9" w:rsidP="0076243B">
      <w:pPr>
        <w:keepNext/>
        <w:keepLines/>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Indians residing on reservations and lenders.</w:t>
      </w:r>
      <w:proofErr w:type="gramEnd"/>
    </w:p>
    <w:p w:rsidR="0076243B" w:rsidRDefault="000D08D9" w:rsidP="0076243B">
      <w:pPr>
        <w:keepNext/>
        <w:keepLines/>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76243B" w:rsidRDefault="0076243B">
      <w:pPr>
        <w:rPr>
          <w:rFonts w:ascii="Bookman Old Style" w:hAnsi="Bookman Old Style"/>
          <w:szCs w:val="22"/>
        </w:rPr>
      </w:pPr>
    </w:p>
    <w:p w:rsidR="0076243B" w:rsidRPr="0076243B" w:rsidRDefault="000D08D9">
      <w:pPr>
        <w:rPr>
          <w:rFonts w:ascii="Bookman Old Style" w:hAnsi="Bookman Old Style"/>
          <w:szCs w:val="22"/>
        </w:rPr>
      </w:pPr>
      <w:r w:rsidRPr="0076243B">
        <w:rPr>
          <w:rFonts w:ascii="Bookman Old Style" w:hAnsi="Bookman Old Style"/>
          <w:b/>
          <w:szCs w:val="22"/>
        </w:rPr>
        <w:t>CHAPTER 12</w:t>
      </w:r>
      <w:r w:rsidRPr="0076243B">
        <w:rPr>
          <w:rFonts w:ascii="Bookman Old Style" w:hAnsi="Bookman Old Style"/>
          <w:szCs w:val="22"/>
        </w:rPr>
        <w:t>:</w:t>
      </w:r>
      <w:r w:rsidR="0076243B" w:rsidRPr="0076243B">
        <w:rPr>
          <w:rFonts w:ascii="Bookman Old Style" w:hAnsi="Bookman Old Style"/>
          <w:szCs w:val="22"/>
        </w:rPr>
        <w:t xml:space="preserve"> </w:t>
      </w:r>
      <w:r w:rsidRPr="0076243B">
        <w:rPr>
          <w:rFonts w:ascii="Bookman Old Style" w:hAnsi="Bookman Old Style"/>
          <w:szCs w:val="22"/>
        </w:rPr>
        <w:t>Residential Property Municipal Securities Approval Rule</w:t>
      </w:r>
    </w:p>
    <w:p w:rsid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30-A MRS</w:t>
      </w:r>
      <w:r w:rsidRPr="0076243B">
        <w:rPr>
          <w:rFonts w:ascii="Bookman Old Style" w:hAnsi="Bookman Old Style"/>
          <w:szCs w:val="22"/>
        </w:rPr>
        <w:t xml:space="preserve"> §§</w:t>
      </w:r>
      <w:r w:rsidR="0076243B">
        <w:rPr>
          <w:rFonts w:ascii="Bookman Old Style" w:hAnsi="Bookman Old Style"/>
          <w:szCs w:val="22"/>
        </w:rPr>
        <w:t xml:space="preserve"> </w:t>
      </w:r>
      <w:r w:rsidRPr="0076243B">
        <w:rPr>
          <w:rFonts w:ascii="Bookman Old Style" w:hAnsi="Bookman Old Style"/>
          <w:szCs w:val="22"/>
        </w:rPr>
        <w:t>4741(1), 4722(1</w:t>
      </w:r>
      <w:proofErr w:type="gramStart"/>
      <w:r w:rsidRPr="0076243B">
        <w:rPr>
          <w:rFonts w:ascii="Bookman Old Style" w:hAnsi="Bookman Old Style"/>
          <w:szCs w:val="22"/>
        </w:rPr>
        <w:t>)(</w:t>
      </w:r>
      <w:proofErr w:type="gramEnd"/>
      <w:r w:rsidRPr="0076243B">
        <w:rPr>
          <w:rFonts w:ascii="Bookman Old Style" w:hAnsi="Bookman Old Style"/>
          <w:szCs w:val="22"/>
        </w:rPr>
        <w:t>T)</w:t>
      </w:r>
    </w:p>
    <w:p w:rsidR="000D08D9" w:rsidRPr="0076243B" w:rsidRDefault="000D08D9">
      <w:pPr>
        <w:tabs>
          <w:tab w:val="left" w:pos="-720"/>
        </w:tabs>
        <w:suppressAutoHyphens/>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 xml:space="preserve">This rule sets forth standards pursuant to which </w:t>
      </w:r>
      <w:r w:rsidR="000A6C63" w:rsidRPr="0076243B">
        <w:rPr>
          <w:rFonts w:ascii="Bookman Old Style" w:hAnsi="Bookman Old Style"/>
          <w:szCs w:val="22"/>
        </w:rPr>
        <w:t>MaineHousing</w:t>
      </w:r>
      <w:r w:rsidRPr="0076243B">
        <w:rPr>
          <w:rFonts w:ascii="Bookman Old Style" w:hAnsi="Bookman Old Style"/>
          <w:szCs w:val="22"/>
        </w:rPr>
        <w:t xml:space="preserve"> may issue certificates of approval under the Municipal Securities Approval Program for issuances of revenue obligation securities to provide financing for projects consisting of multi-family or single family residential property.</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pPr>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Developers and municipalities.</w:t>
      </w:r>
      <w:proofErr w:type="gramEnd"/>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6F5370" w:rsidRPr="0076243B" w:rsidRDefault="006F5370">
      <w:pPr>
        <w:rPr>
          <w:rFonts w:ascii="Bookman Old Style" w:hAnsi="Bookman Old Style"/>
          <w:szCs w:val="22"/>
        </w:rPr>
      </w:pPr>
    </w:p>
    <w:p w:rsidR="0076243B" w:rsidRDefault="000D08D9">
      <w:pPr>
        <w:rPr>
          <w:rFonts w:ascii="Bookman Old Style" w:hAnsi="Bookman Old Style"/>
          <w:b/>
          <w:szCs w:val="22"/>
        </w:rPr>
      </w:pPr>
      <w:r w:rsidRPr="0076243B">
        <w:rPr>
          <w:rFonts w:ascii="Bookman Old Style" w:hAnsi="Bookman Old Style"/>
          <w:b/>
          <w:szCs w:val="22"/>
        </w:rPr>
        <w:t>CHAPTER 13</w:t>
      </w:r>
      <w:r w:rsidRPr="0076243B">
        <w:rPr>
          <w:rFonts w:ascii="Bookman Old Style" w:hAnsi="Bookman Old Style"/>
          <w:szCs w:val="22"/>
        </w:rPr>
        <w:t>:</w:t>
      </w:r>
      <w:r w:rsidR="0076243B" w:rsidRPr="0076243B">
        <w:rPr>
          <w:rFonts w:ascii="Bookman Old Style" w:hAnsi="Bookman Old Style"/>
          <w:szCs w:val="22"/>
        </w:rPr>
        <w:t xml:space="preserve"> </w:t>
      </w:r>
      <w:r w:rsidRPr="0076243B">
        <w:rPr>
          <w:rFonts w:ascii="Bookman Old Style" w:hAnsi="Bookman Old Style"/>
          <w:szCs w:val="22"/>
        </w:rPr>
        <w:t>Allocation of State Ceiling for Housing Related Bonds</w:t>
      </w:r>
    </w:p>
    <w:p w:rsid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30-A MRS </w:t>
      </w:r>
      <w:r w:rsidRPr="0076243B">
        <w:rPr>
          <w:rFonts w:ascii="Bookman Old Style" w:hAnsi="Bookman Old Style"/>
          <w:szCs w:val="22"/>
        </w:rPr>
        <w:t>§§</w:t>
      </w:r>
      <w:r w:rsidR="0076243B">
        <w:rPr>
          <w:rFonts w:ascii="Bookman Old Style" w:hAnsi="Bookman Old Style"/>
          <w:szCs w:val="22"/>
        </w:rPr>
        <w:t xml:space="preserve"> </w:t>
      </w:r>
      <w:r w:rsidRPr="0076243B">
        <w:rPr>
          <w:rFonts w:ascii="Bookman Old Style" w:hAnsi="Bookman Old Style"/>
          <w:szCs w:val="22"/>
        </w:rPr>
        <w:t>4741(1), (13)</w:t>
      </w:r>
    </w:p>
    <w:p w:rsidR="000D08D9" w:rsidRPr="0076243B" w:rsidRDefault="000D08D9">
      <w:pPr>
        <w:tabs>
          <w:tab w:val="left" w:pos="-720"/>
        </w:tabs>
        <w:suppressAutoHyphens/>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 xml:space="preserve">This rule revises the Federal formula for allocating that portion of the state ceiling allocated to </w:t>
      </w:r>
      <w:r w:rsidR="000A6C63" w:rsidRPr="0076243B">
        <w:rPr>
          <w:rFonts w:ascii="Bookman Old Style" w:hAnsi="Bookman Old Style"/>
          <w:szCs w:val="22"/>
        </w:rPr>
        <w:t>MaineHousing</w:t>
      </w:r>
      <w:r w:rsidRPr="0076243B">
        <w:rPr>
          <w:rFonts w:ascii="Bookman Old Style" w:hAnsi="Bookman Old Style"/>
          <w:szCs w:val="22"/>
        </w:rPr>
        <w:t xml:space="preserve"> pursuant to applicable law or Executive Order for housing-related bonds and establishes policies and procedures with respect to allocation and carry-forward designations.</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pPr>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Developers, homebuyers and other issuers.</w:t>
      </w:r>
      <w:proofErr w:type="gramEnd"/>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76243B" w:rsidRDefault="0076243B">
      <w:pPr>
        <w:rPr>
          <w:rFonts w:ascii="Bookman Old Style" w:hAnsi="Bookman Old Style"/>
          <w:szCs w:val="22"/>
        </w:rPr>
      </w:pPr>
    </w:p>
    <w:p w:rsidR="0076243B" w:rsidRDefault="000D08D9">
      <w:pPr>
        <w:rPr>
          <w:rFonts w:ascii="Bookman Old Style" w:hAnsi="Bookman Old Style"/>
          <w:b/>
          <w:szCs w:val="22"/>
        </w:rPr>
      </w:pPr>
      <w:r w:rsidRPr="0076243B">
        <w:rPr>
          <w:rFonts w:ascii="Bookman Old Style" w:hAnsi="Bookman Old Style"/>
          <w:b/>
          <w:szCs w:val="22"/>
        </w:rPr>
        <w:t>CHAPTER 16</w:t>
      </w:r>
      <w:r w:rsidRPr="0076243B">
        <w:rPr>
          <w:rFonts w:ascii="Bookman Old Style" w:hAnsi="Bookman Old Style"/>
          <w:szCs w:val="22"/>
        </w:rPr>
        <w:t>:</w:t>
      </w:r>
      <w:r w:rsidR="0076243B" w:rsidRPr="0076243B">
        <w:rPr>
          <w:rFonts w:ascii="Bookman Old Style" w:hAnsi="Bookman Old Style"/>
          <w:szCs w:val="22"/>
        </w:rPr>
        <w:t xml:space="preserve"> </w:t>
      </w:r>
      <w:r w:rsidR="00FD3A86" w:rsidRPr="0076243B">
        <w:rPr>
          <w:rFonts w:ascii="Bookman Old Style" w:hAnsi="Bookman Old Style"/>
          <w:szCs w:val="22"/>
        </w:rPr>
        <w:t>Low-Income Housing Tax Credit Rule</w:t>
      </w:r>
      <w:r w:rsidR="00FD3A86" w:rsidRPr="0076243B">
        <w:rPr>
          <w:rFonts w:ascii="Bookman Old Style" w:hAnsi="Bookman Old Style"/>
          <w:b/>
          <w:szCs w:val="22"/>
        </w:rPr>
        <w:t xml:space="preserve"> </w:t>
      </w:r>
    </w:p>
    <w:p w:rsid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30-A MRS</w:t>
      </w:r>
      <w:r w:rsidRPr="0076243B">
        <w:rPr>
          <w:rFonts w:ascii="Bookman Old Style" w:hAnsi="Bookman Old Style"/>
          <w:szCs w:val="22"/>
        </w:rPr>
        <w:t xml:space="preserve"> §§</w:t>
      </w:r>
      <w:r w:rsidR="0076243B">
        <w:rPr>
          <w:rFonts w:ascii="Bookman Old Style" w:hAnsi="Bookman Old Style"/>
          <w:szCs w:val="22"/>
        </w:rPr>
        <w:t xml:space="preserve"> </w:t>
      </w:r>
      <w:r w:rsidRPr="0076243B">
        <w:rPr>
          <w:rFonts w:ascii="Bookman Old Style" w:hAnsi="Bookman Old Style"/>
          <w:szCs w:val="22"/>
        </w:rPr>
        <w:t>4741(1), (14); Internal Revenue Code §42</w:t>
      </w:r>
    </w:p>
    <w:p w:rsidR="000D08D9" w:rsidRPr="0076243B" w:rsidRDefault="000D08D9">
      <w:pPr>
        <w:tabs>
          <w:tab w:val="left" w:pos="-720"/>
        </w:tabs>
        <w:suppressAutoHyphens/>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This rule establishes the policies and procedures for the allocation of low income housing tax credits.</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pPr>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Developers</w:t>
      </w:r>
      <w:r w:rsidR="000A6C63" w:rsidRPr="0076243B">
        <w:rPr>
          <w:rFonts w:ascii="Bookman Old Style" w:hAnsi="Bookman Old Style"/>
          <w:szCs w:val="22"/>
        </w:rPr>
        <w:t>, contractors,</w:t>
      </w:r>
      <w:r w:rsidRPr="0076243B">
        <w:rPr>
          <w:rFonts w:ascii="Bookman Old Style" w:hAnsi="Bookman Old Style"/>
          <w:szCs w:val="22"/>
        </w:rPr>
        <w:t xml:space="preserve"> </w:t>
      </w:r>
      <w:r w:rsidR="005445CF" w:rsidRPr="0076243B">
        <w:rPr>
          <w:rFonts w:ascii="Bookman Old Style" w:hAnsi="Bookman Old Style"/>
          <w:szCs w:val="22"/>
        </w:rPr>
        <w:t xml:space="preserve">lenders, architects, </w:t>
      </w:r>
      <w:r w:rsidRPr="0076243B">
        <w:rPr>
          <w:rFonts w:ascii="Bookman Old Style" w:hAnsi="Bookman Old Style"/>
          <w:szCs w:val="22"/>
        </w:rPr>
        <w:t>and accountants.</w:t>
      </w:r>
      <w:proofErr w:type="gramEnd"/>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76243B" w:rsidRDefault="0076243B">
      <w:pPr>
        <w:rPr>
          <w:rFonts w:ascii="Bookman Old Style" w:hAnsi="Bookman Old Style"/>
          <w:szCs w:val="22"/>
        </w:rPr>
      </w:pPr>
    </w:p>
    <w:p w:rsidR="0076243B" w:rsidRDefault="000D08D9">
      <w:pPr>
        <w:rPr>
          <w:rFonts w:ascii="Bookman Old Style" w:hAnsi="Bookman Old Style"/>
          <w:b/>
          <w:szCs w:val="22"/>
        </w:rPr>
      </w:pPr>
      <w:r w:rsidRPr="0076243B">
        <w:rPr>
          <w:rFonts w:ascii="Bookman Old Style" w:hAnsi="Bookman Old Style"/>
          <w:b/>
          <w:szCs w:val="22"/>
        </w:rPr>
        <w:t>CHAPTER 17</w:t>
      </w:r>
      <w:r w:rsidRPr="0076243B">
        <w:rPr>
          <w:rFonts w:ascii="Bookman Old Style" w:hAnsi="Bookman Old Style"/>
          <w:szCs w:val="22"/>
        </w:rPr>
        <w:t>:</w:t>
      </w:r>
      <w:r w:rsidR="0076243B" w:rsidRPr="0076243B">
        <w:rPr>
          <w:rFonts w:ascii="Bookman Old Style" w:hAnsi="Bookman Old Style"/>
          <w:szCs w:val="22"/>
        </w:rPr>
        <w:t xml:space="preserve"> </w:t>
      </w:r>
      <w:r w:rsidRPr="0076243B">
        <w:rPr>
          <w:rFonts w:ascii="Bookman Old Style" w:hAnsi="Bookman Old Style"/>
          <w:szCs w:val="22"/>
        </w:rPr>
        <w:t>Natural Disaster Home Assistance Program</w:t>
      </w:r>
    </w:p>
    <w:p w:rsid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30-A MRS</w:t>
      </w:r>
      <w:r w:rsidRPr="0076243B">
        <w:rPr>
          <w:rFonts w:ascii="Bookman Old Style" w:hAnsi="Bookman Old Style"/>
          <w:szCs w:val="22"/>
        </w:rPr>
        <w:t xml:space="preserve"> §§</w:t>
      </w:r>
      <w:r w:rsidR="0076243B">
        <w:rPr>
          <w:rFonts w:ascii="Bookman Old Style" w:hAnsi="Bookman Old Style"/>
          <w:szCs w:val="22"/>
        </w:rPr>
        <w:t xml:space="preserve"> </w:t>
      </w:r>
      <w:r w:rsidRPr="0076243B">
        <w:rPr>
          <w:rFonts w:ascii="Bookman Old Style" w:hAnsi="Bookman Old Style"/>
          <w:szCs w:val="22"/>
        </w:rPr>
        <w:t>4741(1), 4922(5)</w:t>
      </w:r>
    </w:p>
    <w:p w:rsidR="000D08D9" w:rsidRPr="0076243B" w:rsidRDefault="000D08D9">
      <w:pPr>
        <w:tabs>
          <w:tab w:val="left" w:pos="-720"/>
        </w:tabs>
        <w:suppressAutoHyphens/>
        <w:rPr>
          <w:rFonts w:ascii="Bookman Old Style" w:hAnsi="Bookman Old Style"/>
          <w:szCs w:val="22"/>
        </w:rPr>
      </w:pPr>
      <w:r w:rsidRPr="0076243B">
        <w:rPr>
          <w:rFonts w:ascii="Bookman Old Style" w:hAnsi="Bookman Old Style"/>
          <w:szCs w:val="22"/>
        </w:rPr>
        <w:t>PURPOSE: This rule established terms of the Natural Disaster Home Assistance Program for the provision of assistance to homeowners and landlords who are victims of natural disasters.</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rsidP="0076243B">
      <w:pPr>
        <w:ind w:right="-90"/>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Homeowners and landlords</w:t>
      </w:r>
      <w:r w:rsidR="000A6C63" w:rsidRPr="0076243B">
        <w:rPr>
          <w:rFonts w:ascii="Bookman Old Style" w:hAnsi="Bookman Old Style"/>
          <w:szCs w:val="22"/>
        </w:rPr>
        <w:t xml:space="preserve"> who are victims of natural disasters</w:t>
      </w:r>
      <w:r w:rsidRPr="0076243B">
        <w:rPr>
          <w:rFonts w:ascii="Bookman Old Style" w:hAnsi="Bookman Old Style"/>
          <w:szCs w:val="22"/>
        </w:rPr>
        <w:t>.</w:t>
      </w:r>
      <w:proofErr w:type="gramEnd"/>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0D08D9" w:rsidRPr="0076243B" w:rsidRDefault="000D08D9">
      <w:pPr>
        <w:rPr>
          <w:rFonts w:ascii="Bookman Old Style" w:hAnsi="Bookman Old Style"/>
          <w:szCs w:val="22"/>
        </w:rPr>
      </w:pPr>
    </w:p>
    <w:p w:rsidR="0076243B" w:rsidRDefault="000D08D9">
      <w:pPr>
        <w:rPr>
          <w:rFonts w:ascii="Bookman Old Style" w:hAnsi="Bookman Old Style"/>
          <w:b/>
          <w:szCs w:val="22"/>
        </w:rPr>
      </w:pPr>
      <w:r w:rsidRPr="0076243B">
        <w:rPr>
          <w:rFonts w:ascii="Bookman Old Style" w:hAnsi="Bookman Old Style"/>
          <w:b/>
          <w:szCs w:val="22"/>
        </w:rPr>
        <w:t>CHAPTER 19</w:t>
      </w:r>
      <w:r w:rsidRPr="0076243B">
        <w:rPr>
          <w:rFonts w:ascii="Bookman Old Style" w:hAnsi="Bookman Old Style"/>
          <w:szCs w:val="22"/>
        </w:rPr>
        <w:t>:</w:t>
      </w:r>
      <w:r w:rsidR="0076243B" w:rsidRPr="0076243B">
        <w:rPr>
          <w:rFonts w:ascii="Bookman Old Style" w:hAnsi="Bookman Old Style"/>
          <w:szCs w:val="22"/>
        </w:rPr>
        <w:t xml:space="preserve"> </w:t>
      </w:r>
      <w:r w:rsidRPr="0076243B">
        <w:rPr>
          <w:rFonts w:ascii="Bookman Old Style" w:hAnsi="Bookman Old Style"/>
          <w:szCs w:val="22"/>
        </w:rPr>
        <w:t>Homeless Programs Rule</w:t>
      </w:r>
    </w:p>
    <w:p w:rsid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30-A MRS</w:t>
      </w:r>
      <w:r w:rsidRPr="0076243B">
        <w:rPr>
          <w:rFonts w:ascii="Bookman Old Style" w:hAnsi="Bookman Old Style"/>
          <w:szCs w:val="22"/>
        </w:rPr>
        <w:t xml:space="preserve"> §4741(1)</w:t>
      </w:r>
    </w:p>
    <w:p w:rsidR="000D08D9" w:rsidRPr="0076243B" w:rsidRDefault="000D08D9">
      <w:pPr>
        <w:rPr>
          <w:rFonts w:ascii="Bookman Old Style" w:hAnsi="Bookman Old Style"/>
          <w:szCs w:val="22"/>
        </w:rPr>
      </w:pPr>
      <w:r w:rsidRPr="0076243B">
        <w:rPr>
          <w:rFonts w:ascii="Bookman Old Style" w:hAnsi="Bookman Old Style"/>
          <w:szCs w:val="22"/>
        </w:rPr>
        <w:t>PURPOSE: This rule sets forth the basic criteria for determining eligible recipients and the terms governing the grants.</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pPr>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000A6C63" w:rsidRPr="0076243B">
        <w:rPr>
          <w:rFonts w:ascii="Bookman Old Style" w:hAnsi="Bookman Old Style"/>
          <w:szCs w:val="22"/>
        </w:rPr>
        <w:t>H</w:t>
      </w:r>
      <w:r w:rsidRPr="0076243B">
        <w:rPr>
          <w:rFonts w:ascii="Bookman Old Style" w:hAnsi="Bookman Old Style"/>
          <w:szCs w:val="22"/>
        </w:rPr>
        <w:t>omeless</w:t>
      </w:r>
      <w:r w:rsidR="000A6C63" w:rsidRPr="0076243B">
        <w:rPr>
          <w:rFonts w:ascii="Bookman Old Style" w:hAnsi="Bookman Old Style"/>
          <w:szCs w:val="22"/>
        </w:rPr>
        <w:t xml:space="preserve"> persons</w:t>
      </w:r>
      <w:r w:rsidRPr="0076243B">
        <w:rPr>
          <w:rFonts w:ascii="Bookman Old Style" w:hAnsi="Bookman Old Style"/>
          <w:szCs w:val="22"/>
        </w:rPr>
        <w:t xml:space="preserve"> and shelter operators.</w:t>
      </w:r>
      <w:proofErr w:type="gramEnd"/>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76243B" w:rsidRDefault="0076243B">
      <w:pPr>
        <w:rPr>
          <w:rFonts w:ascii="Bookman Old Style" w:hAnsi="Bookman Old Style"/>
          <w:szCs w:val="22"/>
        </w:rPr>
      </w:pPr>
    </w:p>
    <w:p w:rsidR="0076243B" w:rsidRDefault="000D08D9" w:rsidP="0076243B">
      <w:pPr>
        <w:keepNext/>
        <w:keepLines/>
        <w:ind w:right="-270"/>
        <w:rPr>
          <w:rFonts w:ascii="Bookman Old Style" w:hAnsi="Bookman Old Style"/>
          <w:b/>
          <w:szCs w:val="22"/>
        </w:rPr>
      </w:pPr>
      <w:r w:rsidRPr="0076243B">
        <w:rPr>
          <w:rFonts w:ascii="Bookman Old Style" w:hAnsi="Bookman Old Style"/>
          <w:b/>
          <w:szCs w:val="22"/>
        </w:rPr>
        <w:t>CHAPTER 21</w:t>
      </w:r>
      <w:r w:rsidRPr="0076243B">
        <w:rPr>
          <w:rFonts w:ascii="Bookman Old Style" w:hAnsi="Bookman Old Style"/>
          <w:szCs w:val="22"/>
        </w:rPr>
        <w:t>:</w:t>
      </w:r>
      <w:r w:rsidR="0076243B" w:rsidRPr="0076243B">
        <w:rPr>
          <w:rFonts w:ascii="Bookman Old Style" w:hAnsi="Bookman Old Style"/>
          <w:szCs w:val="22"/>
        </w:rPr>
        <w:t xml:space="preserve"> </w:t>
      </w:r>
      <w:r w:rsidRPr="0076243B">
        <w:rPr>
          <w:rFonts w:ascii="Bookman Old Style" w:hAnsi="Bookman Old Style"/>
          <w:szCs w:val="22"/>
        </w:rPr>
        <w:t>Land Acquisition/Improvement and Housing Opportunity Zones Program</w:t>
      </w:r>
    </w:p>
    <w:p w:rsidR="0076243B" w:rsidRDefault="000D08D9" w:rsidP="0076243B">
      <w:pPr>
        <w:keepNext/>
        <w:keepLines/>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30-A MRS</w:t>
      </w:r>
      <w:r w:rsidRPr="0076243B">
        <w:rPr>
          <w:rFonts w:ascii="Bookman Old Style" w:hAnsi="Bookman Old Style"/>
          <w:szCs w:val="22"/>
        </w:rPr>
        <w:t xml:space="preserve"> §§</w:t>
      </w:r>
      <w:r w:rsidR="0076243B">
        <w:rPr>
          <w:rFonts w:ascii="Bookman Old Style" w:hAnsi="Bookman Old Style"/>
          <w:szCs w:val="22"/>
        </w:rPr>
        <w:t xml:space="preserve"> </w:t>
      </w:r>
      <w:r w:rsidRPr="0076243B">
        <w:rPr>
          <w:rFonts w:ascii="Bookman Old Style" w:hAnsi="Bookman Old Style"/>
          <w:szCs w:val="22"/>
        </w:rPr>
        <w:t>4741(1), 5013, 5024, 5052</w:t>
      </w:r>
    </w:p>
    <w:p w:rsidR="000D08D9" w:rsidRPr="0076243B" w:rsidRDefault="000D08D9">
      <w:pPr>
        <w:tabs>
          <w:tab w:val="left" w:pos="-720"/>
        </w:tabs>
        <w:suppressAutoHyphens/>
        <w:rPr>
          <w:rFonts w:ascii="Bookman Old Style" w:hAnsi="Bookman Old Style"/>
          <w:szCs w:val="22"/>
        </w:rPr>
      </w:pPr>
      <w:r w:rsidRPr="0076243B">
        <w:rPr>
          <w:rFonts w:ascii="Bookman Old Style" w:hAnsi="Bookman Old Style"/>
          <w:szCs w:val="22"/>
        </w:rPr>
        <w:t>PURPOSE: This rule establishes the procedures and selection criteria for the use of funds to finance the acquisition and improvement of land to be used in the development of affordable housing and the designation of housing opportunity zones.</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pPr>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Potential homeowners</w:t>
      </w:r>
      <w:r w:rsidR="000A6C63" w:rsidRPr="0076243B">
        <w:rPr>
          <w:rFonts w:ascii="Bookman Old Style" w:hAnsi="Bookman Old Style"/>
          <w:szCs w:val="22"/>
        </w:rPr>
        <w:t xml:space="preserve"> and renters</w:t>
      </w:r>
      <w:r w:rsidRPr="0076243B">
        <w:rPr>
          <w:rFonts w:ascii="Bookman Old Style" w:hAnsi="Bookman Old Style"/>
          <w:szCs w:val="22"/>
        </w:rPr>
        <w:t>, municipalities</w:t>
      </w:r>
      <w:r w:rsidR="000A6C63" w:rsidRPr="0076243B">
        <w:rPr>
          <w:rFonts w:ascii="Bookman Old Style" w:hAnsi="Bookman Old Style"/>
          <w:szCs w:val="22"/>
        </w:rPr>
        <w:t>,</w:t>
      </w:r>
      <w:r w:rsidRPr="0076243B">
        <w:rPr>
          <w:rFonts w:ascii="Bookman Old Style" w:hAnsi="Bookman Old Style"/>
          <w:szCs w:val="22"/>
        </w:rPr>
        <w:t xml:space="preserve"> and nonprofit housing corporations.</w:t>
      </w:r>
      <w:proofErr w:type="gramEnd"/>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76243B" w:rsidRDefault="0076243B">
      <w:pPr>
        <w:rPr>
          <w:rFonts w:ascii="Bookman Old Style" w:hAnsi="Bookman Old Style"/>
          <w:szCs w:val="22"/>
        </w:rPr>
      </w:pPr>
    </w:p>
    <w:p w:rsidR="0076243B" w:rsidRDefault="000D08D9">
      <w:pPr>
        <w:rPr>
          <w:rFonts w:ascii="Bookman Old Style" w:hAnsi="Bookman Old Style"/>
          <w:b/>
          <w:szCs w:val="22"/>
        </w:rPr>
      </w:pPr>
      <w:r w:rsidRPr="0076243B">
        <w:rPr>
          <w:rFonts w:ascii="Bookman Old Style" w:hAnsi="Bookman Old Style"/>
          <w:b/>
          <w:szCs w:val="22"/>
        </w:rPr>
        <w:t>CHAPTER 24</w:t>
      </w:r>
      <w:r w:rsidRPr="0076243B">
        <w:rPr>
          <w:rFonts w:ascii="Bookman Old Style" w:hAnsi="Bookman Old Style"/>
          <w:szCs w:val="22"/>
        </w:rPr>
        <w:t>:</w:t>
      </w:r>
      <w:r w:rsidR="0076243B" w:rsidRPr="0076243B">
        <w:rPr>
          <w:rFonts w:ascii="Bookman Old Style" w:hAnsi="Bookman Old Style"/>
          <w:szCs w:val="22"/>
        </w:rPr>
        <w:t xml:space="preserve"> </w:t>
      </w:r>
      <w:r w:rsidRPr="0076243B">
        <w:rPr>
          <w:rFonts w:ascii="Bookman Old Style" w:hAnsi="Bookman Old Style"/>
          <w:szCs w:val="22"/>
        </w:rPr>
        <w:t>Home Energy Assistance Program Rule</w:t>
      </w:r>
    </w:p>
    <w:p w:rsid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30-A MRS</w:t>
      </w:r>
      <w:r w:rsidRPr="0076243B">
        <w:rPr>
          <w:rFonts w:ascii="Bookman Old Style" w:hAnsi="Bookman Old Style"/>
          <w:szCs w:val="22"/>
        </w:rPr>
        <w:t xml:space="preserve"> §§</w:t>
      </w:r>
      <w:r w:rsidR="0076243B">
        <w:rPr>
          <w:rFonts w:ascii="Bookman Old Style" w:hAnsi="Bookman Old Style"/>
          <w:szCs w:val="22"/>
        </w:rPr>
        <w:t xml:space="preserve"> </w:t>
      </w:r>
      <w:r w:rsidRPr="0076243B">
        <w:rPr>
          <w:rFonts w:ascii="Bookman Old Style" w:hAnsi="Bookman Old Style"/>
          <w:szCs w:val="22"/>
        </w:rPr>
        <w:t>4741(1) and (15), 4722(1</w:t>
      </w:r>
      <w:proofErr w:type="gramStart"/>
      <w:r w:rsidRPr="0076243B">
        <w:rPr>
          <w:rFonts w:ascii="Bookman Old Style" w:hAnsi="Bookman Old Style"/>
          <w:szCs w:val="22"/>
        </w:rPr>
        <w:t>)(</w:t>
      </w:r>
      <w:proofErr w:type="gramEnd"/>
      <w:r w:rsidRPr="0076243B">
        <w:rPr>
          <w:rFonts w:ascii="Bookman Old Style" w:hAnsi="Bookman Old Style"/>
          <w:szCs w:val="22"/>
        </w:rPr>
        <w:t xml:space="preserve">W), 4992 </w:t>
      </w:r>
    </w:p>
    <w:p w:rsidR="000D08D9" w:rsidRPr="0076243B" w:rsidRDefault="000D08D9">
      <w:pPr>
        <w:tabs>
          <w:tab w:val="left" w:pos="-720"/>
        </w:tabs>
        <w:suppressAutoHyphens/>
        <w:rPr>
          <w:rFonts w:ascii="Bookman Old Style" w:hAnsi="Bookman Old Style"/>
          <w:szCs w:val="22"/>
        </w:rPr>
      </w:pPr>
      <w:r w:rsidRPr="0076243B">
        <w:rPr>
          <w:rFonts w:ascii="Bookman Old Style" w:hAnsi="Bookman Old Style"/>
          <w:szCs w:val="22"/>
        </w:rPr>
        <w:t xml:space="preserve">PURPOSE: The rule establishes the Home Energy Assistance Program (HEAP) for the State </w:t>
      </w:r>
      <w:r w:rsidR="00E95B2A" w:rsidRPr="0076243B">
        <w:rPr>
          <w:rFonts w:ascii="Bookman Old Style" w:hAnsi="Bookman Old Style"/>
          <w:szCs w:val="22"/>
        </w:rPr>
        <w:t xml:space="preserve">of Maine as administered by </w:t>
      </w:r>
      <w:r w:rsidRPr="0076243B">
        <w:rPr>
          <w:rFonts w:ascii="Bookman Old Style" w:hAnsi="Bookman Old Style"/>
          <w:szCs w:val="22"/>
        </w:rPr>
        <w:t>MaineHousing.</w:t>
      </w:r>
      <w:r w:rsidR="0076243B">
        <w:rPr>
          <w:rFonts w:ascii="Bookman Old Style" w:hAnsi="Bookman Old Style"/>
          <w:szCs w:val="22"/>
        </w:rPr>
        <w:t xml:space="preserve"> </w:t>
      </w:r>
      <w:r w:rsidRPr="0076243B">
        <w:rPr>
          <w:rFonts w:ascii="Bookman Old Style" w:hAnsi="Bookman Old Style"/>
          <w:szCs w:val="22"/>
        </w:rPr>
        <w:t>The rule also incorporates standards for the Weatherization component of HEAP and the Central Heating Improvement Program (CHIP).</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pPr>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 xml:space="preserve">Community action program agencies, tenants, </w:t>
      </w:r>
      <w:r w:rsidR="005445CF" w:rsidRPr="0076243B">
        <w:rPr>
          <w:rFonts w:ascii="Bookman Old Style" w:hAnsi="Bookman Old Style"/>
          <w:szCs w:val="22"/>
        </w:rPr>
        <w:t xml:space="preserve">landlords, </w:t>
      </w:r>
      <w:r w:rsidRPr="0076243B">
        <w:rPr>
          <w:rFonts w:ascii="Bookman Old Style" w:hAnsi="Bookman Old Style"/>
          <w:szCs w:val="22"/>
        </w:rPr>
        <w:t>home</w:t>
      </w:r>
      <w:r w:rsidR="005445CF" w:rsidRPr="0076243B">
        <w:rPr>
          <w:rFonts w:ascii="Bookman Old Style" w:hAnsi="Bookman Old Style"/>
          <w:szCs w:val="22"/>
        </w:rPr>
        <w:t xml:space="preserve">owners, </w:t>
      </w:r>
      <w:r w:rsidRPr="0076243B">
        <w:rPr>
          <w:rFonts w:ascii="Bookman Old Style" w:hAnsi="Bookman Old Style"/>
          <w:szCs w:val="22"/>
        </w:rPr>
        <w:t>oil dealers</w:t>
      </w:r>
      <w:r w:rsidR="005445CF" w:rsidRPr="0076243B">
        <w:rPr>
          <w:rFonts w:ascii="Bookman Old Style" w:hAnsi="Bookman Old Style"/>
          <w:szCs w:val="22"/>
        </w:rPr>
        <w:t>, wood vendors, contractors,</w:t>
      </w:r>
      <w:r w:rsidRPr="0076243B">
        <w:rPr>
          <w:rFonts w:ascii="Bookman Old Style" w:hAnsi="Bookman Old Style"/>
          <w:szCs w:val="22"/>
        </w:rPr>
        <w:t xml:space="preserve"> and public utility companies.</w:t>
      </w:r>
      <w:proofErr w:type="gramEnd"/>
    </w:p>
    <w:p w:rsidR="000D08D9" w:rsidRP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0D08D9" w:rsidRPr="0076243B" w:rsidRDefault="000D08D9">
      <w:pPr>
        <w:rPr>
          <w:rFonts w:ascii="Bookman Old Style" w:hAnsi="Bookman Old Style"/>
          <w:szCs w:val="22"/>
        </w:rPr>
      </w:pPr>
    </w:p>
    <w:p w:rsidR="0076243B" w:rsidRDefault="000D08D9">
      <w:pPr>
        <w:rPr>
          <w:rFonts w:ascii="Bookman Old Style" w:hAnsi="Bookman Old Style"/>
          <w:b/>
          <w:szCs w:val="22"/>
        </w:rPr>
      </w:pPr>
      <w:r w:rsidRPr="0076243B">
        <w:rPr>
          <w:rFonts w:ascii="Bookman Old Style" w:hAnsi="Bookman Old Style"/>
          <w:b/>
          <w:szCs w:val="22"/>
        </w:rPr>
        <w:t>CHAPTER 25</w:t>
      </w:r>
      <w:r w:rsidRPr="0076243B">
        <w:rPr>
          <w:rFonts w:ascii="Bookman Old Style" w:hAnsi="Bookman Old Style"/>
          <w:szCs w:val="22"/>
        </w:rPr>
        <w:t>:</w:t>
      </w:r>
      <w:r w:rsidR="0076243B" w:rsidRPr="0076243B">
        <w:rPr>
          <w:rFonts w:ascii="Bookman Old Style" w:hAnsi="Bookman Old Style"/>
          <w:szCs w:val="22"/>
        </w:rPr>
        <w:t xml:space="preserve"> </w:t>
      </w:r>
      <w:r w:rsidRPr="0076243B">
        <w:rPr>
          <w:rFonts w:ascii="Bookman Old Style" w:hAnsi="Bookman Old Style"/>
          <w:szCs w:val="22"/>
        </w:rPr>
        <w:t>Weatherization Program Rule</w:t>
      </w:r>
    </w:p>
    <w:p w:rsid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30-A MRS </w:t>
      </w:r>
      <w:r w:rsidRPr="0076243B">
        <w:rPr>
          <w:rFonts w:ascii="Bookman Old Style" w:hAnsi="Bookman Old Style"/>
          <w:szCs w:val="22"/>
        </w:rPr>
        <w:t>§</w:t>
      </w:r>
      <w:r w:rsidR="0076243B" w:rsidRPr="0076243B">
        <w:rPr>
          <w:rFonts w:ascii="Bookman Old Style" w:hAnsi="Bookman Old Style"/>
          <w:szCs w:val="22"/>
        </w:rPr>
        <w:t>§</w:t>
      </w:r>
      <w:r w:rsidR="0076243B">
        <w:rPr>
          <w:rFonts w:ascii="Bookman Old Style" w:hAnsi="Bookman Old Style"/>
          <w:szCs w:val="22"/>
        </w:rPr>
        <w:t xml:space="preserve"> </w:t>
      </w:r>
      <w:r w:rsidRPr="0076243B">
        <w:rPr>
          <w:rFonts w:ascii="Bookman Old Style" w:hAnsi="Bookman Old Style"/>
          <w:szCs w:val="22"/>
        </w:rPr>
        <w:t>4741(1) and (15), 4722(1</w:t>
      </w:r>
      <w:proofErr w:type="gramStart"/>
      <w:r w:rsidRPr="0076243B">
        <w:rPr>
          <w:rFonts w:ascii="Bookman Old Style" w:hAnsi="Bookman Old Style"/>
          <w:szCs w:val="22"/>
        </w:rPr>
        <w:t>)(</w:t>
      </w:r>
      <w:proofErr w:type="gramEnd"/>
      <w:r w:rsidRPr="0076243B">
        <w:rPr>
          <w:rFonts w:ascii="Bookman Old Style" w:hAnsi="Bookman Old Style"/>
          <w:szCs w:val="22"/>
        </w:rPr>
        <w:t>W)</w:t>
      </w:r>
    </w:p>
    <w:p w:rsidR="000D08D9" w:rsidRPr="0076243B" w:rsidRDefault="000D08D9">
      <w:pPr>
        <w:tabs>
          <w:tab w:val="left" w:pos="-720"/>
        </w:tabs>
        <w:suppressAutoHyphens/>
        <w:rPr>
          <w:rFonts w:ascii="Bookman Old Style" w:hAnsi="Bookman Old Style"/>
          <w:szCs w:val="22"/>
        </w:rPr>
      </w:pPr>
      <w:r w:rsidRPr="0076243B">
        <w:rPr>
          <w:rFonts w:ascii="Bookman Old Style" w:hAnsi="Bookman Old Style"/>
          <w:szCs w:val="22"/>
        </w:rPr>
        <w:t>PURPOSE: The rule establishes the Weatherization Program for the State of Maine as administered by MaineHousing.</w:t>
      </w:r>
      <w:r w:rsidR="0076243B">
        <w:rPr>
          <w:rFonts w:ascii="Bookman Old Style" w:hAnsi="Bookman Old Style"/>
          <w:szCs w:val="22"/>
        </w:rPr>
        <w:t xml:space="preserve"> </w:t>
      </w:r>
      <w:r w:rsidRPr="0076243B">
        <w:rPr>
          <w:rFonts w:ascii="Bookman Old Style" w:hAnsi="Bookman Old Style"/>
          <w:szCs w:val="22"/>
        </w:rPr>
        <w:t xml:space="preserve">The Weatherization Program provides weatherization assistance to low-income households. </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pPr>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Community action program agencies, technical colleges, homeowners</w:t>
      </w:r>
      <w:r w:rsidR="005445CF" w:rsidRPr="0076243B">
        <w:rPr>
          <w:rFonts w:ascii="Bookman Old Style" w:hAnsi="Bookman Old Style"/>
          <w:szCs w:val="22"/>
        </w:rPr>
        <w:t>, landlords, tenants, and contractors.</w:t>
      </w:r>
      <w:proofErr w:type="gramEnd"/>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76243B" w:rsidRDefault="0076243B">
      <w:pPr>
        <w:rPr>
          <w:rFonts w:ascii="Bookman Old Style" w:hAnsi="Bookman Old Style"/>
          <w:szCs w:val="22"/>
        </w:rPr>
      </w:pPr>
    </w:p>
    <w:p w:rsidR="0076243B" w:rsidRDefault="000D08D9">
      <w:pPr>
        <w:rPr>
          <w:rFonts w:ascii="Bookman Old Style" w:hAnsi="Bookman Old Style"/>
          <w:b/>
          <w:szCs w:val="22"/>
        </w:rPr>
      </w:pPr>
      <w:r w:rsidRPr="0076243B">
        <w:rPr>
          <w:rFonts w:ascii="Bookman Old Style" w:hAnsi="Bookman Old Style"/>
          <w:b/>
          <w:szCs w:val="22"/>
        </w:rPr>
        <w:t>CHAPTER 27</w:t>
      </w:r>
      <w:r w:rsidRPr="0076243B">
        <w:rPr>
          <w:rFonts w:ascii="Bookman Old Style" w:hAnsi="Bookman Old Style"/>
          <w:szCs w:val="22"/>
        </w:rPr>
        <w:t>:</w:t>
      </w:r>
      <w:r w:rsidR="0076243B" w:rsidRPr="0076243B">
        <w:rPr>
          <w:rFonts w:ascii="Bookman Old Style" w:hAnsi="Bookman Old Style"/>
          <w:szCs w:val="22"/>
        </w:rPr>
        <w:t xml:space="preserve"> </w:t>
      </w:r>
      <w:r w:rsidR="00C53A6F" w:rsidRPr="0076243B">
        <w:rPr>
          <w:rFonts w:ascii="Bookman Old Style" w:hAnsi="Bookman Old Style"/>
          <w:szCs w:val="22"/>
        </w:rPr>
        <w:t xml:space="preserve">Transfers of </w:t>
      </w:r>
      <w:r w:rsidRPr="0076243B">
        <w:rPr>
          <w:rFonts w:ascii="Bookman Old Style" w:hAnsi="Bookman Old Style"/>
          <w:szCs w:val="22"/>
        </w:rPr>
        <w:t xml:space="preserve">Ownership </w:t>
      </w:r>
      <w:r w:rsidR="00C53A6F" w:rsidRPr="0076243B">
        <w:rPr>
          <w:rFonts w:ascii="Bookman Old Style" w:hAnsi="Bookman Old Style"/>
          <w:szCs w:val="22"/>
        </w:rPr>
        <w:t>Interests</w:t>
      </w:r>
    </w:p>
    <w:p w:rsid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30-A MRS</w:t>
      </w:r>
      <w:r w:rsidRPr="0076243B">
        <w:rPr>
          <w:rFonts w:ascii="Bookman Old Style" w:hAnsi="Bookman Old Style"/>
          <w:szCs w:val="22"/>
        </w:rPr>
        <w:t xml:space="preserve"> §4741(1)</w:t>
      </w:r>
    </w:p>
    <w:p w:rsidR="000D08D9" w:rsidRPr="0076243B" w:rsidRDefault="000D08D9">
      <w:pPr>
        <w:rPr>
          <w:rFonts w:ascii="Bookman Old Style" w:hAnsi="Bookman Old Style"/>
          <w:szCs w:val="22"/>
        </w:rPr>
      </w:pPr>
      <w:r w:rsidRPr="0076243B">
        <w:rPr>
          <w:rFonts w:ascii="Bookman Old Style" w:hAnsi="Bookman Old Style"/>
          <w:szCs w:val="22"/>
        </w:rPr>
        <w:t xml:space="preserve">PURPOSE: This rule provides guidelines for the transfer of ownership of certain multi-family and supportive housing developments for which MaineHousing is a mortgagee, and where the current owner and prospective new owner would like </w:t>
      </w:r>
      <w:r w:rsidR="000A6C63" w:rsidRPr="0076243B">
        <w:rPr>
          <w:rFonts w:ascii="Bookman Old Style" w:hAnsi="Bookman Old Style"/>
          <w:szCs w:val="22"/>
        </w:rPr>
        <w:t>MaineHousing</w:t>
      </w:r>
      <w:r w:rsidRPr="0076243B">
        <w:rPr>
          <w:rFonts w:ascii="Bookman Old Style" w:hAnsi="Bookman Old Style"/>
          <w:szCs w:val="22"/>
        </w:rPr>
        <w:t>’s financing to be retained after the ownership transfer.</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pPr>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Developers, nonprofit housing corporations and social service providers, including state agencies.</w:t>
      </w:r>
      <w:proofErr w:type="gramEnd"/>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3B3DFD" w:rsidRDefault="003B3DFD">
      <w:pPr>
        <w:rPr>
          <w:rFonts w:ascii="Bookman Old Style" w:hAnsi="Bookman Old Style"/>
          <w:szCs w:val="22"/>
        </w:rPr>
      </w:pPr>
    </w:p>
    <w:p w:rsidR="0076243B" w:rsidRPr="00297E8C" w:rsidRDefault="000D08D9">
      <w:pPr>
        <w:rPr>
          <w:rFonts w:ascii="Bookman Old Style" w:hAnsi="Bookman Old Style"/>
          <w:szCs w:val="22"/>
        </w:rPr>
      </w:pPr>
      <w:r w:rsidRPr="0076243B">
        <w:rPr>
          <w:rFonts w:ascii="Bookman Old Style" w:hAnsi="Bookman Old Style"/>
          <w:b/>
          <w:szCs w:val="22"/>
        </w:rPr>
        <w:t>CHAPTER 28</w:t>
      </w:r>
      <w:r w:rsidRPr="00297E8C">
        <w:rPr>
          <w:rFonts w:ascii="Bookman Old Style" w:hAnsi="Bookman Old Style"/>
          <w:szCs w:val="22"/>
        </w:rPr>
        <w:t>:</w:t>
      </w:r>
      <w:r w:rsidR="0076243B" w:rsidRPr="00297E8C">
        <w:rPr>
          <w:rFonts w:ascii="Bookman Old Style" w:hAnsi="Bookman Old Style"/>
          <w:szCs w:val="22"/>
        </w:rPr>
        <w:t xml:space="preserve"> </w:t>
      </w:r>
      <w:r w:rsidRPr="00297E8C">
        <w:rPr>
          <w:rFonts w:ascii="Bookman Old Style" w:hAnsi="Bookman Old Style"/>
          <w:szCs w:val="22"/>
        </w:rPr>
        <w:t>Temporary Housing Assistance Program Rule</w:t>
      </w:r>
    </w:p>
    <w:p w:rsid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w:t>
      </w:r>
      <w:r w:rsidR="00297E8C">
        <w:rPr>
          <w:rFonts w:ascii="Bookman Old Style" w:hAnsi="Bookman Old Style"/>
          <w:szCs w:val="22"/>
        </w:rPr>
        <w:t>30-A MRS</w:t>
      </w:r>
      <w:r w:rsidRPr="0076243B">
        <w:rPr>
          <w:rFonts w:ascii="Bookman Old Style" w:hAnsi="Bookman Old Style"/>
          <w:szCs w:val="22"/>
        </w:rPr>
        <w:t xml:space="preserve"> §4762</w:t>
      </w:r>
    </w:p>
    <w:p w:rsidR="000D08D9" w:rsidRPr="0076243B" w:rsidRDefault="000D08D9">
      <w:pPr>
        <w:pStyle w:val="BodyText"/>
        <w:rPr>
          <w:rFonts w:ascii="Bookman Old Style" w:hAnsi="Bookman Old Style"/>
          <w:szCs w:val="22"/>
        </w:rPr>
      </w:pPr>
      <w:r w:rsidRPr="0076243B">
        <w:rPr>
          <w:rFonts w:ascii="Bookman Old Style" w:hAnsi="Bookman Old Style"/>
          <w:szCs w:val="22"/>
        </w:rPr>
        <w:t>PURPOSE: This rule sets forth the basic criteria for determining eligible sub-grantees and the terms governing the provision of assistance under the Temporary Housing Assistance Program.</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pPr>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Community action program agencies, homeless shelter operators, social service providers and advocates such as Maine Equal Justice and Pine Tree Legal Assistance.</w:t>
      </w:r>
      <w:proofErr w:type="gramEnd"/>
    </w:p>
    <w:p w:rsidR="000D08D9" w:rsidRP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0D08D9" w:rsidRPr="0076243B" w:rsidRDefault="000D08D9">
      <w:pPr>
        <w:rPr>
          <w:rFonts w:ascii="Bookman Old Style" w:hAnsi="Bookman Old Style"/>
          <w:szCs w:val="22"/>
        </w:rPr>
      </w:pPr>
    </w:p>
    <w:p w:rsidR="0076243B" w:rsidRDefault="000D08D9">
      <w:pPr>
        <w:rPr>
          <w:rFonts w:ascii="Bookman Old Style" w:hAnsi="Bookman Old Style"/>
          <w:b/>
          <w:szCs w:val="22"/>
        </w:rPr>
      </w:pPr>
      <w:r w:rsidRPr="0076243B">
        <w:rPr>
          <w:rFonts w:ascii="Bookman Old Style" w:hAnsi="Bookman Old Style"/>
          <w:b/>
          <w:szCs w:val="22"/>
        </w:rPr>
        <w:t>CHAPTER 29</w:t>
      </w:r>
      <w:r w:rsidRPr="00297E8C">
        <w:rPr>
          <w:rFonts w:ascii="Bookman Old Style" w:hAnsi="Bookman Old Style"/>
          <w:szCs w:val="22"/>
        </w:rPr>
        <w:t>:</w:t>
      </w:r>
      <w:r w:rsidR="0076243B" w:rsidRPr="00297E8C">
        <w:rPr>
          <w:rFonts w:ascii="Bookman Old Style" w:hAnsi="Bookman Old Style"/>
          <w:szCs w:val="22"/>
        </w:rPr>
        <w:t xml:space="preserve"> </w:t>
      </w:r>
      <w:r w:rsidRPr="00297E8C">
        <w:rPr>
          <w:rFonts w:ascii="Bookman Old Style" w:hAnsi="Bookman Old Style"/>
          <w:szCs w:val="22"/>
        </w:rPr>
        <w:t>Multi-family Development and Supportive Housing Loans and Grants</w:t>
      </w:r>
    </w:p>
    <w:p w:rsidR="0076243B" w:rsidRDefault="00297E8C">
      <w:pPr>
        <w:rPr>
          <w:rFonts w:ascii="Bookman Old Style" w:hAnsi="Bookman Old Style"/>
          <w:szCs w:val="22"/>
        </w:rPr>
      </w:pPr>
      <w:r>
        <w:rPr>
          <w:rFonts w:ascii="Bookman Old Style" w:hAnsi="Bookman Old Style"/>
          <w:szCs w:val="22"/>
        </w:rPr>
        <w:t>STATUTORY AUTHORITY: 30-A MRS</w:t>
      </w:r>
      <w:r w:rsidR="000D08D9" w:rsidRPr="0076243B">
        <w:rPr>
          <w:rFonts w:ascii="Bookman Old Style" w:hAnsi="Bookman Old Style"/>
          <w:szCs w:val="22"/>
        </w:rPr>
        <w:t xml:space="preserve"> §§</w:t>
      </w:r>
      <w:r>
        <w:rPr>
          <w:rFonts w:ascii="Bookman Old Style" w:hAnsi="Bookman Old Style"/>
          <w:szCs w:val="22"/>
        </w:rPr>
        <w:t xml:space="preserve"> </w:t>
      </w:r>
      <w:r w:rsidR="000D08D9" w:rsidRPr="0076243B">
        <w:rPr>
          <w:rFonts w:ascii="Bookman Old Style" w:hAnsi="Bookman Old Style"/>
          <w:szCs w:val="22"/>
        </w:rPr>
        <w:t>4832(2), 4741(1) and 4722(1)</w:t>
      </w:r>
    </w:p>
    <w:p w:rsidR="000D08D9" w:rsidRPr="0076243B" w:rsidRDefault="000D08D9">
      <w:pPr>
        <w:pStyle w:val="BodyText"/>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 xml:space="preserve">This rule governs </w:t>
      </w:r>
      <w:r w:rsidR="00E0013B" w:rsidRPr="0076243B">
        <w:rPr>
          <w:rFonts w:ascii="Bookman Old Style" w:hAnsi="Bookman Old Style"/>
          <w:szCs w:val="22"/>
        </w:rPr>
        <w:t>MaineHousing</w:t>
      </w:r>
      <w:r w:rsidRPr="0076243B">
        <w:rPr>
          <w:rFonts w:ascii="Bookman Old Style" w:hAnsi="Bookman Old Style"/>
          <w:szCs w:val="22"/>
        </w:rPr>
        <w:t xml:space="preserve">’s allocation of resources for loan and grant programs for the acquisition, construction, rehabilitation, and preservation of residential rental housing for low income persons and for housing for low income persons with supportive service needs, the publication and distribution of program guides, eligibility standards, loan and grant standards, construction and rehabilitation requirements, management requirements, and potential selection criteria in connection with such programs. </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pPr>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 xml:space="preserve">Tenants, landlords, developers, local housing authorities, lenders, contractors, architects, municipal community development offices, homeowners, </w:t>
      </w:r>
      <w:r w:rsidR="00122415" w:rsidRPr="0076243B">
        <w:rPr>
          <w:rFonts w:ascii="Bookman Old Style" w:hAnsi="Bookman Old Style"/>
          <w:szCs w:val="22"/>
        </w:rPr>
        <w:t>Department of Health and Human Services</w:t>
      </w:r>
      <w:r w:rsidRPr="0076243B">
        <w:rPr>
          <w:rFonts w:ascii="Bookman Old Style" w:hAnsi="Bookman Old Style"/>
          <w:szCs w:val="22"/>
        </w:rPr>
        <w:t>, and mental health service providers.</w:t>
      </w:r>
      <w:proofErr w:type="gramEnd"/>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297E8C" w:rsidRDefault="00297E8C">
      <w:pPr>
        <w:rPr>
          <w:rFonts w:ascii="Bookman Old Style" w:hAnsi="Bookman Old Style"/>
          <w:szCs w:val="22"/>
        </w:rPr>
      </w:pPr>
    </w:p>
    <w:p w:rsidR="0076243B" w:rsidRDefault="000D08D9">
      <w:pPr>
        <w:rPr>
          <w:rFonts w:ascii="Bookman Old Style" w:hAnsi="Bookman Old Style"/>
          <w:b/>
          <w:szCs w:val="22"/>
        </w:rPr>
      </w:pPr>
      <w:r w:rsidRPr="0076243B">
        <w:rPr>
          <w:rFonts w:ascii="Bookman Old Style" w:hAnsi="Bookman Old Style"/>
          <w:b/>
          <w:szCs w:val="22"/>
        </w:rPr>
        <w:t>CHAPTER 30</w:t>
      </w:r>
      <w:r w:rsidRPr="00297E8C">
        <w:rPr>
          <w:rFonts w:ascii="Bookman Old Style" w:hAnsi="Bookman Old Style"/>
          <w:szCs w:val="22"/>
        </w:rPr>
        <w:t>:</w:t>
      </w:r>
      <w:r w:rsidR="0076243B" w:rsidRPr="00297E8C">
        <w:rPr>
          <w:rFonts w:ascii="Bookman Old Style" w:hAnsi="Bookman Old Style"/>
          <w:szCs w:val="22"/>
        </w:rPr>
        <w:t xml:space="preserve"> </w:t>
      </w:r>
      <w:r w:rsidRPr="00297E8C">
        <w:rPr>
          <w:rFonts w:ascii="Bookman Old Style" w:hAnsi="Bookman Old Style"/>
          <w:szCs w:val="22"/>
        </w:rPr>
        <w:t>Single Family Home Improvement Loan Program</w:t>
      </w:r>
    </w:p>
    <w:p w:rsidR="0076243B" w:rsidRDefault="00297E8C">
      <w:pPr>
        <w:rPr>
          <w:rFonts w:ascii="Bookman Old Style" w:hAnsi="Bookman Old Style"/>
          <w:szCs w:val="22"/>
        </w:rPr>
      </w:pPr>
      <w:r>
        <w:rPr>
          <w:rFonts w:ascii="Bookman Old Style" w:hAnsi="Bookman Old Style"/>
          <w:szCs w:val="22"/>
        </w:rPr>
        <w:t>STATUTORY AUTHORITY: 30-A MRS</w:t>
      </w:r>
      <w:r w:rsidR="000D08D9" w:rsidRPr="0076243B">
        <w:rPr>
          <w:rFonts w:ascii="Bookman Old Style" w:hAnsi="Bookman Old Style"/>
          <w:szCs w:val="22"/>
        </w:rPr>
        <w:t xml:space="preserve"> §§</w:t>
      </w:r>
      <w:r>
        <w:rPr>
          <w:rFonts w:ascii="Bookman Old Style" w:hAnsi="Bookman Old Style"/>
          <w:szCs w:val="22"/>
        </w:rPr>
        <w:t xml:space="preserve"> </w:t>
      </w:r>
      <w:r w:rsidR="000D08D9" w:rsidRPr="0076243B">
        <w:rPr>
          <w:rFonts w:ascii="Bookman Old Style" w:hAnsi="Bookman Old Style"/>
          <w:szCs w:val="22"/>
        </w:rPr>
        <w:t>4722(1), 4741(1)</w:t>
      </w:r>
    </w:p>
    <w:p w:rsidR="0076243B" w:rsidRDefault="000D08D9">
      <w:pPr>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This rule will govern program design, eligibility standards, mortgage standards, and construction standards for mortgage financing of improvements to single-family homes.</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pPr>
        <w:rPr>
          <w:rFonts w:ascii="Bookman Old Style" w:hAnsi="Bookman Old Style"/>
          <w:szCs w:val="22"/>
        </w:rPr>
      </w:pPr>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Homeowners, contractors, community action program agencies, housing organizations, lenders, and State and federal agencies.</w:t>
      </w:r>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297E8C" w:rsidRDefault="00297E8C">
      <w:pPr>
        <w:rPr>
          <w:rFonts w:ascii="Bookman Old Style" w:hAnsi="Bookman Old Style"/>
          <w:szCs w:val="22"/>
        </w:rPr>
      </w:pPr>
    </w:p>
    <w:p w:rsidR="0076243B" w:rsidRDefault="006707A8" w:rsidP="00297E8C">
      <w:pPr>
        <w:ind w:right="270"/>
        <w:rPr>
          <w:rFonts w:ascii="Bookman Old Style" w:hAnsi="Bookman Old Style"/>
          <w:b/>
          <w:szCs w:val="22"/>
        </w:rPr>
      </w:pPr>
      <w:r w:rsidRPr="0076243B">
        <w:rPr>
          <w:rFonts w:ascii="Bookman Old Style" w:hAnsi="Bookman Old Style"/>
          <w:b/>
          <w:szCs w:val="22"/>
        </w:rPr>
        <w:t>CHAPTER 31</w:t>
      </w:r>
      <w:r w:rsidRPr="00297E8C">
        <w:rPr>
          <w:rFonts w:ascii="Bookman Old Style" w:hAnsi="Bookman Old Style"/>
          <w:szCs w:val="22"/>
        </w:rPr>
        <w:t>:</w:t>
      </w:r>
      <w:r w:rsidR="0076243B" w:rsidRPr="00297E8C">
        <w:rPr>
          <w:rFonts w:ascii="Bookman Old Style" w:hAnsi="Bookman Old Style"/>
          <w:szCs w:val="22"/>
        </w:rPr>
        <w:t xml:space="preserve"> </w:t>
      </w:r>
      <w:r w:rsidRPr="00297E8C">
        <w:rPr>
          <w:rFonts w:ascii="Bookman Old Style" w:hAnsi="Bookman Old Style"/>
          <w:szCs w:val="22"/>
        </w:rPr>
        <w:t>Affordable Housing Development District – Recovery of Public Revenue Rule</w:t>
      </w:r>
      <w:r w:rsidRPr="0076243B">
        <w:rPr>
          <w:rFonts w:ascii="Bookman Old Style" w:hAnsi="Bookman Old Style"/>
          <w:b/>
          <w:szCs w:val="22"/>
        </w:rPr>
        <w:t xml:space="preserve"> </w:t>
      </w:r>
    </w:p>
    <w:p w:rsidR="0076243B" w:rsidRDefault="006707A8" w:rsidP="006707A8">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w:t>
      </w:r>
      <w:r w:rsidR="00297E8C">
        <w:rPr>
          <w:rFonts w:ascii="Bookman Old Style" w:hAnsi="Bookman Old Style"/>
          <w:szCs w:val="22"/>
        </w:rPr>
        <w:t>30-A MRS</w:t>
      </w:r>
      <w:r w:rsidRPr="0076243B">
        <w:rPr>
          <w:rFonts w:ascii="Bookman Old Style" w:hAnsi="Bookman Old Style"/>
          <w:szCs w:val="22"/>
        </w:rPr>
        <w:t xml:space="preserve"> §§</w:t>
      </w:r>
      <w:r w:rsidR="00297E8C">
        <w:rPr>
          <w:rFonts w:ascii="Bookman Old Style" w:hAnsi="Bookman Old Style"/>
          <w:szCs w:val="22"/>
        </w:rPr>
        <w:t xml:space="preserve"> </w:t>
      </w:r>
      <w:r w:rsidRPr="0076243B">
        <w:rPr>
          <w:rFonts w:ascii="Bookman Old Style" w:hAnsi="Bookman Old Style"/>
          <w:szCs w:val="22"/>
        </w:rPr>
        <w:t>4741(1), 5250-E.2</w:t>
      </w:r>
    </w:p>
    <w:p w:rsidR="0076243B" w:rsidRDefault="006707A8" w:rsidP="006707A8">
      <w:pPr>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This rule provide</w:t>
      </w:r>
      <w:r w:rsidR="00147FFC" w:rsidRPr="0076243B">
        <w:rPr>
          <w:rFonts w:ascii="Bookman Old Style" w:hAnsi="Bookman Old Style"/>
          <w:szCs w:val="22"/>
        </w:rPr>
        <w:t>s</w:t>
      </w:r>
      <w:r w:rsidRPr="0076243B">
        <w:rPr>
          <w:rFonts w:ascii="Bookman Old Style" w:hAnsi="Bookman Old Style"/>
          <w:szCs w:val="22"/>
        </w:rPr>
        <w:t xml:space="preserve"> for the recovery from the municipality of public revenue resulting from beneficial tax shifts resulting from the creation of the affordable housing development district in the event that an affordable housing development district fails to continue satisfying the conditions of its creation.</w:t>
      </w:r>
    </w:p>
    <w:p w:rsidR="0076243B" w:rsidRDefault="006707A8" w:rsidP="006707A8">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6707A8" w:rsidP="006707A8">
      <w:pPr>
        <w:rPr>
          <w:rFonts w:ascii="Bookman Old Style" w:hAnsi="Bookman Old Style"/>
          <w:szCs w:val="22"/>
        </w:rPr>
      </w:pPr>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Municipalities, developers, counties, State</w:t>
      </w:r>
    </w:p>
    <w:p w:rsidR="0076243B" w:rsidRDefault="006707A8" w:rsidP="006707A8">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6707A8" w:rsidRPr="0076243B" w:rsidRDefault="006707A8">
      <w:pPr>
        <w:rPr>
          <w:rFonts w:ascii="Bookman Old Style" w:hAnsi="Bookman Old Style"/>
          <w:szCs w:val="22"/>
        </w:rPr>
      </w:pPr>
    </w:p>
    <w:p w:rsidR="0076243B" w:rsidRDefault="00E0013B" w:rsidP="00E0013B">
      <w:pPr>
        <w:rPr>
          <w:rFonts w:ascii="Bookman Old Style" w:hAnsi="Bookman Old Style"/>
          <w:b/>
          <w:szCs w:val="22"/>
        </w:rPr>
      </w:pPr>
      <w:r w:rsidRPr="0076243B">
        <w:rPr>
          <w:rFonts w:ascii="Bookman Old Style" w:hAnsi="Bookman Old Style"/>
          <w:b/>
          <w:szCs w:val="22"/>
        </w:rPr>
        <w:t>CHAPTER 32</w:t>
      </w:r>
      <w:r w:rsidRPr="00297E8C">
        <w:rPr>
          <w:rFonts w:ascii="Bookman Old Style" w:hAnsi="Bookman Old Style"/>
          <w:szCs w:val="22"/>
        </w:rPr>
        <w:t>:</w:t>
      </w:r>
      <w:r w:rsidR="0076243B" w:rsidRPr="00297E8C">
        <w:rPr>
          <w:rFonts w:ascii="Bookman Old Style" w:hAnsi="Bookman Old Style"/>
          <w:szCs w:val="22"/>
        </w:rPr>
        <w:t xml:space="preserve"> </w:t>
      </w:r>
      <w:r w:rsidRPr="00297E8C">
        <w:rPr>
          <w:rFonts w:ascii="Bookman Old Style" w:hAnsi="Bookman Old Style"/>
          <w:szCs w:val="22"/>
        </w:rPr>
        <w:t>State Low Income Home Energy Assistance Program Emergency Rule</w:t>
      </w:r>
    </w:p>
    <w:p w:rsidR="0076243B" w:rsidRDefault="00E0013B" w:rsidP="00E0013B">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w:t>
      </w:r>
      <w:r w:rsidR="00297E8C">
        <w:rPr>
          <w:rFonts w:ascii="Bookman Old Style" w:hAnsi="Bookman Old Style"/>
          <w:szCs w:val="22"/>
        </w:rPr>
        <w:t>30-A MRS §4722.1W and §</w:t>
      </w:r>
      <w:r w:rsidRPr="0076243B">
        <w:rPr>
          <w:rFonts w:ascii="Bookman Old Style" w:hAnsi="Bookman Old Style"/>
          <w:szCs w:val="22"/>
        </w:rPr>
        <w:t>4741.15</w:t>
      </w:r>
    </w:p>
    <w:p w:rsidR="0076243B" w:rsidRDefault="00E0013B" w:rsidP="00E0013B">
      <w:pPr>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This rule govern</w:t>
      </w:r>
      <w:r w:rsidR="00027BE9" w:rsidRPr="0076243B">
        <w:rPr>
          <w:rFonts w:ascii="Bookman Old Style" w:hAnsi="Bookman Old Style"/>
          <w:szCs w:val="22"/>
        </w:rPr>
        <w:t>s</w:t>
      </w:r>
      <w:r w:rsidRPr="0076243B">
        <w:rPr>
          <w:rFonts w:ascii="Bookman Old Style" w:hAnsi="Bookman Old Style"/>
          <w:szCs w:val="22"/>
        </w:rPr>
        <w:t xml:space="preserve"> the administration of funds from other than federal resources which MaineHousing may receive to provide fuel assistance to low income households in the State of Maine.</w:t>
      </w:r>
    </w:p>
    <w:p w:rsidR="0076243B" w:rsidRDefault="00E0013B" w:rsidP="00E0013B">
      <w:pPr>
        <w:rPr>
          <w:rFonts w:ascii="Bookman Old Style" w:hAnsi="Bookman Old Style"/>
          <w:szCs w:val="22"/>
        </w:rPr>
      </w:pPr>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
    <w:p w:rsidR="0076243B" w:rsidRDefault="00E0013B" w:rsidP="00297E8C">
      <w:pPr>
        <w:keepNext/>
        <w:keepLines/>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Community action program agencies, tenants, homebuyers, oil dealers and public utility companies.</w:t>
      </w:r>
      <w:proofErr w:type="gramEnd"/>
    </w:p>
    <w:p w:rsidR="0076243B" w:rsidRDefault="00E0013B" w:rsidP="00297E8C">
      <w:pPr>
        <w:keepNext/>
        <w:keepLines/>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297E8C" w:rsidRDefault="00297E8C" w:rsidP="00E0013B">
      <w:pPr>
        <w:rPr>
          <w:rFonts w:ascii="Bookman Old Style" w:hAnsi="Bookman Old Style"/>
          <w:szCs w:val="22"/>
        </w:rPr>
      </w:pPr>
    </w:p>
    <w:p w:rsidR="0076243B" w:rsidRDefault="000D08D9">
      <w:pPr>
        <w:rPr>
          <w:rFonts w:ascii="Bookman Old Style" w:hAnsi="Bookman Old Style"/>
          <w:b/>
          <w:szCs w:val="22"/>
        </w:rPr>
      </w:pPr>
      <w:r w:rsidRPr="0076243B">
        <w:rPr>
          <w:rFonts w:ascii="Bookman Old Style" w:hAnsi="Bookman Old Style"/>
          <w:b/>
          <w:szCs w:val="22"/>
        </w:rPr>
        <w:t>NEW RULE</w:t>
      </w:r>
      <w:r w:rsidRPr="00297E8C">
        <w:rPr>
          <w:rFonts w:ascii="Bookman Old Style" w:hAnsi="Bookman Old Style"/>
          <w:szCs w:val="22"/>
        </w:rPr>
        <w:t>:</w:t>
      </w:r>
      <w:r w:rsidR="0076243B" w:rsidRPr="00297E8C">
        <w:rPr>
          <w:rFonts w:ascii="Bookman Old Style" w:hAnsi="Bookman Old Style"/>
          <w:szCs w:val="22"/>
        </w:rPr>
        <w:t xml:space="preserve"> </w:t>
      </w:r>
      <w:r w:rsidRPr="00297E8C">
        <w:rPr>
          <w:rFonts w:ascii="Bookman Old Style" w:hAnsi="Bookman Old Style"/>
          <w:szCs w:val="22"/>
        </w:rPr>
        <w:t>Rule governing the Lead Hazard Control Program</w:t>
      </w:r>
    </w:p>
    <w:p w:rsid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w:t>
      </w:r>
      <w:r w:rsidR="00297E8C">
        <w:rPr>
          <w:rFonts w:ascii="Bookman Old Style" w:hAnsi="Bookman Old Style"/>
          <w:szCs w:val="22"/>
        </w:rPr>
        <w:t>30-A MRS</w:t>
      </w:r>
      <w:r w:rsidRPr="0076243B">
        <w:rPr>
          <w:rFonts w:ascii="Bookman Old Style" w:hAnsi="Bookman Old Style"/>
          <w:szCs w:val="22"/>
        </w:rPr>
        <w:t xml:space="preserve"> §4741(1)</w:t>
      </w:r>
    </w:p>
    <w:p w:rsidR="0076243B" w:rsidRDefault="000D08D9">
      <w:pPr>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 xml:space="preserve">This rule will establish policy and guidelines governing </w:t>
      </w:r>
      <w:r w:rsidR="00E0013B" w:rsidRPr="0076243B">
        <w:rPr>
          <w:rFonts w:ascii="Bookman Old Style" w:hAnsi="Bookman Old Style"/>
          <w:szCs w:val="22"/>
        </w:rPr>
        <w:t>MaineHousing</w:t>
      </w:r>
      <w:r w:rsidRPr="0076243B">
        <w:rPr>
          <w:rFonts w:ascii="Bookman Old Style" w:hAnsi="Bookman Old Style"/>
          <w:szCs w:val="22"/>
        </w:rPr>
        <w:t>’s Lead Hazard Control Program.</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pPr>
        <w:rPr>
          <w:rFonts w:ascii="Bookman Old Style" w:hAnsi="Bookman Old Style"/>
          <w:szCs w:val="22"/>
        </w:rPr>
      </w:pPr>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Community action program agencies, homeowners, tenants, landlords, and contractors</w:t>
      </w:r>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297E8C" w:rsidRDefault="00297E8C">
      <w:pPr>
        <w:rPr>
          <w:rFonts w:ascii="Bookman Old Style" w:hAnsi="Bookman Old Style"/>
          <w:szCs w:val="22"/>
        </w:rPr>
      </w:pPr>
    </w:p>
    <w:p w:rsidR="0076243B" w:rsidRDefault="000D08D9">
      <w:pPr>
        <w:rPr>
          <w:rFonts w:ascii="Bookman Old Style" w:hAnsi="Bookman Old Style"/>
          <w:b/>
          <w:szCs w:val="22"/>
        </w:rPr>
      </w:pPr>
      <w:r w:rsidRPr="0076243B">
        <w:rPr>
          <w:rFonts w:ascii="Bookman Old Style" w:hAnsi="Bookman Old Style"/>
          <w:b/>
          <w:szCs w:val="22"/>
        </w:rPr>
        <w:t>NEW RULE</w:t>
      </w:r>
      <w:r w:rsidRPr="00297E8C">
        <w:rPr>
          <w:rFonts w:ascii="Bookman Old Style" w:hAnsi="Bookman Old Style"/>
          <w:szCs w:val="22"/>
        </w:rPr>
        <w:t>:</w:t>
      </w:r>
      <w:r w:rsidR="0076243B" w:rsidRPr="00297E8C">
        <w:rPr>
          <w:rFonts w:ascii="Bookman Old Style" w:hAnsi="Bookman Old Style"/>
          <w:szCs w:val="22"/>
        </w:rPr>
        <w:t xml:space="preserve"> </w:t>
      </w:r>
      <w:r w:rsidRPr="00297E8C">
        <w:rPr>
          <w:rFonts w:ascii="Bookman Old Style" w:hAnsi="Bookman Old Style"/>
          <w:szCs w:val="22"/>
        </w:rPr>
        <w:t xml:space="preserve">Rule governing municipal affordable housing development district </w:t>
      </w:r>
      <w:r w:rsidR="00297E8C" w:rsidRPr="00297E8C">
        <w:rPr>
          <w:rFonts w:ascii="Bookman Old Style" w:hAnsi="Bookman Old Style"/>
          <w:szCs w:val="22"/>
        </w:rPr>
        <w:t>tax increment financing program</w:t>
      </w:r>
    </w:p>
    <w:p w:rsidR="0076243B" w:rsidRDefault="000D08D9">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w:t>
      </w:r>
      <w:r w:rsidR="00297E8C">
        <w:rPr>
          <w:rFonts w:ascii="Bookman Old Style" w:hAnsi="Bookman Old Style"/>
          <w:szCs w:val="22"/>
        </w:rPr>
        <w:t>30-A MRS</w:t>
      </w:r>
      <w:r w:rsidRPr="0076243B">
        <w:rPr>
          <w:rFonts w:ascii="Bookman Old Style" w:hAnsi="Bookman Old Style"/>
          <w:szCs w:val="22"/>
        </w:rPr>
        <w:t xml:space="preserve"> §§</w:t>
      </w:r>
      <w:r w:rsidR="00297E8C">
        <w:rPr>
          <w:rFonts w:ascii="Bookman Old Style" w:hAnsi="Bookman Old Style"/>
          <w:szCs w:val="22"/>
        </w:rPr>
        <w:t xml:space="preserve"> </w:t>
      </w:r>
      <w:r w:rsidRPr="0076243B">
        <w:rPr>
          <w:rFonts w:ascii="Bookman Old Style" w:hAnsi="Bookman Old Style"/>
          <w:szCs w:val="22"/>
        </w:rPr>
        <w:t>4741(1)</w:t>
      </w:r>
      <w:r w:rsidR="00B21FB8" w:rsidRPr="0076243B">
        <w:rPr>
          <w:rFonts w:ascii="Bookman Old Style" w:hAnsi="Bookman Old Style"/>
          <w:szCs w:val="22"/>
        </w:rPr>
        <w:t>,</w:t>
      </w:r>
      <w:r w:rsidRPr="0076243B">
        <w:rPr>
          <w:rFonts w:ascii="Bookman Old Style" w:hAnsi="Bookman Old Style"/>
          <w:szCs w:val="22"/>
        </w:rPr>
        <w:t xml:space="preserve"> 5250-B</w:t>
      </w:r>
    </w:p>
    <w:p w:rsidR="0076243B" w:rsidRDefault="000D08D9">
      <w:pPr>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 xml:space="preserve">This rule will allow </w:t>
      </w:r>
      <w:r w:rsidR="00E0013B" w:rsidRPr="0076243B">
        <w:rPr>
          <w:rFonts w:ascii="Bookman Old Style" w:hAnsi="Bookman Old Style"/>
          <w:szCs w:val="22"/>
        </w:rPr>
        <w:t>MaineHousing</w:t>
      </w:r>
      <w:r w:rsidRPr="0076243B">
        <w:rPr>
          <w:rFonts w:ascii="Bookman Old Style" w:hAnsi="Bookman Old Style"/>
          <w:szCs w:val="22"/>
        </w:rPr>
        <w:t xml:space="preserve"> to carry out its duties imposed by the law establishing a municipal affordable housing development district tax increment financing program</w:t>
      </w:r>
      <w:r w:rsidR="00147FFC" w:rsidRPr="0076243B">
        <w:rPr>
          <w:rFonts w:ascii="Bookman Old Style" w:hAnsi="Bookman Old Style"/>
          <w:szCs w:val="22"/>
        </w:rPr>
        <w:t xml:space="preserve"> and to ensure municipal compliance following designation of an affordable housing development district</w:t>
      </w:r>
      <w:r w:rsidRPr="0076243B">
        <w:rPr>
          <w:rFonts w:ascii="Bookman Old Style" w:hAnsi="Bookman Old Style"/>
          <w:szCs w:val="22"/>
        </w:rPr>
        <w:t>.</w:t>
      </w:r>
    </w:p>
    <w:p w:rsidR="0076243B" w:rsidRDefault="000D08D9">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0D08D9">
      <w:pPr>
        <w:rPr>
          <w:rFonts w:ascii="Bookman Old Style" w:hAnsi="Bookman Old Style"/>
          <w:szCs w:val="22"/>
        </w:rPr>
      </w:pPr>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Municipalities, developers, counties, State</w:t>
      </w:r>
    </w:p>
    <w:p w:rsidR="0076243B" w:rsidRDefault="000D08D9">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B21FB8" w:rsidRPr="0076243B" w:rsidRDefault="00B21FB8">
      <w:pPr>
        <w:rPr>
          <w:rFonts w:ascii="Bookman Old Style" w:hAnsi="Bookman Old Style"/>
          <w:szCs w:val="22"/>
        </w:rPr>
      </w:pPr>
    </w:p>
    <w:p w:rsidR="0076243B" w:rsidRDefault="00B21FB8" w:rsidP="00B21FB8">
      <w:pPr>
        <w:rPr>
          <w:rFonts w:ascii="Bookman Old Style" w:hAnsi="Bookman Old Style"/>
          <w:b/>
          <w:szCs w:val="22"/>
        </w:rPr>
      </w:pPr>
      <w:r w:rsidRPr="0076243B">
        <w:rPr>
          <w:rFonts w:ascii="Bookman Old Style" w:hAnsi="Bookman Old Style"/>
          <w:b/>
          <w:szCs w:val="22"/>
        </w:rPr>
        <w:t>NEW RULE</w:t>
      </w:r>
      <w:r w:rsidRPr="00297E8C">
        <w:rPr>
          <w:rFonts w:ascii="Bookman Old Style" w:hAnsi="Bookman Old Style"/>
          <w:szCs w:val="22"/>
        </w:rPr>
        <w:t>:</w:t>
      </w:r>
      <w:r w:rsidR="0076243B" w:rsidRPr="00297E8C">
        <w:rPr>
          <w:rFonts w:ascii="Bookman Old Style" w:hAnsi="Bookman Old Style"/>
          <w:szCs w:val="22"/>
        </w:rPr>
        <w:t xml:space="preserve"> </w:t>
      </w:r>
      <w:r w:rsidRPr="00297E8C">
        <w:rPr>
          <w:rFonts w:ascii="Bookman Old Style" w:hAnsi="Bookman Old Style"/>
          <w:szCs w:val="22"/>
        </w:rPr>
        <w:t>Housing Component of Comprehensive Plans</w:t>
      </w:r>
      <w:r w:rsidRPr="0076243B">
        <w:rPr>
          <w:rFonts w:ascii="Bookman Old Style" w:hAnsi="Bookman Old Style"/>
          <w:b/>
          <w:szCs w:val="22"/>
        </w:rPr>
        <w:t xml:space="preserve"> </w:t>
      </w:r>
    </w:p>
    <w:p w:rsidR="0076243B" w:rsidRDefault="00B21FB8" w:rsidP="00B21FB8">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w:t>
      </w:r>
      <w:r w:rsidRPr="0076243B">
        <w:rPr>
          <w:rFonts w:ascii="Bookman Old Style" w:hAnsi="Bookman Old Style"/>
          <w:szCs w:val="22"/>
        </w:rPr>
        <w:t>30-A M</w:t>
      </w:r>
      <w:r w:rsidR="00297E8C">
        <w:rPr>
          <w:rFonts w:ascii="Bookman Old Style" w:hAnsi="Bookman Old Style"/>
          <w:szCs w:val="22"/>
        </w:rPr>
        <w:t>RS</w:t>
      </w:r>
      <w:r w:rsidRPr="0076243B">
        <w:rPr>
          <w:rFonts w:ascii="Bookman Old Style" w:hAnsi="Bookman Old Style"/>
          <w:szCs w:val="22"/>
        </w:rPr>
        <w:t xml:space="preserve"> §§</w:t>
      </w:r>
      <w:r w:rsidR="00297E8C">
        <w:rPr>
          <w:rFonts w:ascii="Bookman Old Style" w:hAnsi="Bookman Old Style"/>
          <w:szCs w:val="22"/>
        </w:rPr>
        <w:t xml:space="preserve"> </w:t>
      </w:r>
      <w:r w:rsidRPr="0076243B">
        <w:rPr>
          <w:rFonts w:ascii="Bookman Old Style" w:hAnsi="Bookman Old Style"/>
          <w:szCs w:val="22"/>
        </w:rPr>
        <w:t>4741(1), 4752.2.B</w:t>
      </w:r>
    </w:p>
    <w:p w:rsidR="0076243B" w:rsidRDefault="00B21FB8" w:rsidP="00B21FB8">
      <w:pPr>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 xml:space="preserve">This rule </w:t>
      </w:r>
      <w:r w:rsidR="00027BE9" w:rsidRPr="0076243B">
        <w:rPr>
          <w:rFonts w:ascii="Bookman Old Style" w:hAnsi="Bookman Old Style"/>
          <w:szCs w:val="22"/>
        </w:rPr>
        <w:t xml:space="preserve">will </w:t>
      </w:r>
      <w:r w:rsidRPr="0076243B">
        <w:rPr>
          <w:rFonts w:ascii="Bookman Old Style" w:hAnsi="Bookman Old Style"/>
          <w:szCs w:val="22"/>
        </w:rPr>
        <w:t>establish standards by which lands and buildings are deemed suitable for development of affordable housing for low-income and moderate-income housing</w:t>
      </w:r>
      <w:r w:rsidR="00160417" w:rsidRPr="0076243B">
        <w:rPr>
          <w:rFonts w:ascii="Bookman Old Style" w:hAnsi="Bookman Old Style"/>
          <w:szCs w:val="22"/>
        </w:rPr>
        <w:t xml:space="preserve"> to be use by municipalities and school administrative districts</w:t>
      </w:r>
      <w:r w:rsidRPr="0076243B">
        <w:rPr>
          <w:rFonts w:ascii="Bookman Old Style" w:hAnsi="Bookman Old Style"/>
          <w:szCs w:val="22"/>
        </w:rPr>
        <w:t xml:space="preserve">. </w:t>
      </w:r>
    </w:p>
    <w:p w:rsidR="0076243B" w:rsidRDefault="00B21FB8" w:rsidP="00B21FB8">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B21FB8" w:rsidP="00B21FB8">
      <w:pPr>
        <w:rPr>
          <w:rFonts w:ascii="Bookman Old Style" w:hAnsi="Bookman Old Style"/>
          <w:szCs w:val="22"/>
        </w:rPr>
      </w:pPr>
      <w:r w:rsidRPr="0076243B">
        <w:rPr>
          <w:rFonts w:ascii="Bookman Old Style" w:hAnsi="Bookman Old Style"/>
          <w:szCs w:val="22"/>
        </w:rPr>
        <w:t>AFFECTED PARTIES:</w:t>
      </w:r>
      <w:r w:rsidR="0076243B">
        <w:rPr>
          <w:rFonts w:ascii="Bookman Old Style" w:hAnsi="Bookman Old Style"/>
          <w:szCs w:val="22"/>
        </w:rPr>
        <w:t xml:space="preserve"> </w:t>
      </w:r>
      <w:r w:rsidR="00B87ACD" w:rsidRPr="0076243B">
        <w:rPr>
          <w:rFonts w:ascii="Bookman Old Style" w:hAnsi="Bookman Old Style"/>
          <w:szCs w:val="22"/>
        </w:rPr>
        <w:t>School a</w:t>
      </w:r>
      <w:r w:rsidRPr="0076243B">
        <w:rPr>
          <w:rFonts w:ascii="Bookman Old Style" w:hAnsi="Bookman Old Style"/>
          <w:szCs w:val="22"/>
        </w:rPr>
        <w:t xml:space="preserve">dministrative </w:t>
      </w:r>
      <w:r w:rsidR="00B87ACD" w:rsidRPr="0076243B">
        <w:rPr>
          <w:rFonts w:ascii="Bookman Old Style" w:hAnsi="Bookman Old Style"/>
          <w:szCs w:val="22"/>
        </w:rPr>
        <w:t>d</w:t>
      </w:r>
      <w:r w:rsidRPr="0076243B">
        <w:rPr>
          <w:rFonts w:ascii="Bookman Old Style" w:hAnsi="Bookman Old Style"/>
          <w:szCs w:val="22"/>
        </w:rPr>
        <w:t>istricts, municipalities, developers, tenants</w:t>
      </w:r>
      <w:r w:rsidR="00160417" w:rsidRPr="0076243B">
        <w:rPr>
          <w:rFonts w:ascii="Bookman Old Style" w:hAnsi="Bookman Old Style"/>
          <w:szCs w:val="22"/>
        </w:rPr>
        <w:t>, homebuyers</w:t>
      </w:r>
    </w:p>
    <w:p w:rsidR="0076243B" w:rsidRDefault="00B21FB8" w:rsidP="00B21FB8">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297E8C" w:rsidRDefault="00297E8C" w:rsidP="00B21FB8">
      <w:pPr>
        <w:rPr>
          <w:rFonts w:ascii="Bookman Old Style" w:hAnsi="Bookman Old Style"/>
          <w:szCs w:val="22"/>
        </w:rPr>
      </w:pPr>
    </w:p>
    <w:p w:rsidR="0076243B" w:rsidRDefault="00B21FB8" w:rsidP="00B21FB8">
      <w:pPr>
        <w:rPr>
          <w:rFonts w:ascii="Bookman Old Style" w:hAnsi="Bookman Old Style"/>
          <w:b/>
          <w:szCs w:val="22"/>
        </w:rPr>
      </w:pPr>
      <w:r w:rsidRPr="0076243B">
        <w:rPr>
          <w:rFonts w:ascii="Bookman Old Style" w:hAnsi="Bookman Old Style"/>
          <w:b/>
          <w:szCs w:val="22"/>
        </w:rPr>
        <w:t>NEW RULE</w:t>
      </w:r>
      <w:r w:rsidRPr="00297E8C">
        <w:rPr>
          <w:rFonts w:ascii="Bookman Old Style" w:hAnsi="Bookman Old Style"/>
          <w:szCs w:val="22"/>
        </w:rPr>
        <w:t>:</w:t>
      </w:r>
      <w:r w:rsidR="0076243B" w:rsidRPr="00297E8C">
        <w:rPr>
          <w:rFonts w:ascii="Bookman Old Style" w:hAnsi="Bookman Old Style"/>
          <w:szCs w:val="22"/>
        </w:rPr>
        <w:t xml:space="preserve"> </w:t>
      </w:r>
      <w:r w:rsidRPr="00297E8C">
        <w:rPr>
          <w:rFonts w:ascii="Bookman Old Style" w:hAnsi="Bookman Old Style"/>
          <w:szCs w:val="22"/>
        </w:rPr>
        <w:t>Rule governing the Preservation of Low-Income and Moderate</w:t>
      </w:r>
      <w:r w:rsidR="00B87ACD" w:rsidRPr="00297E8C">
        <w:rPr>
          <w:rFonts w:ascii="Bookman Old Style" w:hAnsi="Bookman Old Style"/>
          <w:szCs w:val="22"/>
        </w:rPr>
        <w:t>-</w:t>
      </w:r>
      <w:r w:rsidRPr="00297E8C">
        <w:rPr>
          <w:rFonts w:ascii="Bookman Old Style" w:hAnsi="Bookman Old Style"/>
          <w:szCs w:val="22"/>
        </w:rPr>
        <w:t>Income Rental Housing with Federal Assistance</w:t>
      </w:r>
    </w:p>
    <w:p w:rsidR="0076243B" w:rsidRDefault="00B21FB8" w:rsidP="00B21FB8">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w:t>
      </w:r>
      <w:r w:rsidR="00297E8C">
        <w:rPr>
          <w:rFonts w:ascii="Bookman Old Style" w:hAnsi="Bookman Old Style"/>
          <w:szCs w:val="22"/>
        </w:rPr>
        <w:t>30-A MRS</w:t>
      </w:r>
      <w:r w:rsidRPr="0076243B">
        <w:rPr>
          <w:rFonts w:ascii="Bookman Old Style" w:hAnsi="Bookman Old Style"/>
          <w:szCs w:val="22"/>
        </w:rPr>
        <w:t xml:space="preserve"> §</w:t>
      </w:r>
      <w:r w:rsidR="00297E8C" w:rsidRPr="0076243B">
        <w:rPr>
          <w:rFonts w:ascii="Bookman Old Style" w:hAnsi="Bookman Old Style"/>
          <w:szCs w:val="22"/>
        </w:rPr>
        <w:t>§</w:t>
      </w:r>
      <w:r w:rsidR="00297E8C">
        <w:rPr>
          <w:rFonts w:ascii="Bookman Old Style" w:hAnsi="Bookman Old Style"/>
          <w:szCs w:val="22"/>
        </w:rPr>
        <w:t xml:space="preserve"> </w:t>
      </w:r>
      <w:r w:rsidRPr="0076243B">
        <w:rPr>
          <w:rFonts w:ascii="Bookman Old Style" w:hAnsi="Bookman Old Style"/>
          <w:szCs w:val="22"/>
        </w:rPr>
        <w:t>4741(1), 4977</w:t>
      </w:r>
    </w:p>
    <w:p w:rsidR="0076243B" w:rsidRDefault="00B21FB8" w:rsidP="00B21FB8">
      <w:pPr>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 xml:space="preserve">This rule will govern implementation of </w:t>
      </w:r>
      <w:r w:rsidR="00160417" w:rsidRPr="0076243B">
        <w:rPr>
          <w:rFonts w:ascii="Bookman Old Style" w:hAnsi="Bookman Old Style"/>
          <w:szCs w:val="22"/>
        </w:rPr>
        <w:t xml:space="preserve">statutory authority given </w:t>
      </w:r>
      <w:r w:rsidR="00E0013B" w:rsidRPr="0076243B">
        <w:rPr>
          <w:rFonts w:ascii="Bookman Old Style" w:hAnsi="Bookman Old Style"/>
          <w:szCs w:val="22"/>
        </w:rPr>
        <w:t>MaineHousing</w:t>
      </w:r>
      <w:r w:rsidR="00160417" w:rsidRPr="0076243B">
        <w:rPr>
          <w:rFonts w:ascii="Bookman Old Style" w:hAnsi="Bookman Old Style"/>
          <w:szCs w:val="22"/>
        </w:rPr>
        <w:t xml:space="preserve"> in connection with </w:t>
      </w:r>
      <w:r w:rsidRPr="0076243B">
        <w:rPr>
          <w:rFonts w:ascii="Bookman Old Style" w:hAnsi="Bookman Old Style"/>
          <w:szCs w:val="22"/>
        </w:rPr>
        <w:t>preservation of low-income and moderate</w:t>
      </w:r>
      <w:r w:rsidR="00B87ACD" w:rsidRPr="0076243B">
        <w:rPr>
          <w:rFonts w:ascii="Bookman Old Style" w:hAnsi="Bookman Old Style"/>
          <w:szCs w:val="22"/>
        </w:rPr>
        <w:t>-</w:t>
      </w:r>
      <w:r w:rsidRPr="0076243B">
        <w:rPr>
          <w:rFonts w:ascii="Bookman Old Style" w:hAnsi="Bookman Old Style"/>
          <w:szCs w:val="22"/>
        </w:rPr>
        <w:t>income rental</w:t>
      </w:r>
      <w:r w:rsidR="00160417" w:rsidRPr="0076243B">
        <w:rPr>
          <w:rFonts w:ascii="Bookman Old Style" w:hAnsi="Bookman Old Style"/>
          <w:szCs w:val="22"/>
        </w:rPr>
        <w:t xml:space="preserve"> housing</w:t>
      </w:r>
      <w:r w:rsidRPr="0076243B">
        <w:rPr>
          <w:rFonts w:ascii="Bookman Old Style" w:hAnsi="Bookman Old Style"/>
          <w:szCs w:val="22"/>
        </w:rPr>
        <w:t xml:space="preserve">. </w:t>
      </w:r>
    </w:p>
    <w:p w:rsidR="0076243B" w:rsidRDefault="00B21FB8" w:rsidP="00B21FB8">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B21FB8" w:rsidP="00B21FB8">
      <w:pPr>
        <w:rPr>
          <w:rFonts w:ascii="Bookman Old Style" w:hAnsi="Bookman Old Style"/>
          <w:szCs w:val="22"/>
        </w:rPr>
      </w:pPr>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Owners and managers of low-income or moderate</w:t>
      </w:r>
      <w:r w:rsidR="00B87ACD" w:rsidRPr="0076243B">
        <w:rPr>
          <w:rFonts w:ascii="Bookman Old Style" w:hAnsi="Bookman Old Style"/>
          <w:szCs w:val="22"/>
        </w:rPr>
        <w:t>-</w:t>
      </w:r>
      <w:r w:rsidRPr="0076243B">
        <w:rPr>
          <w:rFonts w:ascii="Bookman Old Style" w:hAnsi="Bookman Old Style"/>
          <w:szCs w:val="22"/>
        </w:rPr>
        <w:t>income rental housing</w:t>
      </w:r>
      <w:r w:rsidR="00160417" w:rsidRPr="0076243B">
        <w:rPr>
          <w:rFonts w:ascii="Bookman Old Style" w:hAnsi="Bookman Old Style"/>
          <w:szCs w:val="22"/>
        </w:rPr>
        <w:t>, tenants</w:t>
      </w:r>
    </w:p>
    <w:p w:rsidR="0076243B" w:rsidRDefault="00B21FB8" w:rsidP="00B21FB8">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297E8C" w:rsidRDefault="00297E8C" w:rsidP="00B21FB8">
      <w:pPr>
        <w:rPr>
          <w:rFonts w:ascii="Bookman Old Style" w:hAnsi="Bookman Old Style"/>
          <w:szCs w:val="22"/>
        </w:rPr>
      </w:pPr>
    </w:p>
    <w:p w:rsidR="0076243B" w:rsidRDefault="00B21FB8" w:rsidP="00B21FB8">
      <w:pPr>
        <w:rPr>
          <w:rFonts w:ascii="Bookman Old Style" w:hAnsi="Bookman Old Style"/>
          <w:b/>
          <w:szCs w:val="22"/>
        </w:rPr>
      </w:pPr>
      <w:r w:rsidRPr="0076243B">
        <w:rPr>
          <w:rFonts w:ascii="Bookman Old Style" w:hAnsi="Bookman Old Style"/>
          <w:b/>
          <w:szCs w:val="22"/>
        </w:rPr>
        <w:t>NEW RULE</w:t>
      </w:r>
      <w:r w:rsidR="00297E8C" w:rsidRPr="00297E8C">
        <w:rPr>
          <w:rFonts w:ascii="Bookman Old Style" w:hAnsi="Bookman Old Style"/>
          <w:szCs w:val="22"/>
        </w:rPr>
        <w:t xml:space="preserve">: </w:t>
      </w:r>
      <w:r w:rsidRPr="00297E8C">
        <w:rPr>
          <w:rFonts w:ascii="Bookman Old Style" w:hAnsi="Bookman Old Style"/>
          <w:szCs w:val="22"/>
        </w:rPr>
        <w:t xml:space="preserve">Rule </w:t>
      </w:r>
      <w:r w:rsidR="00297E8C">
        <w:rPr>
          <w:rFonts w:ascii="Bookman Old Style" w:hAnsi="Bookman Old Style"/>
          <w:szCs w:val="22"/>
        </w:rPr>
        <w:t>Governing Conversion o</w:t>
      </w:r>
      <w:r w:rsidR="00297E8C" w:rsidRPr="00297E8C">
        <w:rPr>
          <w:rFonts w:ascii="Bookman Old Style" w:hAnsi="Bookman Old Style"/>
          <w:szCs w:val="22"/>
        </w:rPr>
        <w:t>f Low-Income Rental Housing</w:t>
      </w:r>
    </w:p>
    <w:p w:rsidR="0076243B" w:rsidRDefault="00B21FB8" w:rsidP="00B21FB8">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w:t>
      </w:r>
      <w:r w:rsidRPr="0076243B">
        <w:rPr>
          <w:rFonts w:ascii="Bookman Old Style" w:hAnsi="Bookman Old Style"/>
          <w:szCs w:val="22"/>
        </w:rPr>
        <w:t>30-A MRS §§</w:t>
      </w:r>
      <w:r w:rsidR="00297E8C">
        <w:rPr>
          <w:rFonts w:ascii="Bookman Old Style" w:hAnsi="Bookman Old Style"/>
          <w:szCs w:val="22"/>
        </w:rPr>
        <w:t xml:space="preserve"> </w:t>
      </w:r>
      <w:r w:rsidRPr="0076243B">
        <w:rPr>
          <w:rFonts w:ascii="Bookman Old Style" w:hAnsi="Bookman Old Style"/>
          <w:szCs w:val="22"/>
        </w:rPr>
        <w:t>4741(1), 4976.1</w:t>
      </w:r>
    </w:p>
    <w:p w:rsidR="0076243B" w:rsidRDefault="00B21FB8" w:rsidP="00B21FB8">
      <w:pPr>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This rule will set tenant relocation standards for owners of low-income rental housing taking action that will resul</w:t>
      </w:r>
      <w:r w:rsidR="00B87ACD" w:rsidRPr="0076243B">
        <w:rPr>
          <w:rFonts w:ascii="Bookman Old Style" w:hAnsi="Bookman Old Style"/>
          <w:szCs w:val="22"/>
        </w:rPr>
        <w:t>t</w:t>
      </w:r>
      <w:r w:rsidRPr="0076243B">
        <w:rPr>
          <w:rFonts w:ascii="Bookman Old Style" w:hAnsi="Bookman Old Style"/>
          <w:szCs w:val="22"/>
        </w:rPr>
        <w:t xml:space="preserve"> in the termination of rental assistance</w:t>
      </w:r>
      <w:r w:rsidR="00CA61DC" w:rsidRPr="0076243B">
        <w:rPr>
          <w:rFonts w:ascii="Bookman Old Style" w:hAnsi="Bookman Old Style"/>
          <w:szCs w:val="22"/>
        </w:rPr>
        <w:t xml:space="preserve">. </w:t>
      </w:r>
    </w:p>
    <w:p w:rsidR="0076243B" w:rsidRDefault="00B21FB8" w:rsidP="00B21FB8">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B21FB8" w:rsidP="00B21FB8">
      <w:pPr>
        <w:rPr>
          <w:rFonts w:ascii="Bookman Old Style" w:hAnsi="Bookman Old Style"/>
          <w:szCs w:val="22"/>
        </w:rPr>
      </w:pPr>
      <w:proofErr w:type="gramStart"/>
      <w:r w:rsidRPr="0076243B">
        <w:rPr>
          <w:rFonts w:ascii="Bookman Old Style" w:hAnsi="Bookman Old Style"/>
          <w:szCs w:val="22"/>
        </w:rPr>
        <w:t>AFFECTED PARTIES:</w:t>
      </w:r>
      <w:r w:rsidR="0076243B">
        <w:rPr>
          <w:rFonts w:ascii="Bookman Old Style" w:hAnsi="Bookman Old Style"/>
          <w:szCs w:val="22"/>
        </w:rPr>
        <w:t xml:space="preserve"> </w:t>
      </w:r>
      <w:r w:rsidR="00160417" w:rsidRPr="0076243B">
        <w:rPr>
          <w:rFonts w:ascii="Bookman Old Style" w:hAnsi="Bookman Old Style"/>
          <w:szCs w:val="22"/>
        </w:rPr>
        <w:t>T</w:t>
      </w:r>
      <w:r w:rsidR="00B87ACD" w:rsidRPr="0076243B">
        <w:rPr>
          <w:rFonts w:ascii="Bookman Old Style" w:hAnsi="Bookman Old Style"/>
          <w:szCs w:val="22"/>
        </w:rPr>
        <w:t>enants, owners and managers of low-income or moderate-income rental housing.</w:t>
      </w:r>
      <w:proofErr w:type="gramEnd"/>
    </w:p>
    <w:p w:rsidR="00B21FB8" w:rsidRPr="0076243B" w:rsidRDefault="00B21FB8" w:rsidP="00B21FB8">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CA61DC" w:rsidRPr="0076243B" w:rsidRDefault="00CA61DC" w:rsidP="00B21FB8">
      <w:pPr>
        <w:rPr>
          <w:rFonts w:ascii="Bookman Old Style" w:hAnsi="Bookman Old Style"/>
          <w:szCs w:val="22"/>
        </w:rPr>
      </w:pPr>
    </w:p>
    <w:p w:rsidR="0076243B" w:rsidRDefault="00CA61DC" w:rsidP="00CA61DC">
      <w:pPr>
        <w:rPr>
          <w:rFonts w:ascii="Bookman Old Style" w:hAnsi="Bookman Old Style"/>
          <w:b/>
          <w:szCs w:val="22"/>
        </w:rPr>
      </w:pPr>
      <w:r w:rsidRPr="0076243B">
        <w:rPr>
          <w:rFonts w:ascii="Bookman Old Style" w:hAnsi="Bookman Old Style"/>
          <w:b/>
          <w:szCs w:val="22"/>
        </w:rPr>
        <w:t>NEW RULE</w:t>
      </w:r>
      <w:r w:rsidRPr="00297E8C">
        <w:rPr>
          <w:rFonts w:ascii="Bookman Old Style" w:hAnsi="Bookman Old Style"/>
          <w:szCs w:val="22"/>
        </w:rPr>
        <w:t>:</w:t>
      </w:r>
      <w:r w:rsidR="0076243B" w:rsidRPr="00297E8C">
        <w:rPr>
          <w:rFonts w:ascii="Bookman Old Style" w:hAnsi="Bookman Old Style"/>
          <w:szCs w:val="22"/>
        </w:rPr>
        <w:t xml:space="preserve"> </w:t>
      </w:r>
      <w:r w:rsidRPr="00297E8C">
        <w:rPr>
          <w:rFonts w:ascii="Bookman Old Style" w:hAnsi="Bookman Old Style"/>
          <w:szCs w:val="22"/>
        </w:rPr>
        <w:t xml:space="preserve">State Surplus Property </w:t>
      </w:r>
    </w:p>
    <w:p w:rsidR="0076243B" w:rsidRDefault="00CA61DC" w:rsidP="00CA61DC">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w:t>
      </w:r>
      <w:r w:rsidRPr="0076243B">
        <w:rPr>
          <w:rFonts w:ascii="Bookman Old Style" w:hAnsi="Bookman Old Style"/>
          <w:szCs w:val="22"/>
        </w:rPr>
        <w:t>30-A MRS §§</w:t>
      </w:r>
      <w:r w:rsidR="00297E8C">
        <w:rPr>
          <w:rFonts w:ascii="Bookman Old Style" w:hAnsi="Bookman Old Style"/>
          <w:szCs w:val="22"/>
        </w:rPr>
        <w:t xml:space="preserve"> </w:t>
      </w:r>
      <w:r w:rsidRPr="0076243B">
        <w:rPr>
          <w:rFonts w:ascii="Bookman Old Style" w:hAnsi="Bookman Old Style"/>
          <w:szCs w:val="22"/>
        </w:rPr>
        <w:t>4741(1), 4756</w:t>
      </w:r>
    </w:p>
    <w:p w:rsidR="0076243B" w:rsidRDefault="00CA61DC" w:rsidP="00CA61DC">
      <w:pPr>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 xml:space="preserve">This rule </w:t>
      </w:r>
      <w:r w:rsidR="00760C62" w:rsidRPr="0076243B">
        <w:rPr>
          <w:rFonts w:ascii="Bookman Old Style" w:hAnsi="Bookman Old Style"/>
          <w:szCs w:val="22"/>
        </w:rPr>
        <w:t xml:space="preserve">will </w:t>
      </w:r>
      <w:r w:rsidRPr="0076243B">
        <w:rPr>
          <w:rFonts w:ascii="Bookman Old Style" w:hAnsi="Bookman Old Style"/>
          <w:szCs w:val="22"/>
        </w:rPr>
        <w:t xml:space="preserve">govern implementation of </w:t>
      </w:r>
      <w:r w:rsidR="00760C62" w:rsidRPr="0076243B">
        <w:rPr>
          <w:rFonts w:ascii="Bookman Old Style" w:hAnsi="Bookman Old Style"/>
          <w:szCs w:val="22"/>
        </w:rPr>
        <w:t xml:space="preserve">the </w:t>
      </w:r>
      <w:r w:rsidRPr="0076243B">
        <w:rPr>
          <w:rFonts w:ascii="Bookman Old Style" w:hAnsi="Bookman Old Style"/>
          <w:szCs w:val="22"/>
        </w:rPr>
        <w:t xml:space="preserve">statute allowing </w:t>
      </w:r>
      <w:r w:rsidR="00E0013B" w:rsidRPr="0076243B">
        <w:rPr>
          <w:rFonts w:ascii="Bookman Old Style" w:hAnsi="Bookman Old Style"/>
          <w:szCs w:val="22"/>
        </w:rPr>
        <w:t>MaineHousing</w:t>
      </w:r>
      <w:r w:rsidRPr="0076243B">
        <w:rPr>
          <w:rFonts w:ascii="Bookman Old Style" w:hAnsi="Bookman Old Style"/>
          <w:szCs w:val="22"/>
        </w:rPr>
        <w:t xml:space="preserve"> to provide surplus state property </w:t>
      </w:r>
      <w:r w:rsidR="00160417" w:rsidRPr="0076243B">
        <w:rPr>
          <w:rFonts w:ascii="Bookman Old Style" w:hAnsi="Bookman Old Style"/>
          <w:szCs w:val="22"/>
        </w:rPr>
        <w:t xml:space="preserve">at </w:t>
      </w:r>
      <w:r w:rsidRPr="0076243B">
        <w:rPr>
          <w:rFonts w:ascii="Bookman Old Style" w:hAnsi="Bookman Old Style"/>
          <w:szCs w:val="22"/>
        </w:rPr>
        <w:t>below market value to developer</w:t>
      </w:r>
      <w:r w:rsidR="00160417" w:rsidRPr="0076243B">
        <w:rPr>
          <w:rFonts w:ascii="Bookman Old Style" w:hAnsi="Bookman Old Style"/>
          <w:szCs w:val="22"/>
        </w:rPr>
        <w:t>s</w:t>
      </w:r>
      <w:r w:rsidRPr="0076243B">
        <w:rPr>
          <w:rFonts w:ascii="Bookman Old Style" w:hAnsi="Bookman Old Style"/>
          <w:szCs w:val="22"/>
        </w:rPr>
        <w:t xml:space="preserve"> who agree to develop affordable housing for low-income and moderate-income households.</w:t>
      </w:r>
    </w:p>
    <w:p w:rsidR="0076243B" w:rsidRDefault="00CA61DC" w:rsidP="00CA61DC">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CA61DC" w:rsidP="00CA61DC">
      <w:pPr>
        <w:rPr>
          <w:rFonts w:ascii="Bookman Old Style" w:hAnsi="Bookman Old Style"/>
          <w:szCs w:val="22"/>
        </w:rPr>
      </w:pPr>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Developers, tenants, homebuyers</w:t>
      </w:r>
    </w:p>
    <w:p w:rsidR="0076243B" w:rsidRDefault="00CA61DC" w:rsidP="00CA61DC">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297E8C" w:rsidRDefault="00297E8C" w:rsidP="00CA61DC">
      <w:pPr>
        <w:rPr>
          <w:rFonts w:ascii="Bookman Old Style" w:hAnsi="Bookman Old Style"/>
          <w:szCs w:val="22"/>
        </w:rPr>
      </w:pPr>
    </w:p>
    <w:p w:rsidR="0076243B" w:rsidRDefault="00CA61DC" w:rsidP="00CA61DC">
      <w:pPr>
        <w:rPr>
          <w:rFonts w:ascii="Bookman Old Style" w:hAnsi="Bookman Old Style"/>
          <w:b/>
          <w:szCs w:val="22"/>
        </w:rPr>
      </w:pPr>
      <w:r w:rsidRPr="0076243B">
        <w:rPr>
          <w:rFonts w:ascii="Bookman Old Style" w:hAnsi="Bookman Old Style"/>
          <w:b/>
          <w:szCs w:val="22"/>
        </w:rPr>
        <w:t>NEW RULE</w:t>
      </w:r>
      <w:r w:rsidRPr="00297E8C">
        <w:rPr>
          <w:rFonts w:ascii="Bookman Old Style" w:hAnsi="Bookman Old Style"/>
          <w:szCs w:val="22"/>
        </w:rPr>
        <w:t>:</w:t>
      </w:r>
      <w:r w:rsidR="0076243B" w:rsidRPr="00297E8C">
        <w:rPr>
          <w:rFonts w:ascii="Bookman Old Style" w:hAnsi="Bookman Old Style"/>
          <w:szCs w:val="22"/>
        </w:rPr>
        <w:t xml:space="preserve"> </w:t>
      </w:r>
      <w:r w:rsidRPr="00297E8C">
        <w:rPr>
          <w:rFonts w:ascii="Bookman Old Style" w:hAnsi="Bookman Old Style"/>
          <w:szCs w:val="22"/>
        </w:rPr>
        <w:t>Loans to Financial Institutions</w:t>
      </w:r>
    </w:p>
    <w:p w:rsidR="0076243B" w:rsidRDefault="00CA61DC" w:rsidP="00CA61DC">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w:t>
      </w:r>
      <w:r w:rsidRPr="0076243B">
        <w:rPr>
          <w:rFonts w:ascii="Bookman Old Style" w:hAnsi="Bookman Old Style"/>
          <w:szCs w:val="22"/>
        </w:rPr>
        <w:t>30-A MRS §</w:t>
      </w:r>
      <w:r w:rsidR="00297E8C" w:rsidRPr="0076243B">
        <w:rPr>
          <w:rFonts w:ascii="Bookman Old Style" w:hAnsi="Bookman Old Style"/>
          <w:szCs w:val="22"/>
        </w:rPr>
        <w:t>§</w:t>
      </w:r>
      <w:r w:rsidR="00297E8C">
        <w:rPr>
          <w:rFonts w:ascii="Bookman Old Style" w:hAnsi="Bookman Old Style"/>
          <w:szCs w:val="22"/>
        </w:rPr>
        <w:t xml:space="preserve"> </w:t>
      </w:r>
      <w:r w:rsidRPr="0076243B">
        <w:rPr>
          <w:rFonts w:ascii="Bookman Old Style" w:hAnsi="Bookman Old Style"/>
          <w:szCs w:val="22"/>
        </w:rPr>
        <w:t>4741(1), 4803.1</w:t>
      </w:r>
    </w:p>
    <w:p w:rsidR="0076243B" w:rsidRDefault="00CA61DC" w:rsidP="00CA61DC">
      <w:pPr>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Pr="0076243B">
        <w:rPr>
          <w:rFonts w:ascii="Bookman Old Style" w:hAnsi="Bookman Old Style"/>
          <w:szCs w:val="22"/>
        </w:rPr>
        <w:t xml:space="preserve">This rule will </w:t>
      </w:r>
      <w:r w:rsidR="00160417" w:rsidRPr="0076243B">
        <w:rPr>
          <w:rFonts w:ascii="Bookman Old Style" w:hAnsi="Bookman Old Style"/>
          <w:szCs w:val="22"/>
        </w:rPr>
        <w:t>govern the making by</w:t>
      </w:r>
      <w:r w:rsidRPr="0076243B">
        <w:rPr>
          <w:rFonts w:ascii="Bookman Old Style" w:hAnsi="Bookman Old Style"/>
          <w:szCs w:val="22"/>
        </w:rPr>
        <w:t xml:space="preserve"> </w:t>
      </w:r>
      <w:r w:rsidR="00E0013B" w:rsidRPr="0076243B">
        <w:rPr>
          <w:rFonts w:ascii="Bookman Old Style" w:hAnsi="Bookman Old Style"/>
          <w:szCs w:val="22"/>
        </w:rPr>
        <w:t>MaineHousing</w:t>
      </w:r>
      <w:r w:rsidRPr="0076243B">
        <w:rPr>
          <w:rFonts w:ascii="Bookman Old Style" w:hAnsi="Bookman Old Style"/>
          <w:szCs w:val="22"/>
        </w:rPr>
        <w:t xml:space="preserve"> </w:t>
      </w:r>
      <w:r w:rsidR="00160417" w:rsidRPr="0076243B">
        <w:rPr>
          <w:rFonts w:ascii="Bookman Old Style" w:hAnsi="Bookman Old Style"/>
          <w:szCs w:val="22"/>
        </w:rPr>
        <w:t>of loans to financial</w:t>
      </w:r>
      <w:r w:rsidRPr="0076243B">
        <w:rPr>
          <w:rFonts w:ascii="Bookman Old Style" w:hAnsi="Bookman Old Style"/>
          <w:szCs w:val="22"/>
        </w:rPr>
        <w:t xml:space="preserve"> institution</w:t>
      </w:r>
      <w:r w:rsidR="00160417" w:rsidRPr="0076243B">
        <w:rPr>
          <w:rFonts w:ascii="Bookman Old Style" w:hAnsi="Bookman Old Style"/>
          <w:szCs w:val="22"/>
        </w:rPr>
        <w:t xml:space="preserve">s </w:t>
      </w:r>
      <w:r w:rsidRPr="0076243B">
        <w:rPr>
          <w:rFonts w:ascii="Bookman Old Style" w:hAnsi="Bookman Old Style"/>
          <w:szCs w:val="22"/>
        </w:rPr>
        <w:t>for mortgage loans for the financing of housing units or housing projects for persons of low-income for the purposes of expanding the supply of residential mortgage funds, improving housing for low-income persons, and improving energy conservation.</w:t>
      </w:r>
    </w:p>
    <w:p w:rsidR="0076243B" w:rsidRDefault="00CA61DC" w:rsidP="00CA61DC">
      <w:pPr>
        <w:rPr>
          <w:rFonts w:ascii="Bookman Old Style" w:hAnsi="Bookman Old Style"/>
          <w:szCs w:val="22"/>
        </w:rPr>
      </w:pPr>
      <w:proofErr w:type="gramStart"/>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 xml:space="preserve">Prior to October </w:t>
      </w:r>
      <w:r w:rsidR="008A3A40" w:rsidRPr="0076243B">
        <w:rPr>
          <w:rFonts w:ascii="Bookman Old Style" w:hAnsi="Bookman Old Style"/>
          <w:szCs w:val="22"/>
        </w:rPr>
        <w:t>2017</w:t>
      </w:r>
      <w:r w:rsidRPr="0076243B">
        <w:rPr>
          <w:rFonts w:ascii="Bookman Old Style" w:hAnsi="Bookman Old Style"/>
          <w:szCs w:val="22"/>
        </w:rPr>
        <w:t>, as necessary.</w:t>
      </w:r>
      <w:proofErr w:type="gramEnd"/>
    </w:p>
    <w:p w:rsidR="0076243B" w:rsidRDefault="00B87ACD" w:rsidP="00CA61DC">
      <w:pPr>
        <w:rPr>
          <w:rFonts w:ascii="Bookman Old Style" w:hAnsi="Bookman Old Style"/>
          <w:szCs w:val="22"/>
        </w:rPr>
      </w:pPr>
      <w:r w:rsidRPr="0076243B">
        <w:rPr>
          <w:rFonts w:ascii="Bookman Old Style" w:hAnsi="Bookman Old Style"/>
          <w:szCs w:val="22"/>
        </w:rPr>
        <w:t>AFFECTED PARTIES:</w:t>
      </w:r>
      <w:r w:rsidR="0076243B">
        <w:rPr>
          <w:rFonts w:ascii="Bookman Old Style" w:hAnsi="Bookman Old Style"/>
          <w:szCs w:val="22"/>
        </w:rPr>
        <w:t xml:space="preserve"> </w:t>
      </w:r>
      <w:r w:rsidRPr="0076243B">
        <w:rPr>
          <w:rFonts w:ascii="Bookman Old Style" w:hAnsi="Bookman Old Style"/>
          <w:szCs w:val="22"/>
        </w:rPr>
        <w:t>Financial institutions</w:t>
      </w:r>
      <w:r w:rsidR="00CA61DC" w:rsidRPr="0076243B">
        <w:rPr>
          <w:rFonts w:ascii="Bookman Old Style" w:hAnsi="Bookman Old Style"/>
          <w:szCs w:val="22"/>
        </w:rPr>
        <w:t>, homeowners, tenants, landlords</w:t>
      </w:r>
    </w:p>
    <w:p w:rsidR="0076243B" w:rsidRDefault="00CA61DC" w:rsidP="00CA61DC">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297E8C" w:rsidRDefault="00297E8C" w:rsidP="00CA61DC">
      <w:pPr>
        <w:rPr>
          <w:rFonts w:ascii="Bookman Old Style" w:hAnsi="Bookman Old Style"/>
          <w:szCs w:val="22"/>
        </w:rPr>
      </w:pPr>
    </w:p>
    <w:p w:rsidR="0076243B" w:rsidRDefault="00A10172" w:rsidP="00CA61DC">
      <w:pPr>
        <w:rPr>
          <w:rFonts w:ascii="Bookman Old Style" w:hAnsi="Bookman Old Style"/>
          <w:b/>
          <w:szCs w:val="22"/>
        </w:rPr>
      </w:pPr>
      <w:r w:rsidRPr="0076243B">
        <w:rPr>
          <w:rFonts w:ascii="Bookman Old Style" w:hAnsi="Bookman Old Style"/>
          <w:b/>
          <w:szCs w:val="22"/>
        </w:rPr>
        <w:t>NEW RULE</w:t>
      </w:r>
      <w:r w:rsidRPr="00297E8C">
        <w:rPr>
          <w:rFonts w:ascii="Bookman Old Style" w:hAnsi="Bookman Old Style"/>
          <w:szCs w:val="22"/>
        </w:rPr>
        <w:t>:</w:t>
      </w:r>
      <w:r w:rsidR="0076243B" w:rsidRPr="00297E8C">
        <w:rPr>
          <w:rFonts w:ascii="Bookman Old Style" w:hAnsi="Bookman Old Style"/>
          <w:szCs w:val="22"/>
        </w:rPr>
        <w:t xml:space="preserve"> </w:t>
      </w:r>
      <w:r w:rsidR="00AC23CA" w:rsidRPr="00297E8C">
        <w:rPr>
          <w:rFonts w:ascii="Bookman Old Style" w:hAnsi="Bookman Old Style"/>
          <w:szCs w:val="22"/>
        </w:rPr>
        <w:t xml:space="preserve">Home Modification </w:t>
      </w:r>
      <w:r w:rsidR="00912772" w:rsidRPr="00297E8C">
        <w:rPr>
          <w:rFonts w:ascii="Bookman Old Style" w:hAnsi="Bookman Old Style"/>
          <w:szCs w:val="22"/>
        </w:rPr>
        <w:t xml:space="preserve">Tax </w:t>
      </w:r>
      <w:r w:rsidR="002111BC" w:rsidRPr="00297E8C">
        <w:rPr>
          <w:rFonts w:ascii="Bookman Old Style" w:hAnsi="Bookman Old Style"/>
          <w:szCs w:val="22"/>
        </w:rPr>
        <w:t>Credit</w:t>
      </w:r>
    </w:p>
    <w:p w:rsidR="0076243B" w:rsidRDefault="00912772" w:rsidP="00CA61DC">
      <w:pPr>
        <w:rPr>
          <w:rFonts w:ascii="Bookman Old Style" w:hAnsi="Bookman Old Style"/>
          <w:szCs w:val="22"/>
        </w:rPr>
      </w:pPr>
      <w:r w:rsidRPr="0076243B">
        <w:rPr>
          <w:rFonts w:ascii="Bookman Old Style" w:hAnsi="Bookman Old Style"/>
          <w:szCs w:val="22"/>
        </w:rPr>
        <w:t>STATUTORY AUTHORITY:</w:t>
      </w:r>
      <w:r w:rsidR="0076243B">
        <w:rPr>
          <w:rFonts w:ascii="Bookman Old Style" w:hAnsi="Bookman Old Style"/>
          <w:szCs w:val="22"/>
        </w:rPr>
        <w:t xml:space="preserve"> </w:t>
      </w:r>
      <w:r w:rsidRPr="0076243B">
        <w:rPr>
          <w:rFonts w:ascii="Bookman Old Style" w:hAnsi="Bookman Old Style"/>
          <w:szCs w:val="22"/>
        </w:rPr>
        <w:t xml:space="preserve">30-A MRS §4741(1), </w:t>
      </w:r>
      <w:r w:rsidR="002111BC" w:rsidRPr="0076243B">
        <w:rPr>
          <w:rFonts w:ascii="Bookman Old Style" w:hAnsi="Bookman Old Style"/>
          <w:szCs w:val="22"/>
        </w:rPr>
        <w:t>36 MRSA §5219-NN.2</w:t>
      </w:r>
    </w:p>
    <w:p w:rsidR="0076243B" w:rsidRDefault="00912772" w:rsidP="00CA61DC">
      <w:pPr>
        <w:rPr>
          <w:rFonts w:ascii="Bookman Old Style" w:hAnsi="Bookman Old Style"/>
          <w:szCs w:val="22"/>
        </w:rPr>
      </w:pPr>
      <w:r w:rsidRPr="0076243B">
        <w:rPr>
          <w:rFonts w:ascii="Bookman Old Style" w:hAnsi="Bookman Old Style"/>
          <w:szCs w:val="22"/>
        </w:rPr>
        <w:t>PURPOSE:</w:t>
      </w:r>
      <w:r w:rsidR="0076243B">
        <w:rPr>
          <w:rFonts w:ascii="Bookman Old Style" w:hAnsi="Bookman Old Style"/>
          <w:szCs w:val="22"/>
        </w:rPr>
        <w:t xml:space="preserve"> </w:t>
      </w:r>
      <w:r w:rsidR="00682AA9" w:rsidRPr="0076243B">
        <w:rPr>
          <w:rFonts w:ascii="Bookman Old Style" w:hAnsi="Bookman Old Style"/>
          <w:szCs w:val="22"/>
        </w:rPr>
        <w:t xml:space="preserve">This rule </w:t>
      </w:r>
      <w:r w:rsidR="002111BC" w:rsidRPr="0076243B">
        <w:rPr>
          <w:rFonts w:ascii="Bookman Old Style" w:hAnsi="Bookman Old Style"/>
          <w:szCs w:val="22"/>
        </w:rPr>
        <w:t xml:space="preserve">will establish standards for a </w:t>
      </w:r>
      <w:r w:rsidR="00682AA9" w:rsidRPr="0076243B">
        <w:rPr>
          <w:rFonts w:ascii="Bookman Old Style" w:hAnsi="Bookman Old Style"/>
          <w:szCs w:val="22"/>
        </w:rPr>
        <w:t>State income tax credit</w:t>
      </w:r>
      <w:r w:rsidR="00421EA1" w:rsidRPr="0076243B">
        <w:rPr>
          <w:rFonts w:ascii="Bookman Old Style" w:hAnsi="Bookman Old Style"/>
          <w:szCs w:val="22"/>
        </w:rPr>
        <w:t xml:space="preserve"> for expenses incurred for certain modifications to make a homestead accessible to individuals with </w:t>
      </w:r>
      <w:r w:rsidR="00682AA9" w:rsidRPr="0076243B">
        <w:rPr>
          <w:rFonts w:ascii="Bookman Old Style" w:hAnsi="Bookman Old Style"/>
          <w:szCs w:val="22"/>
        </w:rPr>
        <w:t>a disability or physical hardship.</w:t>
      </w:r>
    </w:p>
    <w:p w:rsidR="0076243B" w:rsidRDefault="00912772" w:rsidP="00CA61DC">
      <w:pPr>
        <w:rPr>
          <w:rFonts w:ascii="Bookman Old Style" w:hAnsi="Bookman Old Style"/>
          <w:szCs w:val="22"/>
        </w:rPr>
      </w:pPr>
      <w:r w:rsidRPr="0076243B">
        <w:rPr>
          <w:rFonts w:ascii="Bookman Old Style" w:hAnsi="Bookman Old Style"/>
          <w:szCs w:val="22"/>
        </w:rPr>
        <w:t>ANTICIPATED SCHEDULE:</w:t>
      </w:r>
      <w:r w:rsidR="0076243B">
        <w:rPr>
          <w:rFonts w:ascii="Bookman Old Style" w:hAnsi="Bookman Old Style"/>
          <w:szCs w:val="22"/>
        </w:rPr>
        <w:t xml:space="preserve"> </w:t>
      </w:r>
      <w:r w:rsidRPr="0076243B">
        <w:rPr>
          <w:rFonts w:ascii="Bookman Old Style" w:hAnsi="Bookman Old Style"/>
          <w:szCs w:val="22"/>
        </w:rPr>
        <w:t>Prior to October 2017, as necessary</w:t>
      </w:r>
    </w:p>
    <w:p w:rsidR="0076243B" w:rsidRDefault="00682AA9" w:rsidP="00CA61DC">
      <w:pPr>
        <w:rPr>
          <w:rFonts w:ascii="Bookman Old Style" w:hAnsi="Bookman Old Style"/>
          <w:szCs w:val="22"/>
        </w:rPr>
      </w:pPr>
      <w:r w:rsidRPr="0076243B">
        <w:rPr>
          <w:rFonts w:ascii="Bookman Old Style" w:hAnsi="Bookman Old Style"/>
          <w:szCs w:val="22"/>
        </w:rPr>
        <w:t>AFFECTED PARTIES:</w:t>
      </w:r>
      <w:r w:rsidR="0076243B">
        <w:rPr>
          <w:rFonts w:ascii="Bookman Old Style" w:hAnsi="Bookman Old Style"/>
          <w:szCs w:val="22"/>
        </w:rPr>
        <w:t xml:space="preserve"> </w:t>
      </w:r>
      <w:r w:rsidR="00421EA1" w:rsidRPr="0076243B">
        <w:rPr>
          <w:rFonts w:ascii="Bookman Old Style" w:hAnsi="Bookman Old Style"/>
          <w:szCs w:val="22"/>
        </w:rPr>
        <w:t>Taxpayers; persons with a disability or physical hardship requiring home accessibility modifications</w:t>
      </w:r>
    </w:p>
    <w:p w:rsidR="0076243B" w:rsidRDefault="00682AA9" w:rsidP="00CA61DC">
      <w:pPr>
        <w:rPr>
          <w:rFonts w:ascii="Bookman Old Style" w:hAnsi="Bookman Old Style"/>
          <w:szCs w:val="22"/>
        </w:rPr>
      </w:pPr>
      <w:r w:rsidRPr="0076243B">
        <w:rPr>
          <w:rFonts w:ascii="Bookman Old Style" w:hAnsi="Bookman Old Style"/>
          <w:szCs w:val="22"/>
        </w:rPr>
        <w:t>PLAN TO USE CONSENSUS-BASED RULE DEVELOPMENT:</w:t>
      </w:r>
      <w:r w:rsidR="0076243B">
        <w:rPr>
          <w:rFonts w:ascii="Bookman Old Style" w:hAnsi="Bookman Old Style"/>
          <w:szCs w:val="22"/>
        </w:rPr>
        <w:t xml:space="preserve"> </w:t>
      </w:r>
      <w:r w:rsidRPr="0076243B">
        <w:rPr>
          <w:rFonts w:ascii="Bookman Old Style" w:hAnsi="Bookman Old Style"/>
          <w:szCs w:val="22"/>
        </w:rPr>
        <w:t>No</w:t>
      </w:r>
    </w:p>
    <w:p w:rsidR="00682AA9" w:rsidRPr="0076243B" w:rsidRDefault="00682AA9" w:rsidP="00CA61DC">
      <w:pPr>
        <w:rPr>
          <w:rFonts w:ascii="Bookman Old Style" w:hAnsi="Bookman Old Style"/>
          <w:b/>
          <w:szCs w:val="22"/>
        </w:rPr>
      </w:pPr>
    </w:p>
    <w:sectPr w:rsidR="00682AA9" w:rsidRPr="0076243B" w:rsidSect="0076243B">
      <w:footerReference w:type="default" r:id="rId7"/>
      <w:pgSz w:w="12240" w:h="15840" w:code="1"/>
      <w:pgMar w:top="1440" w:right="1440" w:bottom="1440" w:left="1440" w:header="720"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3B" w:rsidRDefault="0076243B">
      <w:r>
        <w:separator/>
      </w:r>
    </w:p>
  </w:endnote>
  <w:endnote w:type="continuationSeparator" w:id="0">
    <w:p w:rsidR="0076243B" w:rsidRDefault="0076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3B" w:rsidRDefault="0076243B">
    <w:pPr>
      <w:pStyle w:val="Footer"/>
      <w:jc w:val="center"/>
    </w:pPr>
    <w:r>
      <w:t xml:space="preserve">Page </w:t>
    </w:r>
    <w:r>
      <w:fldChar w:fldCharType="begin"/>
    </w:r>
    <w:r>
      <w:instrText xml:space="preserve"> PAGE </w:instrText>
    </w:r>
    <w:r>
      <w:fldChar w:fldCharType="separate"/>
    </w:r>
    <w:r w:rsidR="00E458CD">
      <w:rPr>
        <w:noProof/>
      </w:rPr>
      <w:t>6</w:t>
    </w:r>
    <w:r>
      <w:fldChar w:fldCharType="end"/>
    </w:r>
    <w:r>
      <w:t xml:space="preserve"> of </w:t>
    </w:r>
    <w:r>
      <w:fldChar w:fldCharType="begin"/>
    </w:r>
    <w:r>
      <w:instrText xml:space="preserve"> NUMPAGES </w:instrText>
    </w:r>
    <w:r>
      <w:fldChar w:fldCharType="separate"/>
    </w:r>
    <w:r w:rsidR="00E458C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3B" w:rsidRDefault="0076243B">
      <w:r>
        <w:separator/>
      </w:r>
    </w:p>
  </w:footnote>
  <w:footnote w:type="continuationSeparator" w:id="0">
    <w:p w:rsidR="0076243B" w:rsidRDefault="00762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5E6"/>
    <w:rsid w:val="0001673B"/>
    <w:rsid w:val="00027BE9"/>
    <w:rsid w:val="000745FB"/>
    <w:rsid w:val="000A4757"/>
    <w:rsid w:val="000A6C63"/>
    <w:rsid w:val="000D08D9"/>
    <w:rsid w:val="000E716E"/>
    <w:rsid w:val="000F4C28"/>
    <w:rsid w:val="00122415"/>
    <w:rsid w:val="00131A06"/>
    <w:rsid w:val="0013395E"/>
    <w:rsid w:val="00147FFC"/>
    <w:rsid w:val="00160417"/>
    <w:rsid w:val="001C3B70"/>
    <w:rsid w:val="001C49D3"/>
    <w:rsid w:val="001F07B0"/>
    <w:rsid w:val="002111BC"/>
    <w:rsid w:val="00217938"/>
    <w:rsid w:val="00285B35"/>
    <w:rsid w:val="00297E8C"/>
    <w:rsid w:val="002C5BC7"/>
    <w:rsid w:val="002E2F2A"/>
    <w:rsid w:val="002E592E"/>
    <w:rsid w:val="00300263"/>
    <w:rsid w:val="00301BF2"/>
    <w:rsid w:val="00331AAE"/>
    <w:rsid w:val="00343C4C"/>
    <w:rsid w:val="003B3DFD"/>
    <w:rsid w:val="003E1778"/>
    <w:rsid w:val="003E39CE"/>
    <w:rsid w:val="00421EA1"/>
    <w:rsid w:val="00425034"/>
    <w:rsid w:val="0047047C"/>
    <w:rsid w:val="004A0DB1"/>
    <w:rsid w:val="004F3E5F"/>
    <w:rsid w:val="00507588"/>
    <w:rsid w:val="005445CF"/>
    <w:rsid w:val="00544625"/>
    <w:rsid w:val="00590956"/>
    <w:rsid w:val="005B79E6"/>
    <w:rsid w:val="005C7477"/>
    <w:rsid w:val="005D239B"/>
    <w:rsid w:val="005E4FD6"/>
    <w:rsid w:val="00662F11"/>
    <w:rsid w:val="006707A8"/>
    <w:rsid w:val="00682AA9"/>
    <w:rsid w:val="00684075"/>
    <w:rsid w:val="00695AFA"/>
    <w:rsid w:val="006B0C82"/>
    <w:rsid w:val="006B46E3"/>
    <w:rsid w:val="006F2F74"/>
    <w:rsid w:val="006F5370"/>
    <w:rsid w:val="007049A8"/>
    <w:rsid w:val="00760C62"/>
    <w:rsid w:val="0076243B"/>
    <w:rsid w:val="00767C38"/>
    <w:rsid w:val="007A08F3"/>
    <w:rsid w:val="007C11EA"/>
    <w:rsid w:val="00836599"/>
    <w:rsid w:val="0089549C"/>
    <w:rsid w:val="008A2193"/>
    <w:rsid w:val="008A3A40"/>
    <w:rsid w:val="008A49CB"/>
    <w:rsid w:val="008A76D0"/>
    <w:rsid w:val="008E2789"/>
    <w:rsid w:val="00912772"/>
    <w:rsid w:val="00913D1D"/>
    <w:rsid w:val="009270AA"/>
    <w:rsid w:val="0094124E"/>
    <w:rsid w:val="00942403"/>
    <w:rsid w:val="00952166"/>
    <w:rsid w:val="00993577"/>
    <w:rsid w:val="00996982"/>
    <w:rsid w:val="009A1EA1"/>
    <w:rsid w:val="009B5167"/>
    <w:rsid w:val="009C11BC"/>
    <w:rsid w:val="00A10172"/>
    <w:rsid w:val="00A17D95"/>
    <w:rsid w:val="00A4725C"/>
    <w:rsid w:val="00A83FDF"/>
    <w:rsid w:val="00AA2744"/>
    <w:rsid w:val="00AB316E"/>
    <w:rsid w:val="00AC23CA"/>
    <w:rsid w:val="00AF2D1F"/>
    <w:rsid w:val="00AF3A51"/>
    <w:rsid w:val="00AF465C"/>
    <w:rsid w:val="00B21FB8"/>
    <w:rsid w:val="00B241F7"/>
    <w:rsid w:val="00B507F7"/>
    <w:rsid w:val="00B648CF"/>
    <w:rsid w:val="00B77492"/>
    <w:rsid w:val="00B87ACD"/>
    <w:rsid w:val="00BF1111"/>
    <w:rsid w:val="00C115D0"/>
    <w:rsid w:val="00C22F0B"/>
    <w:rsid w:val="00C23F46"/>
    <w:rsid w:val="00C25A3D"/>
    <w:rsid w:val="00C25FE4"/>
    <w:rsid w:val="00C279C7"/>
    <w:rsid w:val="00C35943"/>
    <w:rsid w:val="00C53A6F"/>
    <w:rsid w:val="00CA61DC"/>
    <w:rsid w:val="00D04E31"/>
    <w:rsid w:val="00D144B0"/>
    <w:rsid w:val="00D348F0"/>
    <w:rsid w:val="00D45B74"/>
    <w:rsid w:val="00D5360A"/>
    <w:rsid w:val="00D759A1"/>
    <w:rsid w:val="00D75BF5"/>
    <w:rsid w:val="00D77310"/>
    <w:rsid w:val="00D90882"/>
    <w:rsid w:val="00DC5000"/>
    <w:rsid w:val="00DD4945"/>
    <w:rsid w:val="00DE6C50"/>
    <w:rsid w:val="00DF6A41"/>
    <w:rsid w:val="00E0013B"/>
    <w:rsid w:val="00E132D4"/>
    <w:rsid w:val="00E458CD"/>
    <w:rsid w:val="00E625A2"/>
    <w:rsid w:val="00E667FA"/>
    <w:rsid w:val="00E81ED1"/>
    <w:rsid w:val="00E95B2A"/>
    <w:rsid w:val="00EC3614"/>
    <w:rsid w:val="00F02453"/>
    <w:rsid w:val="00F2567C"/>
    <w:rsid w:val="00F61AEE"/>
    <w:rsid w:val="00F64C1D"/>
    <w:rsid w:val="00F92A59"/>
    <w:rsid w:val="00FA6E16"/>
    <w:rsid w:val="00FA742E"/>
    <w:rsid w:val="00FB55E6"/>
    <w:rsid w:val="00FD3A86"/>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BalloonText">
    <w:name w:val="Balloon Text"/>
    <w:basedOn w:val="Normal"/>
    <w:semiHidden/>
    <w:rsid w:val="00760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hl@mainehousin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MAINE STATE HOUSING AUTHORITY</vt:lpstr>
    </vt:vector>
  </TitlesOfParts>
  <Company>Maine State Housing Authority</Company>
  <LinksUpToDate>false</LinksUpToDate>
  <CharactersWithSpaces>14614</CharactersWithSpaces>
  <SharedDoc>false</SharedDoc>
  <HLinks>
    <vt:vector size="6" baseType="variant">
      <vt:variant>
        <vt:i4>3276828</vt:i4>
      </vt:variant>
      <vt:variant>
        <vt:i4>0</vt:i4>
      </vt:variant>
      <vt:variant>
        <vt:i4>0</vt:i4>
      </vt:variant>
      <vt:variant>
        <vt:i4>5</vt:i4>
      </vt:variant>
      <vt:variant>
        <vt:lpwstr>mailto:luhl@mainehousing.org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STATE HOUSING AUTHORITY</dc:title>
  <dc:creator>Mary Wade</dc:creator>
  <cp:lastModifiedBy>Wismer, Don</cp:lastModifiedBy>
  <cp:revision>5</cp:revision>
  <cp:lastPrinted>2016-07-25T14:31:00Z</cp:lastPrinted>
  <dcterms:created xsi:type="dcterms:W3CDTF">2016-07-29T18:44:00Z</dcterms:created>
  <dcterms:modified xsi:type="dcterms:W3CDTF">2016-07-29T18:59:00Z</dcterms:modified>
</cp:coreProperties>
</file>