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5BD1" w14:textId="77777777" w:rsidR="005903AC" w:rsidRPr="00CA7858" w:rsidRDefault="005903AC" w:rsidP="00CA7858">
      <w:pPr>
        <w:tabs>
          <w:tab w:val="left" w:pos="-720"/>
          <w:tab w:val="left" w:pos="1710"/>
        </w:tabs>
        <w:ind w:left="1440" w:hanging="1440"/>
        <w:rPr>
          <w:rFonts w:ascii="Times New Roman" w:hAnsi="Times New Roman" w:cs="Times New Roman"/>
          <w:b/>
          <w:color w:val="000000"/>
          <w:sz w:val="22"/>
          <w:szCs w:val="22"/>
        </w:rPr>
      </w:pPr>
      <w:r w:rsidRPr="00CA7858">
        <w:rPr>
          <w:rFonts w:ascii="Times New Roman" w:hAnsi="Times New Roman" w:cs="Times New Roman"/>
          <w:b/>
          <w:color w:val="000000"/>
          <w:sz w:val="22"/>
          <w:szCs w:val="22"/>
        </w:rPr>
        <w:t>DEPARTMENT OF MARINE RESOURCES</w:t>
      </w:r>
    </w:p>
    <w:p w14:paraId="589C2FD3" w14:textId="77777777" w:rsidR="005903AC" w:rsidRPr="00CA7858" w:rsidRDefault="005903AC" w:rsidP="00CA7858">
      <w:pPr>
        <w:tabs>
          <w:tab w:val="left" w:pos="-720"/>
          <w:tab w:val="left" w:pos="990"/>
          <w:tab w:val="left" w:pos="1710"/>
        </w:tabs>
        <w:ind w:left="1440" w:hanging="1440"/>
        <w:rPr>
          <w:rFonts w:ascii="Times New Roman" w:hAnsi="Times New Roman" w:cs="Times New Roman"/>
          <w:b/>
          <w:color w:val="000000"/>
          <w:sz w:val="22"/>
          <w:szCs w:val="22"/>
        </w:rPr>
      </w:pPr>
    </w:p>
    <w:p w14:paraId="7AE395C1" w14:textId="77777777" w:rsidR="005903AC" w:rsidRPr="00CA7858" w:rsidRDefault="005903AC" w:rsidP="00CA7858">
      <w:pPr>
        <w:tabs>
          <w:tab w:val="left" w:pos="-720"/>
          <w:tab w:val="left" w:pos="0"/>
          <w:tab w:val="left" w:pos="1710"/>
        </w:tabs>
        <w:ind w:left="1440" w:hanging="1440"/>
        <w:rPr>
          <w:rFonts w:ascii="Times New Roman" w:hAnsi="Times New Roman" w:cs="Times New Roman"/>
          <w:b/>
          <w:color w:val="000000"/>
          <w:sz w:val="22"/>
          <w:szCs w:val="22"/>
        </w:rPr>
      </w:pPr>
      <w:r w:rsidRPr="00CA7858">
        <w:rPr>
          <w:rFonts w:ascii="Times New Roman" w:hAnsi="Times New Roman" w:cs="Times New Roman"/>
          <w:b/>
          <w:color w:val="000000"/>
          <w:sz w:val="22"/>
          <w:szCs w:val="22"/>
        </w:rPr>
        <w:t>Chapter 42:</w:t>
      </w:r>
      <w:r w:rsidRPr="00CA7858">
        <w:rPr>
          <w:rFonts w:ascii="Times New Roman" w:hAnsi="Times New Roman" w:cs="Times New Roman"/>
          <w:b/>
          <w:color w:val="000000"/>
          <w:sz w:val="22"/>
          <w:szCs w:val="22"/>
        </w:rPr>
        <w:tab/>
        <w:t>STRIPED BASS</w:t>
      </w:r>
    </w:p>
    <w:p w14:paraId="07F500BB" w14:textId="77777777" w:rsidR="005903AC" w:rsidRPr="00CA7858" w:rsidRDefault="005903AC" w:rsidP="00CA7858">
      <w:pPr>
        <w:pBdr>
          <w:bottom w:val="single" w:sz="6" w:space="1" w:color="auto"/>
        </w:pBdr>
        <w:tabs>
          <w:tab w:val="left" w:pos="-720"/>
          <w:tab w:val="left" w:pos="990"/>
        </w:tabs>
        <w:ind w:left="1440" w:hanging="1440"/>
        <w:rPr>
          <w:rFonts w:ascii="Times New Roman" w:hAnsi="Times New Roman" w:cs="Times New Roman"/>
          <w:b/>
          <w:color w:val="000000"/>
          <w:sz w:val="22"/>
          <w:szCs w:val="22"/>
        </w:rPr>
      </w:pPr>
    </w:p>
    <w:p w14:paraId="5D29C3E6"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264D30B6" w14:textId="77777777" w:rsidR="00FC3458" w:rsidRDefault="00FC3458">
      <w:pPr>
        <w:tabs>
          <w:tab w:val="left" w:pos="-720"/>
          <w:tab w:val="left" w:pos="990"/>
        </w:tabs>
        <w:ind w:left="990" w:hanging="990"/>
        <w:rPr>
          <w:rFonts w:ascii="Times New Roman" w:hAnsi="Times New Roman" w:cs="Times New Roman"/>
          <w:b/>
          <w:bCs/>
          <w:color w:val="000000"/>
          <w:sz w:val="22"/>
          <w:szCs w:val="22"/>
        </w:rPr>
      </w:pPr>
    </w:p>
    <w:p w14:paraId="7A528E01" w14:textId="77777777" w:rsidR="005903AC" w:rsidRPr="00FC3458" w:rsidRDefault="00FC3458" w:rsidP="00003B3B">
      <w:pPr>
        <w:tabs>
          <w:tab w:val="left" w:pos="-720"/>
          <w:tab w:val="left" w:pos="990"/>
        </w:tabs>
        <w:ind w:left="990" w:hanging="990"/>
        <w:jc w:val="center"/>
        <w:rPr>
          <w:rFonts w:ascii="Times New Roman" w:hAnsi="Times New Roman" w:cs="Times New Roman"/>
          <w:b/>
          <w:bCs/>
          <w:color w:val="000000"/>
          <w:sz w:val="22"/>
          <w:szCs w:val="22"/>
        </w:rPr>
      </w:pPr>
      <w:r w:rsidRPr="00FC3458">
        <w:rPr>
          <w:rFonts w:ascii="Times New Roman" w:hAnsi="Times New Roman" w:cs="Times New Roman"/>
          <w:b/>
          <w:bCs/>
          <w:color w:val="000000"/>
          <w:sz w:val="22"/>
          <w:szCs w:val="22"/>
        </w:rPr>
        <w:t>TITLE INDEX</w:t>
      </w:r>
    </w:p>
    <w:p w14:paraId="4C1EBF0A"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293B414" w14:textId="77777777" w:rsidR="00FC3458" w:rsidRDefault="00FC3458">
      <w:pPr>
        <w:tabs>
          <w:tab w:val="left" w:pos="-720"/>
          <w:tab w:val="left" w:pos="990"/>
        </w:tabs>
        <w:ind w:left="990" w:hanging="990"/>
        <w:rPr>
          <w:rFonts w:ascii="Times New Roman" w:hAnsi="Times New Roman" w:cs="Times New Roman"/>
          <w:color w:val="000000"/>
          <w:sz w:val="22"/>
          <w:szCs w:val="22"/>
        </w:rPr>
      </w:pPr>
      <w:r w:rsidRPr="00FC3458">
        <w:rPr>
          <w:rFonts w:ascii="Times New Roman" w:hAnsi="Times New Roman" w:cs="Times New Roman"/>
          <w:b/>
          <w:bCs/>
          <w:color w:val="000000"/>
          <w:sz w:val="22"/>
          <w:szCs w:val="22"/>
        </w:rPr>
        <w:t>42.01</w:t>
      </w:r>
      <w:r>
        <w:rPr>
          <w:rFonts w:ascii="Times New Roman" w:hAnsi="Times New Roman" w:cs="Times New Roman"/>
          <w:color w:val="000000"/>
          <w:sz w:val="22"/>
          <w:szCs w:val="22"/>
        </w:rPr>
        <w:tab/>
        <w:t>Statewide Striped Bass Size Restrictions, Harvest Methods</w:t>
      </w:r>
    </w:p>
    <w:p w14:paraId="07704E1E"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7A71891F" w14:textId="77777777" w:rsidR="00FC3458" w:rsidRDefault="00FC3458">
      <w:pPr>
        <w:tabs>
          <w:tab w:val="left" w:pos="-720"/>
          <w:tab w:val="left" w:pos="990"/>
        </w:tabs>
        <w:ind w:left="990" w:hanging="990"/>
        <w:rPr>
          <w:rFonts w:ascii="Times New Roman" w:hAnsi="Times New Roman" w:cs="Times New Roman"/>
          <w:color w:val="000000"/>
          <w:sz w:val="22"/>
          <w:szCs w:val="22"/>
        </w:rPr>
      </w:pPr>
      <w:r w:rsidRPr="00FC3458">
        <w:rPr>
          <w:rFonts w:ascii="Times New Roman" w:hAnsi="Times New Roman" w:cs="Times New Roman"/>
          <w:b/>
          <w:bCs/>
          <w:color w:val="000000"/>
          <w:sz w:val="22"/>
          <w:szCs w:val="22"/>
        </w:rPr>
        <w:t>42.02</w:t>
      </w:r>
      <w:r>
        <w:rPr>
          <w:rFonts w:ascii="Times New Roman" w:hAnsi="Times New Roman" w:cs="Times New Roman"/>
          <w:color w:val="000000"/>
          <w:sz w:val="22"/>
          <w:szCs w:val="22"/>
        </w:rPr>
        <w:tab/>
        <w:t>Striped Bass-Limits, Personal Use</w:t>
      </w:r>
    </w:p>
    <w:p w14:paraId="70A65B40"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3907A328" w14:textId="77777777" w:rsidR="00FC3458" w:rsidRDefault="00FC3458">
      <w:pPr>
        <w:tabs>
          <w:tab w:val="left" w:pos="-720"/>
          <w:tab w:val="left" w:pos="990"/>
        </w:tabs>
        <w:ind w:left="990" w:hanging="990"/>
        <w:rPr>
          <w:rFonts w:ascii="Times New Roman" w:hAnsi="Times New Roman" w:cs="Times New Roman"/>
          <w:color w:val="000000"/>
          <w:sz w:val="22"/>
          <w:szCs w:val="22"/>
        </w:rPr>
      </w:pPr>
      <w:r w:rsidRPr="00FC3458">
        <w:rPr>
          <w:rFonts w:ascii="Times New Roman" w:hAnsi="Times New Roman" w:cs="Times New Roman"/>
          <w:b/>
          <w:bCs/>
          <w:color w:val="000000"/>
          <w:sz w:val="22"/>
          <w:szCs w:val="22"/>
        </w:rPr>
        <w:t>42.03</w:t>
      </w:r>
      <w:r>
        <w:rPr>
          <w:rFonts w:ascii="Times New Roman" w:hAnsi="Times New Roman" w:cs="Times New Roman"/>
          <w:color w:val="000000"/>
          <w:sz w:val="22"/>
          <w:szCs w:val="22"/>
        </w:rPr>
        <w:tab/>
        <w:t xml:space="preserve">Striped Bass-Closed Area and Closed Season </w:t>
      </w:r>
    </w:p>
    <w:p w14:paraId="750B0793"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432E8EA2"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6C22BCFB"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0BB8EB1D"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02069D0"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068825D6"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30202AFB"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D1DA76A"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5AC6B3E"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29B0C47"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2132E912"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392412E2"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37F53C8C"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6209588"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3B1577F8"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41A83EB5"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6E7A88E2"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6DE22BDA"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18B93DD0"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15851288"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2D24A733"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722F276A"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16081030"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4E61AC85"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1424552B"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0E406D8"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6E77D76"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09C4EE6A"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62FB041D"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2D9C1CC"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06EC9338"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3CD8723B"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6A325B0"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4BE9AC20"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5E7D23A3"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01CD0028"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308BAD23" w14:textId="77777777" w:rsidR="00FC3458" w:rsidRDefault="00FC3458">
      <w:pPr>
        <w:tabs>
          <w:tab w:val="left" w:pos="-720"/>
          <w:tab w:val="left" w:pos="990"/>
        </w:tabs>
        <w:ind w:left="990" w:hanging="990"/>
        <w:rPr>
          <w:rFonts w:ascii="Times New Roman" w:hAnsi="Times New Roman" w:cs="Times New Roman"/>
          <w:color w:val="000000"/>
          <w:sz w:val="22"/>
          <w:szCs w:val="22"/>
        </w:rPr>
      </w:pPr>
    </w:p>
    <w:p w14:paraId="797DF0CE" w14:textId="77777777" w:rsidR="00FC3458" w:rsidRPr="008B0EB1" w:rsidRDefault="00FC3458">
      <w:pPr>
        <w:tabs>
          <w:tab w:val="left" w:pos="-720"/>
          <w:tab w:val="left" w:pos="990"/>
        </w:tabs>
        <w:ind w:left="990" w:hanging="990"/>
        <w:rPr>
          <w:rFonts w:ascii="Times New Roman" w:hAnsi="Times New Roman" w:cs="Times New Roman"/>
          <w:color w:val="000000"/>
          <w:sz w:val="22"/>
          <w:szCs w:val="22"/>
        </w:rPr>
      </w:pPr>
    </w:p>
    <w:p w14:paraId="6F8BFE8D" w14:textId="77777777" w:rsidR="00FC3458" w:rsidRDefault="00FC3458" w:rsidP="008B0EB1">
      <w:pPr>
        <w:tabs>
          <w:tab w:val="left" w:pos="-720"/>
          <w:tab w:val="left" w:pos="0"/>
          <w:tab w:val="left" w:pos="720"/>
        </w:tabs>
        <w:ind w:left="720" w:hanging="720"/>
        <w:rPr>
          <w:rFonts w:ascii="Times New Roman" w:hAnsi="Times New Roman" w:cs="Times New Roman"/>
          <w:b/>
          <w:color w:val="000000"/>
          <w:sz w:val="22"/>
          <w:szCs w:val="22"/>
        </w:rPr>
      </w:pPr>
    </w:p>
    <w:p w14:paraId="68B160D4" w14:textId="77777777" w:rsidR="005903AC" w:rsidRPr="008B0EB1" w:rsidRDefault="002D1E05" w:rsidP="008B0EB1">
      <w:pPr>
        <w:tabs>
          <w:tab w:val="left" w:pos="-720"/>
          <w:tab w:val="left" w:pos="0"/>
          <w:tab w:val="left" w:pos="720"/>
        </w:tabs>
        <w:ind w:left="720" w:hanging="720"/>
        <w:rPr>
          <w:rFonts w:ascii="Times New Roman" w:hAnsi="Times New Roman" w:cs="Times New Roman"/>
          <w:b/>
          <w:color w:val="000000"/>
          <w:sz w:val="22"/>
          <w:szCs w:val="22"/>
        </w:rPr>
      </w:pPr>
      <w:r>
        <w:rPr>
          <w:rFonts w:ascii="Times New Roman" w:hAnsi="Times New Roman" w:cs="Times New Roman"/>
          <w:b/>
          <w:color w:val="000000"/>
          <w:sz w:val="22"/>
          <w:szCs w:val="22"/>
        </w:rPr>
        <w:t>42.01</w:t>
      </w:r>
      <w:r w:rsidR="005903AC" w:rsidRPr="008B0EB1">
        <w:rPr>
          <w:rFonts w:ascii="Times New Roman" w:hAnsi="Times New Roman" w:cs="Times New Roman"/>
          <w:b/>
          <w:color w:val="000000"/>
          <w:sz w:val="22"/>
          <w:szCs w:val="22"/>
        </w:rPr>
        <w:tab/>
        <w:t>Statewide Striped Bass Size Restrictions, Harvest Methods</w:t>
      </w:r>
    </w:p>
    <w:p w14:paraId="77DC9DB9"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659BB3F2" w14:textId="77777777" w:rsidR="008B0EB1" w:rsidRPr="008B0EB1" w:rsidRDefault="008B0EB1" w:rsidP="008B0EB1">
      <w:pPr>
        <w:pStyle w:val="DefaultText"/>
        <w:tabs>
          <w:tab w:val="left" w:pos="1440"/>
          <w:tab w:val="left" w:pos="2160"/>
        </w:tabs>
        <w:ind w:left="720"/>
        <w:rPr>
          <w:rStyle w:val="InitialStyle"/>
          <w:b/>
          <w:sz w:val="22"/>
          <w:szCs w:val="22"/>
        </w:rPr>
      </w:pPr>
      <w:r w:rsidRPr="00751B59">
        <w:rPr>
          <w:rStyle w:val="InitialStyle"/>
          <w:sz w:val="22"/>
          <w:szCs w:val="22"/>
        </w:rPr>
        <w:t>1.</w:t>
      </w:r>
      <w:r w:rsidRPr="00751B59">
        <w:rPr>
          <w:rStyle w:val="InitialStyle"/>
          <w:sz w:val="22"/>
          <w:szCs w:val="22"/>
        </w:rPr>
        <w:tab/>
      </w:r>
      <w:r w:rsidRPr="008B0EB1">
        <w:rPr>
          <w:rStyle w:val="InitialStyle"/>
          <w:b/>
          <w:sz w:val="22"/>
          <w:szCs w:val="22"/>
        </w:rPr>
        <w:t>Method of Taking</w:t>
      </w:r>
    </w:p>
    <w:p w14:paraId="215340EE" w14:textId="77777777" w:rsidR="008B0EB1" w:rsidRPr="00751B59" w:rsidRDefault="008B0EB1" w:rsidP="008B0EB1">
      <w:pPr>
        <w:pStyle w:val="DefaultText"/>
        <w:tabs>
          <w:tab w:val="left" w:pos="1440"/>
          <w:tab w:val="left" w:pos="2160"/>
        </w:tabs>
        <w:ind w:left="720"/>
        <w:rPr>
          <w:rStyle w:val="InitialStyle"/>
          <w:sz w:val="22"/>
          <w:szCs w:val="22"/>
        </w:rPr>
      </w:pPr>
    </w:p>
    <w:p w14:paraId="11EEA129" w14:textId="77777777" w:rsidR="008B0EB1" w:rsidRPr="00751B59" w:rsidRDefault="008B0EB1" w:rsidP="008B0EB1">
      <w:pPr>
        <w:pStyle w:val="DefaultText"/>
        <w:tabs>
          <w:tab w:val="left" w:pos="1440"/>
          <w:tab w:val="left" w:pos="2160"/>
        </w:tabs>
        <w:ind w:left="2160" w:hanging="720"/>
        <w:rPr>
          <w:rStyle w:val="InitialStyle"/>
          <w:sz w:val="22"/>
          <w:szCs w:val="22"/>
        </w:rPr>
      </w:pPr>
      <w:r w:rsidRPr="00751B59">
        <w:rPr>
          <w:rStyle w:val="InitialStyle"/>
          <w:sz w:val="22"/>
          <w:szCs w:val="22"/>
        </w:rPr>
        <w:t>A.</w:t>
      </w:r>
      <w:r w:rsidRPr="00751B59">
        <w:rPr>
          <w:rStyle w:val="InitialStyle"/>
          <w:sz w:val="22"/>
          <w:szCs w:val="22"/>
        </w:rPr>
        <w:tab/>
        <w:t>It is unlawful to fish for or take striped bass in territorial waters, except by hook and line. It is unlawful to use a gaff to land any striped bass.</w:t>
      </w:r>
    </w:p>
    <w:p w14:paraId="0AA96C4D" w14:textId="77777777" w:rsidR="008B0EB1" w:rsidRPr="00751B59" w:rsidRDefault="008B0EB1" w:rsidP="008B0EB1">
      <w:pPr>
        <w:pStyle w:val="DefaultText"/>
        <w:tabs>
          <w:tab w:val="left" w:pos="1440"/>
          <w:tab w:val="left" w:pos="2160"/>
        </w:tabs>
        <w:ind w:left="2160" w:hanging="720"/>
        <w:rPr>
          <w:rStyle w:val="InitialStyle"/>
          <w:sz w:val="22"/>
          <w:szCs w:val="22"/>
        </w:rPr>
      </w:pPr>
    </w:p>
    <w:p w14:paraId="20AC879D" w14:textId="77777777" w:rsidR="008B0EB1" w:rsidRPr="00751B59" w:rsidRDefault="008B0EB1" w:rsidP="008B0EB1">
      <w:pPr>
        <w:pStyle w:val="DefaultText"/>
        <w:tabs>
          <w:tab w:val="left" w:pos="1440"/>
          <w:tab w:val="left" w:pos="2160"/>
        </w:tabs>
        <w:ind w:left="2160" w:hanging="720"/>
        <w:rPr>
          <w:rStyle w:val="InitialStyle"/>
          <w:sz w:val="22"/>
          <w:szCs w:val="22"/>
        </w:rPr>
      </w:pPr>
      <w:r w:rsidRPr="00751B59">
        <w:rPr>
          <w:rStyle w:val="InitialStyle"/>
          <w:sz w:val="22"/>
          <w:szCs w:val="22"/>
        </w:rPr>
        <w:t>B.</w:t>
      </w:r>
      <w:r w:rsidRPr="00751B59">
        <w:rPr>
          <w:rStyle w:val="InitialStyle"/>
          <w:sz w:val="22"/>
          <w:szCs w:val="22"/>
        </w:rPr>
        <w:tab/>
        <w:t>It is unlawful to use multiple (more than two) barbed or barbless treble hooks on any artificial lure or flies while fishing for striped bass in territorial waters.</w:t>
      </w:r>
    </w:p>
    <w:p w14:paraId="15DB4A02" w14:textId="77777777" w:rsidR="008B0EB1" w:rsidRPr="00751B59" w:rsidRDefault="008B0EB1" w:rsidP="008B0EB1">
      <w:pPr>
        <w:pStyle w:val="DefaultText"/>
        <w:tabs>
          <w:tab w:val="left" w:pos="1440"/>
          <w:tab w:val="left" w:pos="2160"/>
        </w:tabs>
        <w:ind w:left="2160" w:hanging="720"/>
        <w:rPr>
          <w:rStyle w:val="InitialStyle"/>
          <w:sz w:val="22"/>
          <w:szCs w:val="22"/>
        </w:rPr>
      </w:pPr>
    </w:p>
    <w:p w14:paraId="18B2FC81" w14:textId="77777777" w:rsidR="008B0EB1" w:rsidRDefault="008B0EB1" w:rsidP="009A71F0">
      <w:pPr>
        <w:pStyle w:val="DefaultText"/>
        <w:numPr>
          <w:ilvl w:val="0"/>
          <w:numId w:val="1"/>
        </w:numPr>
        <w:tabs>
          <w:tab w:val="left" w:pos="1440"/>
        </w:tabs>
        <w:rPr>
          <w:sz w:val="22"/>
          <w:szCs w:val="22"/>
        </w:rPr>
      </w:pPr>
      <w:r w:rsidRPr="009A71F0">
        <w:rPr>
          <w:rStyle w:val="InitialStyle"/>
          <w:sz w:val="22"/>
          <w:szCs w:val="22"/>
        </w:rPr>
        <w:t>It is unlawful to use any hook other than a circle hook when using bait. For purposes of this chapter the definition of circle hook means “a non-offset hook with a point that points 90º back toward the shaft of the hook”.</w:t>
      </w:r>
      <w:r w:rsidR="009A71F0">
        <w:rPr>
          <w:rStyle w:val="InitialStyle"/>
          <w:sz w:val="22"/>
          <w:szCs w:val="22"/>
        </w:rPr>
        <w:t xml:space="preserve"> </w:t>
      </w:r>
      <w:r w:rsidR="009A71F0" w:rsidRPr="009A71F0">
        <w:rPr>
          <w:sz w:val="22"/>
          <w:szCs w:val="22"/>
        </w:rPr>
        <w:t>Striped bass incidentally caught on any unapproved hook type must be returned to the water immediately without unnecessary injury.</w:t>
      </w:r>
    </w:p>
    <w:p w14:paraId="258DA92C" w14:textId="77777777" w:rsidR="009A71F0" w:rsidRDefault="009A71F0" w:rsidP="009A71F0">
      <w:pPr>
        <w:pStyle w:val="DefaultText"/>
        <w:tabs>
          <w:tab w:val="left" w:pos="1440"/>
          <w:tab w:val="left" w:pos="2160"/>
        </w:tabs>
        <w:ind w:left="2160"/>
        <w:rPr>
          <w:sz w:val="22"/>
          <w:szCs w:val="22"/>
        </w:rPr>
      </w:pPr>
    </w:p>
    <w:p w14:paraId="469FBB53" w14:textId="77777777" w:rsidR="009A71F0" w:rsidRPr="009A71F0" w:rsidRDefault="009A71F0" w:rsidP="009A71F0">
      <w:pPr>
        <w:pStyle w:val="DefaultText"/>
        <w:tabs>
          <w:tab w:val="left" w:pos="1440"/>
          <w:tab w:val="left" w:pos="2160"/>
        </w:tabs>
        <w:ind w:left="2160"/>
        <w:rPr>
          <w:rStyle w:val="InitialStyle"/>
          <w:sz w:val="22"/>
          <w:szCs w:val="22"/>
        </w:rPr>
      </w:pPr>
      <w:r w:rsidRPr="009A71F0">
        <w:rPr>
          <w:rStyle w:val="InitialStyle"/>
          <w:sz w:val="22"/>
          <w:szCs w:val="22"/>
        </w:rPr>
        <w:t>For the purposes of this section, bait is defined as any marine or freshwater organism live or dead, whole or parts thereof, and earthworms, including but not limited to, night crawlers (</w:t>
      </w:r>
      <w:proofErr w:type="spellStart"/>
      <w:r w:rsidRPr="009A71F0">
        <w:rPr>
          <w:rStyle w:val="InitialStyle"/>
          <w:i/>
          <w:iCs/>
          <w:sz w:val="22"/>
          <w:szCs w:val="22"/>
        </w:rPr>
        <w:t>Lumbricus</w:t>
      </w:r>
      <w:proofErr w:type="spellEnd"/>
      <w:r w:rsidRPr="009A71F0">
        <w:rPr>
          <w:rStyle w:val="InitialStyle"/>
          <w:i/>
          <w:iCs/>
          <w:sz w:val="22"/>
          <w:szCs w:val="22"/>
        </w:rPr>
        <w:t xml:space="preserve"> </w:t>
      </w:r>
      <w:proofErr w:type="spellStart"/>
      <w:r w:rsidRPr="009A71F0">
        <w:rPr>
          <w:rStyle w:val="InitialStyle"/>
          <w:i/>
          <w:iCs/>
          <w:sz w:val="22"/>
          <w:szCs w:val="22"/>
        </w:rPr>
        <w:t>terrestris</w:t>
      </w:r>
      <w:proofErr w:type="spellEnd"/>
      <w:r w:rsidRPr="009A71F0">
        <w:rPr>
          <w:rStyle w:val="InitialStyle"/>
          <w:sz w:val="22"/>
          <w:szCs w:val="22"/>
        </w:rPr>
        <w:t>).</w:t>
      </w:r>
    </w:p>
    <w:p w14:paraId="78E23DC9" w14:textId="77777777" w:rsidR="00806A4D" w:rsidRPr="00806A4D" w:rsidRDefault="00806A4D" w:rsidP="00806A4D">
      <w:pPr>
        <w:overflowPunct w:val="0"/>
        <w:autoSpaceDE w:val="0"/>
        <w:autoSpaceDN w:val="0"/>
        <w:adjustRightInd w:val="0"/>
        <w:ind w:left="1080"/>
        <w:textAlignment w:val="baseline"/>
        <w:rPr>
          <w:rFonts w:ascii="Times New Roman" w:hAnsi="Times New Roman" w:cs="Times New Roman"/>
          <w:sz w:val="22"/>
          <w:szCs w:val="22"/>
        </w:rPr>
      </w:pPr>
    </w:p>
    <w:p w14:paraId="1A6931AC" w14:textId="77777777" w:rsidR="00806A4D" w:rsidRPr="00806A4D" w:rsidRDefault="00806A4D" w:rsidP="009A71F0">
      <w:pPr>
        <w:ind w:left="2160"/>
        <w:rPr>
          <w:rFonts w:ascii="Times New Roman" w:hAnsi="Times New Roman" w:cs="Times New Roman"/>
          <w:sz w:val="22"/>
          <w:szCs w:val="22"/>
        </w:rPr>
      </w:pPr>
      <w:r w:rsidRPr="00806A4D">
        <w:rPr>
          <w:rFonts w:ascii="Times New Roman" w:hAnsi="Times New Roman" w:cs="Times New Roman"/>
          <w:b/>
          <w:sz w:val="22"/>
          <w:szCs w:val="22"/>
        </w:rPr>
        <w:t>Exception</w:t>
      </w:r>
      <w:r w:rsidRPr="00806A4D">
        <w:rPr>
          <w:rFonts w:ascii="Times New Roman" w:hAnsi="Times New Roman" w:cs="Times New Roman"/>
          <w:sz w:val="22"/>
          <w:szCs w:val="22"/>
        </w:rPr>
        <w:t>: Rubber or latex tube rigs will be exempt from the circle hook restriction as long as they conform with the following: the lure must consist of a minimum of 8” of latex or rubber tubing with a single hook protruding from the end portion of the tubi</w:t>
      </w:r>
      <w:r>
        <w:rPr>
          <w:rFonts w:ascii="Times New Roman" w:hAnsi="Times New Roman" w:cs="Times New Roman"/>
          <w:sz w:val="22"/>
          <w:szCs w:val="22"/>
        </w:rPr>
        <w:t xml:space="preserve">ng where bait may be attached. </w:t>
      </w:r>
      <w:r w:rsidR="009A71F0" w:rsidRPr="009A71F0">
        <w:rPr>
          <w:rFonts w:ascii="Times New Roman" w:hAnsi="Times New Roman" w:cs="Times New Roman"/>
          <w:sz w:val="22"/>
          <w:szCs w:val="22"/>
        </w:rPr>
        <w:t>Willow leaf spinner rigs will also be exempt from the circle hook restriction as long as they are fished with no more than two barbless hooks. A willow leaf spinner rig is comprised of leaf-shaped attractor blades which are longer than they are wide.</w:t>
      </w:r>
      <w:r w:rsidR="009A71F0">
        <w:rPr>
          <w:rFonts w:ascii="Times New Roman" w:hAnsi="Times New Roman" w:cs="Times New Roman"/>
          <w:sz w:val="22"/>
          <w:szCs w:val="22"/>
        </w:rPr>
        <w:t xml:space="preserve"> </w:t>
      </w:r>
      <w:r w:rsidRPr="00806A4D">
        <w:rPr>
          <w:rFonts w:ascii="Times New Roman" w:hAnsi="Times New Roman" w:cs="Times New Roman"/>
          <w:sz w:val="22"/>
          <w:szCs w:val="22"/>
        </w:rPr>
        <w:t>Use of treble hooks is not allowed with</w:t>
      </w:r>
      <w:r w:rsidR="009A71F0">
        <w:rPr>
          <w:rFonts w:ascii="Times New Roman" w:hAnsi="Times New Roman" w:cs="Times New Roman"/>
          <w:sz w:val="22"/>
          <w:szCs w:val="22"/>
        </w:rPr>
        <w:t xml:space="preserve"> any of</w:t>
      </w:r>
      <w:r w:rsidRPr="00806A4D">
        <w:rPr>
          <w:rFonts w:ascii="Times New Roman" w:hAnsi="Times New Roman" w:cs="Times New Roman"/>
          <w:sz w:val="22"/>
          <w:szCs w:val="22"/>
        </w:rPr>
        <w:t xml:space="preserve"> these</w:t>
      </w:r>
      <w:r w:rsidR="009A71F0">
        <w:rPr>
          <w:rFonts w:ascii="Times New Roman" w:hAnsi="Times New Roman" w:cs="Times New Roman"/>
          <w:sz w:val="22"/>
          <w:szCs w:val="22"/>
        </w:rPr>
        <w:t xml:space="preserve"> exempted</w:t>
      </w:r>
      <w:r w:rsidRPr="00806A4D">
        <w:rPr>
          <w:rFonts w:ascii="Times New Roman" w:hAnsi="Times New Roman" w:cs="Times New Roman"/>
          <w:sz w:val="22"/>
          <w:szCs w:val="22"/>
        </w:rPr>
        <w:t xml:space="preserve"> rigs. </w:t>
      </w:r>
    </w:p>
    <w:p w14:paraId="50A34B75" w14:textId="77777777" w:rsidR="00806A4D" w:rsidRPr="00751B59" w:rsidRDefault="00806A4D" w:rsidP="008B0EB1">
      <w:pPr>
        <w:tabs>
          <w:tab w:val="left" w:pos="1440"/>
          <w:tab w:val="left" w:pos="2160"/>
        </w:tabs>
        <w:ind w:left="2160" w:hanging="720"/>
        <w:rPr>
          <w:rStyle w:val="InitialStyle"/>
          <w:rFonts w:cs="Times New Roman"/>
          <w:sz w:val="22"/>
          <w:szCs w:val="22"/>
        </w:rPr>
      </w:pPr>
    </w:p>
    <w:p w14:paraId="23929548" w14:textId="77777777" w:rsidR="008B0EB1" w:rsidRPr="00751B59" w:rsidRDefault="008B0EB1" w:rsidP="008B0EB1">
      <w:pPr>
        <w:tabs>
          <w:tab w:val="left" w:pos="1440"/>
          <w:tab w:val="left" w:pos="2160"/>
        </w:tabs>
        <w:ind w:left="2160" w:hanging="720"/>
        <w:rPr>
          <w:rStyle w:val="InitialStyle"/>
          <w:rFonts w:cs="Times New Roman"/>
          <w:sz w:val="22"/>
          <w:szCs w:val="22"/>
        </w:rPr>
      </w:pPr>
      <w:r>
        <w:rPr>
          <w:rStyle w:val="InitialStyle"/>
          <w:rFonts w:cs="Times New Roman"/>
          <w:sz w:val="22"/>
          <w:szCs w:val="22"/>
        </w:rPr>
        <w:t>D.</w:t>
      </w:r>
      <w:r w:rsidRPr="00751B59">
        <w:rPr>
          <w:rStyle w:val="InitialStyle"/>
          <w:rFonts w:cs="Times New Roman"/>
          <w:sz w:val="22"/>
          <w:szCs w:val="22"/>
        </w:rPr>
        <w:tab/>
      </w:r>
      <w:r w:rsidRPr="00751B59">
        <w:rPr>
          <w:rFonts w:ascii="Times New Roman" w:hAnsi="Times New Roman" w:cs="Times New Roman"/>
          <w:sz w:val="22"/>
          <w:szCs w:val="22"/>
        </w:rPr>
        <w:t>Any striped bass legally taken from the territorial waters shall be immediately released alive into the water from which it</w:t>
      </w:r>
      <w:r>
        <w:rPr>
          <w:rFonts w:ascii="Times New Roman" w:hAnsi="Times New Roman" w:cs="Times New Roman"/>
          <w:sz w:val="22"/>
          <w:szCs w:val="22"/>
        </w:rPr>
        <w:t xml:space="preserve"> was taken, or killed at once. </w:t>
      </w:r>
      <w:r w:rsidRPr="00751B59">
        <w:rPr>
          <w:rFonts w:ascii="Times New Roman" w:hAnsi="Times New Roman" w:cs="Times New Roman"/>
          <w:sz w:val="22"/>
          <w:szCs w:val="22"/>
        </w:rPr>
        <w:t>Any striped bass killed becomes part of the daily bag limit in accordance with Chapter 42.02.</w:t>
      </w:r>
    </w:p>
    <w:p w14:paraId="4975B376" w14:textId="77777777" w:rsidR="008B0EB1" w:rsidRPr="00751B59" w:rsidRDefault="008B0EB1" w:rsidP="008B0EB1">
      <w:pPr>
        <w:pStyle w:val="DefaultText"/>
        <w:tabs>
          <w:tab w:val="left" w:pos="1440"/>
          <w:tab w:val="left" w:pos="2160"/>
        </w:tabs>
        <w:ind w:left="720"/>
        <w:rPr>
          <w:rStyle w:val="InitialStyle"/>
          <w:sz w:val="22"/>
          <w:szCs w:val="22"/>
        </w:rPr>
      </w:pPr>
    </w:p>
    <w:p w14:paraId="43729A92" w14:textId="77777777" w:rsidR="008B0EB1" w:rsidRPr="008B0EB1" w:rsidRDefault="008B0EB1" w:rsidP="008B0EB1">
      <w:pPr>
        <w:pStyle w:val="DefaultText"/>
        <w:numPr>
          <w:ilvl w:val="0"/>
          <w:numId w:val="3"/>
        </w:numPr>
        <w:tabs>
          <w:tab w:val="clear" w:pos="1080"/>
          <w:tab w:val="left" w:pos="1440"/>
          <w:tab w:val="left" w:pos="2160"/>
        </w:tabs>
        <w:ind w:left="1440" w:hanging="720"/>
        <w:rPr>
          <w:rStyle w:val="InitialStyle"/>
          <w:b/>
          <w:sz w:val="22"/>
          <w:szCs w:val="22"/>
        </w:rPr>
      </w:pPr>
      <w:r w:rsidRPr="008B0EB1">
        <w:rPr>
          <w:rStyle w:val="InitialStyle"/>
          <w:b/>
          <w:sz w:val="22"/>
          <w:szCs w:val="22"/>
        </w:rPr>
        <w:t>Size Restrictions</w:t>
      </w:r>
    </w:p>
    <w:p w14:paraId="1EA0B1AD" w14:textId="77777777" w:rsidR="008B0EB1" w:rsidRPr="00751B59" w:rsidRDefault="008B0EB1" w:rsidP="008B0EB1">
      <w:pPr>
        <w:pStyle w:val="DefaultText"/>
        <w:tabs>
          <w:tab w:val="left" w:pos="1440"/>
          <w:tab w:val="left" w:pos="2160"/>
        </w:tabs>
        <w:ind w:left="720"/>
        <w:rPr>
          <w:rStyle w:val="InitialStyle"/>
          <w:sz w:val="22"/>
          <w:szCs w:val="22"/>
        </w:rPr>
      </w:pPr>
    </w:p>
    <w:p w14:paraId="15CCFD23" w14:textId="0F1CDC99" w:rsidR="002B41B1" w:rsidRPr="002B41B1" w:rsidRDefault="008B0EB1" w:rsidP="002B41B1">
      <w:pPr>
        <w:pStyle w:val="DefaultText"/>
        <w:tabs>
          <w:tab w:val="left" w:pos="1440"/>
          <w:tab w:val="left" w:pos="2160"/>
        </w:tabs>
        <w:ind w:left="1440"/>
        <w:rPr>
          <w:rStyle w:val="InitialStyle"/>
          <w:sz w:val="22"/>
          <w:szCs w:val="22"/>
        </w:rPr>
      </w:pPr>
      <w:r w:rsidRPr="00751B59">
        <w:rPr>
          <w:rStyle w:val="InitialStyle"/>
          <w:sz w:val="22"/>
          <w:szCs w:val="22"/>
        </w:rPr>
        <w:t xml:space="preserve">It is unlawful to take or possess striped bass which are less than </w:t>
      </w:r>
      <w:r w:rsidR="002F1712" w:rsidRPr="00751B59">
        <w:rPr>
          <w:rStyle w:val="InitialStyle"/>
          <w:sz w:val="22"/>
          <w:szCs w:val="22"/>
        </w:rPr>
        <w:t>2</w:t>
      </w:r>
      <w:r w:rsidR="002F1712">
        <w:rPr>
          <w:rStyle w:val="InitialStyle"/>
          <w:sz w:val="22"/>
          <w:szCs w:val="22"/>
        </w:rPr>
        <w:t>8</w:t>
      </w:r>
      <w:r w:rsidR="002F1712" w:rsidRPr="00751B59">
        <w:rPr>
          <w:rStyle w:val="InitialStyle"/>
          <w:sz w:val="22"/>
          <w:szCs w:val="22"/>
        </w:rPr>
        <w:t xml:space="preserve"> </w:t>
      </w:r>
      <w:r w:rsidR="002F1712">
        <w:rPr>
          <w:rStyle w:val="InitialStyle"/>
          <w:sz w:val="22"/>
          <w:szCs w:val="22"/>
        </w:rPr>
        <w:t>inches long</w:t>
      </w:r>
      <w:r w:rsidR="00B9310E">
        <w:rPr>
          <w:rStyle w:val="InitialStyle"/>
          <w:sz w:val="22"/>
          <w:szCs w:val="22"/>
        </w:rPr>
        <w:t xml:space="preserve"> or greater than 3</w:t>
      </w:r>
      <w:r w:rsidR="002B41B1">
        <w:rPr>
          <w:rStyle w:val="InitialStyle"/>
          <w:sz w:val="22"/>
          <w:szCs w:val="22"/>
        </w:rPr>
        <w:t>1</w:t>
      </w:r>
      <w:r w:rsidR="00B9310E">
        <w:rPr>
          <w:rStyle w:val="InitialStyle"/>
          <w:sz w:val="22"/>
          <w:szCs w:val="22"/>
        </w:rPr>
        <w:t xml:space="preserve"> inches long, in</w:t>
      </w:r>
      <w:r w:rsidR="002F1712">
        <w:rPr>
          <w:rStyle w:val="InitialStyle"/>
          <w:sz w:val="22"/>
          <w:szCs w:val="22"/>
        </w:rPr>
        <w:t xml:space="preserve"> total length.</w:t>
      </w:r>
      <w:r w:rsidRPr="00751B59">
        <w:rPr>
          <w:rStyle w:val="InitialStyle"/>
          <w:sz w:val="22"/>
          <w:szCs w:val="22"/>
        </w:rPr>
        <w:t xml:space="preserve"> It is unlawful to possess striped bass unless the fish are whole</w:t>
      </w:r>
      <w:r w:rsidR="002F1712">
        <w:rPr>
          <w:rStyle w:val="InitialStyle"/>
          <w:sz w:val="22"/>
          <w:szCs w:val="22"/>
        </w:rPr>
        <w:t xml:space="preserve"> with head on</w:t>
      </w:r>
      <w:r w:rsidR="00B9310E">
        <w:rPr>
          <w:rStyle w:val="InitialStyle"/>
          <w:sz w:val="22"/>
          <w:szCs w:val="22"/>
        </w:rPr>
        <w:t>,</w:t>
      </w:r>
      <w:r w:rsidR="002F1712">
        <w:rPr>
          <w:rStyle w:val="InitialStyle"/>
          <w:sz w:val="22"/>
          <w:szCs w:val="22"/>
        </w:rPr>
        <w:t xml:space="preserve"> and are </w:t>
      </w:r>
      <w:r w:rsidR="002B41B1">
        <w:rPr>
          <w:rStyle w:val="InitialStyle"/>
          <w:sz w:val="22"/>
          <w:szCs w:val="22"/>
        </w:rPr>
        <w:t>between 28 inches and 31 inches, inclusive.</w:t>
      </w:r>
    </w:p>
    <w:p w14:paraId="7417DF89"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52E770F9" w14:textId="77777777" w:rsidR="005903AC" w:rsidRPr="00D44715" w:rsidRDefault="005903AC" w:rsidP="008D21C4">
      <w:pPr>
        <w:tabs>
          <w:tab w:val="left" w:pos="-720"/>
          <w:tab w:val="left" w:pos="0"/>
        </w:tabs>
        <w:ind w:left="720" w:hanging="720"/>
        <w:rPr>
          <w:rFonts w:ascii="Times New Roman" w:hAnsi="Times New Roman" w:cs="Times New Roman"/>
          <w:b/>
          <w:color w:val="000000"/>
          <w:sz w:val="22"/>
          <w:szCs w:val="22"/>
        </w:rPr>
      </w:pPr>
      <w:r w:rsidRPr="00D44715">
        <w:rPr>
          <w:rFonts w:ascii="Times New Roman" w:hAnsi="Times New Roman" w:cs="Times New Roman"/>
          <w:b/>
          <w:color w:val="000000"/>
          <w:sz w:val="22"/>
          <w:szCs w:val="22"/>
        </w:rPr>
        <w:t>42.02</w:t>
      </w:r>
      <w:r w:rsidRPr="00D44715">
        <w:rPr>
          <w:rFonts w:ascii="Times New Roman" w:hAnsi="Times New Roman" w:cs="Times New Roman"/>
          <w:b/>
          <w:color w:val="000000"/>
          <w:sz w:val="22"/>
          <w:szCs w:val="22"/>
        </w:rPr>
        <w:tab/>
        <w:t>Striped Bass - Limits, Personal Use</w:t>
      </w:r>
    </w:p>
    <w:p w14:paraId="13E5D102"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728FF751" w14:textId="77777777" w:rsidR="008D21C4" w:rsidRPr="00751B59" w:rsidRDefault="008D21C4" w:rsidP="008D21C4">
      <w:pPr>
        <w:pStyle w:val="DefaultText"/>
        <w:tabs>
          <w:tab w:val="left" w:pos="720"/>
          <w:tab w:val="left" w:pos="1440"/>
          <w:tab w:val="left" w:pos="2160"/>
          <w:tab w:val="left" w:pos="2880"/>
        </w:tabs>
        <w:ind w:left="720"/>
        <w:rPr>
          <w:rStyle w:val="InitialStyle"/>
          <w:sz w:val="22"/>
          <w:szCs w:val="22"/>
        </w:rPr>
      </w:pPr>
      <w:r w:rsidRPr="00751B59">
        <w:rPr>
          <w:rStyle w:val="InitialStyle"/>
          <w:sz w:val="22"/>
          <w:szCs w:val="22"/>
        </w:rPr>
        <w:t>It is unlawful for any person to fish for, take or possess striped bass in or from territorial waters, except for personal use.</w:t>
      </w:r>
      <w:r w:rsidRPr="00751B59">
        <w:rPr>
          <w:rStyle w:val="TOC8"/>
          <w:sz w:val="22"/>
          <w:szCs w:val="22"/>
        </w:rPr>
        <w:t xml:space="preserve"> </w:t>
      </w:r>
      <w:r w:rsidRPr="00751B59">
        <w:rPr>
          <w:rStyle w:val="InitialStyle"/>
          <w:sz w:val="22"/>
          <w:szCs w:val="22"/>
        </w:rPr>
        <w:t xml:space="preserve">The sale of wild striped bass caught for personal use or by commercial fisheries in other States </w:t>
      </w:r>
      <w:r w:rsidRPr="00751B59">
        <w:rPr>
          <w:rStyle w:val="initialstyle0"/>
          <w:bCs/>
          <w:sz w:val="22"/>
          <w:szCs w:val="22"/>
        </w:rPr>
        <w:t xml:space="preserve">or jurisdictions </w:t>
      </w:r>
      <w:r w:rsidRPr="00751B59">
        <w:rPr>
          <w:rStyle w:val="InitialStyle"/>
          <w:sz w:val="22"/>
          <w:szCs w:val="22"/>
        </w:rPr>
        <w:t xml:space="preserve">is prohibited in the State of </w:t>
      </w:r>
      <w:smartTag w:uri="urn:schemas-microsoft-com:office:smarttags" w:element="State">
        <w:smartTag w:uri="urn:schemas-microsoft-com:office:smarttags" w:element="place">
          <w:r w:rsidRPr="00751B59">
            <w:rPr>
              <w:rStyle w:val="InitialStyle"/>
              <w:sz w:val="22"/>
              <w:szCs w:val="22"/>
            </w:rPr>
            <w:t>Maine</w:t>
          </w:r>
        </w:smartTag>
      </w:smartTag>
      <w:r w:rsidRPr="00751B59">
        <w:rPr>
          <w:rStyle w:val="InitialStyle"/>
          <w:sz w:val="22"/>
          <w:szCs w:val="22"/>
        </w:rPr>
        <w:t>.</w:t>
      </w:r>
    </w:p>
    <w:p w14:paraId="180FC41B" w14:textId="77777777" w:rsidR="008D21C4" w:rsidRPr="00751B59" w:rsidRDefault="008D21C4" w:rsidP="008D21C4">
      <w:pPr>
        <w:pStyle w:val="DefaultText"/>
        <w:tabs>
          <w:tab w:val="left" w:pos="720"/>
          <w:tab w:val="left" w:pos="1440"/>
          <w:tab w:val="left" w:pos="2160"/>
          <w:tab w:val="left" w:pos="2880"/>
        </w:tabs>
        <w:ind w:left="720"/>
        <w:rPr>
          <w:rStyle w:val="InitialStyle"/>
          <w:sz w:val="22"/>
          <w:szCs w:val="22"/>
        </w:rPr>
      </w:pPr>
    </w:p>
    <w:p w14:paraId="2FE30605" w14:textId="77777777" w:rsidR="008D21C4" w:rsidRPr="00751B59" w:rsidRDefault="008D21C4" w:rsidP="008D21C4">
      <w:pPr>
        <w:pStyle w:val="DefaultText"/>
        <w:tabs>
          <w:tab w:val="left" w:pos="720"/>
          <w:tab w:val="left" w:pos="1440"/>
          <w:tab w:val="left" w:pos="2160"/>
          <w:tab w:val="left" w:pos="2880"/>
        </w:tabs>
        <w:ind w:left="720"/>
        <w:rPr>
          <w:rStyle w:val="InitialStyle"/>
          <w:sz w:val="22"/>
          <w:szCs w:val="22"/>
        </w:rPr>
      </w:pPr>
      <w:r w:rsidRPr="00751B59">
        <w:rPr>
          <w:rStyle w:val="InitialStyle"/>
          <w:sz w:val="22"/>
          <w:szCs w:val="22"/>
        </w:rPr>
        <w:t>It is unlawful for any person to take or possess more than one (1) striped bass each day.</w:t>
      </w:r>
    </w:p>
    <w:p w14:paraId="336AA8DC"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1DDCDEDC" w14:textId="77777777" w:rsidR="005903AC" w:rsidRPr="00CA7858" w:rsidRDefault="005903AC" w:rsidP="008D21C4">
      <w:pPr>
        <w:keepNext/>
        <w:keepLines/>
        <w:tabs>
          <w:tab w:val="left" w:pos="-720"/>
          <w:tab w:val="left" w:pos="0"/>
          <w:tab w:val="left" w:pos="720"/>
        </w:tabs>
        <w:ind w:left="720" w:hanging="720"/>
        <w:rPr>
          <w:rFonts w:ascii="Times New Roman" w:hAnsi="Times New Roman" w:cs="Times New Roman"/>
          <w:b/>
          <w:color w:val="000000"/>
          <w:sz w:val="22"/>
          <w:szCs w:val="22"/>
        </w:rPr>
      </w:pPr>
      <w:r w:rsidRPr="008B0EB1">
        <w:rPr>
          <w:rFonts w:ascii="Times New Roman" w:hAnsi="Times New Roman" w:cs="Times New Roman"/>
          <w:color w:val="000000"/>
          <w:sz w:val="22"/>
          <w:szCs w:val="22"/>
        </w:rPr>
        <w:lastRenderedPageBreak/>
        <w:tab/>
      </w:r>
      <w:r w:rsidRPr="00CA7858">
        <w:rPr>
          <w:rFonts w:ascii="Times New Roman" w:hAnsi="Times New Roman" w:cs="Times New Roman"/>
          <w:b/>
          <w:color w:val="000000"/>
          <w:sz w:val="22"/>
          <w:szCs w:val="22"/>
        </w:rPr>
        <w:t>Exception for Hybrid S</w:t>
      </w:r>
      <w:r w:rsidR="00CA7858" w:rsidRPr="00CA7858">
        <w:rPr>
          <w:rFonts w:ascii="Times New Roman" w:hAnsi="Times New Roman" w:cs="Times New Roman"/>
          <w:b/>
          <w:color w:val="000000"/>
          <w:sz w:val="22"/>
          <w:szCs w:val="22"/>
        </w:rPr>
        <w:t>triped Bass</w:t>
      </w:r>
      <w:r w:rsidR="00CA7858">
        <w:rPr>
          <w:rFonts w:ascii="Times New Roman" w:hAnsi="Times New Roman" w:cs="Times New Roman"/>
          <w:b/>
          <w:color w:val="000000"/>
          <w:sz w:val="22"/>
          <w:szCs w:val="22"/>
        </w:rPr>
        <w:t>:</w:t>
      </w:r>
    </w:p>
    <w:p w14:paraId="3D5E56B8" w14:textId="77777777" w:rsidR="005903AC" w:rsidRPr="008B0EB1" w:rsidRDefault="005903AC" w:rsidP="008D21C4">
      <w:pPr>
        <w:keepNext/>
        <w:keepLines/>
        <w:tabs>
          <w:tab w:val="left" w:pos="-720"/>
          <w:tab w:val="left" w:pos="990"/>
        </w:tabs>
        <w:ind w:left="990" w:hanging="990"/>
        <w:rPr>
          <w:rFonts w:ascii="Times New Roman" w:hAnsi="Times New Roman" w:cs="Times New Roman"/>
          <w:color w:val="000000"/>
          <w:sz w:val="22"/>
          <w:szCs w:val="22"/>
        </w:rPr>
      </w:pPr>
    </w:p>
    <w:p w14:paraId="67319E8B" w14:textId="77777777" w:rsidR="005903AC" w:rsidRPr="008B0EB1" w:rsidRDefault="005903AC" w:rsidP="00CA7858">
      <w:pPr>
        <w:keepNext/>
        <w:keepLines/>
        <w:tabs>
          <w:tab w:val="left" w:pos="0"/>
          <w:tab w:val="left" w:pos="720"/>
          <w:tab w:val="left" w:pos="1440"/>
          <w:tab w:val="left" w:pos="2160"/>
          <w:tab w:val="left" w:pos="2880"/>
        </w:tabs>
        <w:ind w:left="720"/>
        <w:rPr>
          <w:rFonts w:ascii="Times New Roman" w:hAnsi="Times New Roman" w:cs="Times New Roman"/>
          <w:color w:val="000000"/>
          <w:sz w:val="22"/>
          <w:szCs w:val="22"/>
        </w:rPr>
      </w:pPr>
      <w:r w:rsidRPr="008B0EB1">
        <w:rPr>
          <w:rFonts w:ascii="Times New Roman" w:hAnsi="Times New Roman" w:cs="Times New Roman"/>
          <w:color w:val="000000"/>
          <w:sz w:val="22"/>
          <w:szCs w:val="22"/>
        </w:rPr>
        <w:t>This section shall not apply to the possession and sale of hybrid striped bass under the following conditions:</w:t>
      </w:r>
    </w:p>
    <w:p w14:paraId="759C2232" w14:textId="77777777" w:rsidR="005903AC" w:rsidRPr="008B0EB1" w:rsidRDefault="005903AC" w:rsidP="00CA7858">
      <w:pPr>
        <w:tabs>
          <w:tab w:val="left" w:pos="720"/>
          <w:tab w:val="left" w:pos="1440"/>
          <w:tab w:val="left" w:pos="2160"/>
          <w:tab w:val="left" w:pos="2880"/>
        </w:tabs>
        <w:ind w:left="1440" w:hanging="720"/>
        <w:rPr>
          <w:rFonts w:ascii="Times New Roman" w:hAnsi="Times New Roman" w:cs="Times New Roman"/>
          <w:color w:val="000000"/>
          <w:sz w:val="22"/>
          <w:szCs w:val="22"/>
        </w:rPr>
      </w:pPr>
    </w:p>
    <w:p w14:paraId="01D8C0FE" w14:textId="77777777" w:rsidR="005903AC" w:rsidRPr="008B0EB1" w:rsidRDefault="005903AC" w:rsidP="00CA7858">
      <w:pPr>
        <w:tabs>
          <w:tab w:val="left" w:pos="0"/>
          <w:tab w:val="left" w:pos="720"/>
          <w:tab w:val="left" w:pos="1440"/>
          <w:tab w:val="left" w:pos="2160"/>
          <w:tab w:val="left" w:pos="2880"/>
        </w:tabs>
        <w:ind w:left="1440" w:hanging="720"/>
        <w:rPr>
          <w:rFonts w:ascii="Times New Roman" w:hAnsi="Times New Roman" w:cs="Times New Roman"/>
          <w:color w:val="000000"/>
          <w:sz w:val="22"/>
          <w:szCs w:val="22"/>
        </w:rPr>
      </w:pPr>
      <w:r w:rsidRPr="008B0EB1">
        <w:rPr>
          <w:rFonts w:ascii="Times New Roman" w:hAnsi="Times New Roman" w:cs="Times New Roman"/>
          <w:color w:val="000000"/>
          <w:sz w:val="22"/>
          <w:szCs w:val="22"/>
        </w:rPr>
        <w:t>1.</w:t>
      </w:r>
      <w:r w:rsidRPr="008B0EB1">
        <w:rPr>
          <w:rFonts w:ascii="Times New Roman" w:hAnsi="Times New Roman" w:cs="Times New Roman"/>
          <w:color w:val="000000"/>
          <w:sz w:val="22"/>
          <w:szCs w:val="22"/>
        </w:rPr>
        <w:tab/>
      </w:r>
      <w:r w:rsidRPr="001875BB">
        <w:rPr>
          <w:rFonts w:ascii="Times New Roman" w:hAnsi="Times New Roman" w:cs="Times New Roman"/>
          <w:b/>
          <w:color w:val="000000"/>
          <w:sz w:val="22"/>
          <w:szCs w:val="22"/>
        </w:rPr>
        <w:t>Hybrids</w:t>
      </w:r>
      <w:r w:rsidRPr="008B0EB1">
        <w:rPr>
          <w:rFonts w:ascii="Times New Roman" w:hAnsi="Times New Roman" w:cs="Times New Roman"/>
          <w:color w:val="000000"/>
          <w:sz w:val="22"/>
          <w:szCs w:val="22"/>
        </w:rPr>
        <w:t xml:space="preserve"> (</w:t>
      </w:r>
      <w:r w:rsidRPr="008B0EB1">
        <w:rPr>
          <w:rFonts w:ascii="Times New Roman" w:hAnsi="Times New Roman" w:cs="Times New Roman"/>
          <w:i/>
          <w:color w:val="000000"/>
          <w:sz w:val="22"/>
          <w:szCs w:val="22"/>
        </w:rPr>
        <w:t>Morone saxatillis x Morone chrysops</w:t>
      </w:r>
      <w:r w:rsidRPr="008B0EB1">
        <w:rPr>
          <w:rFonts w:ascii="Times New Roman" w:hAnsi="Times New Roman" w:cs="Times New Roman"/>
          <w:color w:val="000000"/>
          <w:sz w:val="22"/>
          <w:szCs w:val="22"/>
        </w:rPr>
        <w:t>). Whole aquaculture-raised striped bass shall have a tag or label affixed to each fish container holding fish.</w:t>
      </w:r>
    </w:p>
    <w:p w14:paraId="7370883E" w14:textId="77777777" w:rsidR="005903AC" w:rsidRPr="008B0EB1" w:rsidRDefault="005903AC" w:rsidP="00CA7858">
      <w:pPr>
        <w:tabs>
          <w:tab w:val="left" w:pos="720"/>
          <w:tab w:val="left" w:pos="1440"/>
          <w:tab w:val="left" w:pos="2160"/>
          <w:tab w:val="left" w:pos="2880"/>
        </w:tabs>
        <w:ind w:left="1440" w:hanging="720"/>
        <w:rPr>
          <w:rFonts w:ascii="Times New Roman" w:hAnsi="Times New Roman" w:cs="Times New Roman"/>
          <w:color w:val="000000"/>
          <w:sz w:val="22"/>
          <w:szCs w:val="22"/>
        </w:rPr>
      </w:pPr>
    </w:p>
    <w:p w14:paraId="3F27A6AA" w14:textId="77777777" w:rsidR="005903AC" w:rsidRPr="008B0EB1" w:rsidRDefault="005903AC" w:rsidP="00CA7858">
      <w:pPr>
        <w:tabs>
          <w:tab w:val="left" w:pos="0"/>
          <w:tab w:val="left" w:pos="720"/>
          <w:tab w:val="left" w:pos="1440"/>
          <w:tab w:val="left" w:pos="2160"/>
          <w:tab w:val="left" w:pos="2880"/>
        </w:tabs>
        <w:ind w:left="1440" w:hanging="720"/>
        <w:rPr>
          <w:rFonts w:ascii="Times New Roman" w:hAnsi="Times New Roman" w:cs="Times New Roman"/>
          <w:color w:val="000000"/>
          <w:sz w:val="22"/>
          <w:szCs w:val="22"/>
        </w:rPr>
      </w:pPr>
      <w:r w:rsidRPr="008B0EB1">
        <w:rPr>
          <w:rFonts w:ascii="Times New Roman" w:hAnsi="Times New Roman" w:cs="Times New Roman"/>
          <w:color w:val="000000"/>
          <w:sz w:val="22"/>
          <w:szCs w:val="22"/>
        </w:rPr>
        <w:t>2.</w:t>
      </w:r>
      <w:r w:rsidRPr="008B0EB1">
        <w:rPr>
          <w:rFonts w:ascii="Times New Roman" w:hAnsi="Times New Roman" w:cs="Times New Roman"/>
          <w:color w:val="000000"/>
          <w:sz w:val="22"/>
          <w:szCs w:val="22"/>
        </w:rPr>
        <w:tab/>
      </w:r>
      <w:r w:rsidRPr="001875BB">
        <w:rPr>
          <w:rFonts w:ascii="Times New Roman" w:hAnsi="Times New Roman" w:cs="Times New Roman"/>
          <w:b/>
          <w:color w:val="000000"/>
          <w:sz w:val="22"/>
          <w:szCs w:val="22"/>
        </w:rPr>
        <w:t>Fillets</w:t>
      </w:r>
      <w:r w:rsidRPr="008B0EB1">
        <w:rPr>
          <w:rFonts w:ascii="Times New Roman" w:hAnsi="Times New Roman" w:cs="Times New Roman"/>
          <w:color w:val="000000"/>
          <w:sz w:val="22"/>
          <w:szCs w:val="22"/>
        </w:rPr>
        <w:t>. Fillets from aquaculture-raised hybrid striped bass shall have the skin attached.</w:t>
      </w:r>
    </w:p>
    <w:p w14:paraId="6F31A724" w14:textId="77777777" w:rsidR="005903AC" w:rsidRPr="008B0EB1" w:rsidRDefault="005903AC" w:rsidP="00CA7858">
      <w:pPr>
        <w:tabs>
          <w:tab w:val="left" w:pos="720"/>
          <w:tab w:val="left" w:pos="1440"/>
          <w:tab w:val="left" w:pos="2160"/>
          <w:tab w:val="left" w:pos="2880"/>
        </w:tabs>
        <w:ind w:left="1440" w:hanging="720"/>
        <w:rPr>
          <w:rFonts w:ascii="Times New Roman" w:hAnsi="Times New Roman" w:cs="Times New Roman"/>
          <w:color w:val="000000"/>
          <w:sz w:val="22"/>
          <w:szCs w:val="22"/>
        </w:rPr>
      </w:pPr>
    </w:p>
    <w:p w14:paraId="5EE5F2AF" w14:textId="77777777" w:rsidR="005903AC" w:rsidRPr="008B0EB1" w:rsidRDefault="005903AC" w:rsidP="00CA7858">
      <w:pPr>
        <w:tabs>
          <w:tab w:val="left" w:pos="0"/>
          <w:tab w:val="left" w:pos="720"/>
          <w:tab w:val="left" w:pos="1440"/>
          <w:tab w:val="left" w:pos="2160"/>
          <w:tab w:val="left" w:pos="2880"/>
        </w:tabs>
        <w:ind w:left="1440" w:hanging="720"/>
        <w:rPr>
          <w:rFonts w:ascii="Times New Roman" w:hAnsi="Times New Roman" w:cs="Times New Roman"/>
          <w:color w:val="000000"/>
          <w:sz w:val="22"/>
          <w:szCs w:val="22"/>
        </w:rPr>
      </w:pPr>
      <w:r w:rsidRPr="008B0EB1">
        <w:rPr>
          <w:rFonts w:ascii="Times New Roman" w:hAnsi="Times New Roman" w:cs="Times New Roman"/>
          <w:color w:val="000000"/>
          <w:sz w:val="22"/>
          <w:szCs w:val="22"/>
        </w:rPr>
        <w:t>3.</w:t>
      </w:r>
      <w:r w:rsidRPr="008B0EB1">
        <w:rPr>
          <w:rFonts w:ascii="Times New Roman" w:hAnsi="Times New Roman" w:cs="Times New Roman"/>
          <w:color w:val="000000"/>
          <w:sz w:val="22"/>
          <w:szCs w:val="22"/>
        </w:rPr>
        <w:tab/>
      </w:r>
      <w:r w:rsidRPr="001875BB">
        <w:rPr>
          <w:rFonts w:ascii="Times New Roman" w:hAnsi="Times New Roman" w:cs="Times New Roman"/>
          <w:b/>
          <w:color w:val="000000"/>
          <w:sz w:val="22"/>
          <w:szCs w:val="22"/>
        </w:rPr>
        <w:t>Tags and Labels</w:t>
      </w:r>
      <w:r w:rsidRPr="008B0EB1">
        <w:rPr>
          <w:rFonts w:ascii="Times New Roman" w:hAnsi="Times New Roman" w:cs="Times New Roman"/>
          <w:color w:val="000000"/>
          <w:sz w:val="22"/>
          <w:szCs w:val="22"/>
        </w:rPr>
        <w:t>. All tags and labels affixed to containers of whole aquaculture-raised hybrid striped bass and fillets from aquaculture-raised hybrid striped bass shall be clearly marked "Hybrid Striped Bass" and provide the following information:</w:t>
      </w:r>
    </w:p>
    <w:p w14:paraId="369BFEEA" w14:textId="77777777" w:rsidR="005903AC" w:rsidRPr="008B0EB1" w:rsidRDefault="005903AC" w:rsidP="00CA7858">
      <w:pPr>
        <w:tabs>
          <w:tab w:val="left" w:pos="720"/>
          <w:tab w:val="left" w:pos="1440"/>
          <w:tab w:val="left" w:pos="2160"/>
          <w:tab w:val="left" w:pos="2880"/>
        </w:tabs>
        <w:ind w:left="1440" w:hanging="720"/>
        <w:rPr>
          <w:rFonts w:ascii="Times New Roman" w:hAnsi="Times New Roman" w:cs="Times New Roman"/>
          <w:color w:val="000000"/>
          <w:sz w:val="22"/>
          <w:szCs w:val="22"/>
        </w:rPr>
      </w:pPr>
    </w:p>
    <w:p w14:paraId="198F1A99" w14:textId="77777777" w:rsidR="005903AC" w:rsidRPr="008B0EB1" w:rsidRDefault="00CA7858" w:rsidP="00CA7858">
      <w:pPr>
        <w:tabs>
          <w:tab w:val="left" w:pos="0"/>
          <w:tab w:val="left" w:pos="720"/>
          <w:tab w:val="left" w:pos="1440"/>
          <w:tab w:val="left" w:pos="2160"/>
          <w:tab w:val="left" w:pos="288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ab/>
        <w:t>A</w:t>
      </w:r>
      <w:r w:rsidR="005903AC" w:rsidRPr="008B0EB1">
        <w:rPr>
          <w:rFonts w:ascii="Times New Roman" w:hAnsi="Times New Roman" w:cs="Times New Roman"/>
          <w:color w:val="000000"/>
          <w:sz w:val="22"/>
          <w:szCs w:val="22"/>
        </w:rPr>
        <w:t>.</w:t>
      </w:r>
      <w:r w:rsidR="005903AC" w:rsidRPr="008B0EB1">
        <w:rPr>
          <w:rFonts w:ascii="Times New Roman" w:hAnsi="Times New Roman" w:cs="Times New Roman"/>
          <w:color w:val="000000"/>
          <w:sz w:val="22"/>
          <w:szCs w:val="22"/>
        </w:rPr>
        <w:tab/>
        <w:t>State of origin</w:t>
      </w:r>
    </w:p>
    <w:p w14:paraId="21FC0CEA" w14:textId="77777777" w:rsidR="005903AC" w:rsidRPr="008B0EB1" w:rsidRDefault="005903AC" w:rsidP="00CA7858">
      <w:pPr>
        <w:tabs>
          <w:tab w:val="left" w:pos="720"/>
          <w:tab w:val="left" w:pos="1440"/>
          <w:tab w:val="left" w:pos="2160"/>
          <w:tab w:val="left" w:pos="2880"/>
        </w:tabs>
        <w:ind w:left="1440" w:hanging="720"/>
        <w:rPr>
          <w:rFonts w:ascii="Times New Roman" w:hAnsi="Times New Roman" w:cs="Times New Roman"/>
          <w:color w:val="000000"/>
          <w:sz w:val="22"/>
          <w:szCs w:val="22"/>
        </w:rPr>
      </w:pPr>
    </w:p>
    <w:p w14:paraId="5D8842B9" w14:textId="77777777" w:rsidR="005903AC" w:rsidRPr="008B0EB1" w:rsidRDefault="00CA7858" w:rsidP="00CA7858">
      <w:pPr>
        <w:tabs>
          <w:tab w:val="left" w:pos="0"/>
          <w:tab w:val="left" w:pos="720"/>
          <w:tab w:val="left" w:pos="1440"/>
          <w:tab w:val="left" w:pos="2160"/>
          <w:tab w:val="left" w:pos="288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ab/>
        <w:t>B</w:t>
      </w:r>
      <w:r w:rsidR="005903AC" w:rsidRPr="008B0EB1">
        <w:rPr>
          <w:rFonts w:ascii="Times New Roman" w:hAnsi="Times New Roman" w:cs="Times New Roman"/>
          <w:color w:val="000000"/>
          <w:sz w:val="22"/>
          <w:szCs w:val="22"/>
        </w:rPr>
        <w:t>.</w:t>
      </w:r>
      <w:r w:rsidR="005903AC" w:rsidRPr="008B0EB1">
        <w:rPr>
          <w:rFonts w:ascii="Times New Roman" w:hAnsi="Times New Roman" w:cs="Times New Roman"/>
          <w:color w:val="000000"/>
          <w:sz w:val="22"/>
          <w:szCs w:val="22"/>
        </w:rPr>
        <w:tab/>
        <w:t>Name and address of shipping and receiving dealers</w:t>
      </w:r>
    </w:p>
    <w:p w14:paraId="4F74AB9E" w14:textId="77777777" w:rsidR="005903AC" w:rsidRPr="008B0EB1" w:rsidRDefault="005903AC" w:rsidP="00CA7858">
      <w:pPr>
        <w:tabs>
          <w:tab w:val="left" w:pos="720"/>
          <w:tab w:val="left" w:pos="1440"/>
          <w:tab w:val="left" w:pos="2160"/>
          <w:tab w:val="left" w:pos="2880"/>
        </w:tabs>
        <w:ind w:left="1440" w:hanging="720"/>
        <w:rPr>
          <w:rFonts w:ascii="Times New Roman" w:hAnsi="Times New Roman" w:cs="Times New Roman"/>
          <w:color w:val="000000"/>
          <w:sz w:val="22"/>
          <w:szCs w:val="22"/>
        </w:rPr>
      </w:pPr>
    </w:p>
    <w:p w14:paraId="49E8A244" w14:textId="77777777" w:rsidR="005903AC" w:rsidRPr="008B0EB1" w:rsidRDefault="00CA7858" w:rsidP="00CA7858">
      <w:pPr>
        <w:tabs>
          <w:tab w:val="left" w:pos="0"/>
          <w:tab w:val="left" w:pos="720"/>
          <w:tab w:val="left" w:pos="1440"/>
          <w:tab w:val="left" w:pos="2160"/>
          <w:tab w:val="left" w:pos="288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ab/>
        <w:t>C</w:t>
      </w:r>
      <w:r w:rsidR="005903AC" w:rsidRPr="008B0EB1">
        <w:rPr>
          <w:rFonts w:ascii="Times New Roman" w:hAnsi="Times New Roman" w:cs="Times New Roman"/>
          <w:color w:val="000000"/>
          <w:sz w:val="22"/>
          <w:szCs w:val="22"/>
        </w:rPr>
        <w:t>.</w:t>
      </w:r>
      <w:r w:rsidR="005903AC" w:rsidRPr="008B0EB1">
        <w:rPr>
          <w:rFonts w:ascii="Times New Roman" w:hAnsi="Times New Roman" w:cs="Times New Roman"/>
          <w:color w:val="000000"/>
          <w:sz w:val="22"/>
          <w:szCs w:val="22"/>
        </w:rPr>
        <w:tab/>
        <w:t>Permit number of shipping and receiving dealers</w:t>
      </w:r>
    </w:p>
    <w:p w14:paraId="7CA5EAAF" w14:textId="77777777" w:rsidR="005903AC" w:rsidRPr="008B0EB1" w:rsidRDefault="005903AC" w:rsidP="00CA7858">
      <w:pPr>
        <w:tabs>
          <w:tab w:val="left" w:pos="720"/>
          <w:tab w:val="left" w:pos="1440"/>
          <w:tab w:val="left" w:pos="2160"/>
          <w:tab w:val="left" w:pos="2880"/>
        </w:tabs>
        <w:ind w:left="1440" w:hanging="720"/>
        <w:rPr>
          <w:rFonts w:ascii="Times New Roman" w:hAnsi="Times New Roman" w:cs="Times New Roman"/>
          <w:color w:val="000000"/>
          <w:sz w:val="22"/>
          <w:szCs w:val="22"/>
        </w:rPr>
      </w:pPr>
    </w:p>
    <w:p w14:paraId="04292F91" w14:textId="77777777" w:rsidR="005903AC" w:rsidRPr="008B0EB1" w:rsidRDefault="00CA7858" w:rsidP="00CA7858">
      <w:pPr>
        <w:tabs>
          <w:tab w:val="left" w:pos="0"/>
          <w:tab w:val="left" w:pos="720"/>
          <w:tab w:val="left" w:pos="1440"/>
          <w:tab w:val="left" w:pos="2160"/>
          <w:tab w:val="left" w:pos="288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ab/>
        <w:t>D</w:t>
      </w:r>
      <w:r w:rsidR="005903AC" w:rsidRPr="008B0EB1">
        <w:rPr>
          <w:rFonts w:ascii="Times New Roman" w:hAnsi="Times New Roman" w:cs="Times New Roman"/>
          <w:color w:val="000000"/>
          <w:sz w:val="22"/>
          <w:szCs w:val="22"/>
        </w:rPr>
        <w:t>.</w:t>
      </w:r>
      <w:r w:rsidR="005903AC" w:rsidRPr="008B0EB1">
        <w:rPr>
          <w:rFonts w:ascii="Times New Roman" w:hAnsi="Times New Roman" w:cs="Times New Roman"/>
          <w:color w:val="000000"/>
          <w:sz w:val="22"/>
          <w:szCs w:val="22"/>
        </w:rPr>
        <w:tab/>
        <w:t>Date shipped</w:t>
      </w:r>
    </w:p>
    <w:p w14:paraId="3B12880C" w14:textId="77777777" w:rsidR="005903AC" w:rsidRPr="008B0EB1" w:rsidRDefault="005903AC" w:rsidP="00CA7858">
      <w:pPr>
        <w:tabs>
          <w:tab w:val="left" w:pos="720"/>
          <w:tab w:val="left" w:pos="1440"/>
          <w:tab w:val="left" w:pos="2160"/>
          <w:tab w:val="left" w:pos="2880"/>
        </w:tabs>
        <w:ind w:left="1440" w:hanging="720"/>
        <w:rPr>
          <w:rFonts w:ascii="Times New Roman" w:hAnsi="Times New Roman" w:cs="Times New Roman"/>
          <w:color w:val="000000"/>
          <w:sz w:val="22"/>
          <w:szCs w:val="22"/>
        </w:rPr>
      </w:pPr>
    </w:p>
    <w:p w14:paraId="50F9FAF1" w14:textId="77777777" w:rsidR="005903AC" w:rsidRPr="008B0EB1" w:rsidRDefault="00CA7858" w:rsidP="00CA7858">
      <w:pPr>
        <w:tabs>
          <w:tab w:val="left" w:pos="0"/>
          <w:tab w:val="left" w:pos="720"/>
          <w:tab w:val="left" w:pos="1440"/>
          <w:tab w:val="left" w:pos="2160"/>
          <w:tab w:val="left" w:pos="288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ab/>
        <w:t>E</w:t>
      </w:r>
      <w:r w:rsidR="005903AC" w:rsidRPr="008B0EB1">
        <w:rPr>
          <w:rFonts w:ascii="Times New Roman" w:hAnsi="Times New Roman" w:cs="Times New Roman"/>
          <w:color w:val="000000"/>
          <w:sz w:val="22"/>
          <w:szCs w:val="22"/>
        </w:rPr>
        <w:t>.</w:t>
      </w:r>
      <w:r w:rsidR="005903AC" w:rsidRPr="008B0EB1">
        <w:rPr>
          <w:rFonts w:ascii="Times New Roman" w:hAnsi="Times New Roman" w:cs="Times New Roman"/>
          <w:color w:val="000000"/>
          <w:sz w:val="22"/>
          <w:szCs w:val="22"/>
        </w:rPr>
        <w:tab/>
        <w:t>Net weight of container</w:t>
      </w:r>
    </w:p>
    <w:p w14:paraId="211CCD70" w14:textId="77777777" w:rsidR="005903AC" w:rsidRPr="008B0EB1" w:rsidRDefault="005903AC" w:rsidP="00CA7858">
      <w:pPr>
        <w:tabs>
          <w:tab w:val="left" w:pos="720"/>
          <w:tab w:val="left" w:pos="1440"/>
          <w:tab w:val="left" w:pos="2160"/>
          <w:tab w:val="left" w:pos="2880"/>
        </w:tabs>
        <w:ind w:left="1440" w:hanging="720"/>
        <w:rPr>
          <w:rFonts w:ascii="Times New Roman" w:hAnsi="Times New Roman" w:cs="Times New Roman"/>
          <w:color w:val="000000"/>
          <w:sz w:val="22"/>
          <w:szCs w:val="22"/>
        </w:rPr>
      </w:pPr>
    </w:p>
    <w:p w14:paraId="69020C04" w14:textId="77777777" w:rsidR="005903AC" w:rsidRPr="008B0EB1" w:rsidRDefault="005903AC" w:rsidP="00CA7858">
      <w:pPr>
        <w:tabs>
          <w:tab w:val="left" w:pos="0"/>
          <w:tab w:val="left" w:pos="720"/>
          <w:tab w:val="left" w:pos="1440"/>
          <w:tab w:val="left" w:pos="2160"/>
          <w:tab w:val="left" w:pos="2880"/>
        </w:tabs>
        <w:ind w:left="1440" w:hanging="720"/>
        <w:rPr>
          <w:rFonts w:ascii="Times New Roman" w:hAnsi="Times New Roman" w:cs="Times New Roman"/>
          <w:color w:val="000000"/>
          <w:sz w:val="22"/>
          <w:szCs w:val="22"/>
        </w:rPr>
      </w:pPr>
      <w:r w:rsidRPr="008B0EB1">
        <w:rPr>
          <w:rFonts w:ascii="Times New Roman" w:hAnsi="Times New Roman" w:cs="Times New Roman"/>
          <w:color w:val="000000"/>
          <w:sz w:val="22"/>
          <w:szCs w:val="22"/>
        </w:rPr>
        <w:t>4.</w:t>
      </w:r>
      <w:r w:rsidRPr="008B0EB1">
        <w:rPr>
          <w:rFonts w:ascii="Times New Roman" w:hAnsi="Times New Roman" w:cs="Times New Roman"/>
          <w:color w:val="000000"/>
          <w:sz w:val="22"/>
          <w:szCs w:val="22"/>
        </w:rPr>
        <w:tab/>
      </w:r>
      <w:r w:rsidRPr="001875BB">
        <w:rPr>
          <w:rFonts w:ascii="Times New Roman" w:hAnsi="Times New Roman" w:cs="Times New Roman"/>
          <w:b/>
          <w:color w:val="000000"/>
          <w:sz w:val="22"/>
          <w:szCs w:val="22"/>
        </w:rPr>
        <w:t>Nomenclature</w:t>
      </w:r>
      <w:r w:rsidRPr="008B0EB1">
        <w:rPr>
          <w:rFonts w:ascii="Times New Roman" w:hAnsi="Times New Roman" w:cs="Times New Roman"/>
          <w:color w:val="000000"/>
          <w:sz w:val="22"/>
          <w:szCs w:val="22"/>
        </w:rPr>
        <w:t>. It is unlawful for any person to market, promote, advertise, or sell whole hybrid striped bass or hybrid striped bass fillets as "striped bass." Only the term "hybrid striped bass" shall be used when marketing, promoting, advertising, or selling at retail hybrid striped bass and hybrid striped bass fillets.</w:t>
      </w:r>
    </w:p>
    <w:p w14:paraId="0E93D67D"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58983580"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62496343" w14:textId="77777777" w:rsidR="005903AC" w:rsidRPr="00CA7858" w:rsidRDefault="005903AC" w:rsidP="00CA7858">
      <w:pPr>
        <w:tabs>
          <w:tab w:val="left" w:pos="-720"/>
          <w:tab w:val="left" w:pos="0"/>
          <w:tab w:val="left" w:pos="720"/>
        </w:tabs>
        <w:ind w:left="720" w:hanging="720"/>
        <w:rPr>
          <w:rFonts w:ascii="Times New Roman" w:hAnsi="Times New Roman" w:cs="Times New Roman"/>
          <w:b/>
          <w:color w:val="000000"/>
          <w:sz w:val="22"/>
          <w:szCs w:val="22"/>
        </w:rPr>
      </w:pPr>
      <w:r w:rsidRPr="00CA7858">
        <w:rPr>
          <w:rFonts w:ascii="Times New Roman" w:hAnsi="Times New Roman" w:cs="Times New Roman"/>
          <w:b/>
          <w:color w:val="000000"/>
          <w:sz w:val="22"/>
          <w:szCs w:val="22"/>
        </w:rPr>
        <w:t>42.03</w:t>
      </w:r>
      <w:r w:rsidRPr="00CA7858">
        <w:rPr>
          <w:rFonts w:ascii="Times New Roman" w:hAnsi="Times New Roman" w:cs="Times New Roman"/>
          <w:b/>
          <w:color w:val="000000"/>
          <w:sz w:val="22"/>
          <w:szCs w:val="22"/>
        </w:rPr>
        <w:tab/>
        <w:t>Striped Bass - Closed Area and Closed Season</w:t>
      </w:r>
    </w:p>
    <w:p w14:paraId="3471F388"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12987B5B" w14:textId="77777777" w:rsidR="005903AC" w:rsidRPr="008B0EB1" w:rsidRDefault="005903AC" w:rsidP="00CA7858">
      <w:pPr>
        <w:tabs>
          <w:tab w:val="left" w:pos="-720"/>
          <w:tab w:val="left" w:pos="0"/>
          <w:tab w:val="left" w:pos="2160"/>
        </w:tabs>
        <w:ind w:left="2160" w:hanging="720"/>
        <w:rPr>
          <w:rFonts w:ascii="Times New Roman" w:hAnsi="Times New Roman" w:cs="Times New Roman"/>
          <w:color w:val="000000"/>
          <w:sz w:val="22"/>
          <w:szCs w:val="22"/>
        </w:rPr>
      </w:pPr>
      <w:r w:rsidRPr="008B0EB1">
        <w:rPr>
          <w:rFonts w:ascii="Times New Roman" w:hAnsi="Times New Roman" w:cs="Times New Roman"/>
          <w:color w:val="000000"/>
          <w:sz w:val="22"/>
          <w:szCs w:val="22"/>
        </w:rPr>
        <w:t>A.</w:t>
      </w:r>
      <w:r w:rsidRPr="008B0EB1">
        <w:rPr>
          <w:rFonts w:ascii="Times New Roman" w:hAnsi="Times New Roman" w:cs="Times New Roman"/>
          <w:color w:val="000000"/>
          <w:sz w:val="22"/>
          <w:szCs w:val="22"/>
        </w:rPr>
        <w:tab/>
        <w:t>Except as provided in 42.03(B), from the 1st day of December to June 30, inclusive, it is unlawful for any person to take and retain any striped bass from the tidal waters of the Kennebec River inside and upstream of a line drawn from the outer extremity of Cape Small to the outer extremity of Salter Island, thence to the outer extremity of Cape Newagen and including Merrymeeting Bay and tributaries, the tidal waters of the Sheepscot River, Androscoggin River, Sasanoa River, and all other tidal tributaries of the Kennebec River. From July 1 through November 30, statewide regulations apply to this area.</w:t>
      </w:r>
    </w:p>
    <w:p w14:paraId="7EC10874" w14:textId="77777777" w:rsidR="005903AC" w:rsidRPr="008B0EB1" w:rsidRDefault="005903AC" w:rsidP="00CA7858">
      <w:pPr>
        <w:tabs>
          <w:tab w:val="left" w:pos="-720"/>
          <w:tab w:val="left" w:pos="2160"/>
        </w:tabs>
        <w:ind w:left="990"/>
        <w:rPr>
          <w:rFonts w:ascii="Times New Roman" w:hAnsi="Times New Roman" w:cs="Times New Roman"/>
          <w:color w:val="000000"/>
          <w:sz w:val="22"/>
          <w:szCs w:val="22"/>
        </w:rPr>
      </w:pPr>
    </w:p>
    <w:p w14:paraId="4E6E4566" w14:textId="77777777" w:rsidR="005903AC" w:rsidRPr="008B0EB1" w:rsidRDefault="005903AC" w:rsidP="00CA7858">
      <w:pPr>
        <w:tabs>
          <w:tab w:val="left" w:pos="-720"/>
          <w:tab w:val="left" w:pos="0"/>
          <w:tab w:val="left" w:pos="2160"/>
        </w:tabs>
        <w:ind w:left="2160" w:hanging="720"/>
        <w:rPr>
          <w:rFonts w:ascii="Times New Roman" w:hAnsi="Times New Roman" w:cs="Times New Roman"/>
          <w:color w:val="000000"/>
          <w:sz w:val="22"/>
          <w:szCs w:val="22"/>
        </w:rPr>
      </w:pPr>
      <w:r w:rsidRPr="008B0EB1">
        <w:rPr>
          <w:rFonts w:ascii="Times New Roman" w:hAnsi="Times New Roman" w:cs="Times New Roman"/>
          <w:color w:val="000000"/>
          <w:sz w:val="22"/>
          <w:szCs w:val="22"/>
        </w:rPr>
        <w:t>B.</w:t>
      </w:r>
      <w:r w:rsidRPr="008B0EB1">
        <w:rPr>
          <w:rFonts w:ascii="Times New Roman" w:hAnsi="Times New Roman" w:cs="Times New Roman"/>
          <w:color w:val="000000"/>
          <w:sz w:val="22"/>
          <w:szCs w:val="22"/>
        </w:rPr>
        <w:tab/>
      </w:r>
      <w:r w:rsidRPr="001875BB">
        <w:rPr>
          <w:rFonts w:ascii="Times New Roman" w:hAnsi="Times New Roman" w:cs="Times New Roman"/>
          <w:b/>
          <w:color w:val="000000"/>
          <w:sz w:val="22"/>
          <w:szCs w:val="22"/>
        </w:rPr>
        <w:t>Special Hook and Release Season/Area</w:t>
      </w:r>
      <w:r w:rsidRPr="008B0EB1">
        <w:rPr>
          <w:rFonts w:ascii="Times New Roman" w:hAnsi="Times New Roman" w:cs="Times New Roman"/>
          <w:color w:val="000000"/>
          <w:sz w:val="22"/>
          <w:szCs w:val="22"/>
        </w:rPr>
        <w:t>. From May 1 to June 30, it shall be lawful to fish for striped bass in the waters described in 42.03(A) with a hook and line and single hooked artificial lures. Any striped bass caught during this special season/area fishery shall be immediately released and returned alive, without further injury, to the waters from which they were taken.</w:t>
      </w:r>
    </w:p>
    <w:p w14:paraId="77692C3F"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18D3770F" w14:textId="77777777" w:rsidR="005903AC" w:rsidRPr="008B0EB1" w:rsidRDefault="005903AC" w:rsidP="001875BB">
      <w:pPr>
        <w:tabs>
          <w:tab w:val="left" w:pos="-720"/>
          <w:tab w:val="left" w:pos="0"/>
          <w:tab w:val="left" w:pos="990"/>
        </w:tabs>
        <w:ind w:left="2160" w:right="-90" w:hanging="720"/>
        <w:rPr>
          <w:rFonts w:ascii="Times New Roman" w:hAnsi="Times New Roman" w:cs="Times New Roman"/>
          <w:color w:val="000000"/>
          <w:sz w:val="22"/>
          <w:szCs w:val="22"/>
        </w:rPr>
      </w:pPr>
      <w:r w:rsidRPr="008B0EB1">
        <w:rPr>
          <w:rFonts w:ascii="Times New Roman" w:hAnsi="Times New Roman" w:cs="Times New Roman"/>
          <w:color w:val="000000"/>
          <w:sz w:val="22"/>
          <w:szCs w:val="22"/>
        </w:rPr>
        <w:t>C.</w:t>
      </w:r>
      <w:r w:rsidRPr="008B0EB1">
        <w:rPr>
          <w:rFonts w:ascii="Times New Roman" w:hAnsi="Times New Roman" w:cs="Times New Roman"/>
          <w:color w:val="000000"/>
          <w:sz w:val="22"/>
          <w:szCs w:val="22"/>
        </w:rPr>
        <w:tab/>
      </w:r>
      <w:r w:rsidRPr="001875BB">
        <w:rPr>
          <w:rFonts w:ascii="Times New Roman" w:hAnsi="Times New Roman" w:cs="Times New Roman"/>
          <w:b/>
          <w:color w:val="000000"/>
          <w:sz w:val="22"/>
          <w:szCs w:val="22"/>
        </w:rPr>
        <w:t>Waters Seasonally Closed to the Use of Bait</w:t>
      </w:r>
      <w:r w:rsidRPr="008B0EB1">
        <w:rPr>
          <w:rFonts w:ascii="Times New Roman" w:hAnsi="Times New Roman" w:cs="Times New Roman"/>
          <w:color w:val="000000"/>
          <w:sz w:val="22"/>
          <w:szCs w:val="22"/>
        </w:rPr>
        <w:t xml:space="preserve">. From May 1 to June 30, inclusive, it is unlawful to possess or use bait while hook and line fishing for any finfish species in waters described in 42.03(A). During this closed season (May 1 to June 30), possession of hook and line fishing gear and bait on waters described in </w:t>
      </w:r>
      <w:r w:rsidRPr="008B0EB1">
        <w:rPr>
          <w:rFonts w:ascii="Times New Roman" w:hAnsi="Times New Roman" w:cs="Times New Roman"/>
          <w:color w:val="000000"/>
          <w:sz w:val="22"/>
          <w:szCs w:val="22"/>
        </w:rPr>
        <w:lastRenderedPageBreak/>
        <w:t>42.03(A) is prima facie evidence of violating this regulation. For purposes of this section, "bait" is defined as any live or dead marine organism, or part thereof.</w:t>
      </w:r>
    </w:p>
    <w:p w14:paraId="038B2BD5" w14:textId="77777777" w:rsidR="005903AC" w:rsidRPr="008B0EB1" w:rsidRDefault="005903AC">
      <w:pPr>
        <w:pBdr>
          <w:bottom w:val="single" w:sz="6" w:space="1" w:color="auto"/>
        </w:pBdr>
        <w:tabs>
          <w:tab w:val="left" w:pos="-720"/>
          <w:tab w:val="left" w:pos="990"/>
        </w:tabs>
        <w:ind w:left="990" w:hanging="990"/>
        <w:rPr>
          <w:rFonts w:ascii="Times New Roman" w:hAnsi="Times New Roman" w:cs="Times New Roman"/>
          <w:color w:val="000000"/>
          <w:sz w:val="22"/>
          <w:szCs w:val="22"/>
        </w:rPr>
      </w:pPr>
    </w:p>
    <w:p w14:paraId="0D1D3265"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34230005" w14:textId="77777777" w:rsidR="005903AC" w:rsidRPr="008B0EB1" w:rsidRDefault="005903AC">
      <w:pPr>
        <w:tabs>
          <w:tab w:val="left" w:pos="-720"/>
          <w:tab w:val="left" w:pos="990"/>
        </w:tabs>
        <w:ind w:left="990" w:hanging="990"/>
        <w:rPr>
          <w:rFonts w:ascii="Times New Roman" w:hAnsi="Times New Roman" w:cs="Times New Roman"/>
          <w:color w:val="000000"/>
          <w:sz w:val="22"/>
          <w:szCs w:val="22"/>
        </w:rPr>
      </w:pPr>
    </w:p>
    <w:p w14:paraId="1679F36D"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EFFECTIVE DATE:</w:t>
      </w:r>
    </w:p>
    <w:p w14:paraId="5F7C620E"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May 15, 1989</w:t>
      </w:r>
    </w:p>
    <w:p w14:paraId="41CA9B89"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p>
    <w:p w14:paraId="14BDB88E"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AMENDED:</w:t>
      </w:r>
    </w:p>
    <w:p w14:paraId="4D5DD4A2"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June 11, 1990</w:t>
      </w:r>
    </w:p>
    <w:p w14:paraId="23B33BC5" w14:textId="77777777" w:rsidR="00072BD3" w:rsidRPr="004338CB" w:rsidRDefault="00072BD3" w:rsidP="00072BD3">
      <w:pPr>
        <w:tabs>
          <w:tab w:val="left" w:pos="-720"/>
          <w:tab w:val="left" w:pos="0"/>
          <w:tab w:val="left" w:pos="720"/>
          <w:tab w:val="left" w:pos="144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May 10, 1992</w:t>
      </w:r>
    </w:p>
    <w:p w14:paraId="2E08C424" w14:textId="77777777" w:rsidR="00072BD3" w:rsidRPr="004338CB" w:rsidRDefault="00072BD3" w:rsidP="00072BD3">
      <w:pPr>
        <w:tabs>
          <w:tab w:val="left" w:pos="-720"/>
          <w:tab w:val="left" w:pos="0"/>
          <w:tab w:val="left" w:pos="720"/>
          <w:tab w:val="left" w:pos="144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May 25, 1994</w:t>
      </w:r>
    </w:p>
    <w:p w14:paraId="21596F2C" w14:textId="77777777" w:rsidR="00072BD3" w:rsidRPr="004338CB" w:rsidRDefault="00072BD3" w:rsidP="00072BD3">
      <w:pPr>
        <w:tabs>
          <w:tab w:val="left" w:pos="-720"/>
          <w:tab w:val="left" w:pos="0"/>
          <w:tab w:val="left" w:pos="720"/>
          <w:tab w:val="left" w:pos="144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August 9, 1995 - Sec. 2</w:t>
      </w:r>
    </w:p>
    <w:p w14:paraId="7F0AB981"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p>
    <w:p w14:paraId="597B97DA"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ELECTRONIC CONVERSION:</w:t>
      </w:r>
    </w:p>
    <w:p w14:paraId="757D6820"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February 24, 1997</w:t>
      </w:r>
    </w:p>
    <w:p w14:paraId="67107CF9"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p>
    <w:p w14:paraId="7E974547" w14:textId="77777777" w:rsidR="00072BD3" w:rsidRPr="004338CB" w:rsidRDefault="00072BD3" w:rsidP="00072BD3">
      <w:pPr>
        <w:tabs>
          <w:tab w:val="left" w:pos="-720"/>
          <w:tab w:val="left" w:pos="0"/>
          <w:tab w:val="left" w:pos="720"/>
          <w:tab w:val="left" w:pos="144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AMENDED:</w:t>
      </w:r>
    </w:p>
    <w:p w14:paraId="0C49B96B" w14:textId="77777777" w:rsidR="00072BD3" w:rsidRPr="004338CB" w:rsidRDefault="00072BD3" w:rsidP="00072BD3">
      <w:pPr>
        <w:tabs>
          <w:tab w:val="left" w:pos="-720"/>
          <w:tab w:val="left" w:pos="0"/>
          <w:tab w:val="left" w:pos="720"/>
          <w:tab w:val="left" w:pos="144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April 20, 1997 - Sections 1 and 2</w:t>
      </w:r>
    </w:p>
    <w:p w14:paraId="035B04D5"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p>
    <w:p w14:paraId="55D51361"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CORRECTION:</w:t>
      </w:r>
    </w:p>
    <w:p w14:paraId="6A554C53"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June 25, 1997</w:t>
      </w:r>
    </w:p>
    <w:p w14:paraId="655DEF0E" w14:textId="77777777" w:rsidR="00072BD3" w:rsidRPr="004338CB" w:rsidRDefault="00072BD3" w:rsidP="00072BD3">
      <w:pPr>
        <w:tabs>
          <w:tab w:val="left" w:pos="-720"/>
          <w:tab w:val="left" w:pos="720"/>
        </w:tabs>
        <w:ind w:left="720" w:hanging="720"/>
        <w:rPr>
          <w:rFonts w:ascii="Times New Roman" w:hAnsi="Times New Roman" w:cs="Times New Roman"/>
          <w:color w:val="000000"/>
          <w:sz w:val="20"/>
        </w:rPr>
      </w:pPr>
    </w:p>
    <w:p w14:paraId="5FA8E34C"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AMENDED:</w:t>
      </w:r>
    </w:p>
    <w:p w14:paraId="6D24B412"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September 16, 1997 - Sections 1 and 3; converted to MS Word</w:t>
      </w:r>
    </w:p>
    <w:p w14:paraId="341D1219"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p>
    <w:p w14:paraId="5A4C10CA"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NON-SUBSTANTIVE CORRECTIONS:</w:t>
      </w:r>
    </w:p>
    <w:p w14:paraId="332CE8B4"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December 15, 1997 - minor grammar and formatting</w:t>
      </w:r>
    </w:p>
    <w:p w14:paraId="5CE81AA1"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p>
    <w:p w14:paraId="4F527924"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AMENDED:</w:t>
      </w:r>
    </w:p>
    <w:p w14:paraId="29FE2E13"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April 23, 2000</w:t>
      </w:r>
    </w:p>
    <w:p w14:paraId="173A5A22"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December 20, 2010 – filing 2010-620</w:t>
      </w:r>
    </w:p>
    <w:p w14:paraId="34A08BEA"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April 16, 2013 – Section 42.01(1)(C), filing 2013-084</w:t>
      </w:r>
    </w:p>
    <w:p w14:paraId="0E246761"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May 13, 2015 – filing 2015-086</w:t>
      </w:r>
    </w:p>
    <w:p w14:paraId="259E9FC6"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March 15, 2020 – filing 2020-046</w:t>
      </w:r>
    </w:p>
    <w:p w14:paraId="516436DC"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December 16, 2020 – Section 42.01(1)(C), filing 2020-248 (EMERGENCY), expires March 16, 2021</w:t>
      </w:r>
    </w:p>
    <w:p w14:paraId="0C997E27" w14:textId="77777777" w:rsidR="00072BD3"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sidRPr="004338CB">
        <w:rPr>
          <w:rFonts w:ascii="Times New Roman" w:hAnsi="Times New Roman" w:cs="Times New Roman"/>
          <w:color w:val="000000"/>
          <w:sz w:val="20"/>
        </w:rPr>
        <w:tab/>
        <w:t>June 1, 2021 – Section 42.01(1)(C), filing 2021-117 (EMERGENCY), expires August 30, 2021</w:t>
      </w:r>
    </w:p>
    <w:p w14:paraId="778944AE" w14:textId="77777777" w:rsidR="00072BD3" w:rsidRPr="004338CB" w:rsidRDefault="00072BD3" w:rsidP="00072BD3">
      <w:pPr>
        <w:tabs>
          <w:tab w:val="left" w:pos="-720"/>
          <w:tab w:val="left" w:pos="720"/>
          <w:tab w:val="left" w:pos="2160"/>
          <w:tab w:val="left" w:pos="4590"/>
        </w:tabs>
        <w:ind w:left="720" w:hanging="720"/>
        <w:rPr>
          <w:rFonts w:ascii="Times New Roman" w:hAnsi="Times New Roman" w:cs="Times New Roman"/>
          <w:color w:val="000000"/>
          <w:sz w:val="20"/>
        </w:rPr>
      </w:pPr>
      <w:r>
        <w:rPr>
          <w:rFonts w:ascii="Times New Roman" w:hAnsi="Times New Roman" w:cs="Times New Roman"/>
          <w:color w:val="000000"/>
          <w:sz w:val="20"/>
        </w:rPr>
        <w:tab/>
        <w:t>August 10, 2021 – Section 42.01(1)(C), filing 2021-164</w:t>
      </w:r>
    </w:p>
    <w:p w14:paraId="681CAEFC" w14:textId="77777777" w:rsidR="00072BD3" w:rsidRPr="008B0EB1" w:rsidRDefault="00072BD3" w:rsidP="00072BD3">
      <w:pPr>
        <w:tabs>
          <w:tab w:val="left" w:pos="-720"/>
          <w:tab w:val="left" w:pos="720"/>
          <w:tab w:val="left" w:pos="2160"/>
          <w:tab w:val="left" w:pos="4590"/>
        </w:tabs>
        <w:ind w:left="720" w:hanging="720"/>
        <w:rPr>
          <w:rFonts w:ascii="Times New Roman" w:hAnsi="Times New Roman" w:cs="Times New Roman"/>
          <w:color w:val="000000"/>
          <w:sz w:val="22"/>
          <w:szCs w:val="22"/>
        </w:rPr>
      </w:pPr>
      <w:r>
        <w:rPr>
          <w:rFonts w:ascii="Times New Roman" w:hAnsi="Times New Roman" w:cs="Times New Roman"/>
          <w:color w:val="000000"/>
          <w:sz w:val="22"/>
          <w:szCs w:val="22"/>
        </w:rPr>
        <w:tab/>
        <w:t>May 18, 2023 – Section 42.01(2), filing 2023-076 (EMERGENCY)</w:t>
      </w:r>
    </w:p>
    <w:p w14:paraId="7BA473D1" w14:textId="5B0F0D64" w:rsidR="00CA7858" w:rsidRDefault="00072BD3">
      <w:pPr>
        <w:tabs>
          <w:tab w:val="left" w:pos="-720"/>
          <w:tab w:val="left" w:pos="720"/>
          <w:tab w:val="left" w:pos="2160"/>
          <w:tab w:val="left" w:pos="4590"/>
        </w:tabs>
        <w:ind w:left="720" w:hanging="720"/>
        <w:rPr>
          <w:rFonts w:ascii="Times New Roman" w:hAnsi="Times New Roman" w:cs="Times New Roman"/>
          <w:color w:val="000000"/>
          <w:sz w:val="22"/>
          <w:szCs w:val="22"/>
        </w:rPr>
      </w:pPr>
      <w:r>
        <w:rPr>
          <w:rFonts w:ascii="Times New Roman" w:hAnsi="Times New Roman" w:cs="Times New Roman"/>
          <w:color w:val="000000"/>
          <w:sz w:val="22"/>
          <w:szCs w:val="22"/>
        </w:rPr>
        <w:tab/>
        <w:t>August 13, 2023 – Section 42.01(2), filing 2023-127</w:t>
      </w:r>
    </w:p>
    <w:p w14:paraId="6B818D24" w14:textId="77777777" w:rsidR="00072BD3" w:rsidRPr="008B0EB1" w:rsidRDefault="00072BD3">
      <w:pPr>
        <w:tabs>
          <w:tab w:val="left" w:pos="-720"/>
          <w:tab w:val="left" w:pos="720"/>
          <w:tab w:val="left" w:pos="2160"/>
          <w:tab w:val="left" w:pos="4590"/>
        </w:tabs>
        <w:ind w:left="720" w:hanging="720"/>
        <w:rPr>
          <w:rFonts w:ascii="Times New Roman" w:hAnsi="Times New Roman" w:cs="Times New Roman"/>
          <w:color w:val="000000"/>
          <w:sz w:val="22"/>
          <w:szCs w:val="22"/>
        </w:rPr>
      </w:pPr>
    </w:p>
    <w:sectPr w:rsidR="00072BD3" w:rsidRPr="008B0EB1">
      <w:headerReference w:type="default" r:id="rId7"/>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49A3" w14:textId="77777777" w:rsidR="000A343B" w:rsidRDefault="000A343B">
      <w:r>
        <w:separator/>
      </w:r>
    </w:p>
  </w:endnote>
  <w:endnote w:type="continuationSeparator" w:id="0">
    <w:p w14:paraId="31546937" w14:textId="77777777" w:rsidR="000A343B" w:rsidRDefault="000A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1A53" w14:textId="77777777" w:rsidR="000A343B" w:rsidRDefault="000A343B">
      <w:r>
        <w:separator/>
      </w:r>
    </w:p>
  </w:footnote>
  <w:footnote w:type="continuationSeparator" w:id="0">
    <w:p w14:paraId="615A22FA" w14:textId="77777777" w:rsidR="000A343B" w:rsidRDefault="000A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3405" w14:textId="77777777" w:rsidR="006235F6" w:rsidRDefault="006235F6">
    <w:pPr>
      <w:tabs>
        <w:tab w:val="right" w:pos="9360"/>
      </w:tabs>
      <w:jc w:val="right"/>
      <w:rPr>
        <w:rFonts w:ascii="Times New Roman" w:hAnsi="Times New Roman" w:cs="Times New Roman"/>
        <w:sz w:val="18"/>
        <w:szCs w:val="18"/>
      </w:rPr>
    </w:pPr>
  </w:p>
  <w:p w14:paraId="75768C1D" w14:textId="77777777" w:rsidR="006235F6" w:rsidRDefault="006235F6">
    <w:pPr>
      <w:tabs>
        <w:tab w:val="right" w:pos="9360"/>
      </w:tabs>
      <w:jc w:val="right"/>
      <w:rPr>
        <w:rFonts w:ascii="Times New Roman" w:hAnsi="Times New Roman" w:cs="Times New Roman"/>
        <w:sz w:val="18"/>
        <w:szCs w:val="18"/>
      </w:rPr>
    </w:pPr>
  </w:p>
  <w:p w14:paraId="5FEA2EBE" w14:textId="77777777" w:rsidR="006235F6" w:rsidRDefault="006235F6">
    <w:pPr>
      <w:tabs>
        <w:tab w:val="right" w:pos="9360"/>
      </w:tabs>
      <w:jc w:val="right"/>
      <w:rPr>
        <w:rFonts w:ascii="Times New Roman" w:hAnsi="Times New Roman" w:cs="Times New Roman"/>
        <w:sz w:val="18"/>
        <w:szCs w:val="18"/>
      </w:rPr>
    </w:pPr>
  </w:p>
  <w:p w14:paraId="361012C1" w14:textId="77777777" w:rsidR="006235F6" w:rsidRDefault="006235F6">
    <w:pPr>
      <w:pBdr>
        <w:bottom w:val="single" w:sz="6" w:space="1" w:color="auto"/>
      </w:pBdr>
      <w:tabs>
        <w:tab w:val="right" w:pos="9360"/>
      </w:tabs>
      <w:jc w:val="right"/>
      <w:rPr>
        <w:rFonts w:ascii="Times New Roman" w:hAnsi="Times New Roman" w:cs="Times New Roman"/>
        <w:sz w:val="18"/>
        <w:szCs w:val="18"/>
      </w:rPr>
    </w:pPr>
    <w:r>
      <w:rPr>
        <w:rFonts w:ascii="Times New Roman" w:hAnsi="Times New Roman" w:cs="Times New Roman"/>
        <w:sz w:val="18"/>
        <w:szCs w:val="18"/>
      </w:rPr>
      <w:t xml:space="preserve"> Chapter 42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F81F3E">
      <w:rPr>
        <w:rFonts w:ascii="Times New Roman" w:hAnsi="Times New Roman" w:cs="Times New Roman"/>
        <w:noProof/>
        <w:sz w:val="18"/>
        <w:szCs w:val="18"/>
      </w:rPr>
      <w:t>3</w:t>
    </w:r>
    <w:r>
      <w:fldChar w:fldCharType="end"/>
    </w:r>
  </w:p>
  <w:p w14:paraId="21AC46E3" w14:textId="77777777" w:rsidR="006235F6" w:rsidRDefault="006235F6">
    <w:pPr>
      <w:tabs>
        <w:tab w:val="right" w:pos="9360"/>
      </w:tabs>
      <w:jc w:val="right"/>
      <w:rPr>
        <w:rFonts w:ascii="Arial" w:hAnsi="Arial" w:cs="Arial"/>
        <w:sz w:val="18"/>
        <w:szCs w:val="18"/>
      </w:rPr>
    </w:pPr>
  </w:p>
  <w:p w14:paraId="692844F5" w14:textId="77777777" w:rsidR="006235F6" w:rsidRDefault="006235F6">
    <w:pPr>
      <w:tabs>
        <w:tab w:val="right" w:pos="9360"/>
      </w:tabs>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E8B"/>
    <w:multiLevelType w:val="hybridMultilevel"/>
    <w:tmpl w:val="1466D920"/>
    <w:lvl w:ilvl="0" w:tplc="C2A851D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A4732B"/>
    <w:multiLevelType w:val="hybridMultilevel"/>
    <w:tmpl w:val="E6A612F6"/>
    <w:lvl w:ilvl="0" w:tplc="22CEAB3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7176EB3"/>
    <w:multiLevelType w:val="hybridMultilevel"/>
    <w:tmpl w:val="73227E92"/>
    <w:lvl w:ilvl="0" w:tplc="A3FED45C">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79716782">
    <w:abstractNumId w:val="2"/>
  </w:num>
  <w:num w:numId="2" w16cid:durableId="2098670370">
    <w:abstractNumId w:val="0"/>
  </w:num>
  <w:num w:numId="3" w16cid:durableId="180330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01A"/>
    <w:rsid w:val="00003B3B"/>
    <w:rsid w:val="00072BD3"/>
    <w:rsid w:val="000A343B"/>
    <w:rsid w:val="000A3D9E"/>
    <w:rsid w:val="000D615C"/>
    <w:rsid w:val="000F419E"/>
    <w:rsid w:val="00173D6B"/>
    <w:rsid w:val="001875BB"/>
    <w:rsid w:val="00194A93"/>
    <w:rsid w:val="00247EF3"/>
    <w:rsid w:val="002568C9"/>
    <w:rsid w:val="002915DD"/>
    <w:rsid w:val="002B41B1"/>
    <w:rsid w:val="002D1E05"/>
    <w:rsid w:val="002D2893"/>
    <w:rsid w:val="002F1712"/>
    <w:rsid w:val="00487678"/>
    <w:rsid w:val="004D1E79"/>
    <w:rsid w:val="005903AC"/>
    <w:rsid w:val="005C6341"/>
    <w:rsid w:val="006235F6"/>
    <w:rsid w:val="00696F39"/>
    <w:rsid w:val="0072142E"/>
    <w:rsid w:val="007219DA"/>
    <w:rsid w:val="00722056"/>
    <w:rsid w:val="00723E40"/>
    <w:rsid w:val="007625BF"/>
    <w:rsid w:val="00806A4D"/>
    <w:rsid w:val="00866CF7"/>
    <w:rsid w:val="00881D22"/>
    <w:rsid w:val="00886C82"/>
    <w:rsid w:val="008B0EB1"/>
    <w:rsid w:val="008C70AA"/>
    <w:rsid w:val="008D21C4"/>
    <w:rsid w:val="008D6EE0"/>
    <w:rsid w:val="0097574D"/>
    <w:rsid w:val="009A71F0"/>
    <w:rsid w:val="009F6D6E"/>
    <w:rsid w:val="00A82D17"/>
    <w:rsid w:val="00AC4998"/>
    <w:rsid w:val="00B9310E"/>
    <w:rsid w:val="00BB301A"/>
    <w:rsid w:val="00CA7858"/>
    <w:rsid w:val="00D44715"/>
    <w:rsid w:val="00F62AB2"/>
    <w:rsid w:val="00F81F3E"/>
    <w:rsid w:val="00FC3458"/>
    <w:rsid w:val="00FE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81B8A38"/>
  <w15:chartTrackingRefBased/>
  <w15:docId w15:val="{DE498666-679B-492E-A74D-70F52691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cs="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left" w:pos="9000"/>
        <w:tab w:val="right" w:pos="9360"/>
      </w:tabs>
      <w:ind w:left="720" w:hanging="720"/>
    </w:pPr>
  </w:style>
  <w:style w:type="paragraph" w:styleId="TOC5">
    <w:name w:val="toc 5"/>
    <w:basedOn w:val="Normal"/>
    <w:next w:val="Normal"/>
    <w:pPr>
      <w:tabs>
        <w:tab w:val="left" w:leader="dot" w:pos="9000"/>
        <w:tab w:val="right" w:pos="9360"/>
      </w:tabs>
      <w:ind w:left="360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1">
    <w:name w:val="toc 1"/>
    <w:basedOn w:val="Normal"/>
    <w:next w:val="Normal"/>
    <w:pPr>
      <w:tabs>
        <w:tab w:val="left" w:leader="dot" w:pos="9000"/>
        <w:tab w:val="right" w:pos="9360"/>
      </w:tabs>
      <w:spacing w:before="480"/>
      <w:ind w:left="720" w:right="720" w:hanging="720"/>
    </w:pPr>
  </w:style>
  <w:style w:type="paragraph" w:styleId="Index2">
    <w:name w:val="index 2"/>
    <w:basedOn w:val="Normal"/>
    <w:next w:val="Normal"/>
    <w:pPr>
      <w:tabs>
        <w:tab w:val="left" w:leader="dot" w:pos="9000"/>
        <w:tab w:val="right" w:pos="9360"/>
      </w:tabs>
      <w:ind w:left="1440" w:right="720" w:hanging="720"/>
    </w:pPr>
  </w:style>
  <w:style w:type="paragraph" w:styleId="Index1">
    <w:name w:val="index 1"/>
    <w:basedOn w:val="Normal"/>
    <w:next w:val="Normal"/>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c9">
    <w:name w:val="toc 9"/>
    <w:basedOn w:val="Normal"/>
    <w:next w:val="Normal"/>
    <w:pPr>
      <w:tabs>
        <w:tab w:val="left" w:leader="dot" w:pos="9000"/>
        <w:tab w:val="right" w:pos="9360"/>
      </w:tabs>
      <w:ind w:left="720" w:hanging="720"/>
    </w:pPr>
  </w:style>
  <w:style w:type="paragraph" w:customStyle="1" w:styleId="toaheading">
    <w:name w:val="toa heading"/>
    <w:basedOn w:val="Normal"/>
    <w:next w:val="Normal"/>
    <w:pPr>
      <w:tabs>
        <w:tab w:val="left" w:pos="9000"/>
        <w:tab w:val="right" w:pos="9360"/>
      </w:tabs>
    </w:pPr>
  </w:style>
  <w:style w:type="paragraph" w:customStyle="1" w:styleId="caption">
    <w:name w:val="caption"/>
    <w:basedOn w:val="Normal"/>
    <w:next w:val="Normal"/>
  </w:style>
  <w:style w:type="paragraph" w:customStyle="1" w:styleId="DefaultText">
    <w:name w:val="Default Text"/>
    <w:basedOn w:val="Normal"/>
    <w:link w:val="DefaultTextChar"/>
    <w:rsid w:val="008B0EB1"/>
    <w:pPr>
      <w:overflowPunct w:val="0"/>
      <w:autoSpaceDE w:val="0"/>
      <w:autoSpaceDN w:val="0"/>
      <w:adjustRightInd w:val="0"/>
      <w:textAlignment w:val="baseline"/>
    </w:pPr>
    <w:rPr>
      <w:rFonts w:ascii="Times New Roman" w:hAnsi="Times New Roman" w:cs="Times New Roman"/>
    </w:rPr>
  </w:style>
  <w:style w:type="character" w:customStyle="1" w:styleId="InitialStyle">
    <w:name w:val="InitialStyle"/>
    <w:rsid w:val="008B0EB1"/>
    <w:rPr>
      <w:rFonts w:ascii="Times New Roman" w:hAnsi="Times New Roman"/>
      <w:color w:val="auto"/>
      <w:spacing w:val="0"/>
      <w:sz w:val="24"/>
    </w:rPr>
  </w:style>
  <w:style w:type="character" w:customStyle="1" w:styleId="initialstyle0">
    <w:name w:val="initialstyle"/>
    <w:rsid w:val="008D21C4"/>
    <w:rPr>
      <w:rFonts w:ascii="Times New Roman" w:hAnsi="Times New Roman" w:cs="Times New Roman" w:hint="default"/>
      <w:color w:val="auto"/>
      <w:spacing w:val="0"/>
    </w:rPr>
  </w:style>
  <w:style w:type="paragraph" w:styleId="Revision">
    <w:name w:val="Revision"/>
    <w:hidden/>
    <w:uiPriority w:val="99"/>
    <w:semiHidden/>
    <w:rsid w:val="00806A4D"/>
    <w:rPr>
      <w:rFonts w:ascii="Courier" w:hAnsi="Courier" w:cs="Courier"/>
      <w:sz w:val="24"/>
    </w:rPr>
  </w:style>
  <w:style w:type="paragraph" w:styleId="BalloonText">
    <w:name w:val="Balloon Text"/>
    <w:basedOn w:val="Normal"/>
    <w:link w:val="BalloonTextChar"/>
    <w:rsid w:val="00806A4D"/>
    <w:rPr>
      <w:rFonts w:ascii="Tahoma" w:hAnsi="Tahoma" w:cs="Tahoma"/>
      <w:sz w:val="16"/>
      <w:szCs w:val="16"/>
    </w:rPr>
  </w:style>
  <w:style w:type="character" w:customStyle="1" w:styleId="BalloonTextChar">
    <w:name w:val="Balloon Text Char"/>
    <w:link w:val="BalloonText"/>
    <w:rsid w:val="00806A4D"/>
    <w:rPr>
      <w:rFonts w:ascii="Tahoma" w:hAnsi="Tahoma" w:cs="Tahoma"/>
      <w:sz w:val="16"/>
      <w:szCs w:val="16"/>
    </w:rPr>
  </w:style>
  <w:style w:type="character" w:customStyle="1" w:styleId="DefaultTextChar">
    <w:name w:val="Default Text Char"/>
    <w:link w:val="DefaultText"/>
    <w:rsid w:val="002B41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13-188</vt:lpstr>
    </vt:vector>
  </TitlesOfParts>
  <Company>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dc:title>
  <dc:subject/>
  <dc:creator>________</dc:creator>
  <cp:keywords/>
  <dc:description/>
  <cp:lastModifiedBy>Wismer, Don</cp:lastModifiedBy>
  <cp:revision>4</cp:revision>
  <cp:lastPrinted>2015-05-13T18:53:00Z</cp:lastPrinted>
  <dcterms:created xsi:type="dcterms:W3CDTF">2023-08-17T20:26:00Z</dcterms:created>
  <dcterms:modified xsi:type="dcterms:W3CDTF">2023-08-17T20:32:00Z</dcterms:modified>
</cp:coreProperties>
</file>